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E9" w:rsidRPr="00506DE9" w:rsidRDefault="00506DE9" w:rsidP="00506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Подпрограммы</w:t>
      </w:r>
    </w:p>
    <w:p w:rsidR="00506DE9" w:rsidRPr="00506DE9" w:rsidRDefault="00506DE9" w:rsidP="00506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«Социальная поддержка граждан»</w:t>
      </w:r>
    </w:p>
    <w:p w:rsidR="00506DE9" w:rsidRPr="00506DE9" w:rsidRDefault="00506DE9" w:rsidP="00506DE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4"/>
        <w:gridCol w:w="5551"/>
      </w:tblGrid>
      <w:tr w:rsidR="00506DE9" w:rsidRPr="00506DE9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b/>
                <w:bCs/>
                <w:color w:val="1E1E1E"/>
                <w:sz w:val="28"/>
                <w:szCs w:val="28"/>
                <w:lang w:bidi="en-US"/>
              </w:rPr>
              <w:t>Социальная поддержка граждан</w:t>
            </w:r>
          </w:p>
        </w:tc>
      </w:tr>
      <w:tr w:rsidR="00506DE9" w:rsidRPr="00506DE9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Ответственный исполнитель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506D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Администрация </w:t>
            </w:r>
            <w:r w:rsidRPr="00506D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Народненского</w:t>
            </w:r>
            <w:r w:rsidRPr="00506D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сельского поселения</w:t>
            </w:r>
          </w:p>
        </w:tc>
      </w:tr>
      <w:tr w:rsidR="00506DE9" w:rsidRPr="00506DE9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Исполнители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Народненского </w:t>
            </w: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сельского поселения</w:t>
            </w:r>
          </w:p>
        </w:tc>
      </w:tr>
      <w:tr w:rsidR="00506DE9" w:rsidRPr="00506DE9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Основные разработчики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Администрация </w:t>
            </w: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Народненского</w:t>
            </w: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сельского поселения</w:t>
            </w:r>
          </w:p>
        </w:tc>
      </w:tr>
      <w:tr w:rsidR="00506DE9" w:rsidRPr="00506DE9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Основные мероприятия муниципальной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«Организация обеспечения социальных выплат отдельным категориям граждан».</w:t>
            </w:r>
          </w:p>
          <w:p w:rsidR="00506DE9" w:rsidRPr="00506DE9" w:rsidRDefault="00506DE9" w:rsidP="00506D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Приобретение жилых помещений специализированного жилищного фонда.</w:t>
            </w:r>
          </w:p>
        </w:tc>
      </w:tr>
      <w:tr w:rsidR="00506DE9" w:rsidRPr="00506DE9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Цель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Повышение уровня жизни граждан- получателей мер социальной поддержки.</w:t>
            </w:r>
          </w:p>
        </w:tc>
      </w:tr>
      <w:tr w:rsidR="00506DE9" w:rsidRPr="00506DE9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Задачи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Расширение масштабов представления в денежной форме поддержки отдельным категориям граждан с соответствующим сокращением мер социальной поддержки, предоставляемой в натуральной форме.</w:t>
            </w:r>
          </w:p>
        </w:tc>
      </w:tr>
      <w:tr w:rsidR="00506DE9" w:rsidRPr="00506DE9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Целевые индикаторы и показатели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Уровень предоставления мер социальной выплаты отдельным категориям граждан в денежной форме.</w:t>
            </w:r>
          </w:p>
        </w:tc>
      </w:tr>
      <w:tr w:rsidR="00506DE9" w:rsidRPr="00506DE9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Этапы и сроки реализации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2019-2023 гг. в один этап.</w:t>
            </w:r>
          </w:p>
        </w:tc>
      </w:tr>
      <w:tr w:rsidR="00506DE9" w:rsidRPr="00506DE9" w:rsidTr="00684239">
        <w:trPr>
          <w:trHeight w:val="1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Объемы и источники финансирования муниципальной подпрограммы (в действующих ценах каждого года реализации муниципальной программы)</w:t>
            </w:r>
          </w:p>
          <w:p w:rsidR="00506DE9" w:rsidRPr="00506DE9" w:rsidRDefault="00506DE9" w:rsidP="00506DE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506DE9" w:rsidRPr="00506DE9" w:rsidRDefault="00506DE9" w:rsidP="00506DE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506DE9" w:rsidRPr="00506DE9" w:rsidRDefault="00506DE9" w:rsidP="00506DE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506DE9" w:rsidRPr="00506DE9" w:rsidRDefault="00506DE9" w:rsidP="00506DE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506DE9" w:rsidRPr="00506DE9" w:rsidRDefault="00506DE9" w:rsidP="00506DE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  <w:p w:rsidR="00506DE9" w:rsidRPr="00506DE9" w:rsidRDefault="00506DE9" w:rsidP="00506DE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Всего по муниципальной подпрограмме   400,0 тыс. рублей. </w:t>
            </w:r>
          </w:p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 том числе по годам реализации муниципальной программы:</w:t>
            </w:r>
          </w:p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2019 год – 80  тыс. рублей – местный бюджет</w:t>
            </w:r>
          </w:p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2020 год – 80 тыс. рублей –местный бюджет</w:t>
            </w:r>
          </w:p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2021 год –  80 тыс. рублей –местный бюджет</w:t>
            </w:r>
          </w:p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2022 год – 80 тыс. рублей –местный бюджет</w:t>
            </w:r>
          </w:p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2023 год –80 тыс. рублей –местный бюджет.</w:t>
            </w:r>
          </w:p>
        </w:tc>
      </w:tr>
      <w:tr w:rsidR="00506DE9" w:rsidRPr="00506DE9" w:rsidTr="006842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Ожидаемые конечные результаты реализации </w:t>
            </w: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06DE9" w:rsidRPr="00506DE9" w:rsidRDefault="00506DE9" w:rsidP="0050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- Повышение уровня представления в денежной форме мер социальной поддержки </w:t>
            </w:r>
            <w:r w:rsidRPr="00506DE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отдельным категориям граждан.</w:t>
            </w:r>
          </w:p>
        </w:tc>
      </w:tr>
    </w:tbl>
    <w:p w:rsidR="00506DE9" w:rsidRPr="00506DE9" w:rsidRDefault="00506DE9" w:rsidP="00506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bidi="en-US"/>
        </w:rPr>
      </w:pPr>
    </w:p>
    <w:p w:rsidR="00506DE9" w:rsidRPr="00506DE9" w:rsidRDefault="00506DE9" w:rsidP="00506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bidi="en-US"/>
        </w:rPr>
        <w:t>1. Общая характеристика сферы реализации муниципальной подпрограммы. Описание основных проблем в указанной сфере. Обоснование необходимости разработки Подпрограммы.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Муниципальная программа Народненского сельского поселения «Социальная поддержка граждан» на 2019-2023 годы разработана с учетом задач, установленных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506DE9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2008 г</w:t>
        </w:r>
      </w:smartTag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506DE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1662-р, Указом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506DE9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2012 г</w:t>
        </w:r>
      </w:smartTag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506DE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597 "О мероприятиях по реализации государственной социальной политики", Постановлением Администрации Народненского сельского поселения Терновского муниципального района Воронежской области от 21.06.2010 г. № 52 «Об утверждении Плана социально – экономического развития Народненского сельского поселения на период до 2020 года».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В конце 1990-х – начале 2000 годов муниципальная политика в социальной сфере вступила в период масштабной перестройки, связанной, в первую очередь, с изменившимися экономическими и социальными условиями развития поселения в связи с переходом на рыночные отношения не только в экономической сфере, но и в сфере социальной защиты и поддержки населения.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Предоставление мер социальной поддержки отдельным категориям граждан является одной из функций Народненского сельского поселения, направленной на поддержание и повышение уровня их денежных доходов в связи с особыми заслугами перед Родиной.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Меры социальной поддержки отдельных категорий граждан, определённые законодательством РФ и законодательством Воронежской области, а также нормативными правовыми актами Народненского сельского поселения, включают меры социальной поддержки в денежной форме (денежные компенсации, единовременное поощрение).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Действующая система социальной поддержки граждан Народненского сельского поселения базируется на ряде принципиальных положений, в том числе: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-добровольность предоставления мер социальной поддержки;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-безусловная гарантированность обязательств по предоставлению мер социальной поддержки.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Меры социальной поддержки, в том числе в форме денежных выплат, предоставляемые на территории Народненского сельского поселения, характеризуются множеством их видов и оснований предоставления.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Меры социальной поддержки за счёт средств Народненского сельского поселения предоставляются категориям граждан, определённые решением Совета народных депутатов Народненского сельского поселения от </w:t>
      </w: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29.12.2016 г. №49 «О пенсионном обеспечении лица, замещавшего выборную муниципальную должность в органе местного самоуправления Народненского сельского поселения Терновского муниципального района Воронежской области на постоянной основе»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Ожидаемыми результатами применения технологии оказания муниципальной социальной выплаты отдельным категориям граждан является реализация трудового потенциала получателей муниципальной социальной выплаты.</w:t>
      </w:r>
    </w:p>
    <w:p w:rsidR="00506DE9" w:rsidRPr="00506DE9" w:rsidRDefault="00506DE9" w:rsidP="00506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муниципальной подпрограммы.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506DE9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2008 г</w:t>
        </w:r>
      </w:smartTag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№ 1662-р, Указом Президента Российской Федерации от 12 мая 2009 года № 537 «О стратегии национальной безопасности Российской Федерации до 2020 года»,  Постановлением Администрации Народненского сельского поселения Терновского муниципального района Воронежской области от 21.06.2010 г. № 52 «Об утверждении Плана социально – экономического развития Народненского сельского поселения на период до 2020 года»,  а также иными стратегическими документами. 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К приоритетным направлениям муниципальной политики в области социальной поддержки отнесено повышение эффективности социальной поддержки отдельных групп населения, в том числе путем усиления адресности муниципальных программ социальной помощи.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Одной из целей подпрограммы является повышение уровня жизни граждан – получателей мер социальной поддержки Народненского сельского поселения.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Достижение данной цели подпрограммы будет осуществляться путем решения следующей задачи: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расширение масштабов представления в денежной форме поддержки отдельным категориям граждан с соответствующим сокращением мер социальной поддержки, предоставляемой в натуральной форме.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Ожидаемые результаты реализации подпрограммы «Социальная поддержка граждан»: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повышение уровня представления в денежной форме мер социальной поддержки отдельным категориям граждан. 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Сроки реализации программы: 2019-2023 годы, в один этап.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Основное мероприятие 1 «Организация обеспечения социальных выплат отдельным категориям граждан»</w:t>
      </w: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муниципальной подпрограммы определяет направление деятельности, обеспечивающее реализацию публичных нормативных обязательств и модернизацию сложившихся систем </w:t>
      </w: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мер социальной поддержки граждан населения Народненского сельского поселения, с целью повышения их эффективности и результативности. 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В целях реализации мероприятия «Организация обеспечения социальных выплат отдельным категориям граждан» муниципальной подпрограммы запланировано: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совершенствование законодательства и нормативно-правовых актов органом местного самоуправления Народненского сельского поселения предоставления мер социальной выплаты отдельным категориям граждан на муниципальном уровне;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совершенствование системы информационного обеспечения предоставления мер социальной выплаты, в том числе выявление и учет граждан в рамках межведомственного взаимодействия.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E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Основное мероприятие 2 «Приобретение жилых помещений специализированного жилищного фонда»  </w:t>
      </w:r>
      <w:r w:rsidRPr="00506D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подпрограммы, определяет направление деятельности обеспечивающее приобретение жилых помещений специализированного жилищного фонда, назначение служебных жилых помещений в связи с характером трудовых отношений граждан с органами местного самоуправления сельского поселения.</w:t>
      </w:r>
    </w:p>
    <w:p w:rsidR="00506DE9" w:rsidRPr="00506DE9" w:rsidRDefault="00506DE9" w:rsidP="0050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Срок реализации указанного мероприятия подпрограммы 2019-2023 годы.</w:t>
      </w:r>
    </w:p>
    <w:p w:rsidR="00506DE9" w:rsidRPr="00506DE9" w:rsidRDefault="00506DE9" w:rsidP="00506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3. Ресурсное обеспечение муниципальной Подпрограммы.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Ресурсное обеспечение программы предполагается из средств бюджета Народненского сельского поселения. 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Средства бюджета Народненского сельского поселения, предусмотренные на реализацию мероприятий, утверждаются решением Совета народных депутатов «О бюджете Народненского сельского поселения на очередной финансовый год и на плановый период». </w:t>
      </w:r>
    </w:p>
    <w:p w:rsidR="00506DE9" w:rsidRPr="00506DE9" w:rsidRDefault="00506DE9" w:rsidP="00506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4. Анализ рисков реализации муниципальной Подпрограммы и описание мер управления рисками реализации муниципальной Подпрограммы.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 учетом целей, задач и мероприятий муниципальной Программы будут учитываться законодательные, финансовые, информационные и социальные риски. 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Основными рисками при реализации муниципальной программы могут являться: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снижение объемов финансирования муниципальной программы;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кризисные явления в  Народненском сельском поселении; 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отсутствие или поступление не в полном объеме прочих безвозмездных поступлений;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увеличение уровня предоставления мер социальной выплаты отдельным категориям граждан в денежной форме.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Управление рисками в процессе реализации муниципальной программы предусматривается на основе: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проведения мониторинга выполнения мероприятий муниципальной программы;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- проведение анализа показателей; 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перераспределения объемов финансирования в зависимости от динамики и темпов достижения поставленных целей, внешних факторов;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планирования реализации муниципальной программы с применением методик оценки эффективности бюджетных расходов, достижения цели и задач муниципальной программы.</w:t>
      </w:r>
    </w:p>
    <w:p w:rsidR="00506DE9" w:rsidRPr="00506DE9" w:rsidRDefault="00506DE9" w:rsidP="00506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5. Оценка эффективности реализации муниципальной Подпрограммы.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Оценка эффективности реализации муниципальной подпрограммы осуществляется на основании значений целевых индикаторов и показателей программы, что обеспечит мониторинг динамики их изменения за оцениваемый период с целью оценки степени эффективности реализации мероприятий муниципальной подпрограммы.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Оценка эффективности реализации муниципальной подпрограммы по целевому индикатору и показателю подпрограммы осуществляется путем сравнения достигнутого значения целевого индикатора с его целевым значением.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Оценка эффективности реализации муниципальной подпрограммы проводится на основе: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оценки степени достижения целей и решения задач муниципальной подпрограммы в целом путем сопоставления фактически достигнутых значений индикаторов муниципальной программы и их плановых значений, их формировании и реализации, по формуле:</w:t>
      </w:r>
    </w:p>
    <w:p w:rsidR="00506DE9" w:rsidRPr="00506DE9" w:rsidRDefault="00506DE9" w:rsidP="0050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Сд = Зф / Зп * 100%,</w:t>
      </w:r>
    </w:p>
    <w:p w:rsidR="00506DE9" w:rsidRPr="00506DE9" w:rsidRDefault="00506DE9" w:rsidP="0050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где:</w:t>
      </w:r>
    </w:p>
    <w:p w:rsidR="00506DE9" w:rsidRPr="00506DE9" w:rsidRDefault="00506DE9" w:rsidP="0050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Сд - степень достижения целей (решения задач);</w:t>
      </w:r>
    </w:p>
    <w:p w:rsidR="00506DE9" w:rsidRPr="00506DE9" w:rsidRDefault="00506DE9" w:rsidP="0050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Зф - фактическое значение индикатора (показателя) муниципальной программы;</w:t>
      </w:r>
    </w:p>
    <w:p w:rsidR="00506DE9" w:rsidRPr="00506DE9" w:rsidRDefault="00506DE9" w:rsidP="0050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Зп</w:t>
      </w:r>
      <w:r w:rsidRPr="00506DE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506DE9" w:rsidRPr="00506DE9" w:rsidRDefault="00506DE9" w:rsidP="0050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Сд = Зп / Зф * 100% (для индикаторов (показателей), желаемой тенденцией развития которых является снижение значений);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степени соответствия запланированному уровню затрат и эффективности использования средств бюджета Народненского сельского поселения путем сопоставления фактических и плановых объемов финансирования муниципальной подпрограммы, их формировании и реализации, и сопоставления фактических и плановых объемов финансирования мероприятий,  по формуле:</w:t>
      </w:r>
    </w:p>
    <w:p w:rsidR="00506DE9" w:rsidRPr="00506DE9" w:rsidRDefault="00506DE9" w:rsidP="0050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Уф = Фф / Фп * 100%,</w:t>
      </w:r>
    </w:p>
    <w:p w:rsidR="00506DE9" w:rsidRPr="00506DE9" w:rsidRDefault="00506DE9" w:rsidP="0050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где:</w:t>
      </w:r>
    </w:p>
    <w:p w:rsidR="00506DE9" w:rsidRPr="00506DE9" w:rsidRDefault="00506DE9" w:rsidP="0050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Уф - уровень финансирования реализации основных мероприятий муниципальной подпрограммы;</w:t>
      </w:r>
    </w:p>
    <w:p w:rsidR="00506DE9" w:rsidRPr="00506DE9" w:rsidRDefault="00506DE9" w:rsidP="0050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Фф - фактический объем финансовых ресурсов, направленный на реализацию мероприятий муниципальной подпрограммы;</w:t>
      </w:r>
    </w:p>
    <w:p w:rsidR="00506DE9" w:rsidRPr="00506DE9" w:rsidRDefault="00506DE9" w:rsidP="00506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Фп - плановый объем финансовых ресурсов на реализацию муниципальной подпрограммы на соответствующий отчетный период.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возникновения экономии бюджетных ассигнований на реализацию муниципальной программы в отчетном году;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выполнение плана по реализации муниципальной программы в отчетном периоде с нарушением запланированных сроков.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подпрограмма считается реализуемой с высоким уровнем эффективности, если: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значения 90% и более показателей муниципальной подпрограммы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уровень финансирования реализации мероприятий муниципальной подпрограммы составил не менее 90%.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Муниципальная подпрограмма считается реализуемой с удовлетворительным уровнем эффективности, если: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значения 70% и более показателей муниципальной подпрограммы и ее подпрограмм соответствуют установленным интервалам значений для целей отнесения муниципальной подпрограммы к высокому уровню эффективности;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- уровень финансирования реализации основных мероприятий муниципальной подпрограммы составил не менее 70%.</w:t>
      </w:r>
    </w:p>
    <w:p w:rsidR="00506DE9" w:rsidRPr="00506DE9" w:rsidRDefault="00506DE9" w:rsidP="0050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6DE9">
        <w:rPr>
          <w:rFonts w:ascii="Times New Roman" w:eastAsia="Times New Roman" w:hAnsi="Times New Roman" w:cs="Times New Roman"/>
          <w:sz w:val="28"/>
          <w:szCs w:val="28"/>
          <w:lang w:bidi="en-US"/>
        </w:rPr>
        <w:t>Если реализация муниципальной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506DE9" w:rsidRPr="00506DE9" w:rsidRDefault="00506DE9" w:rsidP="00506D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DE9" w:rsidRPr="00506DE9" w:rsidRDefault="00506DE9" w:rsidP="00506D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DE9" w:rsidRPr="00506DE9" w:rsidRDefault="00506DE9" w:rsidP="00506D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DE9" w:rsidRPr="00506DE9" w:rsidRDefault="00506DE9" w:rsidP="00506D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DE9" w:rsidRPr="00506DE9" w:rsidRDefault="00506DE9" w:rsidP="00506D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DE9" w:rsidRPr="00506DE9" w:rsidRDefault="00506DE9" w:rsidP="00506D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DE9" w:rsidRPr="00506DE9" w:rsidRDefault="00506DE9" w:rsidP="00506D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DE9" w:rsidRPr="00506DE9" w:rsidRDefault="00506DE9" w:rsidP="00506D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DE9" w:rsidRPr="00506DE9" w:rsidRDefault="00506DE9" w:rsidP="00506DE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06DE9" w:rsidRPr="00506DE9" w:rsidRDefault="00506DE9" w:rsidP="00506DE9">
      <w:pPr>
        <w:tabs>
          <w:tab w:val="left" w:pos="296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773" w:rsidRDefault="00516773">
      <w:bookmarkStart w:id="0" w:name="_GoBack"/>
      <w:bookmarkEnd w:id="0"/>
    </w:p>
    <w:sectPr w:rsidR="00516773" w:rsidSect="00D13901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5C" w:rsidRDefault="00506DE9" w:rsidP="002E7D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355C" w:rsidRDefault="00506DE9" w:rsidP="002E7D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194709"/>
      <w:docPartObj>
        <w:docPartGallery w:val="Page Numbers (Bottom of Page)"/>
        <w:docPartUnique/>
      </w:docPartObj>
    </w:sdtPr>
    <w:sdtEndPr/>
    <w:sdtContent>
      <w:p w:rsidR="0003355C" w:rsidRDefault="00506DE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3355C" w:rsidRDefault="00506DE9" w:rsidP="002E7DE8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85858"/>
    <w:multiLevelType w:val="hybridMultilevel"/>
    <w:tmpl w:val="F6C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E5"/>
    <w:rsid w:val="00506DE9"/>
    <w:rsid w:val="00516773"/>
    <w:rsid w:val="00D2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0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06DE9"/>
  </w:style>
  <w:style w:type="character" w:styleId="a5">
    <w:name w:val="page number"/>
    <w:basedOn w:val="a0"/>
    <w:rsid w:val="00506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0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06DE9"/>
  </w:style>
  <w:style w:type="character" w:styleId="a5">
    <w:name w:val="page number"/>
    <w:basedOn w:val="a0"/>
    <w:rsid w:val="0050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11637</Characters>
  <Application>Microsoft Office Word</Application>
  <DocSecurity>0</DocSecurity>
  <Lines>171</Lines>
  <Paragraphs>27</Paragraphs>
  <ScaleCrop>false</ScaleCrop>
  <Company>SPecialiST RePack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2024-03-13T10:56:00Z</dcterms:created>
  <dcterms:modified xsi:type="dcterms:W3CDTF">2024-03-13T10:56:00Z</dcterms:modified>
</cp:coreProperties>
</file>