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2DED" w:rsidRPr="00A0745E">
        <w:rPr>
          <w:sz w:val="28"/>
          <w:szCs w:val="28"/>
        </w:rPr>
        <w:t>03</w:t>
      </w:r>
      <w:r w:rsidR="000F75F8">
        <w:rPr>
          <w:sz w:val="28"/>
          <w:szCs w:val="28"/>
        </w:rPr>
        <w:t xml:space="preserve"> августа  2021 г.  № 83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2E6687" w:rsidRDefault="002E6687" w:rsidP="002E6687">
      <w:pPr>
        <w:widowControl w:val="0"/>
        <w:autoSpaceDE w:val="0"/>
        <w:autoSpaceDN w:val="0"/>
        <w:rPr>
          <w:b/>
          <w:sz w:val="28"/>
          <w:szCs w:val="28"/>
        </w:rPr>
      </w:pPr>
    </w:p>
    <w:p w:rsidR="000F75F8" w:rsidRDefault="000F75F8" w:rsidP="000F75F8">
      <w:pPr>
        <w:widowControl w:val="0"/>
        <w:autoSpaceDE w:val="0"/>
        <w:autoSpaceDN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proofErr w:type="gramStart"/>
      <w:r>
        <w:rPr>
          <w:b/>
          <w:sz w:val="28"/>
          <w:szCs w:val="28"/>
        </w:rPr>
        <w:t>первичных</w:t>
      </w:r>
      <w:proofErr w:type="gramEnd"/>
    </w:p>
    <w:p w:rsidR="000F75F8" w:rsidRDefault="000F75F8" w:rsidP="000F75F8">
      <w:pPr>
        <w:widowControl w:val="0"/>
        <w:autoSpaceDE w:val="0"/>
        <w:autoSpaceDN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 пожаротушения и противопожарного </w:t>
      </w:r>
    </w:p>
    <w:p w:rsidR="000F75F8" w:rsidRDefault="000F75F8" w:rsidP="000F75F8">
      <w:pPr>
        <w:widowControl w:val="0"/>
        <w:autoSpaceDE w:val="0"/>
        <w:autoSpaceDN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инвентаря в помещениях и строениях, </w:t>
      </w:r>
    </w:p>
    <w:p w:rsidR="000F75F8" w:rsidRDefault="000F75F8" w:rsidP="000F75F8">
      <w:pPr>
        <w:widowControl w:val="0"/>
        <w:autoSpaceDE w:val="0"/>
        <w:autoSpaceDN w:val="0"/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находящихся</w:t>
      </w:r>
      <w:proofErr w:type="gramEnd"/>
      <w:r>
        <w:rPr>
          <w:b/>
          <w:sz w:val="28"/>
          <w:szCs w:val="28"/>
        </w:rPr>
        <w:t xml:space="preserve"> в собственности (пользовании) </w:t>
      </w:r>
    </w:p>
    <w:p w:rsidR="000F75F8" w:rsidRDefault="000F75F8" w:rsidP="000F75F8">
      <w:pPr>
        <w:widowControl w:val="0"/>
        <w:autoSpaceDE w:val="0"/>
        <w:autoSpaceDN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граждан</w:t>
      </w:r>
    </w:p>
    <w:p w:rsidR="000F75F8" w:rsidRDefault="000F75F8" w:rsidP="002E6687">
      <w:pPr>
        <w:widowControl w:val="0"/>
        <w:autoSpaceDE w:val="0"/>
        <w:autoSpaceDN w:val="0"/>
        <w:rPr>
          <w:b/>
          <w:sz w:val="28"/>
          <w:szCs w:val="28"/>
        </w:rPr>
      </w:pPr>
    </w:p>
    <w:p w:rsidR="000F75F8" w:rsidRPr="000F75F8" w:rsidRDefault="000F75F8" w:rsidP="000F75F8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0F75F8">
        <w:rPr>
          <w:sz w:val="28"/>
          <w:szCs w:val="28"/>
        </w:rPr>
        <w:t xml:space="preserve">В соответствии с п. 9 ч. 1 ст. 14 Федерального закона от 06.10.2003 № 131-ФЗ «Об общих принципах организации местного самоуправления в Российской Федерации», ст. ст. 19 и 34 Федерального закона  от 21.12.1994 № 69-ФЗ «О пожарной безопасности», руководствуясь разделом </w:t>
      </w:r>
      <w:r w:rsidRPr="000F75F8">
        <w:rPr>
          <w:sz w:val="28"/>
          <w:szCs w:val="28"/>
          <w:lang w:val="en-US"/>
        </w:rPr>
        <w:t>XIX</w:t>
      </w:r>
      <w:r w:rsidRPr="000F75F8">
        <w:rPr>
          <w:sz w:val="28"/>
          <w:szCs w:val="28"/>
        </w:rPr>
        <w:t xml:space="preserve"> Постановления Правительства РФ от 16.09.2020 </w:t>
      </w:r>
      <w:r w:rsidRPr="000F75F8">
        <w:rPr>
          <w:sz w:val="22"/>
          <w:szCs w:val="28"/>
        </w:rPr>
        <w:t>№</w:t>
      </w:r>
      <w:r w:rsidRPr="000F75F8">
        <w:rPr>
          <w:sz w:val="28"/>
          <w:szCs w:val="28"/>
        </w:rPr>
        <w:t xml:space="preserve">1479 "Об утверждении Правил противопожарного режима в Российской Федерации",  ст. 43 Федерального закона от 22.07.2008 </w:t>
      </w:r>
      <w:r w:rsidRPr="000F75F8">
        <w:rPr>
          <w:sz w:val="22"/>
          <w:szCs w:val="28"/>
        </w:rPr>
        <w:t>№</w:t>
      </w:r>
      <w:r w:rsidRPr="000F75F8">
        <w:rPr>
          <w:sz w:val="28"/>
          <w:szCs w:val="28"/>
        </w:rPr>
        <w:t>123-ФЗ</w:t>
      </w:r>
      <w:proofErr w:type="gramEnd"/>
      <w:r w:rsidRPr="000F75F8">
        <w:rPr>
          <w:sz w:val="28"/>
          <w:szCs w:val="28"/>
        </w:rPr>
        <w:t xml:space="preserve">  "Технический регламент о требованиях пожарной безопасности" в целях обеспечения пожарной безопасности на территории </w:t>
      </w:r>
      <w:proofErr w:type="spellStart"/>
      <w:r w:rsidRPr="000F75F8">
        <w:rPr>
          <w:sz w:val="28"/>
          <w:szCs w:val="28"/>
        </w:rPr>
        <w:t>Народненского</w:t>
      </w:r>
      <w:proofErr w:type="spellEnd"/>
      <w:r w:rsidRPr="000F75F8">
        <w:rPr>
          <w:sz w:val="28"/>
          <w:szCs w:val="28"/>
        </w:rPr>
        <w:t xml:space="preserve"> сельского поселения</w:t>
      </w:r>
      <w:r w:rsidRPr="000F75F8">
        <w:rPr>
          <w:sz w:val="22"/>
          <w:szCs w:val="28"/>
        </w:rPr>
        <w:t xml:space="preserve">, </w:t>
      </w:r>
      <w:r w:rsidRPr="000F75F8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0F75F8">
        <w:rPr>
          <w:sz w:val="28"/>
          <w:szCs w:val="28"/>
        </w:rPr>
        <w:t xml:space="preserve"> сельского поселения Терновского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:rsidR="00AE1404" w:rsidRPr="00AE1404" w:rsidRDefault="00AE1404" w:rsidP="006A3037">
      <w:pPr>
        <w:spacing w:line="360" w:lineRule="auto"/>
        <w:jc w:val="center"/>
        <w:rPr>
          <w:b/>
          <w:sz w:val="28"/>
          <w:szCs w:val="28"/>
        </w:rPr>
      </w:pPr>
      <w:r w:rsidRPr="00480674">
        <w:rPr>
          <w:b/>
          <w:sz w:val="28"/>
          <w:szCs w:val="28"/>
        </w:rPr>
        <w:t>ПОСТАНОВЛЯЕТ:</w:t>
      </w:r>
    </w:p>
    <w:p w:rsidR="000F75F8" w:rsidRDefault="000F75F8" w:rsidP="000F75F8">
      <w:pPr>
        <w:pStyle w:val="a3"/>
        <w:numPr>
          <w:ilvl w:val="0"/>
          <w:numId w:val="20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0F75F8">
        <w:rPr>
          <w:sz w:val="28"/>
          <w:szCs w:val="28"/>
          <w:lang w:eastAsia="ar-SA"/>
        </w:rPr>
        <w:t>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 (приложение №1).</w:t>
      </w:r>
    </w:p>
    <w:p w:rsidR="000F75F8" w:rsidRDefault="000F75F8" w:rsidP="000F75F8">
      <w:pPr>
        <w:pStyle w:val="a3"/>
        <w:numPr>
          <w:ilvl w:val="0"/>
          <w:numId w:val="20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0F75F8">
        <w:rPr>
          <w:sz w:val="28"/>
          <w:szCs w:val="28"/>
          <w:lang w:eastAsia="ar-SA"/>
        </w:rPr>
        <w:lastRenderedPageBreak/>
        <w:t>Гражданам, имеющим в собственности (пользовании) помещения и строения:</w:t>
      </w:r>
    </w:p>
    <w:p w:rsidR="000F75F8" w:rsidRDefault="000F75F8" w:rsidP="000F75F8">
      <w:pPr>
        <w:pStyle w:val="a3"/>
        <w:numPr>
          <w:ilvl w:val="1"/>
          <w:numId w:val="20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0F75F8">
        <w:rPr>
          <w:sz w:val="28"/>
          <w:szCs w:val="28"/>
          <w:lang w:eastAsia="ar-SA"/>
        </w:rPr>
        <w:t>Иметь первичные средства пожаротушения и противопожарный инвентарь согласно утвержденному Приложению.</w:t>
      </w:r>
    </w:p>
    <w:p w:rsidR="000F75F8" w:rsidRDefault="000F75F8" w:rsidP="000F75F8">
      <w:pPr>
        <w:pStyle w:val="a3"/>
        <w:numPr>
          <w:ilvl w:val="1"/>
          <w:numId w:val="20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0F75F8">
        <w:rPr>
          <w:sz w:val="28"/>
          <w:szCs w:val="28"/>
          <w:lang w:eastAsia="ar-SA"/>
        </w:rPr>
        <w:t>Содержать первичные средства пожаротушения в соответствии с руководством по эксплуатации завода-изготовителя.</w:t>
      </w:r>
    </w:p>
    <w:p w:rsidR="000F75F8" w:rsidRPr="000F75F8" w:rsidRDefault="000F75F8" w:rsidP="000F75F8">
      <w:pPr>
        <w:pStyle w:val="a3"/>
        <w:numPr>
          <w:ilvl w:val="0"/>
          <w:numId w:val="20"/>
        </w:numPr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  <w:r w:rsidRPr="000F75F8">
        <w:rPr>
          <w:sz w:val="28"/>
          <w:szCs w:val="28"/>
          <w:lang w:eastAsia="ar-SA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  <w:lang w:eastAsia="ar-SA"/>
        </w:rPr>
        <w:t>Народненского</w:t>
      </w:r>
      <w:proofErr w:type="spellEnd"/>
      <w:r w:rsidRPr="000F75F8">
        <w:rPr>
          <w:sz w:val="28"/>
          <w:szCs w:val="28"/>
          <w:lang w:eastAsia="ar-SA"/>
        </w:rPr>
        <w:t xml:space="preserve"> сельского поселения Терновского муниципального района №11 от 15.01.2018 года  «</w:t>
      </w:r>
      <w:r w:rsidRPr="000F75F8">
        <w:rPr>
          <w:rFonts w:eastAsia="Calibri"/>
          <w:bCs/>
          <w:sz w:val="28"/>
          <w:szCs w:val="28"/>
        </w:rPr>
        <w:t>Об утверждении перечня первичных средств пожаротушения в местах общественного пользования населённых пунктов</w:t>
      </w:r>
      <w:r w:rsidRPr="000F75F8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Народненского</w:t>
      </w:r>
      <w:proofErr w:type="spellEnd"/>
      <w:r w:rsidRPr="000F75F8">
        <w:rPr>
          <w:sz w:val="28"/>
          <w:szCs w:val="28"/>
          <w:lang w:eastAsia="ar-SA"/>
        </w:rPr>
        <w:t xml:space="preserve"> сельского поселения Терновского муниципального района Воронежской области в области пожарной безопасности</w:t>
      </w:r>
      <w:r w:rsidRPr="000F75F8">
        <w:rPr>
          <w:b/>
          <w:sz w:val="28"/>
          <w:szCs w:val="28"/>
          <w:lang w:eastAsia="ar-SA"/>
        </w:rPr>
        <w:t>»</w:t>
      </w:r>
    </w:p>
    <w:p w:rsidR="000F75F8" w:rsidRPr="000F75F8" w:rsidRDefault="000F75F8" w:rsidP="000F75F8">
      <w:pPr>
        <w:pStyle w:val="a3"/>
        <w:numPr>
          <w:ilvl w:val="0"/>
          <w:numId w:val="20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>
        <w:rPr>
          <w:rFonts w:eastAsia="Calibri"/>
          <w:sz w:val="28"/>
          <w:szCs w:val="28"/>
          <w:lang w:eastAsia="en-US"/>
        </w:rPr>
        <w:t>Народненского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сельского поселения.</w:t>
      </w:r>
    </w:p>
    <w:p w:rsidR="000F75F8" w:rsidRPr="000F75F8" w:rsidRDefault="000F75F8" w:rsidP="000F75F8">
      <w:pPr>
        <w:pStyle w:val="a3"/>
        <w:numPr>
          <w:ilvl w:val="0"/>
          <w:numId w:val="20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0F75F8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</w:t>
      </w:r>
      <w:r>
        <w:rPr>
          <w:rFonts w:eastAsia="Calibri"/>
          <w:sz w:val="28"/>
          <w:szCs w:val="28"/>
          <w:lang w:eastAsia="en-US"/>
        </w:rPr>
        <w:t>опубликования.</w:t>
      </w:r>
    </w:p>
    <w:p w:rsidR="000F75F8" w:rsidRPr="000F75F8" w:rsidRDefault="000F75F8" w:rsidP="000F75F8">
      <w:pPr>
        <w:pStyle w:val="a3"/>
        <w:numPr>
          <w:ilvl w:val="0"/>
          <w:numId w:val="20"/>
        </w:numPr>
        <w:suppressAutoHyphens/>
        <w:spacing w:line="360" w:lineRule="auto"/>
        <w:jc w:val="both"/>
        <w:rPr>
          <w:sz w:val="28"/>
          <w:szCs w:val="28"/>
          <w:lang w:eastAsia="ar-SA"/>
        </w:rPr>
      </w:pPr>
      <w:proofErr w:type="gramStart"/>
      <w:r w:rsidRPr="000F75F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F75F8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17614" w:rsidRDefault="00D17614" w:rsidP="000F75F8">
      <w:pPr>
        <w:spacing w:line="360" w:lineRule="auto"/>
        <w:jc w:val="both"/>
        <w:rPr>
          <w:sz w:val="28"/>
          <w:szCs w:val="28"/>
        </w:rPr>
      </w:pPr>
    </w:p>
    <w:p w:rsidR="00D17614" w:rsidRPr="005C585D" w:rsidRDefault="00D17614" w:rsidP="00D17614">
      <w:pPr>
        <w:spacing w:line="360" w:lineRule="auto"/>
        <w:jc w:val="both"/>
        <w:rPr>
          <w:sz w:val="28"/>
          <w:szCs w:val="28"/>
        </w:rPr>
      </w:pPr>
    </w:p>
    <w:p w:rsidR="00292DED" w:rsidRDefault="00292DED" w:rsidP="00D17614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A0745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</w:p>
    <w:p w:rsidR="00404B9A" w:rsidRPr="00306FE0" w:rsidRDefault="00D17614" w:rsidP="000F75F8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Народненского</w:t>
      </w:r>
      <w:proofErr w:type="spellEnd"/>
      <w:r w:rsidR="00292DE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292DED">
        <w:rPr>
          <w:sz w:val="28"/>
          <w:szCs w:val="28"/>
        </w:rPr>
        <w:t xml:space="preserve">              </w:t>
      </w:r>
      <w:r w:rsidR="000F75F8">
        <w:rPr>
          <w:sz w:val="28"/>
          <w:szCs w:val="28"/>
        </w:rPr>
        <w:t xml:space="preserve">                    Е.А. Мишина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lastRenderedPageBreak/>
        <w:t xml:space="preserve">                                                                                      Приложение № 1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к </w:t>
      </w:r>
      <w:r>
        <w:rPr>
          <w:sz w:val="28"/>
          <w:szCs w:val="28"/>
        </w:rPr>
        <w:t xml:space="preserve">постановлению </w:t>
      </w:r>
      <w:r w:rsidRPr="005C585D">
        <w:rPr>
          <w:sz w:val="28"/>
          <w:szCs w:val="28"/>
        </w:rPr>
        <w:t xml:space="preserve"> администрации        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Народненского  сельского поселения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D17614" w:rsidRPr="005C585D" w:rsidRDefault="00D17614" w:rsidP="00D17614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                    В</w:t>
      </w:r>
      <w:r w:rsidR="00292DED">
        <w:rPr>
          <w:sz w:val="28"/>
          <w:szCs w:val="28"/>
        </w:rPr>
        <w:t>оронежской области от 03 августа</w:t>
      </w:r>
    </w:p>
    <w:p w:rsidR="000F75F8" w:rsidRPr="005C585D" w:rsidRDefault="00D17614" w:rsidP="002E6687">
      <w:pPr>
        <w:spacing w:line="360" w:lineRule="auto"/>
        <w:rPr>
          <w:sz w:val="28"/>
          <w:szCs w:val="28"/>
        </w:rPr>
      </w:pPr>
      <w:r w:rsidRPr="005C585D">
        <w:rPr>
          <w:sz w:val="28"/>
          <w:szCs w:val="28"/>
        </w:rPr>
        <w:t xml:space="preserve">                                              </w:t>
      </w:r>
      <w:r w:rsidR="000F75F8">
        <w:rPr>
          <w:sz w:val="28"/>
          <w:szCs w:val="28"/>
        </w:rPr>
        <w:t xml:space="preserve">                    2021 г. № 83</w:t>
      </w:r>
      <w:bookmarkStart w:id="0" w:name="_GoBack"/>
      <w:bookmarkEnd w:id="0"/>
    </w:p>
    <w:p w:rsidR="000F75F8" w:rsidRPr="000F75F8" w:rsidRDefault="000F75F8" w:rsidP="000F75F8">
      <w:pPr>
        <w:keepNext/>
        <w:suppressAutoHyphens/>
        <w:spacing w:before="240" w:after="60"/>
        <w:jc w:val="center"/>
        <w:outlineLvl w:val="1"/>
        <w:rPr>
          <w:b/>
          <w:bCs/>
          <w:iCs/>
          <w:sz w:val="28"/>
          <w:szCs w:val="28"/>
          <w:lang w:eastAsia="ar-SA"/>
        </w:rPr>
      </w:pPr>
      <w:r w:rsidRPr="000F75F8">
        <w:rPr>
          <w:b/>
          <w:bCs/>
          <w:iCs/>
          <w:sz w:val="28"/>
          <w:szCs w:val="28"/>
          <w:lang w:eastAsia="ar-SA"/>
        </w:rPr>
        <w:t>Перечень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</w:p>
    <w:p w:rsidR="000F75F8" w:rsidRPr="000F75F8" w:rsidRDefault="000F75F8" w:rsidP="000F75F8">
      <w:pPr>
        <w:suppressAutoHyphens/>
        <w:rPr>
          <w:sz w:val="28"/>
          <w:szCs w:val="20"/>
          <w:lang w:eastAsia="ar-SA"/>
        </w:rPr>
      </w:pPr>
    </w:p>
    <w:tbl>
      <w:tblPr>
        <w:tblW w:w="11268" w:type="dxa"/>
        <w:tblCellSpacing w:w="15" w:type="dxa"/>
        <w:tblInd w:w="-129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621"/>
        <w:gridCol w:w="2256"/>
        <w:gridCol w:w="1800"/>
        <w:gridCol w:w="2295"/>
        <w:gridCol w:w="1166"/>
        <w:gridCol w:w="932"/>
        <w:gridCol w:w="1080"/>
        <w:gridCol w:w="1002"/>
        <w:gridCol w:w="50"/>
      </w:tblGrid>
      <w:tr w:rsidR="000F75F8" w:rsidRPr="000F75F8" w:rsidTr="00A948B5">
        <w:trPr>
          <w:trHeight w:val="15"/>
          <w:tblCellSpacing w:w="15" w:type="dxa"/>
        </w:trPr>
        <w:tc>
          <w:tcPr>
            <w:tcW w:w="642" w:type="dxa"/>
            <w:gridSpan w:val="2"/>
            <w:vAlign w:val="center"/>
          </w:tcPr>
          <w:p w:rsidR="000F75F8" w:rsidRPr="000F75F8" w:rsidRDefault="000F75F8" w:rsidP="000F75F8">
            <w:pPr>
              <w:suppressAutoHyphens/>
              <w:rPr>
                <w:sz w:val="2"/>
                <w:lang w:eastAsia="ar-SA"/>
              </w:rPr>
            </w:pPr>
          </w:p>
        </w:tc>
        <w:tc>
          <w:tcPr>
            <w:tcW w:w="2226" w:type="dxa"/>
            <w:vAlign w:val="center"/>
          </w:tcPr>
          <w:p w:rsidR="000F75F8" w:rsidRPr="000F75F8" w:rsidRDefault="000F75F8" w:rsidP="000F75F8">
            <w:pPr>
              <w:suppressAutoHyphens/>
              <w:rPr>
                <w:sz w:val="2"/>
                <w:lang w:eastAsia="ar-SA"/>
              </w:rPr>
            </w:pPr>
          </w:p>
        </w:tc>
        <w:tc>
          <w:tcPr>
            <w:tcW w:w="1770" w:type="dxa"/>
            <w:vAlign w:val="center"/>
          </w:tcPr>
          <w:p w:rsidR="000F75F8" w:rsidRPr="000F75F8" w:rsidRDefault="000F75F8" w:rsidP="000F75F8">
            <w:pPr>
              <w:suppressAutoHyphens/>
              <w:rPr>
                <w:sz w:val="2"/>
                <w:lang w:eastAsia="ar-SA"/>
              </w:rPr>
            </w:pPr>
          </w:p>
        </w:tc>
        <w:tc>
          <w:tcPr>
            <w:tcW w:w="2265" w:type="dxa"/>
            <w:vAlign w:val="center"/>
          </w:tcPr>
          <w:p w:rsidR="000F75F8" w:rsidRPr="000F75F8" w:rsidRDefault="000F75F8" w:rsidP="000F75F8">
            <w:pPr>
              <w:suppressAutoHyphens/>
              <w:rPr>
                <w:sz w:val="2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:rsidR="000F75F8" w:rsidRPr="000F75F8" w:rsidRDefault="000F75F8" w:rsidP="000F75F8">
            <w:pPr>
              <w:suppressAutoHyphens/>
              <w:rPr>
                <w:sz w:val="2"/>
                <w:lang w:eastAsia="ar-SA"/>
              </w:rPr>
            </w:pPr>
          </w:p>
        </w:tc>
        <w:tc>
          <w:tcPr>
            <w:tcW w:w="902" w:type="dxa"/>
            <w:vAlign w:val="center"/>
          </w:tcPr>
          <w:p w:rsidR="000F75F8" w:rsidRPr="000F75F8" w:rsidRDefault="000F75F8" w:rsidP="000F75F8">
            <w:pPr>
              <w:suppressAutoHyphens/>
              <w:rPr>
                <w:sz w:val="2"/>
                <w:lang w:eastAsia="ar-SA"/>
              </w:rPr>
            </w:pPr>
          </w:p>
        </w:tc>
        <w:tc>
          <w:tcPr>
            <w:tcW w:w="1050" w:type="dxa"/>
            <w:vAlign w:val="center"/>
          </w:tcPr>
          <w:p w:rsidR="000F75F8" w:rsidRPr="000F75F8" w:rsidRDefault="000F75F8" w:rsidP="000F75F8">
            <w:pPr>
              <w:suppressAutoHyphens/>
              <w:rPr>
                <w:sz w:val="2"/>
                <w:lang w:eastAsia="ar-SA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0F75F8" w:rsidRPr="000F75F8" w:rsidRDefault="000F75F8" w:rsidP="000F75F8">
            <w:pPr>
              <w:suppressAutoHyphens/>
              <w:rPr>
                <w:sz w:val="2"/>
                <w:lang w:eastAsia="ar-SA"/>
              </w:rPr>
            </w:pPr>
          </w:p>
        </w:tc>
      </w:tr>
      <w:tr w:rsidR="000F75F8" w:rsidRPr="000F75F8" w:rsidTr="00A948B5">
        <w:trPr>
          <w:trHeight w:val="860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N </w:t>
            </w:r>
            <w:proofErr w:type="gramStart"/>
            <w:r w:rsidRPr="000F75F8">
              <w:t>п</w:t>
            </w:r>
            <w:proofErr w:type="gramEnd"/>
            <w:r w:rsidRPr="000F75F8">
              <w:t xml:space="preserve">/п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Наименование помещения, строения 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Средства пожаротушения, противопожарный инвентарь (шт.)</w:t>
            </w:r>
          </w:p>
        </w:tc>
      </w:tr>
      <w:tr w:rsidR="000F75F8" w:rsidRPr="000F75F8" w:rsidTr="00A948B5">
        <w:trPr>
          <w:trHeight w:val="874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uppressAutoHyphens/>
              <w:rPr>
                <w:lang w:eastAsia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uppressAutoHyphens/>
              <w:rPr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огнетушители &lt;1&gt;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внутриквартирный пожарный кран &lt;2&gt;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емкость с водой &lt;3&gt;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ведро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ящик с песком &lt;4&gt;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лопата </w:t>
            </w:r>
          </w:p>
        </w:tc>
      </w:tr>
      <w:tr w:rsidR="000F75F8" w:rsidRPr="000F75F8" w:rsidTr="00A948B5">
        <w:trPr>
          <w:trHeight w:val="860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1.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</w:pPr>
            <w:r w:rsidRPr="000F75F8">
              <w:t xml:space="preserve">Квартиры многоквартирных жилых домов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-</w:t>
            </w:r>
          </w:p>
        </w:tc>
      </w:tr>
      <w:tr w:rsidR="000F75F8" w:rsidRPr="000F75F8" w:rsidTr="00A948B5">
        <w:trPr>
          <w:trHeight w:val="874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2.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</w:pPr>
            <w:r w:rsidRPr="000F75F8">
              <w:t xml:space="preserve">Индивидуальные жилые и садовые дома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1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1 </w:t>
            </w:r>
          </w:p>
        </w:tc>
      </w:tr>
      <w:tr w:rsidR="000F75F8" w:rsidRPr="000F75F8" w:rsidTr="00A948B5">
        <w:trPr>
          <w:trHeight w:val="569"/>
          <w:tblCellSpacing w:w="15" w:type="dxa"/>
        </w:trPr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3.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</w:pPr>
            <w:r w:rsidRPr="000F75F8">
              <w:t xml:space="preserve">Индивидуальные гаражи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-</w:t>
            </w:r>
          </w:p>
        </w:tc>
      </w:tr>
      <w:tr w:rsidR="000F75F8" w:rsidRPr="000F75F8" w:rsidTr="00A948B5">
        <w:trPr>
          <w:gridBefore w:val="1"/>
          <w:gridAfter w:val="1"/>
          <w:wBefore w:w="21" w:type="dxa"/>
          <w:wAfter w:w="5" w:type="dxa"/>
          <w:tblCellSpacing w:w="15" w:type="dxa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  <w:jc w:val="center"/>
            </w:pPr>
            <w:r w:rsidRPr="000F75F8">
              <w:t>Примечания:</w:t>
            </w:r>
          </w:p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</w:pPr>
            <w:r w:rsidRPr="000F75F8">
              <w:t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0F75F8" w:rsidRPr="000F75F8" w:rsidTr="00A948B5">
        <w:trPr>
          <w:gridBefore w:val="1"/>
          <w:gridAfter w:val="1"/>
          <w:wBefore w:w="21" w:type="dxa"/>
          <w:wAfter w:w="5" w:type="dxa"/>
          <w:tblCellSpacing w:w="15" w:type="dxa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/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</w:pPr>
            <w:r w:rsidRPr="000F75F8">
              <w:t>2. Внутренним  пожарным краном укомплектовываются квартиры, в которых согласно проектно-сметной документации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</w:tc>
      </w:tr>
      <w:tr w:rsidR="000F75F8" w:rsidRPr="000F75F8" w:rsidTr="00A948B5">
        <w:trPr>
          <w:gridBefore w:val="1"/>
          <w:gridAfter w:val="1"/>
          <w:wBefore w:w="21" w:type="dxa"/>
          <w:wAfter w:w="5" w:type="dxa"/>
          <w:tblCellSpacing w:w="15" w:type="dxa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/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</w:pPr>
            <w:r w:rsidRPr="000F75F8">
              <w:t xml:space="preserve">3. Емкость с водой должна иметь объем не менее 200 л и комплектоваться </w:t>
            </w:r>
            <w:r w:rsidRPr="000F75F8">
              <w:lastRenderedPageBreak/>
              <w:t>ведрами. Устанавливается в весенний, летний и осенний периоды года.</w:t>
            </w:r>
          </w:p>
        </w:tc>
      </w:tr>
      <w:tr w:rsidR="000F75F8" w:rsidRPr="000F75F8" w:rsidTr="00A948B5">
        <w:trPr>
          <w:gridBefore w:val="1"/>
          <w:gridAfter w:val="1"/>
          <w:wBefore w:w="21" w:type="dxa"/>
          <w:wAfter w:w="5" w:type="dxa"/>
          <w:tblCellSpacing w:w="15" w:type="dxa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/>
        </w:tc>
        <w:tc>
          <w:tcPr>
            <w:tcW w:w="8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75F8" w:rsidRPr="000F75F8" w:rsidRDefault="000F75F8" w:rsidP="000F75F8">
            <w:pPr>
              <w:spacing w:before="100" w:beforeAutospacing="1" w:after="100" w:afterAutospacing="1"/>
            </w:pPr>
            <w:r w:rsidRPr="000F75F8"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6A3037" w:rsidRPr="006A3037" w:rsidRDefault="006A3037" w:rsidP="006A3037">
      <w:pPr>
        <w:rPr>
          <w:rFonts w:eastAsia="Calibri"/>
        </w:rPr>
      </w:pPr>
    </w:p>
    <w:sectPr w:rsidR="006A3037" w:rsidRPr="006A3037" w:rsidSect="0062566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8C" w:rsidRDefault="009F7A8C" w:rsidP="0062566E">
      <w:r>
        <w:separator/>
      </w:r>
    </w:p>
  </w:endnote>
  <w:endnote w:type="continuationSeparator" w:id="0">
    <w:p w:rsidR="009F7A8C" w:rsidRDefault="009F7A8C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93577"/>
      <w:docPartObj>
        <w:docPartGallery w:val="Page Numbers (Bottom of Page)"/>
        <w:docPartUnique/>
      </w:docPartObj>
    </w:sdtPr>
    <w:sdtEndPr/>
    <w:sdtContent>
      <w:p w:rsidR="00480674" w:rsidRDefault="00480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5F8">
          <w:rPr>
            <w:noProof/>
          </w:rPr>
          <w:t>4</w:t>
        </w:r>
        <w:r>
          <w:fldChar w:fldCharType="end"/>
        </w:r>
      </w:p>
    </w:sdtContent>
  </w:sdt>
  <w:p w:rsidR="00480674" w:rsidRDefault="00480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8C" w:rsidRDefault="009F7A8C" w:rsidP="0062566E">
      <w:r>
        <w:separator/>
      </w:r>
    </w:p>
  </w:footnote>
  <w:footnote w:type="continuationSeparator" w:id="0">
    <w:p w:rsidR="009F7A8C" w:rsidRDefault="009F7A8C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702A"/>
    <w:multiLevelType w:val="multilevel"/>
    <w:tmpl w:val="773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ED0D84"/>
    <w:multiLevelType w:val="hybridMultilevel"/>
    <w:tmpl w:val="FE9A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F4423"/>
    <w:multiLevelType w:val="hybridMultilevel"/>
    <w:tmpl w:val="1E563688"/>
    <w:lvl w:ilvl="0" w:tplc="139E0B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A913B3"/>
    <w:multiLevelType w:val="multilevel"/>
    <w:tmpl w:val="5142DB18"/>
    <w:lvl w:ilvl="0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00" w:hanging="2160"/>
      </w:pPr>
      <w:rPr>
        <w:rFonts w:hint="default"/>
      </w:rPr>
    </w:lvl>
  </w:abstractNum>
  <w:abstractNum w:abstractNumId="9">
    <w:nsid w:val="5D9C7E99"/>
    <w:multiLevelType w:val="hybridMultilevel"/>
    <w:tmpl w:val="A2B2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BC648F7"/>
    <w:multiLevelType w:val="hybridMultilevel"/>
    <w:tmpl w:val="7360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E9F1973"/>
    <w:multiLevelType w:val="hybridMultilevel"/>
    <w:tmpl w:val="3810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78676498"/>
    <w:multiLevelType w:val="hybridMultilevel"/>
    <w:tmpl w:val="9438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92B6D"/>
    <w:multiLevelType w:val="hybridMultilevel"/>
    <w:tmpl w:val="764A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5"/>
  </w:num>
  <w:num w:numId="5">
    <w:abstractNumId w:val="10"/>
  </w:num>
  <w:num w:numId="6">
    <w:abstractNumId w:val="4"/>
  </w:num>
  <w:num w:numId="7">
    <w:abstractNumId w:val="16"/>
  </w:num>
  <w:num w:numId="8">
    <w:abstractNumId w:val="2"/>
  </w:num>
  <w:num w:numId="9">
    <w:abstractNumId w:val="11"/>
  </w:num>
  <w:num w:numId="10">
    <w:abstractNumId w:val="0"/>
  </w:num>
  <w:num w:numId="11">
    <w:abstractNumId w:val="13"/>
  </w:num>
  <w:num w:numId="12">
    <w:abstractNumId w:val="1"/>
  </w:num>
  <w:num w:numId="13">
    <w:abstractNumId w:val="12"/>
  </w:num>
  <w:num w:numId="14">
    <w:abstractNumId w:val="17"/>
  </w:num>
  <w:num w:numId="15">
    <w:abstractNumId w:val="19"/>
  </w:num>
  <w:num w:numId="16">
    <w:abstractNumId w:val="14"/>
  </w:num>
  <w:num w:numId="17">
    <w:abstractNumId w:val="9"/>
  </w:num>
  <w:num w:numId="18">
    <w:abstractNumId w:val="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24BE1"/>
    <w:rsid w:val="00035F3D"/>
    <w:rsid w:val="00045641"/>
    <w:rsid w:val="00082D53"/>
    <w:rsid w:val="0008749B"/>
    <w:rsid w:val="000B6ABF"/>
    <w:rsid w:val="000C1219"/>
    <w:rsid w:val="000C3AC3"/>
    <w:rsid w:val="000D166E"/>
    <w:rsid w:val="000E0004"/>
    <w:rsid w:val="000E1BD2"/>
    <w:rsid w:val="000F75F8"/>
    <w:rsid w:val="00117D4E"/>
    <w:rsid w:val="00133A4D"/>
    <w:rsid w:val="00135A8D"/>
    <w:rsid w:val="00147BE9"/>
    <w:rsid w:val="001618AA"/>
    <w:rsid w:val="00193991"/>
    <w:rsid w:val="001943B5"/>
    <w:rsid w:val="001A0154"/>
    <w:rsid w:val="001A421F"/>
    <w:rsid w:val="001A4DF5"/>
    <w:rsid w:val="001C2746"/>
    <w:rsid w:val="00204830"/>
    <w:rsid w:val="0024798E"/>
    <w:rsid w:val="00273287"/>
    <w:rsid w:val="00283B64"/>
    <w:rsid w:val="00292DED"/>
    <w:rsid w:val="002C6117"/>
    <w:rsid w:val="002D1AE2"/>
    <w:rsid w:val="002D5A9E"/>
    <w:rsid w:val="002E6687"/>
    <w:rsid w:val="0032058B"/>
    <w:rsid w:val="00330CAA"/>
    <w:rsid w:val="003368FC"/>
    <w:rsid w:val="00341D53"/>
    <w:rsid w:val="00365460"/>
    <w:rsid w:val="00377130"/>
    <w:rsid w:val="00391472"/>
    <w:rsid w:val="003A449F"/>
    <w:rsid w:val="003C4FE1"/>
    <w:rsid w:val="003E60D8"/>
    <w:rsid w:val="003F4615"/>
    <w:rsid w:val="00404B9A"/>
    <w:rsid w:val="00416EB1"/>
    <w:rsid w:val="004535D8"/>
    <w:rsid w:val="00457398"/>
    <w:rsid w:val="00480674"/>
    <w:rsid w:val="004A7F21"/>
    <w:rsid w:val="004B63C2"/>
    <w:rsid w:val="004C2C21"/>
    <w:rsid w:val="004D2FF2"/>
    <w:rsid w:val="004E69BC"/>
    <w:rsid w:val="00501D77"/>
    <w:rsid w:val="00503C20"/>
    <w:rsid w:val="00513B6B"/>
    <w:rsid w:val="00520667"/>
    <w:rsid w:val="005C7D7C"/>
    <w:rsid w:val="005E4E43"/>
    <w:rsid w:val="005E774E"/>
    <w:rsid w:val="0062566E"/>
    <w:rsid w:val="00636FAD"/>
    <w:rsid w:val="00650198"/>
    <w:rsid w:val="006654B1"/>
    <w:rsid w:val="006A3037"/>
    <w:rsid w:val="006A677E"/>
    <w:rsid w:val="006B2F50"/>
    <w:rsid w:val="006B35F9"/>
    <w:rsid w:val="006C0088"/>
    <w:rsid w:val="006D138B"/>
    <w:rsid w:val="006E272C"/>
    <w:rsid w:val="007008C0"/>
    <w:rsid w:val="00703543"/>
    <w:rsid w:val="007C0E68"/>
    <w:rsid w:val="007D0781"/>
    <w:rsid w:val="007F215C"/>
    <w:rsid w:val="007F2495"/>
    <w:rsid w:val="00807E3A"/>
    <w:rsid w:val="00811150"/>
    <w:rsid w:val="00811B8D"/>
    <w:rsid w:val="00824BB9"/>
    <w:rsid w:val="008D170A"/>
    <w:rsid w:val="008E0AC9"/>
    <w:rsid w:val="008E31AF"/>
    <w:rsid w:val="008F23A1"/>
    <w:rsid w:val="008F2D3B"/>
    <w:rsid w:val="008F7164"/>
    <w:rsid w:val="008F7DA9"/>
    <w:rsid w:val="00901142"/>
    <w:rsid w:val="0090541E"/>
    <w:rsid w:val="00910726"/>
    <w:rsid w:val="0091472D"/>
    <w:rsid w:val="00931935"/>
    <w:rsid w:val="009330B5"/>
    <w:rsid w:val="0096297C"/>
    <w:rsid w:val="0096448E"/>
    <w:rsid w:val="009706B5"/>
    <w:rsid w:val="009B415D"/>
    <w:rsid w:val="009E19AE"/>
    <w:rsid w:val="009F285E"/>
    <w:rsid w:val="009F4312"/>
    <w:rsid w:val="009F7A8C"/>
    <w:rsid w:val="00A0745E"/>
    <w:rsid w:val="00A11A7B"/>
    <w:rsid w:val="00A376FF"/>
    <w:rsid w:val="00A76D01"/>
    <w:rsid w:val="00A857FA"/>
    <w:rsid w:val="00AD6C6C"/>
    <w:rsid w:val="00AE1404"/>
    <w:rsid w:val="00AE3F73"/>
    <w:rsid w:val="00AF7731"/>
    <w:rsid w:val="00B20BD3"/>
    <w:rsid w:val="00B67836"/>
    <w:rsid w:val="00B91234"/>
    <w:rsid w:val="00BA47F4"/>
    <w:rsid w:val="00BC349C"/>
    <w:rsid w:val="00BD0924"/>
    <w:rsid w:val="00BE5002"/>
    <w:rsid w:val="00BE6429"/>
    <w:rsid w:val="00C646FA"/>
    <w:rsid w:val="00C923D3"/>
    <w:rsid w:val="00CA1CE5"/>
    <w:rsid w:val="00CA3908"/>
    <w:rsid w:val="00CA5FCB"/>
    <w:rsid w:val="00CB5CF6"/>
    <w:rsid w:val="00CE434E"/>
    <w:rsid w:val="00D17614"/>
    <w:rsid w:val="00D34AE9"/>
    <w:rsid w:val="00D815F2"/>
    <w:rsid w:val="00DC74AC"/>
    <w:rsid w:val="00E05B74"/>
    <w:rsid w:val="00E71279"/>
    <w:rsid w:val="00E820A0"/>
    <w:rsid w:val="00EB64C8"/>
    <w:rsid w:val="00EE7778"/>
    <w:rsid w:val="00EE7844"/>
    <w:rsid w:val="00F24527"/>
    <w:rsid w:val="00F63590"/>
    <w:rsid w:val="00F73D78"/>
    <w:rsid w:val="00F80FAF"/>
    <w:rsid w:val="00FB4600"/>
    <w:rsid w:val="00FD6249"/>
    <w:rsid w:val="00FE1FF8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DE95-ACA2-48EB-AF2B-8B9F87DF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87</cp:revision>
  <cp:lastPrinted>2020-03-18T07:24:00Z</cp:lastPrinted>
  <dcterms:created xsi:type="dcterms:W3CDTF">2016-12-21T08:48:00Z</dcterms:created>
  <dcterms:modified xsi:type="dcterms:W3CDTF">2021-08-27T06:59:00Z</dcterms:modified>
</cp:coreProperties>
</file>