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3" w:rsidRPr="009F3983" w:rsidRDefault="009F3983" w:rsidP="009F3983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Совет народных депутатов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Народненского сельского поселения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Терновского муниципального района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Воронежской области</w:t>
      </w:r>
    </w:p>
    <w:p w:rsidR="009F3983" w:rsidRPr="009F3983" w:rsidRDefault="009F3983" w:rsidP="009F3983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F3983"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  <w:t>Решение</w:t>
      </w:r>
    </w:p>
    <w:p w:rsidR="009F3983" w:rsidRPr="009F3983" w:rsidRDefault="009F3983" w:rsidP="009F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983" w:rsidRPr="009F3983" w:rsidRDefault="009F3983" w:rsidP="009F39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A619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 апреля 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43C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г.  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5258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F3983" w:rsidRPr="00B43C63" w:rsidRDefault="00B43C63" w:rsidP="009F39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9F3983" w:rsidRPr="00B43C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Народное</w:t>
      </w:r>
    </w:p>
    <w:p w:rsidR="00540C11" w:rsidRDefault="00540C11" w:rsidP="009F39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0C11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</w:t>
      </w:r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рассмотрения вопросов,</w:t>
      </w:r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касающихся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соблюдения</w:t>
      </w:r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требований к </w:t>
      </w:r>
      <w:proofErr w:type="gramStart"/>
      <w:r>
        <w:rPr>
          <w:rFonts w:ascii="Times New Roman" w:hAnsi="Times New Roman"/>
          <w:b/>
          <w:sz w:val="28"/>
          <w:szCs w:val="28"/>
        </w:rPr>
        <w:t>должностному</w:t>
      </w:r>
      <w:proofErr w:type="gramEnd"/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поведению лиц, замещающих</w:t>
      </w:r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муниципальные должности и </w:t>
      </w:r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урегулирования конфликта </w:t>
      </w:r>
    </w:p>
    <w:p w:rsidR="00BC3CD3" w:rsidRDefault="00BC3CD3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интересов</w:t>
      </w:r>
    </w:p>
    <w:p w:rsidR="00540C11" w:rsidRDefault="00540C11" w:rsidP="00540C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C11" w:rsidRDefault="00540C11" w:rsidP="00540C11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</w:t>
      </w:r>
      <w:r w:rsidR="00BC3CD3">
        <w:rPr>
          <w:rFonts w:ascii="Times New Roman" w:hAnsi="Times New Roman"/>
          <w:sz w:val="28"/>
          <w:szCs w:val="28"/>
        </w:rPr>
        <w:t>Ф</w:t>
      </w:r>
      <w:r w:rsidR="00C916FB">
        <w:rPr>
          <w:rFonts w:ascii="Times New Roman" w:hAnsi="Times New Roman"/>
          <w:sz w:val="28"/>
          <w:szCs w:val="28"/>
        </w:rPr>
        <w:t xml:space="preserve">едерального закона от  </w:t>
      </w:r>
      <w:r w:rsidR="00BC3CD3">
        <w:rPr>
          <w:rFonts w:ascii="Times New Roman" w:hAnsi="Times New Roman"/>
          <w:sz w:val="28"/>
          <w:szCs w:val="28"/>
        </w:rPr>
        <w:t>06.10.2003 №131-ФЗ «Об общих принципах организации</w:t>
      </w:r>
      <w:r w:rsidR="00C916FB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Федерального закона</w:t>
      </w:r>
      <w:r w:rsidR="00625635">
        <w:rPr>
          <w:rFonts w:ascii="Times New Roman" w:hAnsi="Times New Roman"/>
          <w:sz w:val="28"/>
          <w:szCs w:val="28"/>
        </w:rPr>
        <w:t xml:space="preserve"> от 25.12.2008 №273 –ФЗ «О противодействии коррупции» 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Народненского  сельского поселения Терновского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2AF3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540C11" w:rsidRPr="00152AF3" w:rsidRDefault="00540C11" w:rsidP="00540C11">
      <w:pPr>
        <w:tabs>
          <w:tab w:val="left" w:pos="34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2AF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25635" w:rsidRDefault="00625635" w:rsidP="00625635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5635">
        <w:rPr>
          <w:rFonts w:ascii="Times New Roman" w:hAnsi="Times New Roman"/>
          <w:sz w:val="28"/>
          <w:szCs w:val="28"/>
        </w:rPr>
        <w:t xml:space="preserve">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</w:t>
      </w:r>
      <w:r w:rsidR="001D3128">
        <w:rPr>
          <w:rFonts w:ascii="Times New Roman" w:hAnsi="Times New Roman"/>
          <w:sz w:val="28"/>
          <w:szCs w:val="28"/>
        </w:rPr>
        <w:t>№1</w:t>
      </w:r>
      <w:bookmarkStart w:id="0" w:name="_GoBack"/>
      <w:bookmarkEnd w:id="0"/>
      <w:r w:rsidRPr="00625635">
        <w:rPr>
          <w:rFonts w:ascii="Times New Roman" w:hAnsi="Times New Roman"/>
          <w:sz w:val="28"/>
          <w:szCs w:val="28"/>
        </w:rPr>
        <w:t>.</w:t>
      </w:r>
    </w:p>
    <w:p w:rsidR="002B5C5B" w:rsidRPr="002B5C5B" w:rsidRDefault="002B5C5B" w:rsidP="002B5C5B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5C5B">
        <w:rPr>
          <w:rFonts w:ascii="Times New Roman" w:hAnsi="Times New Roman"/>
          <w:sz w:val="28"/>
          <w:szCs w:val="28"/>
        </w:rPr>
        <w:t>Утвердить состав комиссии по рассмотрению вопросов, касающихся соблюдения требований к должностному поведению лиц, замещающих му</w:t>
      </w:r>
      <w:r w:rsidRPr="002B5C5B">
        <w:rPr>
          <w:rFonts w:ascii="Times New Roman" w:hAnsi="Times New Roman"/>
          <w:sz w:val="28"/>
          <w:szCs w:val="28"/>
        </w:rPr>
        <w:softHyphen/>
        <w:t>ниципальные должности, и урегулирования конфликта интересов согласно приложению №2.</w:t>
      </w:r>
    </w:p>
    <w:p w:rsidR="00540C11" w:rsidRPr="002B5C5B" w:rsidRDefault="00540C11" w:rsidP="002B5C5B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C5B">
        <w:rPr>
          <w:rFonts w:ascii="Times New Roman" w:hAnsi="Times New Roman"/>
          <w:sz w:val="28"/>
          <w:szCs w:val="28"/>
        </w:rPr>
        <w:t>Опубликовать настоящее решение в официальном периодическом печатном издании 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540C11" w:rsidRDefault="00625635" w:rsidP="00625635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5635">
        <w:rPr>
          <w:rFonts w:ascii="Times New Roman" w:hAnsi="Times New Roman"/>
          <w:sz w:val="28"/>
          <w:szCs w:val="28"/>
        </w:rPr>
        <w:t>Настоящее р</w:t>
      </w:r>
      <w:r w:rsidR="00540C11" w:rsidRPr="00625635">
        <w:rPr>
          <w:rFonts w:ascii="Times New Roman" w:hAnsi="Times New Roman"/>
          <w:sz w:val="28"/>
          <w:szCs w:val="28"/>
        </w:rPr>
        <w:t xml:space="preserve">ешение вступает в силу со дня его опубликования. </w:t>
      </w:r>
    </w:p>
    <w:p w:rsidR="002B5C5B" w:rsidRDefault="002B5C5B" w:rsidP="002B5C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B5C5B" w:rsidRPr="002B5C5B" w:rsidRDefault="002B5C5B" w:rsidP="002B5C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40C11" w:rsidRPr="00625635" w:rsidRDefault="00540C11" w:rsidP="00625635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625635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62563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40C11" w:rsidRDefault="00540C11" w:rsidP="00694B8D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694B8D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694B8D" w:rsidP="00540C11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C11">
        <w:rPr>
          <w:rFonts w:ascii="Times New Roman" w:hAnsi="Times New Roman" w:cs="Times New Roman"/>
          <w:sz w:val="28"/>
          <w:szCs w:val="28"/>
        </w:rPr>
        <w:t>Глава Народненского</w:t>
      </w:r>
    </w:p>
    <w:p w:rsidR="00694B8D" w:rsidRDefault="00694B8D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C1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540C11">
        <w:rPr>
          <w:rFonts w:ascii="Times New Roman" w:hAnsi="Times New Roman" w:cs="Times New Roman"/>
          <w:sz w:val="28"/>
          <w:szCs w:val="28"/>
        </w:rPr>
        <w:tab/>
        <w:t>Ю.А. Подколзин</w:t>
      </w:r>
    </w:p>
    <w:p w:rsidR="00625635" w:rsidRDefault="00625635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C5B" w:rsidRPr="00973AFF" w:rsidRDefault="002B5C5B" w:rsidP="00625635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694B8D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94B8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Приложение № 1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94B8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Народненского сельского поселения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94B8D">
        <w:rPr>
          <w:rFonts w:ascii="Times New Roman" w:hAnsi="Times New Roman"/>
          <w:sz w:val="28"/>
          <w:szCs w:val="28"/>
        </w:rPr>
        <w:t xml:space="preserve">                               Воронежской области от  27 апреля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40C11" w:rsidRDefault="00540C11" w:rsidP="00540C11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867E9">
        <w:rPr>
          <w:rFonts w:ascii="Times New Roman" w:hAnsi="Times New Roman"/>
          <w:sz w:val="28"/>
          <w:szCs w:val="28"/>
        </w:rPr>
        <w:t xml:space="preserve">      2018 г.  № 17</w:t>
      </w:r>
    </w:p>
    <w:p w:rsidR="009F3983" w:rsidRPr="00625635" w:rsidRDefault="00625635" w:rsidP="0062563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5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625635" w:rsidRDefault="00625635" w:rsidP="0062563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5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порядке рассмотрения вопросов, касающихся соблюдения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625635" w:rsidRDefault="00625635" w:rsidP="0062563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625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требований к должностному поведению лиц, замещающих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625635" w:rsidRDefault="00625635" w:rsidP="006256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5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должности и урегулирования конфликта интересов</w:t>
      </w:r>
    </w:p>
    <w:p w:rsidR="00625635" w:rsidRPr="00674671" w:rsidRDefault="00674671" w:rsidP="00674671">
      <w:pPr>
        <w:pStyle w:val="ab"/>
        <w:numPr>
          <w:ilvl w:val="0"/>
          <w:numId w:val="2"/>
        </w:num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Общие положения.</w:t>
      </w:r>
    </w:p>
    <w:p w:rsidR="00625635" w:rsidRDefault="00674671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proofErr w:type="gramStart"/>
      <w:r w:rsidRPr="00674671">
        <w:rPr>
          <w:rFonts w:ascii="Times New Roman" w:eastAsia="Calibri" w:hAnsi="Times New Roman"/>
          <w:sz w:val="28"/>
          <w:szCs w:val="28"/>
        </w:rPr>
        <w:t xml:space="preserve">Настоящим Положением определяется Порядок рассмотрения вопросов, касающихся соблюдения требований к должностному поведению лиц, замещающих муниципальные должности (в соответствии с </w:t>
      </w:r>
      <w:proofErr w:type="spellStart"/>
      <w:r w:rsidRPr="00674671">
        <w:rPr>
          <w:rFonts w:ascii="Times New Roman" w:eastAsia="Calibri" w:hAnsi="Times New Roman"/>
          <w:sz w:val="28"/>
          <w:szCs w:val="28"/>
        </w:rPr>
        <w:t>абз</w:t>
      </w:r>
      <w:proofErr w:type="spellEnd"/>
      <w:r w:rsidRPr="00674671">
        <w:rPr>
          <w:rFonts w:ascii="Times New Roman" w:eastAsia="Calibri" w:hAnsi="Times New Roman"/>
          <w:sz w:val="28"/>
          <w:szCs w:val="28"/>
        </w:rPr>
        <w:t>. 20 части 1 статьи 2 Федерального закона от 06.10.2003</w:t>
      </w:r>
      <w:r>
        <w:rPr>
          <w:rFonts w:ascii="Times New Roman" w:eastAsia="Calibri" w:hAnsi="Times New Roman"/>
          <w:sz w:val="28"/>
          <w:szCs w:val="28"/>
        </w:rPr>
        <w:t xml:space="preserve"> №131-ФЗ (ред. от 29.12.2017) «Об общих принципах организации местного самоуправления в Российской Федерации», и урегулирования конфликта интересов (далее – Положение).</w:t>
      </w:r>
      <w:proofErr w:type="gramEnd"/>
    </w:p>
    <w:p w:rsidR="00674671" w:rsidRDefault="00674671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(далее – Комиссия).</w:t>
      </w:r>
    </w:p>
    <w:p w:rsidR="00674671" w:rsidRPr="00FD568A" w:rsidRDefault="00674671" w:rsidP="00B3717F">
      <w:pPr>
        <w:pStyle w:val="ab"/>
        <w:numPr>
          <w:ilvl w:val="0"/>
          <w:numId w:val="2"/>
        </w:numPr>
        <w:rPr>
          <w:rFonts w:ascii="Times New Roman" w:eastAsia="Calibri" w:hAnsi="Times New Roman"/>
          <w:b/>
          <w:sz w:val="28"/>
          <w:szCs w:val="28"/>
        </w:rPr>
      </w:pPr>
      <w:r w:rsidRPr="00FD568A">
        <w:rPr>
          <w:rFonts w:ascii="Times New Roman" w:eastAsia="Calibri" w:hAnsi="Times New Roman"/>
          <w:b/>
          <w:sz w:val="28"/>
          <w:szCs w:val="28"/>
        </w:rPr>
        <w:t>Порядок создания и работы комиссии.</w:t>
      </w:r>
    </w:p>
    <w:p w:rsidR="00674671" w:rsidRDefault="00674671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Комиссия создается Советом народных депутатов Народненского сельского поселения (далее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</w:t>
      </w:r>
    </w:p>
    <w:p w:rsidR="00674671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Персональный состав комиссии, а также председатель Комиссии утверждаются правовым актом Совета народных депутатов.</w:t>
      </w:r>
    </w:p>
    <w:p w:rsid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Общее число членов комиссии – 5.</w:t>
      </w:r>
    </w:p>
    <w:p w:rsid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 члены Комиссии при  принятии решений обладают равными правами.</w:t>
      </w:r>
    </w:p>
    <w:p w:rsid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Решения Комиссии принимаются коллегиально простым большинством голосов присутствующих на  заседании членов Комиссии. При равенстве голосов голос председателя Комиссии является решающим.</w:t>
      </w:r>
    </w:p>
    <w:p w:rsid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:rsid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Член Комиссии, несогласный с принятым решением, вправе в письменном виде изложить сое мнение, которое подлежит обязательному приобщению к протоколу заседания Комиссии.</w:t>
      </w:r>
    </w:p>
    <w:p w:rsidR="00AE3582" w:rsidRPr="00FD568A" w:rsidRDefault="00AE3582" w:rsidP="00B3717F">
      <w:pPr>
        <w:pStyle w:val="ab"/>
        <w:numPr>
          <w:ilvl w:val="0"/>
          <w:numId w:val="2"/>
        </w:numPr>
        <w:rPr>
          <w:rFonts w:ascii="Times New Roman" w:eastAsia="Calibri" w:hAnsi="Times New Roman"/>
          <w:b/>
          <w:sz w:val="28"/>
          <w:szCs w:val="28"/>
        </w:rPr>
      </w:pPr>
      <w:r w:rsidRPr="00FD568A">
        <w:rPr>
          <w:rFonts w:ascii="Times New Roman" w:eastAsia="Calibri" w:hAnsi="Times New Roman"/>
          <w:b/>
          <w:sz w:val="28"/>
          <w:szCs w:val="28"/>
        </w:rPr>
        <w:t>Полномочия председателя и членов Комиссии.</w:t>
      </w:r>
    </w:p>
    <w:p w:rsidR="00AE3582" w:rsidRPr="00AE3582" w:rsidRDefault="00AE3582" w:rsidP="00B3717F">
      <w:pPr>
        <w:pStyle w:val="ab"/>
        <w:numPr>
          <w:ilvl w:val="1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AE3582">
        <w:rPr>
          <w:rFonts w:ascii="Times New Roman" w:eastAsia="Calibri" w:hAnsi="Times New Roman"/>
          <w:sz w:val="28"/>
          <w:szCs w:val="28"/>
        </w:rPr>
        <w:t>Председатель Комиссии осуществляется следующие полномочия: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1)осуществляет руководство деятельностью Комиссии;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proofErr w:type="gramStart"/>
      <w:r>
        <w:rPr>
          <w:rFonts w:ascii="Times New Roman" w:eastAsia="Calibri" w:hAnsi="Times New Roman"/>
          <w:sz w:val="28"/>
          <w:szCs w:val="28"/>
        </w:rPr>
        <w:t>председательствует на заседании Комиссии и организует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её работу;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представляет Комиссию в государственных органах, органах местного самоуправления и иных организациях;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подписывает протоколы заседаний Комиссии и иные документы Комиссии;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назначает ответственного секретаря Комиссии;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дает поручения членам Комиссии в пределах своих полномочий;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 контролирует исполнением решений и поручений Комиссии;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8) организует ведение делопроизводства Комиссии;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9) организует освещение деятельности Комиссии в средствах массовой информации;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10)осуществляет инфе полномочия в соответствии с настоящим Положением.</w:t>
      </w:r>
    </w:p>
    <w:p w:rsidR="00AE3582" w:rsidRDefault="00AE3582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="00FD568A">
        <w:rPr>
          <w:rFonts w:ascii="Times New Roman" w:eastAsia="Calibri" w:hAnsi="Times New Roman"/>
          <w:sz w:val="28"/>
          <w:szCs w:val="28"/>
        </w:rPr>
        <w:t>Члены Комиссии осуществляют следующие полномочия: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участвуют в обсуждении рассматриваемых на заседании Комиссии вопросов и принятии решений, а также в осуществлении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выполнением принятых Комиссией решений;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принимают личное участие в заседаниях Комиссии;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3)участвуют в работе по выполнению решений Комиссии и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контролю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их выполнением;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выполняют решения и поручения Комиссии, поручения её председателя;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в случае невозможности выполнения в установленный срок решений и поручений, информирует об этом председателя  Комиссии с предложением об изменении данного срока;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6)осуществляют иные полномочия в соответствии с настоящим Положением.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Ответственный секретарь Комиссии осуществляет следующие полномочия: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оповещает членов Комиссии и лиц, участвующих в заседании комиссии, о дате, времени и месте заседания;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ведёт делопроизводство Комиссии;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подписывает протоколы заседания Комиссии;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осуществляет инфе полномочия в соответствии с настоящим Положением.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4.1. Основание я для заседания Комиссии является поступившие в Комиссию: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FD568A" w:rsidRDefault="00FD568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заявление лица, замещающего муниципальную должность  о невозможности выполнить требования Федерального закона от 7 мая 2013 г. №79 –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="00E15957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15957">
        <w:rPr>
          <w:rFonts w:ascii="Times New Roman" w:eastAsia="Calibri" w:hAnsi="Times New Roman"/>
          <w:sz w:val="28"/>
          <w:szCs w:val="28"/>
        </w:rPr>
        <w:t>Федеральный закон «О запрете отдельным категориям лиц открывать и</w:t>
      </w:r>
      <w:proofErr w:type="gramEnd"/>
      <w:r w:rsidR="00E1595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E15957">
        <w:rPr>
          <w:rFonts w:ascii="Times New Roman" w:eastAsia="Calibri" w:hAnsi="Times New Roman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="00E15957">
        <w:rPr>
          <w:rFonts w:ascii="Times New Roman" w:eastAsia="Calibri" w:hAnsi="Times New Roman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5957" w:rsidRDefault="00E1595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5957" w:rsidRDefault="00E1595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-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/>
          <w:sz w:val="28"/>
          <w:szCs w:val="28"/>
        </w:rPr>
        <w:t>расходах</w:t>
      </w:r>
      <w:proofErr w:type="gramEnd"/>
      <w:r>
        <w:rPr>
          <w:rFonts w:ascii="Times New Roman" w:eastAsia="Calibri" w:hAnsi="Times New Roman"/>
          <w:sz w:val="28"/>
          <w:szCs w:val="28"/>
        </w:rPr>
        <w:t>, об имуществе и обязательствах имущественного характера», на рассмотрение на заседании Комиссии;</w:t>
      </w:r>
    </w:p>
    <w:p w:rsidR="00E15957" w:rsidRDefault="00E1595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- материалы из правоохранительных органов и органов прокуратуры</w:t>
      </w:r>
      <w:r w:rsidR="000813ED">
        <w:rPr>
          <w:rFonts w:ascii="Times New Roman" w:eastAsia="Calibri" w:hAnsi="Times New Roman"/>
          <w:sz w:val="28"/>
          <w:szCs w:val="28"/>
        </w:rPr>
        <w:t xml:space="preserve">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</w:t>
      </w:r>
      <w:r w:rsidR="000813ED">
        <w:rPr>
          <w:rFonts w:ascii="Times New Roman" w:eastAsia="Calibri" w:hAnsi="Times New Roman"/>
          <w:sz w:val="28"/>
          <w:szCs w:val="28"/>
        </w:rPr>
        <w:lastRenderedPageBreak/>
        <w:t>образования, свидетельствующие о непринятии</w:t>
      </w:r>
      <w:proofErr w:type="gramEnd"/>
      <w:r w:rsidR="000813ED">
        <w:rPr>
          <w:rFonts w:ascii="Times New Roman" w:eastAsia="Calibri" w:hAnsi="Times New Roman"/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0813ED" w:rsidRPr="000813ED" w:rsidRDefault="000813ED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4.2.</w:t>
      </w:r>
      <w:r w:rsidRPr="000813ED">
        <w:rPr>
          <w:rFonts w:ascii="Times New Roman" w:eastAsia="Calibri" w:hAnsi="Times New Roman"/>
          <w:sz w:val="28"/>
          <w:szCs w:val="28"/>
        </w:rPr>
        <w:t>Заявления, уведомления, указанные в пункте 4.1. настоящего Положения, подаются на имя председателя Комиссии.</w:t>
      </w:r>
    </w:p>
    <w:p w:rsidR="000813ED" w:rsidRDefault="000813ED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813ED" w:rsidRDefault="000813ED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Заявление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указанное  в абзаце четвёртом пункта 4.1. настоящего Положения, подается лицом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813ED" w:rsidRDefault="000813ED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4.3.Дата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0813ED" w:rsidRDefault="000813ED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 замещающего муниципальную должность, о вопросах, включенных в повестку заседания Комиссии, дате, времени и месте проведения заседания не позднее, чем за семь рабочих дней до дня заседания.</w:t>
      </w:r>
    </w:p>
    <w:p w:rsidR="000813ED" w:rsidRDefault="000813ED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</w:t>
      </w:r>
      <w:r w:rsidR="00703927">
        <w:rPr>
          <w:rFonts w:ascii="Times New Roman" w:eastAsia="Calibri" w:hAnsi="Times New Roman"/>
          <w:sz w:val="28"/>
          <w:szCs w:val="28"/>
        </w:rPr>
        <w:t>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4.6.Заседания Комиссии могут проводиться в отсутствии лица, представившего в соответствии с пунктом 4.1. настоящего Положения заявление или уведомление, в случае: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proofErr w:type="gramStart"/>
      <w:r>
        <w:rPr>
          <w:rFonts w:ascii="Times New Roman" w:eastAsia="Calibri" w:hAnsi="Times New Roman"/>
          <w:sz w:val="28"/>
          <w:szCs w:val="28"/>
        </w:rPr>
        <w:t>)е</w:t>
      </w:r>
      <w:proofErr w:type="gramEnd"/>
      <w:r>
        <w:rPr>
          <w:rFonts w:ascii="Times New Roman" w:eastAsia="Calibri" w:hAnsi="Times New Roman"/>
          <w:sz w:val="28"/>
          <w:szCs w:val="28"/>
        </w:rPr>
        <w:t>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если лицо, представившее заявление или уведомление, намеревается лично присутствовать на заседании Комиссии и надлежащим образом извещенное о времени  и месте его проведения, не явилось на заседание Комиссии.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включенным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>
        <w:rPr>
          <w:rFonts w:ascii="Times New Roman" w:eastAsia="Calibri" w:hAnsi="Times New Roman"/>
          <w:sz w:val="28"/>
          <w:szCs w:val="28"/>
        </w:rPr>
        <w:t>заслушаны иные лица и рассмотрены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представленные ими материалы.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4.10. 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3927" w:rsidRDefault="00703927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</w:t>
      </w:r>
      <w:r w:rsidR="00092B5A">
        <w:rPr>
          <w:rFonts w:ascii="Times New Roman" w:eastAsia="Calibri" w:hAnsi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092B5A" w:rsidRDefault="00092B5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т обязательствах имущественного характера своих супруги (супруга) и несовершеннолетних детей </w:t>
      </w:r>
      <w:proofErr w:type="gramStart"/>
      <w:r>
        <w:rPr>
          <w:rFonts w:ascii="Times New Roman" w:eastAsia="Calibri" w:hAnsi="Times New Roman"/>
          <w:sz w:val="28"/>
          <w:szCs w:val="28"/>
        </w:rPr>
        <w:t>необъективна и является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способом уклонения от представления указанных сведений. В этом случае уведомляется Совет народных депутатов.</w:t>
      </w:r>
    </w:p>
    <w:p w:rsidR="00092B5A" w:rsidRDefault="00092B5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092B5A" w:rsidRDefault="00092B5A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962005">
        <w:rPr>
          <w:rFonts w:ascii="Times New Roman" w:eastAsia="Calibri" w:hAnsi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принятом решении уведомляется Совет народных депутатов.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4.12. По итогам рассмотрения уведомления, указанного в абзаце четвертом пункта 4.1. настоящего Положения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Комиссия может принять одно из следующих решения: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 В этом случае Комиссии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Комиссии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 года № 273-ФЗ «О противодействии коррупции» и другими федеральными законами.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962005" w:rsidRDefault="00962005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признать, что лицом, замещающим муниципальную должность, были приняты необходимые меры по предотв</w:t>
      </w:r>
      <w:r w:rsidR="00C736A0">
        <w:rPr>
          <w:rFonts w:ascii="Times New Roman" w:eastAsia="Calibri" w:hAnsi="Times New Roman"/>
          <w:sz w:val="28"/>
          <w:szCs w:val="28"/>
        </w:rPr>
        <w:t>ращению и (или) урегулированию к</w:t>
      </w:r>
      <w:r>
        <w:rPr>
          <w:rFonts w:ascii="Times New Roman" w:eastAsia="Calibri" w:hAnsi="Times New Roman"/>
          <w:sz w:val="28"/>
          <w:szCs w:val="28"/>
        </w:rPr>
        <w:t>онфликта интересов, стороной которого он является;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4.15. Комиссия вправе принять иное, чем предусмотрено пунктами 4.10 – 4.14. настоящего Положения, решение. Основания и мотив принятия такого решения должны быть отражены в протоколе заседания Комиссии.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</w:t>
      </w:r>
      <w:r>
        <w:rPr>
          <w:rFonts w:ascii="Times New Roman" w:eastAsia="Calibri" w:hAnsi="Times New Roman"/>
          <w:sz w:val="28"/>
          <w:szCs w:val="28"/>
        </w:rPr>
        <w:lastRenderedPageBreak/>
        <w:t>преступления, ответственный секретарь 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4.17. Решение Комиссии оформляется протоколом, который подписывается председателем и ответственным секретарем Комиссии.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В протоколе заседания Комиссии указываются: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должностного лица, замещающего муниципальную должность, в отношении которого рассматривался вопрос;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C736A0" w:rsidRDefault="00C736A0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C736A0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B3717F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ж) другие сведения;</w:t>
      </w:r>
    </w:p>
    <w:p w:rsidR="00B3717F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з) результаты голосования;</w:t>
      </w:r>
    </w:p>
    <w:p w:rsidR="00B3717F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и) решение и обоснование его принятия.</w:t>
      </w:r>
    </w:p>
    <w:p w:rsidR="00B3717F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B3717F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4.20.Решение Комиссии может быть обжаловано в порядке, установленном законодательством Российской Федерации.</w:t>
      </w:r>
    </w:p>
    <w:p w:rsidR="00B3717F" w:rsidRDefault="00B3717F" w:rsidP="00B37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4.21. </w:t>
      </w:r>
      <w:proofErr w:type="gramStart"/>
      <w:r>
        <w:rPr>
          <w:rFonts w:ascii="Times New Roman" w:eastAsia="Calibri" w:hAnsi="Times New Roman"/>
          <w:sz w:val="28"/>
          <w:szCs w:val="28"/>
        </w:rPr>
        <w:t>Заявления, уведомления, указанные в пункте 4.1, протоколы з0аседания Комиссии и другие документы Комиссии направляются в администрация Народненского сельского поселения,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proofErr w:type="gramEnd"/>
    </w:p>
    <w:p w:rsidR="00B3717F" w:rsidRDefault="00B3717F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3717F" w:rsidRDefault="00B3717F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736A0" w:rsidRDefault="00C736A0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736A0" w:rsidRDefault="00C736A0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5C5B" w:rsidRDefault="002B5C5B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5C5B" w:rsidRDefault="002B5C5B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5C5B" w:rsidRDefault="002B5C5B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5C5B" w:rsidRDefault="002B5C5B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5C5B" w:rsidRDefault="002B5C5B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5C5B" w:rsidRDefault="002B5C5B" w:rsidP="002B5C5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№ 2</w:t>
      </w:r>
    </w:p>
    <w:p w:rsidR="002B5C5B" w:rsidRDefault="002B5C5B" w:rsidP="002B5C5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к решению Совета народных депутатов</w:t>
      </w:r>
    </w:p>
    <w:p w:rsidR="002B5C5B" w:rsidRDefault="002B5C5B" w:rsidP="002B5C5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Народненского сельского поселения</w:t>
      </w:r>
    </w:p>
    <w:p w:rsidR="002B5C5B" w:rsidRDefault="002B5C5B" w:rsidP="002B5C5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2B5C5B" w:rsidRDefault="002B5C5B" w:rsidP="002B5C5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Воронежской области от  27 апреля    </w:t>
      </w:r>
    </w:p>
    <w:p w:rsidR="002B5C5B" w:rsidRDefault="002B5C5B" w:rsidP="002B5C5B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2018 г.  № 17</w:t>
      </w:r>
    </w:p>
    <w:p w:rsidR="002B5C5B" w:rsidRDefault="002B5C5B" w:rsidP="002B5C5B">
      <w:pPr>
        <w:keepNext/>
        <w:keepLines/>
        <w:spacing w:after="0" w:line="317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C5B" w:rsidRDefault="002B5C5B" w:rsidP="002B5C5B">
      <w:pPr>
        <w:keepNext/>
        <w:keepLines/>
        <w:spacing w:after="0" w:line="317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C5B" w:rsidRPr="002B5C5B" w:rsidRDefault="002B5C5B" w:rsidP="002B5C5B">
      <w:pPr>
        <w:keepNext/>
        <w:keepLines/>
        <w:spacing w:after="0" w:line="317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</w:t>
      </w:r>
    </w:p>
    <w:p w:rsidR="002B5C5B" w:rsidRDefault="002B5C5B" w:rsidP="002B5C5B">
      <w:pPr>
        <w:keepNext/>
        <w:keepLines/>
        <w:spacing w:after="0" w:line="317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2B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рассмотрению</w:t>
      </w:r>
      <w:r w:rsidRPr="002B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вопросов, касающихся соблюдения требований к должностному поведению лиц, замещающих муниципальные </w:t>
      </w:r>
    </w:p>
    <w:p w:rsidR="002B5C5B" w:rsidRPr="002B5C5B" w:rsidRDefault="002B5C5B" w:rsidP="002B5C5B">
      <w:pPr>
        <w:keepNext/>
        <w:keepLines/>
        <w:spacing w:after="0" w:line="317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2B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должно</w:t>
      </w:r>
      <w:r w:rsidRPr="002B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softHyphen/>
        <w:t>сти, и урегулирования конфликта интересов</w:t>
      </w:r>
    </w:p>
    <w:p w:rsidR="002B5C5B" w:rsidRPr="002B5C5B" w:rsidRDefault="002B5C5B" w:rsidP="002B5C5B">
      <w:pPr>
        <w:tabs>
          <w:tab w:val="left" w:pos="1215"/>
          <w:tab w:val="left" w:leader="underscore" w:pos="2362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C5B" w:rsidRDefault="002B5C5B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736A0" w:rsidRP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B5C5B">
        <w:rPr>
          <w:rFonts w:ascii="Times New Roman" w:eastAsia="Calibri" w:hAnsi="Times New Roman"/>
          <w:b/>
          <w:sz w:val="28"/>
          <w:szCs w:val="28"/>
        </w:rPr>
        <w:t>Председатель Комиссии</w:t>
      </w:r>
      <w:r w:rsidR="00D76AE2">
        <w:rPr>
          <w:rFonts w:ascii="Times New Roman" w:eastAsia="Calibri" w:hAnsi="Times New Roman"/>
          <w:b/>
          <w:sz w:val="28"/>
          <w:szCs w:val="28"/>
        </w:rPr>
        <w:t>:</w:t>
      </w:r>
    </w:p>
    <w:p w:rsid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Подколзин Юрий Анатольевич – председатель Совета народных депутатов Народненского сельского поселения</w:t>
      </w:r>
    </w:p>
    <w:p w:rsidR="00962005" w:rsidRP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B5C5B">
        <w:rPr>
          <w:rFonts w:ascii="Times New Roman" w:eastAsia="Calibri" w:hAnsi="Times New Roman"/>
          <w:b/>
          <w:sz w:val="28"/>
          <w:szCs w:val="28"/>
        </w:rPr>
        <w:t>Секретарь Комиссии</w:t>
      </w:r>
      <w:r w:rsidR="00D76AE2">
        <w:rPr>
          <w:rFonts w:ascii="Times New Roman" w:eastAsia="Calibri" w:hAnsi="Times New Roman"/>
          <w:b/>
          <w:sz w:val="28"/>
          <w:szCs w:val="28"/>
        </w:rPr>
        <w:t>:</w:t>
      </w:r>
    </w:p>
    <w:p w:rsid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Лапшева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Екатерина Львовна – депутат Совета народных депутатов Народненского сельского поселения</w:t>
      </w:r>
    </w:p>
    <w:p w:rsid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B5C5B">
        <w:rPr>
          <w:rFonts w:ascii="Times New Roman" w:eastAsia="Calibri" w:hAnsi="Times New Roman"/>
          <w:b/>
          <w:sz w:val="28"/>
          <w:szCs w:val="28"/>
        </w:rPr>
        <w:t>Члены Комиссии</w:t>
      </w:r>
      <w:r w:rsidR="00D76AE2">
        <w:rPr>
          <w:rFonts w:ascii="Times New Roman" w:eastAsia="Calibri" w:hAnsi="Times New Roman"/>
          <w:b/>
          <w:sz w:val="28"/>
          <w:szCs w:val="28"/>
        </w:rPr>
        <w:t>:</w:t>
      </w:r>
    </w:p>
    <w:p w:rsidR="002B5C5B" w:rsidRP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2B5C5B">
        <w:rPr>
          <w:rFonts w:ascii="Times New Roman" w:eastAsia="Calibri" w:hAnsi="Times New Roman"/>
          <w:sz w:val="28"/>
          <w:szCs w:val="28"/>
        </w:rPr>
        <w:t>Вараксин</w:t>
      </w:r>
      <w:proofErr w:type="spellEnd"/>
      <w:r w:rsidRPr="002B5C5B">
        <w:rPr>
          <w:rFonts w:ascii="Times New Roman" w:eastAsia="Calibri" w:hAnsi="Times New Roman"/>
          <w:sz w:val="28"/>
          <w:szCs w:val="28"/>
        </w:rPr>
        <w:t xml:space="preserve"> Алексей Михайлович</w:t>
      </w:r>
      <w:r>
        <w:rPr>
          <w:rFonts w:ascii="Times New Roman" w:eastAsia="Calibri" w:hAnsi="Times New Roman"/>
          <w:b/>
          <w:sz w:val="28"/>
          <w:szCs w:val="28"/>
        </w:rPr>
        <w:t xml:space="preserve"> – </w:t>
      </w:r>
      <w:r w:rsidRPr="002B5C5B">
        <w:rPr>
          <w:rFonts w:ascii="Times New Roman" w:eastAsia="Calibri" w:hAnsi="Times New Roman"/>
          <w:sz w:val="28"/>
          <w:szCs w:val="28"/>
        </w:rPr>
        <w:t>заместитель председателя Совета народных депутатов Народненского сельского поселения</w:t>
      </w:r>
    </w:p>
    <w:p w:rsid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Сигитова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Людмила Александровна – депутат Совета народных депутатов Народненского сельского поселения</w:t>
      </w:r>
    </w:p>
    <w:p w:rsidR="002B5C5B" w:rsidRDefault="002B5C5B" w:rsidP="002B5C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Соболева Лариса Евгеньевна – депутат Совета народных депутатов Народненского сельского поселения</w:t>
      </w:r>
    </w:p>
    <w:p w:rsidR="00092B5A" w:rsidRDefault="00092B5A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03927" w:rsidRPr="000813ED" w:rsidRDefault="00703927" w:rsidP="000813E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E3582" w:rsidRPr="00AE3582" w:rsidRDefault="00AE3582" w:rsidP="00AE35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sectPr w:rsidR="00AE3582" w:rsidRPr="00AE3582" w:rsidSect="005A50A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03" w:rsidRDefault="00194E03" w:rsidP="005A50A2">
      <w:pPr>
        <w:spacing w:after="0" w:line="240" w:lineRule="auto"/>
      </w:pPr>
      <w:r>
        <w:separator/>
      </w:r>
    </w:p>
  </w:endnote>
  <w:endnote w:type="continuationSeparator" w:id="0">
    <w:p w:rsidR="00194E03" w:rsidRDefault="00194E03" w:rsidP="005A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043740"/>
      <w:docPartObj>
        <w:docPartGallery w:val="Page Numbers (Bottom of Page)"/>
        <w:docPartUnique/>
      </w:docPartObj>
    </w:sdtPr>
    <w:sdtEndPr/>
    <w:sdtContent>
      <w:p w:rsidR="005A50A2" w:rsidRDefault="005A50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28">
          <w:rPr>
            <w:noProof/>
          </w:rPr>
          <w:t>3</w:t>
        </w:r>
        <w:r>
          <w:fldChar w:fldCharType="end"/>
        </w:r>
      </w:p>
    </w:sdtContent>
  </w:sdt>
  <w:p w:rsidR="005A50A2" w:rsidRDefault="005A5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03" w:rsidRDefault="00194E03" w:rsidP="005A50A2">
      <w:pPr>
        <w:spacing w:after="0" w:line="240" w:lineRule="auto"/>
      </w:pPr>
      <w:r>
        <w:separator/>
      </w:r>
    </w:p>
  </w:footnote>
  <w:footnote w:type="continuationSeparator" w:id="0">
    <w:p w:rsidR="00194E03" w:rsidRDefault="00194E03" w:rsidP="005A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AF0"/>
    <w:multiLevelType w:val="multilevel"/>
    <w:tmpl w:val="95A4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444475"/>
    <w:multiLevelType w:val="multilevel"/>
    <w:tmpl w:val="1840D7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E65A34"/>
    <w:multiLevelType w:val="multilevel"/>
    <w:tmpl w:val="73FE5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F813193"/>
    <w:multiLevelType w:val="multilevel"/>
    <w:tmpl w:val="0CE87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EF730D5"/>
    <w:multiLevelType w:val="multilevel"/>
    <w:tmpl w:val="95A4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A"/>
    <w:rsid w:val="00070E90"/>
    <w:rsid w:val="000813ED"/>
    <w:rsid w:val="00085DEB"/>
    <w:rsid w:val="00092B5A"/>
    <w:rsid w:val="00194E03"/>
    <w:rsid w:val="001A0154"/>
    <w:rsid w:val="001D3128"/>
    <w:rsid w:val="002851A1"/>
    <w:rsid w:val="002B5C5B"/>
    <w:rsid w:val="003867E9"/>
    <w:rsid w:val="003A0D27"/>
    <w:rsid w:val="00454283"/>
    <w:rsid w:val="00474669"/>
    <w:rsid w:val="0052552C"/>
    <w:rsid w:val="00525850"/>
    <w:rsid w:val="00540C11"/>
    <w:rsid w:val="005A50A2"/>
    <w:rsid w:val="0060647A"/>
    <w:rsid w:val="00610E71"/>
    <w:rsid w:val="00625635"/>
    <w:rsid w:val="00674671"/>
    <w:rsid w:val="00694B8D"/>
    <w:rsid w:val="006F13F2"/>
    <w:rsid w:val="00703927"/>
    <w:rsid w:val="00723DF5"/>
    <w:rsid w:val="007F1D08"/>
    <w:rsid w:val="00826814"/>
    <w:rsid w:val="008F7164"/>
    <w:rsid w:val="00941FF8"/>
    <w:rsid w:val="00955EC7"/>
    <w:rsid w:val="00962005"/>
    <w:rsid w:val="009F3983"/>
    <w:rsid w:val="00A03156"/>
    <w:rsid w:val="00A619F1"/>
    <w:rsid w:val="00AE3582"/>
    <w:rsid w:val="00B3717F"/>
    <w:rsid w:val="00B43C63"/>
    <w:rsid w:val="00B441F8"/>
    <w:rsid w:val="00BA0A08"/>
    <w:rsid w:val="00BB63B1"/>
    <w:rsid w:val="00BC3CD3"/>
    <w:rsid w:val="00C736A0"/>
    <w:rsid w:val="00C916FB"/>
    <w:rsid w:val="00D76AE2"/>
    <w:rsid w:val="00E15957"/>
    <w:rsid w:val="00FB4063"/>
    <w:rsid w:val="00FD568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983"/>
  </w:style>
  <w:style w:type="paragraph" w:styleId="a3">
    <w:name w:val="header"/>
    <w:basedOn w:val="a"/>
    <w:link w:val="a4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F3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9F3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43C63"/>
  </w:style>
  <w:style w:type="character" w:customStyle="1" w:styleId="11">
    <w:name w:val="Верх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6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540C1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540C11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540C1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40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40C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983"/>
  </w:style>
  <w:style w:type="paragraph" w:styleId="a3">
    <w:name w:val="header"/>
    <w:basedOn w:val="a"/>
    <w:link w:val="a4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F3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9F3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43C63"/>
  </w:style>
  <w:style w:type="character" w:customStyle="1" w:styleId="11">
    <w:name w:val="Верх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6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540C1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540C11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540C1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40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40C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27</cp:revision>
  <cp:lastPrinted>2018-04-12T08:20:00Z</cp:lastPrinted>
  <dcterms:created xsi:type="dcterms:W3CDTF">2017-03-20T08:37:00Z</dcterms:created>
  <dcterms:modified xsi:type="dcterms:W3CDTF">2018-05-08T07:35:00Z</dcterms:modified>
</cp:coreProperties>
</file>