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38AD3" w14:textId="56604D85" w:rsidR="00D74806" w:rsidRDefault="00D74806" w:rsidP="00D74806">
      <w:pPr>
        <w:tabs>
          <w:tab w:val="left" w:pos="9072"/>
        </w:tabs>
        <w:ind w:right="-31"/>
        <w:jc w:val="center"/>
        <w:rPr>
          <w:b/>
          <w:sz w:val="24"/>
          <w:szCs w:val="24"/>
        </w:rPr>
      </w:pPr>
      <w:r w:rsidRPr="00681DC9">
        <w:rPr>
          <w:b/>
          <w:sz w:val="24"/>
          <w:szCs w:val="24"/>
        </w:rPr>
        <w:t>Перечень отдельных частей</w:t>
      </w:r>
      <w:r w:rsidR="00AF1620">
        <w:rPr>
          <w:b/>
          <w:sz w:val="24"/>
          <w:szCs w:val="24"/>
        </w:rPr>
        <w:t xml:space="preserve"> нормативных правовых актов</w:t>
      </w:r>
      <w:r w:rsidRPr="00681DC9">
        <w:rPr>
          <w:b/>
          <w:sz w:val="24"/>
          <w:szCs w:val="24"/>
        </w:rPr>
        <w:t xml:space="preserve">, содержащих обязательные требования, оценка соблюдения которых является предметом муниципального контроля </w:t>
      </w:r>
      <w:r w:rsidR="002A17D4" w:rsidRPr="002A17D4">
        <w:rPr>
          <w:b/>
          <w:spacing w:val="2"/>
          <w:sz w:val="24"/>
          <w:szCs w:val="24"/>
        </w:rPr>
        <w:t xml:space="preserve">на автомобильном транспорте, </w:t>
      </w:r>
      <w:r w:rsidR="00AF1620">
        <w:rPr>
          <w:b/>
          <w:spacing w:val="2"/>
          <w:sz w:val="24"/>
          <w:szCs w:val="24"/>
        </w:rPr>
        <w:t xml:space="preserve">городском </w:t>
      </w:r>
      <w:r w:rsidR="002A17D4" w:rsidRPr="002A17D4">
        <w:rPr>
          <w:b/>
          <w:spacing w:val="2"/>
          <w:sz w:val="24"/>
          <w:szCs w:val="24"/>
        </w:rPr>
        <w:t xml:space="preserve">наземном электрическом транспорте и в дорожном хозяйстве </w:t>
      </w:r>
      <w:r w:rsidR="00AF1620">
        <w:rPr>
          <w:b/>
          <w:spacing w:val="2"/>
          <w:sz w:val="24"/>
          <w:szCs w:val="24"/>
        </w:rPr>
        <w:t xml:space="preserve">на территории </w:t>
      </w:r>
      <w:proofErr w:type="spellStart"/>
      <w:r w:rsidR="00AF1620">
        <w:rPr>
          <w:b/>
          <w:spacing w:val="2"/>
          <w:sz w:val="24"/>
          <w:szCs w:val="24"/>
        </w:rPr>
        <w:t>Народненского</w:t>
      </w:r>
      <w:proofErr w:type="spellEnd"/>
      <w:r w:rsidR="002A17D4" w:rsidRPr="002A17D4">
        <w:rPr>
          <w:b/>
          <w:sz w:val="24"/>
          <w:szCs w:val="24"/>
        </w:rPr>
        <w:t xml:space="preserve"> сельского поселения</w:t>
      </w:r>
    </w:p>
    <w:p w14:paraId="1481B398" w14:textId="77777777" w:rsidR="00D74806" w:rsidRPr="00681DC9" w:rsidRDefault="00D74806" w:rsidP="00D74806">
      <w:pPr>
        <w:rPr>
          <w:sz w:val="24"/>
          <w:szCs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90"/>
        <w:gridCol w:w="2190"/>
        <w:gridCol w:w="1791"/>
        <w:gridCol w:w="6011"/>
      </w:tblGrid>
      <w:tr w:rsidR="00D74806" w:rsidRPr="00681DC9" w14:paraId="1D654DCA" w14:textId="77777777" w:rsidTr="00AF1620">
        <w:trPr>
          <w:trHeight w:val="146"/>
        </w:trPr>
        <w:tc>
          <w:tcPr>
            <w:tcW w:w="560" w:type="dxa"/>
            <w:tcBorders>
              <w:top w:val="single" w:sz="4" w:space="0" w:color="auto"/>
              <w:left w:val="single" w:sz="4" w:space="0" w:color="auto"/>
              <w:bottom w:val="single" w:sz="4" w:space="0" w:color="auto"/>
              <w:right w:val="single" w:sz="4" w:space="0" w:color="auto"/>
            </w:tcBorders>
            <w:hideMark/>
          </w:tcPr>
          <w:p w14:paraId="4ED39A45" w14:textId="77777777" w:rsidR="00D74806" w:rsidRPr="00AB1662" w:rsidRDefault="00D74806" w:rsidP="008600F5">
            <w:pPr>
              <w:jc w:val="center"/>
              <w:rPr>
                <w:b/>
                <w:color w:val="000000"/>
                <w:sz w:val="24"/>
                <w:szCs w:val="24"/>
              </w:rPr>
            </w:pPr>
            <w:r w:rsidRPr="00AB1662">
              <w:rPr>
                <w:b/>
                <w:color w:val="000000"/>
                <w:sz w:val="24"/>
                <w:szCs w:val="24"/>
              </w:rPr>
              <w:t>№</w:t>
            </w:r>
          </w:p>
          <w:p w14:paraId="26D230EB" w14:textId="77777777" w:rsidR="00D74806" w:rsidRPr="00AB1662" w:rsidRDefault="00D74806" w:rsidP="008600F5">
            <w:pPr>
              <w:jc w:val="center"/>
              <w:rPr>
                <w:b/>
                <w:color w:val="000000"/>
                <w:sz w:val="24"/>
                <w:szCs w:val="24"/>
              </w:rPr>
            </w:pPr>
            <w:r w:rsidRPr="00AB1662">
              <w:rPr>
                <w:b/>
                <w:color w:val="000000"/>
                <w:sz w:val="24"/>
                <w:szCs w:val="24"/>
              </w:rPr>
              <w:t>п/п</w:t>
            </w:r>
          </w:p>
        </w:tc>
        <w:tc>
          <w:tcPr>
            <w:tcW w:w="4190" w:type="dxa"/>
            <w:tcBorders>
              <w:top w:val="single" w:sz="4" w:space="0" w:color="auto"/>
              <w:left w:val="single" w:sz="4" w:space="0" w:color="auto"/>
              <w:bottom w:val="single" w:sz="4" w:space="0" w:color="auto"/>
              <w:right w:val="single" w:sz="4" w:space="0" w:color="auto"/>
            </w:tcBorders>
          </w:tcPr>
          <w:p w14:paraId="68AB77C4" w14:textId="77777777" w:rsidR="00D74806" w:rsidRPr="00AB1662" w:rsidRDefault="00D74806" w:rsidP="008600F5">
            <w:pPr>
              <w:pStyle w:val="a4"/>
              <w:spacing w:before="0" w:beforeAutospacing="0" w:after="0"/>
              <w:jc w:val="center"/>
              <w:rPr>
                <w:b/>
                <w:color w:val="000000"/>
              </w:rPr>
            </w:pPr>
            <w:r w:rsidRPr="00AB1662">
              <w:rPr>
                <w:b/>
                <w:color w:val="000000"/>
              </w:rPr>
              <w:t>Наименование</w:t>
            </w:r>
          </w:p>
          <w:p w14:paraId="151E9696" w14:textId="77777777" w:rsidR="00D74806" w:rsidRPr="00AB1662" w:rsidRDefault="00D74806" w:rsidP="008600F5">
            <w:pPr>
              <w:pStyle w:val="a4"/>
              <w:spacing w:before="0" w:beforeAutospacing="0" w:after="0"/>
              <w:jc w:val="center"/>
              <w:rPr>
                <w:b/>
                <w:color w:val="000000"/>
              </w:rPr>
            </w:pPr>
            <w:r w:rsidRPr="00AB1662">
              <w:rPr>
                <w:b/>
                <w:color w:val="000000"/>
              </w:rPr>
              <w:t>и реквизиты</w:t>
            </w:r>
          </w:p>
        </w:tc>
        <w:tc>
          <w:tcPr>
            <w:tcW w:w="2190" w:type="dxa"/>
            <w:tcBorders>
              <w:top w:val="single" w:sz="4" w:space="0" w:color="auto"/>
              <w:left w:val="single" w:sz="4" w:space="0" w:color="auto"/>
              <w:bottom w:val="single" w:sz="4" w:space="0" w:color="auto"/>
              <w:right w:val="single" w:sz="4" w:space="0" w:color="auto"/>
            </w:tcBorders>
            <w:hideMark/>
          </w:tcPr>
          <w:p w14:paraId="5183C00C" w14:textId="77777777" w:rsidR="00D74806" w:rsidRPr="00AB1662" w:rsidRDefault="00D74806" w:rsidP="008600F5">
            <w:pPr>
              <w:jc w:val="center"/>
              <w:rPr>
                <w:b/>
                <w:color w:val="000000"/>
                <w:sz w:val="24"/>
                <w:szCs w:val="24"/>
              </w:rPr>
            </w:pPr>
            <w:r w:rsidRPr="00AB1662">
              <w:rPr>
                <w:b/>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1791" w:type="dxa"/>
            <w:tcBorders>
              <w:top w:val="single" w:sz="4" w:space="0" w:color="auto"/>
              <w:left w:val="single" w:sz="4" w:space="0" w:color="auto"/>
              <w:bottom w:val="single" w:sz="4" w:space="0" w:color="auto"/>
              <w:right w:val="single" w:sz="4" w:space="0" w:color="auto"/>
            </w:tcBorders>
            <w:hideMark/>
          </w:tcPr>
          <w:p w14:paraId="466B781B" w14:textId="77777777" w:rsidR="00D74806" w:rsidRPr="00AB1662" w:rsidRDefault="00D74806" w:rsidP="008600F5">
            <w:pPr>
              <w:pStyle w:val="a4"/>
              <w:spacing w:before="0" w:beforeAutospacing="0" w:after="0"/>
              <w:jc w:val="center"/>
              <w:rPr>
                <w:b/>
                <w:color w:val="000000"/>
              </w:rPr>
            </w:pPr>
            <w:r w:rsidRPr="00AB1662">
              <w:rPr>
                <w:b/>
                <w:color w:val="000000"/>
              </w:rPr>
              <w:t>Указание на структурные единицы акта, соблюдение которых оценивается при проведении мероприятий по контролю</w:t>
            </w:r>
          </w:p>
        </w:tc>
        <w:tc>
          <w:tcPr>
            <w:tcW w:w="6011" w:type="dxa"/>
            <w:tcBorders>
              <w:top w:val="single" w:sz="4" w:space="0" w:color="auto"/>
              <w:left w:val="single" w:sz="4" w:space="0" w:color="auto"/>
              <w:bottom w:val="single" w:sz="4" w:space="0" w:color="auto"/>
              <w:right w:val="single" w:sz="4" w:space="0" w:color="auto"/>
            </w:tcBorders>
            <w:hideMark/>
          </w:tcPr>
          <w:p w14:paraId="23EB854B" w14:textId="77777777" w:rsidR="00D74806" w:rsidRPr="00AB1662" w:rsidRDefault="00D74806" w:rsidP="008600F5">
            <w:pPr>
              <w:jc w:val="center"/>
              <w:rPr>
                <w:b/>
                <w:color w:val="000000"/>
                <w:sz w:val="24"/>
                <w:szCs w:val="24"/>
              </w:rPr>
            </w:pPr>
            <w:r w:rsidRPr="00AB1662">
              <w:rPr>
                <w:b/>
                <w:color w:val="000000"/>
                <w:sz w:val="24"/>
                <w:szCs w:val="24"/>
              </w:rPr>
              <w:t>Текст акта</w:t>
            </w:r>
          </w:p>
        </w:tc>
      </w:tr>
      <w:tr w:rsidR="00D74806" w:rsidRPr="00681DC9" w14:paraId="2C2A5487" w14:textId="77777777" w:rsidTr="008600F5">
        <w:trPr>
          <w:trHeight w:val="146"/>
        </w:trPr>
        <w:tc>
          <w:tcPr>
            <w:tcW w:w="14742" w:type="dxa"/>
            <w:gridSpan w:val="5"/>
            <w:tcBorders>
              <w:top w:val="single" w:sz="4" w:space="0" w:color="auto"/>
              <w:left w:val="single" w:sz="4" w:space="0" w:color="auto"/>
              <w:bottom w:val="single" w:sz="4" w:space="0" w:color="auto"/>
              <w:right w:val="single" w:sz="4" w:space="0" w:color="auto"/>
            </w:tcBorders>
          </w:tcPr>
          <w:p w14:paraId="5265F30E" w14:textId="77777777" w:rsidR="00D74806" w:rsidRPr="005F5D74" w:rsidRDefault="00D74806" w:rsidP="008600F5">
            <w:pPr>
              <w:jc w:val="center"/>
              <w:rPr>
                <w:b/>
                <w:color w:val="000000"/>
                <w:sz w:val="24"/>
                <w:szCs w:val="24"/>
              </w:rPr>
            </w:pPr>
            <w:r>
              <w:rPr>
                <w:b/>
                <w:color w:val="000000"/>
                <w:sz w:val="24"/>
                <w:szCs w:val="24"/>
              </w:rPr>
              <w:t>Федеральные законы</w:t>
            </w:r>
          </w:p>
        </w:tc>
      </w:tr>
      <w:tr w:rsidR="00D74806" w:rsidRPr="00681DC9" w14:paraId="4C48039F" w14:textId="77777777" w:rsidTr="00AF1620">
        <w:trPr>
          <w:trHeight w:val="565"/>
        </w:trPr>
        <w:tc>
          <w:tcPr>
            <w:tcW w:w="560" w:type="dxa"/>
            <w:tcBorders>
              <w:top w:val="single" w:sz="4" w:space="0" w:color="auto"/>
              <w:left w:val="single" w:sz="4" w:space="0" w:color="auto"/>
              <w:bottom w:val="single" w:sz="4" w:space="0" w:color="auto"/>
              <w:right w:val="single" w:sz="4" w:space="0" w:color="auto"/>
            </w:tcBorders>
            <w:hideMark/>
          </w:tcPr>
          <w:p w14:paraId="6EF97CDB" w14:textId="77777777" w:rsidR="00D74806" w:rsidRPr="00681DC9" w:rsidRDefault="00D74806" w:rsidP="008600F5">
            <w:pPr>
              <w:jc w:val="center"/>
              <w:rPr>
                <w:color w:val="000000"/>
                <w:sz w:val="24"/>
                <w:szCs w:val="24"/>
              </w:rPr>
            </w:pPr>
            <w:r>
              <w:rPr>
                <w:color w:val="000000"/>
                <w:sz w:val="24"/>
                <w:szCs w:val="24"/>
              </w:rPr>
              <w:t>1</w:t>
            </w:r>
          </w:p>
        </w:tc>
        <w:tc>
          <w:tcPr>
            <w:tcW w:w="4190" w:type="dxa"/>
            <w:tcBorders>
              <w:top w:val="single" w:sz="4" w:space="0" w:color="auto"/>
              <w:left w:val="single" w:sz="4" w:space="0" w:color="auto"/>
              <w:bottom w:val="single" w:sz="4" w:space="0" w:color="auto"/>
              <w:right w:val="single" w:sz="4" w:space="0" w:color="auto"/>
            </w:tcBorders>
            <w:hideMark/>
          </w:tcPr>
          <w:p w14:paraId="03B8FBF1" w14:textId="77777777" w:rsidR="00AF1620" w:rsidRDefault="00D74806" w:rsidP="008600F5">
            <w:pPr>
              <w:pStyle w:val="1"/>
              <w:jc w:val="center"/>
              <w:rPr>
                <w:rStyle w:val="a6"/>
                <w:b w:val="0"/>
                <w:i w:val="0"/>
                <w:color w:val="000000"/>
                <w:sz w:val="24"/>
                <w:szCs w:val="24"/>
              </w:rPr>
            </w:pPr>
            <w:r w:rsidRPr="00AF1620">
              <w:rPr>
                <w:rStyle w:val="a6"/>
                <w:b w:val="0"/>
                <w:i w:val="0"/>
                <w:color w:val="000000"/>
                <w:sz w:val="24"/>
                <w:szCs w:val="24"/>
              </w:rPr>
              <w:t xml:space="preserve">Федеральный закон от 30.12.2001 </w:t>
            </w:r>
          </w:p>
          <w:p w14:paraId="7437D823" w14:textId="6AA5FB61" w:rsidR="00D74806" w:rsidRPr="00AF1620" w:rsidRDefault="00D74806" w:rsidP="008600F5">
            <w:pPr>
              <w:pStyle w:val="1"/>
              <w:jc w:val="center"/>
              <w:rPr>
                <w:b w:val="0"/>
                <w:i/>
                <w:color w:val="000000"/>
                <w:sz w:val="24"/>
                <w:szCs w:val="24"/>
              </w:rPr>
            </w:pPr>
            <w:r w:rsidRPr="00AF1620">
              <w:rPr>
                <w:rStyle w:val="a6"/>
                <w:b w:val="0"/>
                <w:i w:val="0"/>
                <w:color w:val="000000"/>
                <w:sz w:val="24"/>
                <w:szCs w:val="24"/>
              </w:rPr>
              <w:t>№ 195-ФЗ «Кодекс</w:t>
            </w:r>
            <w:r w:rsidR="00AF1620">
              <w:rPr>
                <w:rStyle w:val="a6"/>
                <w:b w:val="0"/>
                <w:i w:val="0"/>
                <w:color w:val="000000"/>
                <w:sz w:val="24"/>
                <w:szCs w:val="24"/>
              </w:rPr>
              <w:t xml:space="preserve"> </w:t>
            </w:r>
            <w:r w:rsidRPr="00AF1620">
              <w:rPr>
                <w:b w:val="0"/>
                <w:color w:val="000000"/>
                <w:sz w:val="24"/>
                <w:szCs w:val="24"/>
              </w:rPr>
              <w:t xml:space="preserve">Российской Федерации об </w:t>
            </w:r>
            <w:r w:rsidRPr="00AF1620">
              <w:rPr>
                <w:rStyle w:val="a6"/>
                <w:b w:val="0"/>
                <w:i w:val="0"/>
                <w:color w:val="000000"/>
                <w:sz w:val="24"/>
                <w:szCs w:val="24"/>
              </w:rPr>
              <w:t>административныхправонарушениях»</w:t>
            </w:r>
          </w:p>
        </w:tc>
        <w:tc>
          <w:tcPr>
            <w:tcW w:w="2190" w:type="dxa"/>
            <w:tcBorders>
              <w:top w:val="single" w:sz="4" w:space="0" w:color="auto"/>
              <w:left w:val="single" w:sz="4" w:space="0" w:color="auto"/>
              <w:bottom w:val="single" w:sz="4" w:space="0" w:color="auto"/>
              <w:right w:val="single" w:sz="4" w:space="0" w:color="auto"/>
            </w:tcBorders>
          </w:tcPr>
          <w:p w14:paraId="1D6BBD37" w14:textId="77777777" w:rsidR="00D74806" w:rsidRPr="00681DC9" w:rsidRDefault="00D74806" w:rsidP="008600F5">
            <w:pPr>
              <w:pStyle w:val="a4"/>
              <w:spacing w:before="0" w:beforeAutospacing="0" w:after="0"/>
              <w:jc w:val="center"/>
              <w:rPr>
                <w:color w:val="000000"/>
              </w:rPr>
            </w:pPr>
            <w:r w:rsidRPr="00681DC9">
              <w:rPr>
                <w:color w:val="000000"/>
              </w:rPr>
              <w:t>юридические лица,</w:t>
            </w:r>
          </w:p>
          <w:p w14:paraId="49469C41" w14:textId="77777777" w:rsidR="00D74806" w:rsidRPr="00681DC9" w:rsidRDefault="00D74806" w:rsidP="008600F5">
            <w:pPr>
              <w:pStyle w:val="a4"/>
              <w:spacing w:before="0" w:beforeAutospacing="0" w:after="0"/>
              <w:jc w:val="center"/>
              <w:rPr>
                <w:color w:val="000000"/>
              </w:rPr>
            </w:pPr>
            <w:r>
              <w:rPr>
                <w:color w:val="000000"/>
              </w:rPr>
              <w:t>индивидуальные предприниматели</w:t>
            </w:r>
          </w:p>
        </w:tc>
        <w:tc>
          <w:tcPr>
            <w:tcW w:w="1791" w:type="dxa"/>
            <w:tcBorders>
              <w:top w:val="single" w:sz="4" w:space="0" w:color="auto"/>
              <w:left w:val="single" w:sz="4" w:space="0" w:color="auto"/>
              <w:bottom w:val="single" w:sz="4" w:space="0" w:color="auto"/>
              <w:right w:val="single" w:sz="4" w:space="0" w:color="auto"/>
            </w:tcBorders>
          </w:tcPr>
          <w:p w14:paraId="34E54913" w14:textId="77777777" w:rsidR="00D74806" w:rsidRPr="00681DC9" w:rsidRDefault="00D74806" w:rsidP="008600F5">
            <w:pPr>
              <w:jc w:val="center"/>
              <w:rPr>
                <w:color w:val="000000"/>
                <w:sz w:val="24"/>
                <w:szCs w:val="24"/>
              </w:rPr>
            </w:pPr>
            <w:r w:rsidRPr="00681DC9">
              <w:rPr>
                <w:color w:val="000000"/>
                <w:sz w:val="24"/>
                <w:szCs w:val="24"/>
              </w:rPr>
              <w:t>статья 11.21</w:t>
            </w:r>
          </w:p>
        </w:tc>
        <w:tc>
          <w:tcPr>
            <w:tcW w:w="6011" w:type="dxa"/>
            <w:tcBorders>
              <w:top w:val="single" w:sz="4" w:space="0" w:color="auto"/>
              <w:left w:val="single" w:sz="4" w:space="0" w:color="auto"/>
              <w:bottom w:val="single" w:sz="4" w:space="0" w:color="auto"/>
              <w:right w:val="single" w:sz="4" w:space="0" w:color="auto"/>
            </w:tcBorders>
            <w:hideMark/>
          </w:tcPr>
          <w:p w14:paraId="084035BB" w14:textId="736F1058" w:rsidR="00AF1620" w:rsidRPr="00AF1620" w:rsidRDefault="00AF1620" w:rsidP="00AF1620">
            <w:pPr>
              <w:shd w:val="clear" w:color="auto" w:fill="FFFFFF"/>
              <w:jc w:val="both"/>
              <w:rPr>
                <w:color w:val="22272F"/>
                <w:sz w:val="23"/>
                <w:szCs w:val="23"/>
              </w:rPr>
            </w:pPr>
            <w:r w:rsidRPr="00AF1620">
              <w:rPr>
                <w:color w:val="22272F"/>
                <w:sz w:val="23"/>
                <w:szCs w:val="23"/>
              </w:rPr>
              <w:t xml:space="preserve">1. </w:t>
            </w:r>
            <w:proofErr w:type="gramStart"/>
            <w:r w:rsidRPr="00AF1620">
              <w:rPr>
                <w:color w:val="22272F"/>
                <w:sz w:val="23"/>
                <w:szCs w:val="23"/>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w:t>
            </w:r>
            <w:r>
              <w:rPr>
                <w:color w:val="22272F"/>
                <w:sz w:val="23"/>
                <w:szCs w:val="23"/>
              </w:rPr>
              <w:t>ладельцами</w:t>
            </w:r>
            <w:proofErr w:type="gramEnd"/>
            <w:r>
              <w:rPr>
                <w:color w:val="22272F"/>
                <w:sz w:val="23"/>
                <w:szCs w:val="23"/>
              </w:rPr>
              <w:t xml:space="preserve"> автомобильных дорог</w:t>
            </w:r>
            <w:proofErr w:type="gramStart"/>
            <w:r>
              <w:rPr>
                <w:color w:val="22272F"/>
                <w:sz w:val="23"/>
                <w:szCs w:val="23"/>
              </w:rPr>
              <w:t>,</w:t>
            </w:r>
            <w:r w:rsidRPr="00AF1620">
              <w:rPr>
                <w:color w:val="22272F"/>
                <w:sz w:val="23"/>
                <w:szCs w:val="23"/>
              </w:rPr>
              <w:t>-</w:t>
            </w:r>
            <w:proofErr w:type="gramEnd"/>
            <w:r w:rsidRPr="00AF1620">
              <w:rPr>
                <w:color w:val="22272F"/>
                <w:sz w:val="23"/>
                <w:szCs w:val="23"/>
              </w:rPr>
              <w:t>влечет предупреждение или наложение административного штрафа в размере до трехсот рублей.</w:t>
            </w:r>
          </w:p>
          <w:p w14:paraId="18B3FEF0" w14:textId="64C94B9D" w:rsidR="00D74806" w:rsidRPr="00AF1620" w:rsidRDefault="00AF1620" w:rsidP="00AF1620">
            <w:pPr>
              <w:shd w:val="clear" w:color="auto" w:fill="FFFFFF"/>
              <w:jc w:val="both"/>
              <w:rPr>
                <w:color w:val="22272F"/>
                <w:sz w:val="23"/>
                <w:szCs w:val="23"/>
              </w:rPr>
            </w:pPr>
            <w:r w:rsidRPr="00AF1620">
              <w:rPr>
                <w:color w:val="22272F"/>
                <w:sz w:val="23"/>
                <w:szCs w:val="23"/>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w:t>
            </w:r>
            <w:r w:rsidRPr="00AF1620">
              <w:rPr>
                <w:color w:val="22272F"/>
                <w:sz w:val="23"/>
                <w:szCs w:val="23"/>
              </w:rPr>
              <w:lastRenderedPageBreak/>
              <w:t>воздействие на уменьшение сцепления колес транспортных сре</w:t>
            </w:r>
            <w:proofErr w:type="gramStart"/>
            <w:r w:rsidRPr="00AF1620">
              <w:rPr>
                <w:color w:val="22272F"/>
                <w:sz w:val="23"/>
                <w:szCs w:val="23"/>
              </w:rPr>
              <w:t>дств с д</w:t>
            </w:r>
            <w:proofErr w:type="gramEnd"/>
            <w:r w:rsidRPr="00AF1620">
              <w:rPr>
                <w:color w:val="22272F"/>
                <w:sz w:val="23"/>
                <w:szCs w:val="23"/>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AF1620">
              <w:rPr>
                <w:color w:val="22272F"/>
                <w:sz w:val="23"/>
                <w:szCs w:val="23"/>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AF1620">
              <w:rPr>
                <w:color w:val="22272F"/>
                <w:sz w:val="23"/>
                <w:szCs w:val="23"/>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AF1620">
              <w:rPr>
                <w:color w:val="22272F"/>
                <w:sz w:val="23"/>
                <w:szCs w:val="23"/>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w:t>
            </w:r>
            <w:r w:rsidRPr="00AF1620">
              <w:rPr>
                <w:color w:val="22272F"/>
                <w:sz w:val="23"/>
                <w:szCs w:val="23"/>
              </w:rPr>
              <w:lastRenderedPageBreak/>
              <w:t>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AF1620">
              <w:rPr>
                <w:color w:val="22272F"/>
                <w:sz w:val="23"/>
                <w:szCs w:val="23"/>
              </w:rPr>
              <w:t xml:space="preserve">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roofErr w:type="gramStart"/>
            <w:r w:rsidRPr="00AF1620">
              <w:rPr>
                <w:color w:val="22272F"/>
                <w:sz w:val="23"/>
                <w:szCs w:val="23"/>
              </w:rPr>
              <w:t>-в</w:t>
            </w:r>
            <w:proofErr w:type="gramEnd"/>
            <w:r w:rsidRPr="00AF1620">
              <w:rPr>
                <w:color w:val="22272F"/>
                <w:sz w:val="23"/>
                <w:szCs w:val="23"/>
              </w:rPr>
              <w:t>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D74806" w:rsidRPr="00681DC9" w14:paraId="3227D000" w14:textId="77777777" w:rsidTr="00AF1620">
        <w:trPr>
          <w:trHeight w:val="563"/>
        </w:trPr>
        <w:tc>
          <w:tcPr>
            <w:tcW w:w="560" w:type="dxa"/>
            <w:vMerge w:val="restart"/>
            <w:tcBorders>
              <w:top w:val="single" w:sz="4" w:space="0" w:color="auto"/>
              <w:left w:val="single" w:sz="4" w:space="0" w:color="auto"/>
              <w:bottom w:val="single" w:sz="4" w:space="0" w:color="auto"/>
              <w:right w:val="single" w:sz="4" w:space="0" w:color="auto"/>
            </w:tcBorders>
            <w:hideMark/>
          </w:tcPr>
          <w:p w14:paraId="01BFBAB7" w14:textId="77777777" w:rsidR="00D74806" w:rsidRPr="00681DC9" w:rsidRDefault="00D74806" w:rsidP="008600F5">
            <w:pPr>
              <w:jc w:val="center"/>
              <w:rPr>
                <w:color w:val="000000"/>
                <w:sz w:val="24"/>
                <w:szCs w:val="24"/>
              </w:rPr>
            </w:pPr>
            <w:r>
              <w:rPr>
                <w:color w:val="000000"/>
                <w:sz w:val="24"/>
                <w:szCs w:val="24"/>
              </w:rPr>
              <w:lastRenderedPageBreak/>
              <w:t>2</w:t>
            </w:r>
          </w:p>
        </w:tc>
        <w:tc>
          <w:tcPr>
            <w:tcW w:w="4190" w:type="dxa"/>
            <w:vMerge w:val="restart"/>
            <w:tcBorders>
              <w:top w:val="single" w:sz="4" w:space="0" w:color="auto"/>
              <w:left w:val="single" w:sz="4" w:space="0" w:color="auto"/>
              <w:bottom w:val="single" w:sz="4" w:space="0" w:color="auto"/>
              <w:right w:val="single" w:sz="4" w:space="0" w:color="auto"/>
            </w:tcBorders>
            <w:hideMark/>
          </w:tcPr>
          <w:p w14:paraId="336AAAB0" w14:textId="77777777" w:rsidR="00D74806" w:rsidRPr="009575E4" w:rsidRDefault="004038C7" w:rsidP="008600F5">
            <w:pPr>
              <w:pStyle w:val="1"/>
              <w:jc w:val="center"/>
              <w:rPr>
                <w:rStyle w:val="a6"/>
                <w:b w:val="0"/>
                <w:i w:val="0"/>
                <w:iCs w:val="0"/>
                <w:color w:val="000000"/>
                <w:sz w:val="24"/>
                <w:szCs w:val="24"/>
              </w:rPr>
            </w:pPr>
            <w:hyperlink r:id="rId5" w:history="1">
              <w:r w:rsidR="00D74806" w:rsidRPr="009575E4">
                <w:rPr>
                  <w:rStyle w:val="a5"/>
                  <w:color w:val="000000"/>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74806" w:rsidRPr="009575E4">
              <w:rPr>
                <w:rStyle w:val="a5"/>
                <w:color w:val="000000"/>
                <w:sz w:val="24"/>
                <w:szCs w:val="24"/>
              </w:rPr>
              <w:t>»</w:t>
            </w:r>
          </w:p>
        </w:tc>
        <w:tc>
          <w:tcPr>
            <w:tcW w:w="2190" w:type="dxa"/>
            <w:vMerge w:val="restart"/>
            <w:tcBorders>
              <w:top w:val="single" w:sz="4" w:space="0" w:color="auto"/>
              <w:left w:val="single" w:sz="4" w:space="0" w:color="auto"/>
              <w:bottom w:val="single" w:sz="4" w:space="0" w:color="auto"/>
              <w:right w:val="single" w:sz="4" w:space="0" w:color="auto"/>
            </w:tcBorders>
          </w:tcPr>
          <w:p w14:paraId="1E23023A" w14:textId="77777777" w:rsidR="00D74806" w:rsidRPr="00681DC9" w:rsidRDefault="00D74806" w:rsidP="008600F5">
            <w:pPr>
              <w:pStyle w:val="a4"/>
              <w:spacing w:before="0" w:beforeAutospacing="0" w:after="0"/>
              <w:jc w:val="center"/>
              <w:rPr>
                <w:color w:val="000000"/>
              </w:rPr>
            </w:pPr>
            <w:r w:rsidRPr="00681DC9">
              <w:rPr>
                <w:color w:val="000000"/>
              </w:rPr>
              <w:t>юридические лица,</w:t>
            </w:r>
          </w:p>
          <w:p w14:paraId="40191ED9" w14:textId="77777777" w:rsidR="00D74806" w:rsidRPr="00681DC9" w:rsidRDefault="00D74806" w:rsidP="008600F5">
            <w:pPr>
              <w:pStyle w:val="a4"/>
              <w:spacing w:before="0" w:beforeAutospacing="0" w:after="0"/>
              <w:jc w:val="center"/>
              <w:rPr>
                <w:color w:val="000000"/>
              </w:rPr>
            </w:pPr>
            <w:r w:rsidRPr="00681DC9">
              <w:rPr>
                <w:color w:val="000000"/>
              </w:rPr>
              <w:t>индивидуальные предприниматели</w:t>
            </w:r>
          </w:p>
        </w:tc>
        <w:tc>
          <w:tcPr>
            <w:tcW w:w="1791" w:type="dxa"/>
            <w:tcBorders>
              <w:top w:val="single" w:sz="4" w:space="0" w:color="auto"/>
              <w:left w:val="single" w:sz="4" w:space="0" w:color="auto"/>
              <w:bottom w:val="single" w:sz="4" w:space="0" w:color="auto"/>
              <w:right w:val="single" w:sz="4" w:space="0" w:color="auto"/>
            </w:tcBorders>
          </w:tcPr>
          <w:p w14:paraId="3E45CC46" w14:textId="2FC1F339" w:rsidR="00BF51AC" w:rsidRDefault="00AF1620" w:rsidP="008600F5">
            <w:pPr>
              <w:jc w:val="center"/>
              <w:rPr>
                <w:color w:val="000000"/>
                <w:sz w:val="24"/>
                <w:szCs w:val="24"/>
              </w:rPr>
            </w:pPr>
            <w:r>
              <w:rPr>
                <w:color w:val="000000"/>
                <w:sz w:val="24"/>
                <w:szCs w:val="24"/>
              </w:rPr>
              <w:t>Часть 1</w:t>
            </w:r>
          </w:p>
          <w:p w14:paraId="1EC13204" w14:textId="72A52EBB" w:rsidR="00D74806" w:rsidRPr="00681DC9" w:rsidRDefault="00AF1620" w:rsidP="008600F5">
            <w:pPr>
              <w:jc w:val="center"/>
              <w:rPr>
                <w:color w:val="000000"/>
                <w:sz w:val="24"/>
                <w:szCs w:val="24"/>
              </w:rPr>
            </w:pPr>
            <w:r>
              <w:rPr>
                <w:color w:val="000000"/>
                <w:sz w:val="24"/>
                <w:szCs w:val="24"/>
              </w:rPr>
              <w:t xml:space="preserve"> статьи</w:t>
            </w:r>
            <w:r w:rsidR="00D74806">
              <w:rPr>
                <w:color w:val="000000"/>
                <w:sz w:val="24"/>
                <w:szCs w:val="24"/>
              </w:rPr>
              <w:t xml:space="preserve"> 9</w:t>
            </w:r>
          </w:p>
        </w:tc>
        <w:tc>
          <w:tcPr>
            <w:tcW w:w="6011" w:type="dxa"/>
            <w:tcBorders>
              <w:top w:val="single" w:sz="4" w:space="0" w:color="auto"/>
              <w:left w:val="single" w:sz="4" w:space="0" w:color="auto"/>
              <w:bottom w:val="single" w:sz="4" w:space="0" w:color="auto"/>
              <w:right w:val="single" w:sz="4" w:space="0" w:color="auto"/>
            </w:tcBorders>
            <w:hideMark/>
          </w:tcPr>
          <w:p w14:paraId="17CD183E" w14:textId="67EF5EDE" w:rsidR="00D74806" w:rsidRPr="009575E4" w:rsidRDefault="00AF1620" w:rsidP="00AF1620">
            <w:pPr>
              <w:autoSpaceDE w:val="0"/>
              <w:autoSpaceDN w:val="0"/>
              <w:adjustRightInd w:val="0"/>
              <w:ind w:firstLine="540"/>
              <w:jc w:val="both"/>
              <w:rPr>
                <w:rFonts w:eastAsia="Calibri"/>
                <w:sz w:val="24"/>
                <w:szCs w:val="24"/>
                <w:lang w:eastAsia="en-US"/>
              </w:rPr>
            </w:pPr>
            <w:r>
              <w:rPr>
                <w:color w:val="22272F"/>
                <w:sz w:val="23"/>
                <w:szCs w:val="23"/>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D74806" w:rsidRPr="00681DC9" w14:paraId="2C805BCB" w14:textId="77777777" w:rsidTr="00AF1620">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362CC" w14:textId="77777777" w:rsidR="00D74806" w:rsidRPr="00681DC9" w:rsidRDefault="00D74806" w:rsidP="008600F5">
            <w:pPr>
              <w:rPr>
                <w:color w:val="000000"/>
                <w:sz w:val="24"/>
                <w:szCs w:val="24"/>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14:paraId="4BD1FAEF" w14:textId="77777777" w:rsidR="00D74806" w:rsidRPr="009575E4" w:rsidRDefault="00D74806" w:rsidP="008600F5">
            <w:pPr>
              <w:rPr>
                <w:rStyle w:val="a6"/>
                <w:i w:val="0"/>
                <w:iCs w:val="0"/>
                <w:color w:val="000000"/>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51947FF6" w14:textId="77777777" w:rsidR="00D74806" w:rsidRPr="00681DC9" w:rsidRDefault="00D74806" w:rsidP="008600F5">
            <w:pPr>
              <w:rPr>
                <w:color w:val="000000"/>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48FDD1BD" w14:textId="79CD9469" w:rsidR="00D74806" w:rsidRPr="00681DC9" w:rsidRDefault="00AF1620" w:rsidP="008600F5">
            <w:pPr>
              <w:jc w:val="center"/>
              <w:rPr>
                <w:color w:val="000000"/>
                <w:sz w:val="24"/>
                <w:szCs w:val="24"/>
              </w:rPr>
            </w:pPr>
            <w:r>
              <w:rPr>
                <w:color w:val="000000"/>
                <w:sz w:val="24"/>
                <w:szCs w:val="24"/>
              </w:rPr>
              <w:t>Часть 1 статьи 10</w:t>
            </w:r>
          </w:p>
        </w:tc>
        <w:tc>
          <w:tcPr>
            <w:tcW w:w="6011" w:type="dxa"/>
            <w:tcBorders>
              <w:top w:val="single" w:sz="4" w:space="0" w:color="auto"/>
              <w:left w:val="single" w:sz="4" w:space="0" w:color="auto"/>
              <w:bottom w:val="single" w:sz="4" w:space="0" w:color="auto"/>
              <w:right w:val="single" w:sz="4" w:space="0" w:color="auto"/>
            </w:tcBorders>
            <w:hideMark/>
          </w:tcPr>
          <w:p w14:paraId="467FB645" w14:textId="40959693" w:rsidR="00D74806" w:rsidRPr="009575E4" w:rsidRDefault="00AF1620" w:rsidP="00AF1620">
            <w:pPr>
              <w:ind w:firstLine="540"/>
              <w:jc w:val="both"/>
              <w:rPr>
                <w:rFonts w:eastAsia="Calibri"/>
                <w:sz w:val="24"/>
                <w:szCs w:val="24"/>
                <w:lang w:eastAsia="en-US"/>
              </w:rPr>
            </w:pPr>
            <w:r>
              <w:rPr>
                <w:color w:val="22272F"/>
                <w:sz w:val="23"/>
                <w:szCs w:val="23"/>
                <w:shd w:val="clear" w:color="auto" w:fill="FFFFFF"/>
              </w:rPr>
              <w:t xml:space="preserve">1. </w:t>
            </w:r>
            <w:proofErr w:type="gramStart"/>
            <w:r>
              <w:rPr>
                <w:color w:val="22272F"/>
                <w:sz w:val="23"/>
                <w:szCs w:val="23"/>
                <w:shd w:val="clear" w:color="auto" w:fill="FFFFFF"/>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Pr>
                <w:color w:val="22272F"/>
                <w:sz w:val="23"/>
                <w:szCs w:val="23"/>
                <w:shd w:val="clear" w:color="auto" w:fill="FFFFFF"/>
              </w:rPr>
              <w:lastRenderedPageBreak/>
              <w:t>Российской Федерации, музейным предметам и музейным коллекциям, включенным</w:t>
            </w:r>
            <w:proofErr w:type="gramEnd"/>
            <w:r>
              <w:rPr>
                <w:color w:val="22272F"/>
                <w:sz w:val="23"/>
                <w:szCs w:val="23"/>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D74806" w:rsidRPr="00681DC9" w14:paraId="578A679E" w14:textId="77777777" w:rsidTr="00AF1620">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E55B5" w14:textId="77777777" w:rsidR="00D74806" w:rsidRPr="00681DC9" w:rsidRDefault="00D74806" w:rsidP="008600F5">
            <w:pPr>
              <w:rPr>
                <w:color w:val="000000"/>
                <w:sz w:val="24"/>
                <w:szCs w:val="24"/>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14:paraId="7F3AEE38" w14:textId="77777777" w:rsidR="00D74806" w:rsidRPr="009575E4" w:rsidRDefault="00D74806" w:rsidP="008600F5">
            <w:pPr>
              <w:rPr>
                <w:rStyle w:val="a6"/>
                <w:i w:val="0"/>
                <w:iCs w:val="0"/>
                <w:color w:val="000000"/>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12D1E903" w14:textId="77777777" w:rsidR="00D74806" w:rsidRPr="00681DC9" w:rsidRDefault="00D74806" w:rsidP="008600F5">
            <w:pPr>
              <w:rPr>
                <w:color w:val="000000"/>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19E4C593" w14:textId="77777777" w:rsidR="00D74806" w:rsidRPr="00681DC9" w:rsidRDefault="00D74806" w:rsidP="008600F5">
            <w:pPr>
              <w:jc w:val="center"/>
              <w:rPr>
                <w:color w:val="000000"/>
                <w:sz w:val="24"/>
                <w:szCs w:val="24"/>
              </w:rPr>
            </w:pPr>
            <w:r w:rsidRPr="00681DC9">
              <w:rPr>
                <w:color w:val="000000"/>
                <w:sz w:val="24"/>
                <w:szCs w:val="24"/>
              </w:rPr>
              <w:t>часть 1 статьи 11</w:t>
            </w:r>
          </w:p>
        </w:tc>
        <w:tc>
          <w:tcPr>
            <w:tcW w:w="6011" w:type="dxa"/>
            <w:tcBorders>
              <w:top w:val="single" w:sz="4" w:space="0" w:color="auto"/>
              <w:left w:val="single" w:sz="4" w:space="0" w:color="auto"/>
              <w:bottom w:val="single" w:sz="4" w:space="0" w:color="auto"/>
              <w:right w:val="single" w:sz="4" w:space="0" w:color="auto"/>
            </w:tcBorders>
            <w:hideMark/>
          </w:tcPr>
          <w:p w14:paraId="1265696E" w14:textId="54CDFF3D" w:rsidR="00D74806" w:rsidRPr="009575E4" w:rsidRDefault="00AF1620" w:rsidP="00AF1620">
            <w:pPr>
              <w:ind w:firstLine="540"/>
              <w:jc w:val="both"/>
              <w:rPr>
                <w:rFonts w:eastAsia="Calibri"/>
                <w:sz w:val="24"/>
                <w:szCs w:val="24"/>
                <w:lang w:eastAsia="en-US"/>
              </w:rPr>
            </w:pPr>
            <w:r>
              <w:rPr>
                <w:color w:val="22272F"/>
                <w:sz w:val="23"/>
                <w:szCs w:val="23"/>
                <w:shd w:val="clear" w:color="auto" w:fill="FFFFFF"/>
              </w:rPr>
              <w:t xml:space="preserve">1. </w:t>
            </w:r>
            <w:proofErr w:type="gramStart"/>
            <w:r>
              <w:rPr>
                <w:color w:val="22272F"/>
                <w:sz w:val="23"/>
                <w:szCs w:val="23"/>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D74806" w:rsidRPr="00681DC9" w14:paraId="4A7D4939" w14:textId="77777777" w:rsidTr="00AF1620">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5FD40" w14:textId="77777777" w:rsidR="00D74806" w:rsidRPr="00681DC9" w:rsidRDefault="00D74806" w:rsidP="008600F5">
            <w:pPr>
              <w:rPr>
                <w:color w:val="000000"/>
                <w:sz w:val="24"/>
                <w:szCs w:val="24"/>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14:paraId="27C16CD3" w14:textId="77777777" w:rsidR="00D74806" w:rsidRPr="009575E4" w:rsidRDefault="00D74806" w:rsidP="008600F5">
            <w:pPr>
              <w:rPr>
                <w:rStyle w:val="a6"/>
                <w:i w:val="0"/>
                <w:iCs w:val="0"/>
                <w:color w:val="000000"/>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427895C5" w14:textId="77777777" w:rsidR="00D74806" w:rsidRPr="00681DC9" w:rsidRDefault="00D74806" w:rsidP="008600F5">
            <w:pPr>
              <w:rPr>
                <w:color w:val="000000"/>
                <w:sz w:val="24"/>
                <w:szCs w:val="24"/>
              </w:rPr>
            </w:pPr>
          </w:p>
        </w:tc>
        <w:tc>
          <w:tcPr>
            <w:tcW w:w="1791" w:type="dxa"/>
            <w:tcBorders>
              <w:top w:val="single" w:sz="4" w:space="0" w:color="auto"/>
              <w:left w:val="single" w:sz="4" w:space="0" w:color="auto"/>
              <w:bottom w:val="single" w:sz="4" w:space="0" w:color="auto"/>
              <w:right w:val="single" w:sz="4" w:space="0" w:color="auto"/>
            </w:tcBorders>
          </w:tcPr>
          <w:p w14:paraId="27168C79" w14:textId="77777777" w:rsidR="00D74806" w:rsidRPr="00681DC9" w:rsidRDefault="00D74806" w:rsidP="008600F5">
            <w:pPr>
              <w:jc w:val="center"/>
              <w:rPr>
                <w:color w:val="000000"/>
                <w:sz w:val="24"/>
                <w:szCs w:val="24"/>
              </w:rPr>
            </w:pPr>
            <w:r w:rsidRPr="00681DC9">
              <w:rPr>
                <w:color w:val="000000"/>
                <w:sz w:val="24"/>
                <w:szCs w:val="24"/>
              </w:rPr>
              <w:t>часть 1 статьи 12</w:t>
            </w:r>
          </w:p>
        </w:tc>
        <w:tc>
          <w:tcPr>
            <w:tcW w:w="6011" w:type="dxa"/>
            <w:tcBorders>
              <w:top w:val="single" w:sz="4" w:space="0" w:color="auto"/>
              <w:left w:val="single" w:sz="4" w:space="0" w:color="auto"/>
              <w:bottom w:val="single" w:sz="4" w:space="0" w:color="auto"/>
              <w:right w:val="single" w:sz="4" w:space="0" w:color="auto"/>
            </w:tcBorders>
            <w:hideMark/>
          </w:tcPr>
          <w:p w14:paraId="43846E03" w14:textId="196EC54F" w:rsidR="00D74806" w:rsidRPr="009575E4" w:rsidRDefault="00AF1620" w:rsidP="00AF1620">
            <w:pPr>
              <w:ind w:firstLine="540"/>
              <w:jc w:val="both"/>
              <w:rPr>
                <w:rFonts w:eastAsia="Calibri"/>
                <w:sz w:val="24"/>
                <w:szCs w:val="24"/>
                <w:lang w:eastAsia="en-US"/>
              </w:rPr>
            </w:pPr>
            <w:r>
              <w:rPr>
                <w:color w:val="22272F"/>
                <w:sz w:val="23"/>
                <w:szCs w:val="23"/>
                <w:shd w:val="clear" w:color="auto" w:fill="FFFFFF"/>
              </w:rPr>
              <w:t xml:space="preserve">1. </w:t>
            </w:r>
            <w:proofErr w:type="gramStart"/>
            <w:r>
              <w:rPr>
                <w:color w:val="22272F"/>
                <w:sz w:val="23"/>
                <w:szCs w:val="23"/>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D74806" w:rsidRPr="00681DC9" w14:paraId="3667EE2C" w14:textId="77777777" w:rsidTr="00AF1620">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14:paraId="436EEB45" w14:textId="77777777" w:rsidR="00D74806" w:rsidRPr="00681DC9" w:rsidRDefault="00D74806" w:rsidP="008600F5">
            <w:pPr>
              <w:jc w:val="center"/>
              <w:rPr>
                <w:color w:val="000000"/>
                <w:sz w:val="24"/>
                <w:szCs w:val="24"/>
              </w:rPr>
            </w:pPr>
            <w:r>
              <w:rPr>
                <w:color w:val="000000"/>
                <w:sz w:val="24"/>
                <w:szCs w:val="24"/>
              </w:rPr>
              <w:lastRenderedPageBreak/>
              <w:t>3</w:t>
            </w:r>
          </w:p>
        </w:tc>
        <w:tc>
          <w:tcPr>
            <w:tcW w:w="4190" w:type="dxa"/>
            <w:vMerge w:val="restart"/>
            <w:tcBorders>
              <w:top w:val="single" w:sz="4" w:space="0" w:color="auto"/>
              <w:left w:val="single" w:sz="4" w:space="0" w:color="auto"/>
              <w:bottom w:val="single" w:sz="4" w:space="0" w:color="auto"/>
              <w:right w:val="single" w:sz="4" w:space="0" w:color="auto"/>
            </w:tcBorders>
            <w:hideMark/>
          </w:tcPr>
          <w:p w14:paraId="11448E8F" w14:textId="493275E8" w:rsidR="00D74806" w:rsidRPr="009575E4" w:rsidRDefault="00D74806" w:rsidP="008600F5">
            <w:pPr>
              <w:pStyle w:val="1"/>
              <w:jc w:val="center"/>
              <w:rPr>
                <w:rStyle w:val="a6"/>
                <w:b w:val="0"/>
                <w:color w:val="000000"/>
                <w:sz w:val="24"/>
                <w:szCs w:val="24"/>
              </w:rPr>
            </w:pPr>
            <w:r w:rsidRPr="00AF1620">
              <w:rPr>
                <w:rStyle w:val="a6"/>
                <w:b w:val="0"/>
                <w:i w:val="0"/>
                <w:color w:val="000000"/>
                <w:sz w:val="24"/>
                <w:szCs w:val="24"/>
              </w:rPr>
              <w:t>Федеральный</w:t>
            </w:r>
            <w:r w:rsidR="009400FF">
              <w:rPr>
                <w:rStyle w:val="a6"/>
                <w:b w:val="0"/>
                <w:i w:val="0"/>
                <w:color w:val="000000"/>
                <w:sz w:val="24"/>
                <w:szCs w:val="24"/>
              </w:rPr>
              <w:t xml:space="preserve"> </w:t>
            </w:r>
            <w:r w:rsidRPr="00AF1620">
              <w:rPr>
                <w:rStyle w:val="a6"/>
                <w:b w:val="0"/>
                <w:i w:val="0"/>
                <w:color w:val="000000"/>
                <w:sz w:val="24"/>
                <w:szCs w:val="24"/>
              </w:rPr>
              <w:t>закон</w:t>
            </w:r>
            <w:r w:rsidR="009400FF">
              <w:rPr>
                <w:rStyle w:val="a6"/>
                <w:b w:val="0"/>
                <w:i w:val="0"/>
                <w:color w:val="000000"/>
                <w:sz w:val="24"/>
                <w:szCs w:val="24"/>
              </w:rPr>
              <w:t xml:space="preserve"> </w:t>
            </w:r>
            <w:r w:rsidRPr="009400FF">
              <w:rPr>
                <w:b w:val="0"/>
                <w:color w:val="000000"/>
                <w:sz w:val="24"/>
                <w:szCs w:val="24"/>
              </w:rPr>
              <w:t>от</w:t>
            </w:r>
            <w:r w:rsidR="009400FF">
              <w:rPr>
                <w:b w:val="0"/>
                <w:i/>
                <w:color w:val="000000"/>
                <w:sz w:val="24"/>
                <w:szCs w:val="24"/>
              </w:rPr>
              <w:t xml:space="preserve"> </w:t>
            </w:r>
            <w:r w:rsidRPr="00AF1620">
              <w:rPr>
                <w:b w:val="0"/>
                <w:i/>
                <w:color w:val="000000"/>
                <w:sz w:val="24"/>
                <w:szCs w:val="24"/>
              </w:rPr>
              <w:t>0</w:t>
            </w:r>
            <w:r w:rsidRPr="00AF1620">
              <w:rPr>
                <w:rStyle w:val="a6"/>
                <w:b w:val="0"/>
                <w:i w:val="0"/>
                <w:color w:val="000000"/>
                <w:sz w:val="24"/>
                <w:szCs w:val="24"/>
              </w:rPr>
              <w:t>8.11.2007</w:t>
            </w:r>
            <w:r w:rsidR="009400FF">
              <w:rPr>
                <w:rStyle w:val="a6"/>
                <w:b w:val="0"/>
                <w:i w:val="0"/>
                <w:color w:val="000000"/>
                <w:sz w:val="24"/>
                <w:szCs w:val="24"/>
              </w:rPr>
              <w:t xml:space="preserve"> </w:t>
            </w:r>
            <w:r w:rsidRPr="009400FF">
              <w:rPr>
                <w:b w:val="0"/>
                <w:color w:val="000000"/>
                <w:sz w:val="24"/>
                <w:szCs w:val="24"/>
              </w:rPr>
              <w:t>№</w:t>
            </w:r>
            <w:r w:rsidRPr="00AF1620">
              <w:rPr>
                <w:b w:val="0"/>
                <w:i/>
                <w:color w:val="000000"/>
                <w:sz w:val="24"/>
                <w:szCs w:val="24"/>
              </w:rPr>
              <w:t xml:space="preserve"> </w:t>
            </w:r>
            <w:r w:rsidRPr="00AF1620">
              <w:rPr>
                <w:rStyle w:val="a6"/>
                <w:b w:val="0"/>
                <w:i w:val="0"/>
                <w:color w:val="000000"/>
                <w:sz w:val="24"/>
                <w:szCs w:val="24"/>
              </w:rPr>
              <w:t>257</w:t>
            </w:r>
            <w:r w:rsidRPr="00AF1620">
              <w:rPr>
                <w:b w:val="0"/>
                <w:i/>
                <w:color w:val="000000"/>
                <w:sz w:val="24"/>
                <w:szCs w:val="24"/>
              </w:rPr>
              <w:t>-</w:t>
            </w:r>
            <w:r w:rsidRPr="00AF1620">
              <w:rPr>
                <w:rStyle w:val="a6"/>
                <w:b w:val="0"/>
                <w:i w:val="0"/>
                <w:color w:val="000000"/>
                <w:sz w:val="24"/>
                <w:szCs w:val="24"/>
              </w:rPr>
              <w:t>ФЗ</w:t>
            </w:r>
            <w:r w:rsidR="009400FF">
              <w:rPr>
                <w:rStyle w:val="a6"/>
                <w:b w:val="0"/>
                <w:i w:val="0"/>
                <w:color w:val="000000"/>
                <w:sz w:val="24"/>
                <w:szCs w:val="24"/>
              </w:rPr>
              <w:t xml:space="preserve"> </w:t>
            </w:r>
            <w:r w:rsidRPr="009575E4">
              <w:rPr>
                <w:b w:val="0"/>
                <w:color w:val="000000"/>
                <w:sz w:val="24"/>
                <w:szCs w:val="24"/>
              </w:rPr>
              <w:t xml:space="preserve">«Об автомобильных дорогах </w:t>
            </w:r>
            <w:proofErr w:type="gramStart"/>
            <w:r w:rsidRPr="009575E4">
              <w:rPr>
                <w:b w:val="0"/>
                <w:color w:val="000000"/>
                <w:sz w:val="24"/>
                <w:szCs w:val="24"/>
              </w:rPr>
              <w:t>и</w:t>
            </w:r>
            <w:proofErr w:type="gramEnd"/>
            <w:r w:rsidRPr="009575E4">
              <w:rPr>
                <w:b w:val="0"/>
                <w:color w:val="000000"/>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tc>
        <w:tc>
          <w:tcPr>
            <w:tcW w:w="2190" w:type="dxa"/>
            <w:vMerge w:val="restart"/>
            <w:tcBorders>
              <w:top w:val="single" w:sz="4" w:space="0" w:color="auto"/>
              <w:left w:val="single" w:sz="4" w:space="0" w:color="auto"/>
              <w:bottom w:val="single" w:sz="4" w:space="0" w:color="auto"/>
              <w:right w:val="single" w:sz="4" w:space="0" w:color="auto"/>
            </w:tcBorders>
          </w:tcPr>
          <w:p w14:paraId="0E1DCB49" w14:textId="77777777" w:rsidR="00D74806" w:rsidRPr="00681DC9" w:rsidRDefault="00D74806" w:rsidP="008600F5">
            <w:pPr>
              <w:pStyle w:val="a4"/>
              <w:spacing w:before="0" w:beforeAutospacing="0" w:after="0"/>
              <w:jc w:val="center"/>
              <w:rPr>
                <w:color w:val="000000"/>
              </w:rPr>
            </w:pPr>
            <w:r w:rsidRPr="00681DC9">
              <w:rPr>
                <w:color w:val="000000"/>
              </w:rPr>
              <w:t>юридические лица,</w:t>
            </w:r>
          </w:p>
          <w:p w14:paraId="280C6000" w14:textId="77777777" w:rsidR="00D74806" w:rsidRPr="00681DC9" w:rsidRDefault="00D74806" w:rsidP="008600F5">
            <w:pPr>
              <w:pStyle w:val="a4"/>
              <w:spacing w:before="0" w:beforeAutospacing="0" w:after="0"/>
              <w:jc w:val="center"/>
              <w:rPr>
                <w:color w:val="000000"/>
              </w:rPr>
            </w:pPr>
            <w:r w:rsidRPr="00681DC9">
              <w:rPr>
                <w:color w:val="000000"/>
              </w:rPr>
              <w:t>индивидуальные предприниматели</w:t>
            </w:r>
          </w:p>
          <w:p w14:paraId="7DCBA77A" w14:textId="77777777" w:rsidR="00D74806" w:rsidRPr="00681DC9" w:rsidRDefault="00D74806" w:rsidP="008600F5">
            <w:pPr>
              <w:pStyle w:val="a4"/>
              <w:jc w:val="center"/>
              <w:rPr>
                <w:color w:val="000000"/>
              </w:rPr>
            </w:pPr>
          </w:p>
        </w:tc>
        <w:tc>
          <w:tcPr>
            <w:tcW w:w="1791" w:type="dxa"/>
            <w:tcBorders>
              <w:top w:val="single" w:sz="4" w:space="0" w:color="auto"/>
              <w:left w:val="single" w:sz="4" w:space="0" w:color="auto"/>
              <w:bottom w:val="single" w:sz="4" w:space="0" w:color="auto"/>
              <w:right w:val="single" w:sz="4" w:space="0" w:color="auto"/>
            </w:tcBorders>
            <w:hideMark/>
          </w:tcPr>
          <w:p w14:paraId="08E4FE77" w14:textId="77777777" w:rsidR="00D74806" w:rsidRPr="00681DC9" w:rsidRDefault="00D74806" w:rsidP="008600F5">
            <w:pPr>
              <w:jc w:val="center"/>
              <w:rPr>
                <w:color w:val="000000"/>
                <w:sz w:val="24"/>
                <w:szCs w:val="24"/>
              </w:rPr>
            </w:pPr>
            <w:r w:rsidRPr="00681DC9">
              <w:rPr>
                <w:color w:val="000000"/>
                <w:sz w:val="24"/>
                <w:szCs w:val="24"/>
              </w:rPr>
              <w:t>пункты 8, 9, 10, 11, 12</w:t>
            </w:r>
          </w:p>
          <w:p w14:paraId="5402DA8B" w14:textId="77777777" w:rsidR="00D74806" w:rsidRPr="00681DC9" w:rsidRDefault="00D74806" w:rsidP="008600F5">
            <w:pPr>
              <w:jc w:val="center"/>
              <w:rPr>
                <w:color w:val="000000"/>
                <w:sz w:val="24"/>
                <w:szCs w:val="24"/>
              </w:rPr>
            </w:pPr>
            <w:r w:rsidRPr="00681DC9">
              <w:rPr>
                <w:color w:val="000000"/>
                <w:sz w:val="24"/>
                <w:szCs w:val="24"/>
              </w:rPr>
              <w:t>статьи 3</w:t>
            </w:r>
          </w:p>
        </w:tc>
        <w:tc>
          <w:tcPr>
            <w:tcW w:w="6011" w:type="dxa"/>
            <w:tcBorders>
              <w:top w:val="single" w:sz="4" w:space="0" w:color="auto"/>
              <w:left w:val="single" w:sz="4" w:space="0" w:color="auto"/>
              <w:bottom w:val="single" w:sz="4" w:space="0" w:color="auto"/>
              <w:right w:val="single" w:sz="4" w:space="0" w:color="auto"/>
            </w:tcBorders>
            <w:hideMark/>
          </w:tcPr>
          <w:p w14:paraId="0AB0E465" w14:textId="77777777" w:rsidR="00AF1620" w:rsidRPr="00AF1620" w:rsidRDefault="00AF1620" w:rsidP="00AF1620">
            <w:pPr>
              <w:shd w:val="clear" w:color="auto" w:fill="FFFFFF"/>
              <w:jc w:val="both"/>
              <w:rPr>
                <w:color w:val="22272F"/>
                <w:sz w:val="23"/>
                <w:szCs w:val="23"/>
              </w:rPr>
            </w:pPr>
            <w:r w:rsidRPr="00AF1620">
              <w:rPr>
                <w:color w:val="22272F"/>
                <w:sz w:val="23"/>
                <w:szCs w:val="23"/>
              </w:rPr>
              <w:t>8) </w:t>
            </w:r>
            <w:r w:rsidRPr="00AF1620">
              <w:rPr>
                <w:b/>
                <w:bCs/>
                <w:color w:val="22272F"/>
                <w:sz w:val="23"/>
                <w:szCs w:val="23"/>
              </w:rPr>
              <w:t>пользователи автомобильными дорогами</w:t>
            </w:r>
            <w:r w:rsidRPr="00AF1620">
              <w:rPr>
                <w:color w:val="22272F"/>
                <w:sz w:val="23"/>
                <w:szCs w:val="23"/>
              </w:rPr>
              <w:t> - физические и юридические лица, использующие автомобильные дороги в качестве участников дорожного движения;</w:t>
            </w:r>
          </w:p>
          <w:p w14:paraId="3F36B4F5" w14:textId="77777777" w:rsidR="00AF1620" w:rsidRPr="00AF1620" w:rsidRDefault="00AF1620" w:rsidP="00AF1620">
            <w:pPr>
              <w:shd w:val="clear" w:color="auto" w:fill="FFFFFF"/>
              <w:jc w:val="both"/>
              <w:rPr>
                <w:color w:val="22272F"/>
                <w:sz w:val="23"/>
                <w:szCs w:val="23"/>
              </w:rPr>
            </w:pPr>
            <w:r w:rsidRPr="00AF1620">
              <w:rPr>
                <w:color w:val="22272F"/>
                <w:sz w:val="23"/>
                <w:szCs w:val="23"/>
              </w:rPr>
              <w:t>9) </w:t>
            </w:r>
            <w:r w:rsidRPr="00AF1620">
              <w:rPr>
                <w:b/>
                <w:bCs/>
                <w:color w:val="22272F"/>
                <w:sz w:val="23"/>
                <w:szCs w:val="23"/>
              </w:rPr>
              <w:t>реконструкция автомобильной дороги</w:t>
            </w:r>
            <w:r w:rsidRPr="00AF1620">
              <w:rPr>
                <w:color w:val="22272F"/>
                <w:sz w:val="23"/>
                <w:szCs w:val="23"/>
              </w:rPr>
              <w:t>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14:paraId="30C8F2AC" w14:textId="77777777" w:rsidR="00AF1620" w:rsidRPr="00AF1620" w:rsidRDefault="00AF1620" w:rsidP="00AF1620">
            <w:pPr>
              <w:shd w:val="clear" w:color="auto" w:fill="FFFFFF"/>
              <w:jc w:val="both"/>
              <w:rPr>
                <w:color w:val="22272F"/>
                <w:sz w:val="23"/>
                <w:szCs w:val="23"/>
              </w:rPr>
            </w:pPr>
            <w:proofErr w:type="gramStart"/>
            <w:r w:rsidRPr="00AF1620">
              <w:rPr>
                <w:color w:val="22272F"/>
                <w:sz w:val="23"/>
                <w:szCs w:val="23"/>
              </w:rPr>
              <w:t>10) </w:t>
            </w:r>
            <w:r w:rsidRPr="00AF1620">
              <w:rPr>
                <w:b/>
                <w:bCs/>
                <w:color w:val="22272F"/>
                <w:sz w:val="23"/>
                <w:szCs w:val="23"/>
              </w:rPr>
              <w:t>капитальный ремонт автомобильной дороги</w:t>
            </w:r>
            <w:r w:rsidRPr="00AF1620">
              <w:rPr>
                <w:color w:val="22272F"/>
                <w:sz w:val="23"/>
                <w:szCs w:val="23"/>
              </w:rPr>
              <w:t>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14:paraId="281277E5" w14:textId="77777777" w:rsidR="00AF1620" w:rsidRPr="00AF1620" w:rsidRDefault="00AF1620" w:rsidP="00AF1620">
            <w:pPr>
              <w:shd w:val="clear" w:color="auto" w:fill="FFFFFF"/>
              <w:jc w:val="both"/>
              <w:rPr>
                <w:color w:val="22272F"/>
                <w:sz w:val="23"/>
                <w:szCs w:val="23"/>
              </w:rPr>
            </w:pPr>
            <w:r w:rsidRPr="00AF1620">
              <w:rPr>
                <w:color w:val="22272F"/>
                <w:sz w:val="23"/>
                <w:szCs w:val="23"/>
              </w:rPr>
              <w:t>11) </w:t>
            </w:r>
            <w:r w:rsidRPr="00AF1620">
              <w:rPr>
                <w:b/>
                <w:bCs/>
                <w:color w:val="22272F"/>
                <w:sz w:val="23"/>
                <w:szCs w:val="23"/>
              </w:rPr>
              <w:t>ремонт автомобильной дороги</w:t>
            </w:r>
            <w:r w:rsidRPr="00AF1620">
              <w:rPr>
                <w:color w:val="22272F"/>
                <w:sz w:val="23"/>
                <w:szCs w:val="23"/>
              </w:rPr>
              <w:t>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737A504F" w14:textId="57C5ADF0" w:rsidR="00D74806" w:rsidRPr="00AF1620" w:rsidRDefault="00AF1620" w:rsidP="00AF1620">
            <w:pPr>
              <w:shd w:val="clear" w:color="auto" w:fill="FFFFFF"/>
              <w:jc w:val="both"/>
              <w:rPr>
                <w:color w:val="22272F"/>
                <w:sz w:val="23"/>
                <w:szCs w:val="23"/>
              </w:rPr>
            </w:pPr>
            <w:r w:rsidRPr="00AF1620">
              <w:rPr>
                <w:color w:val="22272F"/>
                <w:sz w:val="23"/>
                <w:szCs w:val="23"/>
              </w:rPr>
              <w:t>12) </w:t>
            </w:r>
            <w:r w:rsidRPr="00AF1620">
              <w:rPr>
                <w:b/>
                <w:bCs/>
                <w:color w:val="22272F"/>
                <w:sz w:val="23"/>
                <w:szCs w:val="23"/>
              </w:rPr>
              <w:t>содержание автомобильной дороги</w:t>
            </w:r>
            <w:r w:rsidRPr="00AF1620">
              <w:rPr>
                <w:color w:val="22272F"/>
                <w:sz w:val="23"/>
                <w:szCs w:val="23"/>
              </w:rPr>
              <w:t>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D74806" w:rsidRPr="00681DC9" w14:paraId="4AB007D9" w14:textId="77777777" w:rsidTr="00AF1620">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8D10B" w14:textId="77777777" w:rsidR="00D74806" w:rsidRPr="00681DC9" w:rsidRDefault="00D74806" w:rsidP="008600F5">
            <w:pPr>
              <w:rPr>
                <w:color w:val="000000"/>
                <w:sz w:val="24"/>
                <w:szCs w:val="24"/>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14:paraId="54E882A3" w14:textId="77777777" w:rsidR="00D74806" w:rsidRPr="009575E4" w:rsidRDefault="00D74806" w:rsidP="008600F5">
            <w:pPr>
              <w:rPr>
                <w:rStyle w:val="a6"/>
                <w:i w:val="0"/>
                <w:color w:val="000000"/>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6E899C7" w14:textId="77777777" w:rsidR="00D74806" w:rsidRPr="00681DC9" w:rsidRDefault="00D74806" w:rsidP="008600F5">
            <w:pPr>
              <w:rPr>
                <w:color w:val="000000"/>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54605D14" w14:textId="77777777" w:rsidR="00D74806" w:rsidRPr="00681DC9" w:rsidRDefault="00D74806" w:rsidP="008600F5">
            <w:pPr>
              <w:jc w:val="center"/>
              <w:rPr>
                <w:color w:val="000000"/>
                <w:sz w:val="24"/>
                <w:szCs w:val="24"/>
              </w:rPr>
            </w:pPr>
            <w:r w:rsidRPr="00681DC9">
              <w:rPr>
                <w:color w:val="000000"/>
                <w:sz w:val="24"/>
                <w:szCs w:val="24"/>
              </w:rPr>
              <w:t>статья 22</w:t>
            </w:r>
          </w:p>
        </w:tc>
        <w:tc>
          <w:tcPr>
            <w:tcW w:w="6011" w:type="dxa"/>
            <w:tcBorders>
              <w:top w:val="single" w:sz="4" w:space="0" w:color="auto"/>
              <w:left w:val="single" w:sz="4" w:space="0" w:color="auto"/>
              <w:bottom w:val="single" w:sz="4" w:space="0" w:color="auto"/>
              <w:right w:val="single" w:sz="4" w:space="0" w:color="auto"/>
            </w:tcBorders>
            <w:hideMark/>
          </w:tcPr>
          <w:p w14:paraId="0E980010"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w:t>
            </w:r>
            <w:r w:rsidRPr="009400FF">
              <w:rPr>
                <w:color w:val="22272F"/>
                <w:sz w:val="23"/>
                <w:szCs w:val="23"/>
              </w:rPr>
              <w:lastRenderedPageBreak/>
              <w:t>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6" w:anchor="/document/12157004/entry/2608" w:history="1">
              <w:r w:rsidRPr="009400FF">
                <w:rPr>
                  <w:color w:val="3272C0"/>
                  <w:sz w:val="23"/>
                  <w:szCs w:val="23"/>
                </w:rPr>
                <w:t>части 8 статьи 26</w:t>
              </w:r>
            </w:hyperlink>
            <w:r w:rsidRPr="009400FF">
              <w:rPr>
                <w:color w:val="22272F"/>
                <w:sz w:val="23"/>
                <w:szCs w:val="23"/>
              </w:rPr>
              <w:t> настоящего Федерального закона.</w:t>
            </w:r>
          </w:p>
          <w:p w14:paraId="78471431"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2. </w:t>
            </w:r>
            <w:proofErr w:type="gramStart"/>
            <w:r w:rsidRPr="009400FF">
              <w:rPr>
                <w:color w:val="22272F"/>
                <w:sz w:val="23"/>
                <w:szCs w:val="23"/>
              </w:rPr>
              <w:t>Минимально необходимые для обслуживания участников дорожного движения </w:t>
            </w:r>
            <w:hyperlink r:id="rId7" w:anchor="/document/74839259/entry/1000" w:history="1">
              <w:r w:rsidRPr="009400FF">
                <w:rPr>
                  <w:color w:val="3272C0"/>
                  <w:sz w:val="23"/>
                  <w:szCs w:val="23"/>
                </w:rPr>
                <w:t>требования</w:t>
              </w:r>
            </w:hyperlink>
            <w:r w:rsidRPr="009400FF">
              <w:rPr>
                <w:color w:val="22272F"/>
                <w:sz w:val="23"/>
                <w:szCs w:val="23"/>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8" w:anchor="/document/74839259/entry/2000" w:history="1">
              <w:r w:rsidRPr="009400FF">
                <w:rPr>
                  <w:color w:val="3272C0"/>
                  <w:sz w:val="23"/>
                  <w:szCs w:val="23"/>
                </w:rPr>
                <w:t>требования</w:t>
              </w:r>
            </w:hyperlink>
            <w:r w:rsidRPr="009400FF">
              <w:rPr>
                <w:color w:val="22272F"/>
                <w:sz w:val="23"/>
                <w:szCs w:val="23"/>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14:paraId="59DE8659" w14:textId="77777777" w:rsidR="009400FF" w:rsidRPr="009400FF" w:rsidRDefault="009400FF" w:rsidP="004038C7">
            <w:pPr>
              <w:shd w:val="clear" w:color="auto" w:fill="FFFFFF"/>
              <w:jc w:val="both"/>
              <w:rPr>
                <w:color w:val="22272F"/>
                <w:sz w:val="23"/>
                <w:szCs w:val="23"/>
              </w:rPr>
            </w:pPr>
            <w:r w:rsidRPr="009400FF">
              <w:rPr>
                <w:color w:val="22272F"/>
                <w:sz w:val="23"/>
                <w:szCs w:val="23"/>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69138505"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4. </w:t>
            </w:r>
            <w:proofErr w:type="gramStart"/>
            <w:r w:rsidRPr="009400FF">
              <w:rPr>
                <w:color w:val="22272F"/>
                <w:sz w:val="23"/>
                <w:szCs w:val="23"/>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9" w:anchor="/document/74647792/entry/1300" w:history="1">
              <w:r w:rsidRPr="009400FF">
                <w:rPr>
                  <w:color w:val="3272C0"/>
                  <w:sz w:val="23"/>
                  <w:szCs w:val="23"/>
                </w:rPr>
                <w:t>выдается</w:t>
              </w:r>
            </w:hyperlink>
            <w:r w:rsidRPr="009400FF">
              <w:rPr>
                <w:color w:val="22272F"/>
                <w:sz w:val="23"/>
                <w:szCs w:val="23"/>
              </w:rPr>
              <w:t> в порядке, установленном </w:t>
            </w:r>
            <w:hyperlink r:id="rId10" w:anchor="/document/12138258/entry/510" w:history="1">
              <w:r w:rsidRPr="009400FF">
                <w:rPr>
                  <w:color w:val="3272C0"/>
                  <w:sz w:val="23"/>
                  <w:szCs w:val="23"/>
                </w:rPr>
                <w:t>Градостроительным кодексом</w:t>
              </w:r>
            </w:hyperlink>
            <w:r w:rsidRPr="009400FF">
              <w:rPr>
                <w:color w:val="22272F"/>
                <w:sz w:val="23"/>
                <w:szCs w:val="23"/>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9400FF">
              <w:rPr>
                <w:color w:val="22272F"/>
                <w:sz w:val="23"/>
                <w:szCs w:val="23"/>
              </w:rPr>
              <w:t xml:space="preserve"> </w:t>
            </w:r>
            <w:r w:rsidRPr="009400FF">
              <w:rPr>
                <w:color w:val="22272F"/>
                <w:sz w:val="23"/>
                <w:szCs w:val="23"/>
              </w:rPr>
              <w:lastRenderedPageBreak/>
              <w:t xml:space="preserve">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9400FF">
              <w:rPr>
                <w:color w:val="22272F"/>
                <w:sz w:val="23"/>
                <w:szCs w:val="23"/>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1" w:anchor="/document/12138258/entry/510" w:history="1">
              <w:r w:rsidRPr="009400FF">
                <w:rPr>
                  <w:color w:val="3272C0"/>
                  <w:sz w:val="23"/>
                  <w:szCs w:val="23"/>
                </w:rPr>
                <w:t>Градостроительным кодексом</w:t>
              </w:r>
            </w:hyperlink>
            <w:r w:rsidRPr="009400FF">
              <w:rPr>
                <w:color w:val="22272F"/>
                <w:sz w:val="23"/>
                <w:szCs w:val="23"/>
              </w:rPr>
              <w:t>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r w:rsidRPr="009400FF">
              <w:rPr>
                <w:color w:val="22272F"/>
                <w:sz w:val="23"/>
                <w:szCs w:val="23"/>
              </w:rPr>
              <w:t>.</w:t>
            </w:r>
          </w:p>
          <w:p w14:paraId="376927B5" w14:textId="77777777" w:rsidR="009400FF" w:rsidRPr="009400FF" w:rsidRDefault="009400FF" w:rsidP="004038C7">
            <w:pPr>
              <w:shd w:val="clear" w:color="auto" w:fill="FFFFFF"/>
              <w:jc w:val="both"/>
              <w:rPr>
                <w:color w:val="22272F"/>
                <w:sz w:val="23"/>
                <w:szCs w:val="23"/>
              </w:rPr>
            </w:pPr>
            <w:r w:rsidRPr="009400FF">
              <w:rPr>
                <w:color w:val="22272F"/>
                <w:sz w:val="23"/>
                <w:szCs w:val="23"/>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2" w:anchor="/document/12138258/entry/510" w:history="1">
              <w:r w:rsidRPr="009400FF">
                <w:rPr>
                  <w:color w:val="3272C0"/>
                  <w:sz w:val="23"/>
                  <w:szCs w:val="23"/>
                </w:rPr>
                <w:t>Градостроительным кодексом</w:t>
              </w:r>
            </w:hyperlink>
            <w:r w:rsidRPr="009400FF">
              <w:rPr>
                <w:color w:val="22272F"/>
                <w:sz w:val="23"/>
                <w:szCs w:val="23"/>
              </w:rPr>
              <w:t> Российской Федерации:</w:t>
            </w:r>
          </w:p>
          <w:p w14:paraId="2F1A43C6" w14:textId="77777777" w:rsidR="009400FF" w:rsidRPr="009400FF" w:rsidRDefault="009400FF" w:rsidP="004038C7">
            <w:pPr>
              <w:shd w:val="clear" w:color="auto" w:fill="FFFFFF"/>
              <w:jc w:val="both"/>
              <w:rPr>
                <w:color w:val="22272F"/>
                <w:sz w:val="23"/>
                <w:szCs w:val="23"/>
              </w:rPr>
            </w:pPr>
            <w:proofErr w:type="gramStart"/>
            <w:r w:rsidRPr="009400FF">
              <w:rPr>
                <w:color w:val="22272F"/>
                <w:sz w:val="23"/>
                <w:szCs w:val="23"/>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roofErr w:type="gramEnd"/>
          </w:p>
          <w:p w14:paraId="7144994C" w14:textId="77777777" w:rsidR="009400FF" w:rsidRPr="009400FF" w:rsidRDefault="009400FF" w:rsidP="004038C7">
            <w:pPr>
              <w:shd w:val="clear" w:color="auto" w:fill="FFFFFF"/>
              <w:jc w:val="both"/>
              <w:rPr>
                <w:color w:val="22272F"/>
                <w:sz w:val="23"/>
                <w:szCs w:val="23"/>
              </w:rPr>
            </w:pPr>
            <w:r w:rsidRPr="009400FF">
              <w:rPr>
                <w:color w:val="22272F"/>
                <w:sz w:val="23"/>
                <w:szCs w:val="23"/>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3" w:anchor="/document/12157004/entry/220521" w:history="1">
              <w:r w:rsidRPr="009400FF">
                <w:rPr>
                  <w:color w:val="3272C0"/>
                  <w:sz w:val="23"/>
                  <w:szCs w:val="23"/>
                </w:rPr>
                <w:t>пунктом 2.1</w:t>
              </w:r>
            </w:hyperlink>
            <w:r w:rsidRPr="009400FF">
              <w:rPr>
                <w:color w:val="22272F"/>
                <w:sz w:val="23"/>
                <w:szCs w:val="23"/>
              </w:rPr>
              <w:t> настоящей части);</w:t>
            </w:r>
          </w:p>
          <w:p w14:paraId="4BD8DD54"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w:t>
            </w:r>
            <w:r w:rsidRPr="009400FF">
              <w:rPr>
                <w:color w:val="22272F"/>
                <w:sz w:val="23"/>
                <w:szCs w:val="23"/>
              </w:rPr>
              <w:lastRenderedPageBreak/>
              <w:t>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446F74DA" w14:textId="77777777" w:rsidR="009400FF" w:rsidRPr="009400FF" w:rsidRDefault="009400FF" w:rsidP="004038C7">
            <w:pPr>
              <w:shd w:val="clear" w:color="auto" w:fill="FFFFFF"/>
              <w:jc w:val="both"/>
              <w:rPr>
                <w:color w:val="22272F"/>
                <w:sz w:val="23"/>
                <w:szCs w:val="23"/>
              </w:rPr>
            </w:pPr>
            <w:proofErr w:type="gramStart"/>
            <w:r w:rsidRPr="009400FF">
              <w:rPr>
                <w:color w:val="22272F"/>
                <w:sz w:val="23"/>
                <w:szCs w:val="23"/>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roofErr w:type="gramEnd"/>
          </w:p>
          <w:p w14:paraId="02E2B1BB" w14:textId="77777777" w:rsidR="009400FF" w:rsidRPr="009400FF" w:rsidRDefault="009400FF" w:rsidP="004038C7">
            <w:pPr>
              <w:shd w:val="clear" w:color="auto" w:fill="FFFFFF"/>
              <w:jc w:val="both"/>
              <w:rPr>
                <w:color w:val="22272F"/>
                <w:sz w:val="23"/>
                <w:szCs w:val="23"/>
              </w:rPr>
            </w:pPr>
            <w:proofErr w:type="gramStart"/>
            <w:r w:rsidRPr="009400FF">
              <w:rPr>
                <w:color w:val="22272F"/>
                <w:sz w:val="23"/>
                <w:szCs w:val="23"/>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roofErr w:type="gramEnd"/>
          </w:p>
          <w:p w14:paraId="4DC900F0"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w:t>
            </w:r>
            <w:proofErr w:type="gramStart"/>
            <w:r w:rsidRPr="009400FF">
              <w:rPr>
                <w:color w:val="22272F"/>
                <w:sz w:val="23"/>
                <w:szCs w:val="23"/>
              </w:rPr>
              <w:t>оборудованы переходно-скоростными полосами и обустроены</w:t>
            </w:r>
            <w:proofErr w:type="gramEnd"/>
            <w:r w:rsidRPr="009400FF">
              <w:rPr>
                <w:color w:val="22272F"/>
                <w:sz w:val="23"/>
                <w:szCs w:val="23"/>
              </w:rPr>
              <w:t xml:space="preserve"> элементами обустройства автомобильной дороги в целях обеспечения безопасности дорожного движения.</w:t>
            </w:r>
          </w:p>
          <w:p w14:paraId="3335E543" w14:textId="77777777" w:rsidR="009400FF" w:rsidRPr="009400FF" w:rsidRDefault="009400FF" w:rsidP="004038C7">
            <w:pPr>
              <w:shd w:val="clear" w:color="auto" w:fill="FFFFFF"/>
              <w:jc w:val="both"/>
              <w:rPr>
                <w:color w:val="22272F"/>
                <w:sz w:val="23"/>
                <w:szCs w:val="23"/>
              </w:rPr>
            </w:pPr>
            <w:r w:rsidRPr="009400FF">
              <w:rPr>
                <w:color w:val="22272F"/>
                <w:sz w:val="23"/>
                <w:szCs w:val="23"/>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14:paraId="35A8FF4D"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8. </w:t>
            </w:r>
            <w:proofErr w:type="gramStart"/>
            <w:r w:rsidRPr="009400FF">
              <w:rPr>
                <w:color w:val="22272F"/>
                <w:sz w:val="23"/>
                <w:szCs w:val="23"/>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14:paraId="54E51A4A"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9. </w:t>
            </w:r>
            <w:proofErr w:type="gramStart"/>
            <w:r w:rsidRPr="009400FF">
              <w:rPr>
                <w:color w:val="22272F"/>
                <w:sz w:val="23"/>
                <w:szCs w:val="23"/>
              </w:rPr>
              <w:t xml:space="preserve">Плата за присоединение объектов дорожного сервиса к автомобильным дорогам общего пользования </w:t>
            </w:r>
            <w:r w:rsidRPr="009400FF">
              <w:rPr>
                <w:color w:val="22272F"/>
                <w:sz w:val="23"/>
                <w:szCs w:val="23"/>
              </w:rPr>
              <w:lastRenderedPageBreak/>
              <w:t>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4" w:anchor="/document/403537810/entry/1000" w:history="1">
              <w:r w:rsidRPr="009400FF">
                <w:rPr>
                  <w:color w:val="3272C0"/>
                  <w:sz w:val="23"/>
                  <w:szCs w:val="23"/>
                </w:rPr>
                <w:t>стоимости</w:t>
              </w:r>
            </w:hyperlink>
            <w:r w:rsidRPr="009400FF">
              <w:rPr>
                <w:color w:val="22272F"/>
                <w:sz w:val="23"/>
                <w:szCs w:val="23"/>
              </w:rPr>
              <w:t>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14:paraId="742E7381"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proofErr w:type="gramStart"/>
            <w:r w:rsidRPr="009400FF">
              <w:rPr>
                <w:color w:val="22272F"/>
                <w:sz w:val="23"/>
                <w:szCs w:val="23"/>
              </w:rPr>
              <w:t>дорожного</w:t>
            </w:r>
            <w:proofErr w:type="gramEnd"/>
            <w:r w:rsidRPr="009400FF">
              <w:rPr>
                <w:color w:val="22272F"/>
                <w:sz w:val="23"/>
                <w:szCs w:val="23"/>
              </w:rPr>
              <w:t xml:space="preserve"> хозяйства.</w:t>
            </w:r>
          </w:p>
          <w:p w14:paraId="4576DEA2"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w:t>
            </w:r>
            <w:r w:rsidRPr="009400FF">
              <w:rPr>
                <w:color w:val="22272F"/>
                <w:sz w:val="23"/>
                <w:szCs w:val="23"/>
              </w:rPr>
              <w:lastRenderedPageBreak/>
              <w:t>технические требования и условия, подлежащие обязательному исполнению).</w:t>
            </w:r>
          </w:p>
          <w:p w14:paraId="6905C151"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12. </w:t>
            </w:r>
            <w:proofErr w:type="gramStart"/>
            <w:r w:rsidRPr="009400FF">
              <w:rPr>
                <w:color w:val="22272F"/>
                <w:sz w:val="23"/>
                <w:szCs w:val="23"/>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 w:anchor="/document/12157004/entry/22011" w:history="1">
              <w:r w:rsidRPr="009400FF">
                <w:rPr>
                  <w:color w:val="3272C0"/>
                  <w:sz w:val="23"/>
                  <w:szCs w:val="23"/>
                </w:rPr>
                <w:t>частью 11</w:t>
              </w:r>
            </w:hyperlink>
            <w:r w:rsidRPr="009400FF">
              <w:rPr>
                <w:color w:val="22272F"/>
                <w:sz w:val="23"/>
                <w:szCs w:val="23"/>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9400FF">
              <w:rPr>
                <w:color w:val="22272F"/>
                <w:sz w:val="23"/>
                <w:szCs w:val="23"/>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14:paraId="033CB31D" w14:textId="3F5AF700" w:rsidR="00D74806" w:rsidRPr="004038C7" w:rsidRDefault="009400FF" w:rsidP="004038C7">
            <w:pPr>
              <w:shd w:val="clear" w:color="auto" w:fill="FFFFFF"/>
              <w:jc w:val="both"/>
              <w:rPr>
                <w:color w:val="22272F"/>
                <w:sz w:val="23"/>
                <w:szCs w:val="23"/>
              </w:rPr>
            </w:pPr>
            <w:r w:rsidRPr="009400FF">
              <w:rPr>
                <w:color w:val="22272F"/>
                <w:sz w:val="23"/>
                <w:szCs w:val="23"/>
              </w:rPr>
              <w:t>13. Положения </w:t>
            </w:r>
            <w:hyperlink r:id="rId16" w:anchor="/document/12157004/entry/2206" w:history="1">
              <w:r w:rsidRPr="009400FF">
                <w:rPr>
                  <w:color w:val="3272C0"/>
                  <w:sz w:val="23"/>
                  <w:szCs w:val="23"/>
                </w:rPr>
                <w:t>частей 6 - 12</w:t>
              </w:r>
            </w:hyperlink>
            <w:r w:rsidRPr="009400FF">
              <w:rPr>
                <w:color w:val="22272F"/>
                <w:sz w:val="23"/>
                <w:szCs w:val="23"/>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tc>
      </w:tr>
      <w:tr w:rsidR="00D74806" w:rsidRPr="00681DC9" w14:paraId="74FD6E57" w14:textId="77777777" w:rsidTr="00AF1620">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9DF08" w14:textId="77777777" w:rsidR="00D74806" w:rsidRPr="00681DC9" w:rsidRDefault="00D74806" w:rsidP="008600F5">
            <w:pPr>
              <w:rPr>
                <w:color w:val="000000"/>
                <w:sz w:val="24"/>
                <w:szCs w:val="24"/>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14:paraId="075E2687" w14:textId="77777777" w:rsidR="00D74806" w:rsidRPr="009575E4" w:rsidRDefault="00D74806" w:rsidP="008600F5">
            <w:pPr>
              <w:rPr>
                <w:rStyle w:val="a6"/>
                <w:i w:val="0"/>
                <w:color w:val="000000"/>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41F8BCBE" w14:textId="77777777" w:rsidR="00D74806" w:rsidRPr="00681DC9" w:rsidRDefault="00D74806" w:rsidP="008600F5">
            <w:pPr>
              <w:rPr>
                <w:color w:val="000000"/>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7E6DAB99" w14:textId="77777777" w:rsidR="00D74806" w:rsidRPr="00681DC9" w:rsidRDefault="00D74806" w:rsidP="008600F5">
            <w:pPr>
              <w:jc w:val="center"/>
              <w:rPr>
                <w:color w:val="000000"/>
                <w:sz w:val="24"/>
                <w:szCs w:val="24"/>
              </w:rPr>
            </w:pPr>
            <w:r w:rsidRPr="00681DC9">
              <w:rPr>
                <w:color w:val="000000"/>
                <w:sz w:val="24"/>
                <w:szCs w:val="24"/>
              </w:rPr>
              <w:t>статья 29</w:t>
            </w:r>
          </w:p>
        </w:tc>
        <w:tc>
          <w:tcPr>
            <w:tcW w:w="6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94506" w14:textId="77777777" w:rsidR="009400FF" w:rsidRPr="009400FF" w:rsidRDefault="009400FF" w:rsidP="004038C7">
            <w:pPr>
              <w:shd w:val="clear" w:color="auto" w:fill="FFFFFF"/>
              <w:jc w:val="both"/>
              <w:rPr>
                <w:color w:val="22272F"/>
                <w:sz w:val="23"/>
                <w:szCs w:val="23"/>
              </w:rPr>
            </w:pPr>
            <w:r w:rsidRPr="009400FF">
              <w:rPr>
                <w:color w:val="22272F"/>
                <w:sz w:val="23"/>
                <w:szCs w:val="23"/>
              </w:rPr>
              <w:t>1. Пользователям автомобильными дорогами запрещается:</w:t>
            </w:r>
          </w:p>
          <w:p w14:paraId="4DB9F343"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 осуществлять движение по автомобильным дорогам на </w:t>
            </w:r>
            <w:r w:rsidRPr="009400FF">
              <w:rPr>
                <w:color w:val="22272F"/>
                <w:sz w:val="23"/>
                <w:szCs w:val="23"/>
              </w:rPr>
              <w:lastRenderedPageBreak/>
              <w:t>транспортных средствах, имеющих элементы конструкций, которые могут нанести повреждение автомобильным дорогам;</w:t>
            </w:r>
          </w:p>
          <w:p w14:paraId="6C74655C" w14:textId="77777777" w:rsidR="009400FF" w:rsidRPr="009400FF" w:rsidRDefault="009400FF" w:rsidP="004038C7">
            <w:pPr>
              <w:shd w:val="clear" w:color="auto" w:fill="FFFFFF"/>
              <w:jc w:val="both"/>
              <w:rPr>
                <w:color w:val="22272F"/>
                <w:sz w:val="23"/>
                <w:szCs w:val="23"/>
              </w:rPr>
            </w:pPr>
            <w:proofErr w:type="gramStart"/>
            <w:r w:rsidRPr="009400FF">
              <w:rPr>
                <w:color w:val="22272F"/>
                <w:sz w:val="23"/>
                <w:szCs w:val="23"/>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9400FF">
              <w:rPr>
                <w:color w:val="22272F"/>
                <w:sz w:val="23"/>
                <w:szCs w:val="23"/>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65C3D1D2" w14:textId="77777777" w:rsidR="009400FF" w:rsidRPr="009400FF" w:rsidRDefault="009400FF" w:rsidP="004038C7">
            <w:pPr>
              <w:shd w:val="clear" w:color="auto" w:fill="FFFFFF"/>
              <w:jc w:val="both"/>
              <w:rPr>
                <w:color w:val="22272F"/>
                <w:sz w:val="23"/>
                <w:szCs w:val="23"/>
              </w:rPr>
            </w:pPr>
            <w:proofErr w:type="gramStart"/>
            <w:r w:rsidRPr="009400FF">
              <w:rPr>
                <w:color w:val="22272F"/>
                <w:sz w:val="23"/>
                <w:szCs w:val="23"/>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roofErr w:type="gramEnd"/>
          </w:p>
          <w:p w14:paraId="79A515A4"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w:t>
            </w:r>
            <w:r w:rsidRPr="009400FF">
              <w:rPr>
                <w:color w:val="22272F"/>
                <w:sz w:val="23"/>
                <w:szCs w:val="23"/>
              </w:rPr>
              <w:lastRenderedPageBreak/>
              <w:t>на два процента;</w:t>
            </w:r>
          </w:p>
          <w:p w14:paraId="1B56FC19" w14:textId="77777777" w:rsidR="009400FF" w:rsidRPr="009400FF" w:rsidRDefault="009400FF" w:rsidP="004038C7">
            <w:pPr>
              <w:shd w:val="clear" w:color="auto" w:fill="FFFFFF"/>
              <w:jc w:val="both"/>
              <w:rPr>
                <w:color w:val="22272F"/>
                <w:sz w:val="23"/>
                <w:szCs w:val="23"/>
              </w:rPr>
            </w:pPr>
            <w:r w:rsidRPr="009400FF">
              <w:rPr>
                <w:color w:val="22272F"/>
                <w:sz w:val="23"/>
                <w:szCs w:val="23"/>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w:t>
            </w:r>
            <w:hyperlink r:id="rId17" w:anchor="/document/12157004/entry/41" w:history="1">
              <w:r w:rsidRPr="009400FF">
                <w:rPr>
                  <w:color w:val="3272C0"/>
                  <w:sz w:val="23"/>
                  <w:szCs w:val="23"/>
                  <w:u w:val="single"/>
                </w:rPr>
                <w:t>случаев</w:t>
              </w:r>
            </w:hyperlink>
            <w:r w:rsidRPr="009400FF">
              <w:rPr>
                <w:color w:val="22272F"/>
                <w:sz w:val="23"/>
                <w:szCs w:val="23"/>
              </w:rPr>
              <w:t>, установленных настоящим Федеральным законом.</w:t>
            </w:r>
          </w:p>
          <w:p w14:paraId="1376B019"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1.1. </w:t>
            </w:r>
            <w:proofErr w:type="gramStart"/>
            <w:r w:rsidRPr="009400FF">
              <w:rPr>
                <w:color w:val="22272F"/>
                <w:sz w:val="23"/>
                <w:szCs w:val="23"/>
              </w:rPr>
              <w:t>Требования </w:t>
            </w:r>
            <w:hyperlink r:id="rId18" w:anchor="/document/12157004/entry/290102" w:history="1">
              <w:r w:rsidRPr="009400FF">
                <w:rPr>
                  <w:color w:val="3272C0"/>
                  <w:sz w:val="23"/>
                  <w:szCs w:val="23"/>
                  <w:u w:val="single"/>
                </w:rPr>
                <w:t>пунктов 2 - 4 части 1</w:t>
              </w:r>
            </w:hyperlink>
            <w:r w:rsidRPr="009400FF">
              <w:rPr>
                <w:color w:val="22272F"/>
                <w:sz w:val="23"/>
                <w:szCs w:val="23"/>
              </w:rPr>
              <w:t>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9" w:anchor="/document/12157004/entry/6012" w:history="1">
              <w:r w:rsidRPr="009400FF">
                <w:rPr>
                  <w:color w:val="3272C0"/>
                  <w:sz w:val="23"/>
                  <w:szCs w:val="23"/>
                  <w:u w:val="single"/>
                </w:rPr>
                <w:t>частью 12 статьи 6</w:t>
              </w:r>
            </w:hyperlink>
            <w:r w:rsidRPr="009400FF">
              <w:rPr>
                <w:color w:val="22272F"/>
                <w:sz w:val="23"/>
                <w:szCs w:val="23"/>
              </w:rPr>
              <w:t> настоящего Федерального закона.</w:t>
            </w:r>
            <w:proofErr w:type="gramEnd"/>
          </w:p>
          <w:p w14:paraId="4B4E7D15" w14:textId="77777777" w:rsidR="009400FF" w:rsidRPr="009400FF" w:rsidRDefault="009400FF" w:rsidP="004038C7">
            <w:pPr>
              <w:shd w:val="clear" w:color="auto" w:fill="FFFFFF"/>
              <w:jc w:val="both"/>
              <w:rPr>
                <w:color w:val="22272F"/>
                <w:sz w:val="23"/>
                <w:szCs w:val="23"/>
              </w:rPr>
            </w:pPr>
            <w:r w:rsidRPr="009400FF">
              <w:rPr>
                <w:color w:val="22272F"/>
                <w:sz w:val="23"/>
                <w:szCs w:val="23"/>
              </w:rPr>
              <w:t>2. Пользователям автомобильными дорогами и иным осуществляющим использование автомобильных дорог лицам запрещается:</w:t>
            </w:r>
          </w:p>
          <w:p w14:paraId="1D216BD8" w14:textId="77777777" w:rsidR="009400FF" w:rsidRPr="009400FF" w:rsidRDefault="009400FF" w:rsidP="004038C7">
            <w:pPr>
              <w:shd w:val="clear" w:color="auto" w:fill="FFFFFF"/>
              <w:jc w:val="both"/>
              <w:rPr>
                <w:color w:val="22272F"/>
                <w:sz w:val="23"/>
                <w:szCs w:val="23"/>
              </w:rPr>
            </w:pPr>
            <w:r w:rsidRPr="009400FF">
              <w:rPr>
                <w:color w:val="22272F"/>
                <w:sz w:val="23"/>
                <w:szCs w:val="23"/>
              </w:rPr>
              <w:t>1) загрязнять дорожное покрытие, полосы отвода и придорожные полосы автомобильных дорог;</w:t>
            </w:r>
          </w:p>
          <w:p w14:paraId="2632EF73" w14:textId="77777777" w:rsidR="009400FF" w:rsidRPr="009400FF" w:rsidRDefault="009400FF" w:rsidP="004038C7">
            <w:pPr>
              <w:shd w:val="clear" w:color="auto" w:fill="FFFFFF"/>
              <w:jc w:val="both"/>
              <w:rPr>
                <w:color w:val="22272F"/>
                <w:sz w:val="23"/>
                <w:szCs w:val="23"/>
              </w:rPr>
            </w:pPr>
            <w:r w:rsidRPr="009400FF">
              <w:rPr>
                <w:color w:val="22272F"/>
                <w:sz w:val="23"/>
                <w:szCs w:val="23"/>
              </w:rPr>
              <w:t>2) использовать водоотводные сооружения автомобильных дорог для стока или сброса вод;</w:t>
            </w:r>
          </w:p>
          <w:p w14:paraId="0B18C82D" w14:textId="77777777" w:rsidR="009400FF" w:rsidRPr="009400FF" w:rsidRDefault="009400FF" w:rsidP="004038C7">
            <w:pPr>
              <w:shd w:val="clear" w:color="auto" w:fill="FFFFFF"/>
              <w:jc w:val="both"/>
              <w:rPr>
                <w:color w:val="22272F"/>
                <w:sz w:val="23"/>
                <w:szCs w:val="23"/>
              </w:rPr>
            </w:pPr>
            <w:r w:rsidRPr="009400FF">
              <w:rPr>
                <w:color w:val="22272F"/>
                <w:sz w:val="23"/>
                <w:szCs w:val="23"/>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400FF">
              <w:rPr>
                <w:color w:val="22272F"/>
                <w:sz w:val="23"/>
                <w:szCs w:val="23"/>
              </w:rPr>
              <w:t>дств с д</w:t>
            </w:r>
            <w:proofErr w:type="gramEnd"/>
            <w:r w:rsidRPr="009400FF">
              <w:rPr>
                <w:color w:val="22272F"/>
                <w:sz w:val="23"/>
                <w:szCs w:val="23"/>
              </w:rPr>
              <w:t>орожным покрытием;</w:t>
            </w:r>
          </w:p>
          <w:p w14:paraId="50C41F11" w14:textId="77777777" w:rsidR="009400FF" w:rsidRPr="009400FF" w:rsidRDefault="009400FF" w:rsidP="004038C7">
            <w:pPr>
              <w:shd w:val="clear" w:color="auto" w:fill="FFFFFF"/>
              <w:jc w:val="both"/>
              <w:rPr>
                <w:color w:val="22272F"/>
                <w:sz w:val="23"/>
                <w:szCs w:val="23"/>
              </w:rPr>
            </w:pPr>
            <w:r w:rsidRPr="009400FF">
              <w:rPr>
                <w:color w:val="22272F"/>
                <w:sz w:val="23"/>
                <w:szCs w:val="23"/>
              </w:rPr>
              <w:t>4) создавать условия, препятствующие обеспечению безопасности дорожного движения;</w:t>
            </w:r>
          </w:p>
          <w:p w14:paraId="0EE8BC46" w14:textId="77777777" w:rsidR="009400FF" w:rsidRPr="009400FF" w:rsidRDefault="009400FF" w:rsidP="004038C7">
            <w:pPr>
              <w:shd w:val="clear" w:color="auto" w:fill="FFFFFF"/>
              <w:jc w:val="both"/>
              <w:rPr>
                <w:color w:val="22272F"/>
                <w:sz w:val="23"/>
                <w:szCs w:val="23"/>
              </w:rPr>
            </w:pPr>
            <w:r w:rsidRPr="009400FF">
              <w:rPr>
                <w:color w:val="22272F"/>
                <w:sz w:val="23"/>
                <w:szCs w:val="23"/>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14:paraId="118B8EE4" w14:textId="77777777" w:rsidR="009400FF" w:rsidRPr="009400FF" w:rsidRDefault="009400FF" w:rsidP="004038C7">
            <w:pPr>
              <w:shd w:val="clear" w:color="auto" w:fill="FFFFFF"/>
              <w:jc w:val="both"/>
              <w:rPr>
                <w:color w:val="22272F"/>
                <w:sz w:val="23"/>
                <w:szCs w:val="23"/>
              </w:rPr>
            </w:pPr>
            <w:r w:rsidRPr="009400FF">
              <w:rPr>
                <w:color w:val="22272F"/>
                <w:sz w:val="23"/>
                <w:szCs w:val="23"/>
              </w:rPr>
              <w:t xml:space="preserve">6) повреждать автомобильные дороги или осуществлять иные действия, наносящие ущерб автомобильным </w:t>
            </w:r>
            <w:r w:rsidRPr="009400FF">
              <w:rPr>
                <w:color w:val="22272F"/>
                <w:sz w:val="23"/>
                <w:szCs w:val="23"/>
              </w:rPr>
              <w:lastRenderedPageBreak/>
              <w:t>дорогам либо создающие препятствия движению транспортных средств и (или) пешеходов;</w:t>
            </w:r>
          </w:p>
          <w:p w14:paraId="73253209" w14:textId="04FED5C1" w:rsidR="00D74806" w:rsidRPr="004038C7" w:rsidRDefault="009400FF" w:rsidP="004038C7">
            <w:pPr>
              <w:shd w:val="clear" w:color="auto" w:fill="FFFFFF"/>
              <w:jc w:val="both"/>
              <w:rPr>
                <w:color w:val="22272F"/>
                <w:sz w:val="23"/>
                <w:szCs w:val="23"/>
              </w:rPr>
            </w:pPr>
            <w:r w:rsidRPr="009400FF">
              <w:rPr>
                <w:color w:val="22272F"/>
                <w:sz w:val="23"/>
                <w:szCs w:val="23"/>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D74806" w:rsidRPr="00681DC9" w14:paraId="526D6CFF" w14:textId="77777777" w:rsidTr="00AF1620">
        <w:trPr>
          <w:trHeight w:val="278"/>
        </w:trPr>
        <w:tc>
          <w:tcPr>
            <w:tcW w:w="0" w:type="auto"/>
            <w:tcBorders>
              <w:top w:val="single" w:sz="4" w:space="0" w:color="auto"/>
              <w:left w:val="single" w:sz="4" w:space="0" w:color="auto"/>
              <w:bottom w:val="single" w:sz="4" w:space="0" w:color="auto"/>
              <w:right w:val="single" w:sz="4" w:space="0" w:color="auto"/>
            </w:tcBorders>
            <w:vAlign w:val="center"/>
          </w:tcPr>
          <w:p w14:paraId="397EEF2D" w14:textId="77777777" w:rsidR="00D74806" w:rsidRPr="00681DC9" w:rsidRDefault="00D74806" w:rsidP="008600F5">
            <w:pPr>
              <w:rPr>
                <w:color w:val="000000"/>
                <w:sz w:val="24"/>
                <w:szCs w:val="24"/>
              </w:rPr>
            </w:pPr>
            <w:r>
              <w:rPr>
                <w:color w:val="000000"/>
                <w:sz w:val="24"/>
                <w:szCs w:val="24"/>
              </w:rPr>
              <w:lastRenderedPageBreak/>
              <w:t>4</w:t>
            </w:r>
          </w:p>
        </w:tc>
        <w:tc>
          <w:tcPr>
            <w:tcW w:w="4190" w:type="dxa"/>
            <w:tcBorders>
              <w:top w:val="single" w:sz="4" w:space="0" w:color="auto"/>
              <w:left w:val="single" w:sz="4" w:space="0" w:color="auto"/>
              <w:bottom w:val="single" w:sz="4" w:space="0" w:color="auto"/>
              <w:right w:val="single" w:sz="4" w:space="0" w:color="auto"/>
            </w:tcBorders>
            <w:vAlign w:val="center"/>
          </w:tcPr>
          <w:p w14:paraId="55AA56A8" w14:textId="77777777" w:rsidR="00D74806" w:rsidRPr="004038C7" w:rsidRDefault="00D74806" w:rsidP="008600F5">
            <w:pPr>
              <w:jc w:val="center"/>
              <w:rPr>
                <w:rStyle w:val="a6"/>
                <w:i w:val="0"/>
                <w:color w:val="000000"/>
                <w:sz w:val="24"/>
                <w:szCs w:val="24"/>
              </w:rPr>
            </w:pPr>
            <w:r w:rsidRPr="004038C7">
              <w:rPr>
                <w:rStyle w:val="a6"/>
                <w:i w:val="0"/>
                <w:color w:val="000000"/>
                <w:sz w:val="24"/>
                <w:szCs w:val="24"/>
              </w:rPr>
              <w:t>Федеральный закон от 06.10.2003 № 131-ФЗ «Об общих принципах организации местного самоуправления в Российской Феде</w:t>
            </w:r>
            <w:bookmarkStart w:id="0" w:name="_GoBack"/>
            <w:bookmarkEnd w:id="0"/>
            <w:r w:rsidRPr="004038C7">
              <w:rPr>
                <w:rStyle w:val="a6"/>
                <w:i w:val="0"/>
                <w:color w:val="000000"/>
                <w:sz w:val="24"/>
                <w:szCs w:val="24"/>
              </w:rPr>
              <w:t>рации»</w:t>
            </w:r>
          </w:p>
        </w:tc>
        <w:tc>
          <w:tcPr>
            <w:tcW w:w="2190" w:type="dxa"/>
            <w:tcBorders>
              <w:top w:val="single" w:sz="4" w:space="0" w:color="auto"/>
              <w:left w:val="single" w:sz="4" w:space="0" w:color="auto"/>
              <w:bottom w:val="single" w:sz="4" w:space="0" w:color="auto"/>
              <w:right w:val="single" w:sz="4" w:space="0" w:color="auto"/>
            </w:tcBorders>
            <w:vAlign w:val="center"/>
          </w:tcPr>
          <w:p w14:paraId="02CB458C" w14:textId="77777777" w:rsidR="00D74806" w:rsidRPr="009345A2" w:rsidRDefault="00D74806" w:rsidP="008600F5">
            <w:pPr>
              <w:pStyle w:val="a4"/>
              <w:spacing w:before="0" w:beforeAutospacing="0" w:after="0"/>
              <w:jc w:val="center"/>
              <w:rPr>
                <w:color w:val="000000"/>
              </w:rPr>
            </w:pPr>
            <w:r w:rsidRPr="009345A2">
              <w:rPr>
                <w:color w:val="000000"/>
              </w:rPr>
              <w:t>юридические лица,</w:t>
            </w:r>
          </w:p>
          <w:p w14:paraId="4B37CF85" w14:textId="77777777" w:rsidR="00D74806" w:rsidRPr="00681DC9" w:rsidRDefault="00D74806" w:rsidP="008600F5">
            <w:pPr>
              <w:jc w:val="center"/>
              <w:rPr>
                <w:color w:val="000000"/>
                <w:sz w:val="24"/>
                <w:szCs w:val="24"/>
              </w:rPr>
            </w:pPr>
            <w:r w:rsidRPr="009345A2">
              <w:rPr>
                <w:color w:val="000000"/>
                <w:sz w:val="24"/>
                <w:szCs w:val="24"/>
              </w:rPr>
              <w:t>индивидуальные предприниматели</w:t>
            </w:r>
          </w:p>
        </w:tc>
        <w:tc>
          <w:tcPr>
            <w:tcW w:w="1791" w:type="dxa"/>
            <w:tcBorders>
              <w:top w:val="single" w:sz="4" w:space="0" w:color="auto"/>
              <w:left w:val="single" w:sz="4" w:space="0" w:color="auto"/>
              <w:bottom w:val="single" w:sz="4" w:space="0" w:color="auto"/>
              <w:right w:val="single" w:sz="4" w:space="0" w:color="auto"/>
            </w:tcBorders>
          </w:tcPr>
          <w:p w14:paraId="3720FBFC" w14:textId="77777777" w:rsidR="00D74806" w:rsidRPr="00681DC9" w:rsidRDefault="00D74806" w:rsidP="008600F5">
            <w:pPr>
              <w:jc w:val="center"/>
              <w:rPr>
                <w:color w:val="000000"/>
                <w:sz w:val="24"/>
                <w:szCs w:val="24"/>
              </w:rPr>
            </w:pPr>
            <w:r>
              <w:rPr>
                <w:color w:val="000000"/>
                <w:sz w:val="24"/>
                <w:szCs w:val="24"/>
              </w:rPr>
              <w:t>пункт 5 части1 статьи 14</w:t>
            </w:r>
          </w:p>
        </w:tc>
        <w:tc>
          <w:tcPr>
            <w:tcW w:w="6011" w:type="dxa"/>
            <w:tcBorders>
              <w:top w:val="single" w:sz="4" w:space="0" w:color="auto"/>
              <w:left w:val="single" w:sz="4" w:space="0" w:color="auto"/>
              <w:bottom w:val="single" w:sz="4" w:space="0" w:color="auto"/>
              <w:right w:val="single" w:sz="4" w:space="0" w:color="auto"/>
            </w:tcBorders>
          </w:tcPr>
          <w:p w14:paraId="076FB4CA" w14:textId="77777777" w:rsidR="00D74806" w:rsidRPr="009345A2" w:rsidRDefault="00D74806" w:rsidP="008600F5">
            <w:pPr>
              <w:ind w:firstLine="540"/>
              <w:jc w:val="both"/>
              <w:rPr>
                <w:sz w:val="21"/>
                <w:szCs w:val="21"/>
              </w:rPr>
            </w:pPr>
            <w:r w:rsidRPr="009345A2">
              <w:rPr>
                <w:bCs/>
                <w:sz w:val="24"/>
                <w:szCs w:val="24"/>
              </w:rPr>
              <w:t>Статья 14. Вопросы местного значения городского, сельского поселения</w:t>
            </w:r>
            <w:r>
              <w:rPr>
                <w:bCs/>
                <w:sz w:val="24"/>
                <w:szCs w:val="24"/>
              </w:rPr>
              <w:t>:</w:t>
            </w:r>
          </w:p>
          <w:p w14:paraId="0BCCFF5E" w14:textId="31350C4D" w:rsidR="00D74806" w:rsidRPr="009345A2" w:rsidRDefault="00D74806" w:rsidP="00AF1620">
            <w:pPr>
              <w:ind w:firstLine="540"/>
              <w:jc w:val="both"/>
              <w:rPr>
                <w:rFonts w:ascii="Verdana" w:hAnsi="Verdana"/>
                <w:sz w:val="21"/>
                <w:szCs w:val="21"/>
              </w:rPr>
            </w:pPr>
            <w:proofErr w:type="gramStart"/>
            <w:r w:rsidRPr="009345A2">
              <w:rPr>
                <w:sz w:val="24"/>
                <w:szCs w:val="24"/>
              </w:rPr>
              <w:t xml:space="preserve">5) </w:t>
            </w:r>
            <w:r w:rsidR="000B036B" w:rsidRPr="000B036B">
              <w:rPr>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036B" w:rsidRPr="000B036B">
              <w:rPr>
                <w:rStyle w:val="ed"/>
                <w:sz w:val="24"/>
                <w:szCs w:val="24"/>
                <w:shd w:val="clear" w:color="auto" w:fill="FFFFFF"/>
              </w:rPr>
              <w:t>на автомобильном транспорте, городском наземном электрическом транспорте и в дорожном хозяйстве</w:t>
            </w:r>
            <w:r w:rsidR="000B036B" w:rsidRPr="000B036B">
              <w:rPr>
                <w:sz w:val="24"/>
                <w:szCs w:val="24"/>
                <w:shd w:val="clear" w:color="auto" w:fill="FFFFFF"/>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0B036B" w:rsidRPr="000B036B">
              <w:rPr>
                <w:sz w:val="24"/>
                <w:szCs w:val="24"/>
                <w:shd w:val="clear" w:color="auto" w:fill="FFFFFF"/>
              </w:rPr>
              <w:t xml:space="preserve"> дорог и осуществления дорожной деятельности в соответствии с законодательством Российской Федерации; </w:t>
            </w:r>
          </w:p>
        </w:tc>
      </w:tr>
    </w:tbl>
    <w:p w14:paraId="4B4C2AA0" w14:textId="77777777" w:rsidR="00D74806" w:rsidRPr="00681DC9" w:rsidRDefault="00D74806" w:rsidP="00D74806">
      <w:pPr>
        <w:rPr>
          <w:sz w:val="24"/>
          <w:szCs w:val="24"/>
        </w:rPr>
      </w:pPr>
    </w:p>
    <w:p w14:paraId="440C2B18" w14:textId="77777777" w:rsidR="002A3EBD" w:rsidRDefault="002A3EBD"/>
    <w:sectPr w:rsidR="002A3EBD" w:rsidSect="000B3F8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06"/>
    <w:rsid w:val="000B036B"/>
    <w:rsid w:val="002A17D4"/>
    <w:rsid w:val="002A3EBD"/>
    <w:rsid w:val="002F5C67"/>
    <w:rsid w:val="004038C7"/>
    <w:rsid w:val="0042529D"/>
    <w:rsid w:val="004569E3"/>
    <w:rsid w:val="007811E0"/>
    <w:rsid w:val="007C77F0"/>
    <w:rsid w:val="009400FF"/>
    <w:rsid w:val="00AF1620"/>
    <w:rsid w:val="00B41BAD"/>
    <w:rsid w:val="00BA55F0"/>
    <w:rsid w:val="00BF51AC"/>
    <w:rsid w:val="00C46B40"/>
    <w:rsid w:val="00C96286"/>
    <w:rsid w:val="00CD1692"/>
    <w:rsid w:val="00D74806"/>
    <w:rsid w:val="00E170C9"/>
    <w:rsid w:val="00F5382A"/>
    <w:rsid w:val="00F7275A"/>
    <w:rsid w:val="00FE2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4806"/>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6"/>
    <w:rPr>
      <w:rFonts w:ascii="Times New Roman" w:eastAsia="Times New Roman" w:hAnsi="Times New Roman" w:cs="Times New Roman"/>
      <w:b/>
      <w:sz w:val="28"/>
      <w:szCs w:val="20"/>
      <w:lang w:eastAsia="ru-RU"/>
    </w:rPr>
  </w:style>
  <w:style w:type="character" w:styleId="a3">
    <w:name w:val="Hyperlink"/>
    <w:uiPriority w:val="99"/>
    <w:unhideWhenUsed/>
    <w:rsid w:val="00D74806"/>
    <w:rPr>
      <w:color w:val="0000FF"/>
      <w:u w:val="single"/>
    </w:rPr>
  </w:style>
  <w:style w:type="paragraph" w:styleId="a4">
    <w:name w:val="Normal (Web)"/>
    <w:basedOn w:val="a"/>
    <w:uiPriority w:val="99"/>
    <w:unhideWhenUsed/>
    <w:rsid w:val="00D74806"/>
    <w:pPr>
      <w:spacing w:before="100" w:beforeAutospacing="1" w:after="136"/>
    </w:pPr>
    <w:rPr>
      <w:sz w:val="24"/>
      <w:szCs w:val="24"/>
    </w:rPr>
  </w:style>
  <w:style w:type="paragraph" w:customStyle="1" w:styleId="s1">
    <w:name w:val="s_1"/>
    <w:basedOn w:val="a"/>
    <w:uiPriority w:val="99"/>
    <w:rsid w:val="00D74806"/>
    <w:pPr>
      <w:spacing w:before="100" w:beforeAutospacing="1" w:after="100" w:afterAutospacing="1"/>
    </w:pPr>
    <w:rPr>
      <w:sz w:val="24"/>
      <w:szCs w:val="24"/>
    </w:rPr>
  </w:style>
  <w:style w:type="character" w:customStyle="1" w:styleId="a5">
    <w:name w:val="Гипертекстовая ссылка"/>
    <w:uiPriority w:val="99"/>
    <w:rsid w:val="00D74806"/>
    <w:rPr>
      <w:b/>
      <w:bCs/>
      <w:color w:val="106BBE"/>
    </w:rPr>
  </w:style>
  <w:style w:type="character" w:styleId="a6">
    <w:name w:val="Emphasis"/>
    <w:uiPriority w:val="20"/>
    <w:qFormat/>
    <w:rsid w:val="00D74806"/>
    <w:rPr>
      <w:i/>
      <w:iCs/>
    </w:rPr>
  </w:style>
  <w:style w:type="paragraph" w:styleId="a7">
    <w:name w:val="No Spacing"/>
    <w:uiPriority w:val="1"/>
    <w:qFormat/>
    <w:rsid w:val="00D74806"/>
    <w:pPr>
      <w:spacing w:after="0" w:line="240" w:lineRule="auto"/>
    </w:pPr>
    <w:rPr>
      <w:rFonts w:ascii="Times New Roman" w:eastAsia="Times New Roman" w:hAnsi="Times New Roman" w:cs="Times New Roman"/>
      <w:sz w:val="20"/>
      <w:szCs w:val="20"/>
      <w:lang w:eastAsia="ru-RU"/>
    </w:rPr>
  </w:style>
  <w:style w:type="character" w:styleId="a8">
    <w:name w:val="Strong"/>
    <w:basedOn w:val="a0"/>
    <w:uiPriority w:val="22"/>
    <w:qFormat/>
    <w:rsid w:val="002F5C67"/>
    <w:rPr>
      <w:b/>
      <w:bCs/>
    </w:rPr>
  </w:style>
  <w:style w:type="character" w:customStyle="1" w:styleId="UnresolvedMention">
    <w:name w:val="Unresolved Mention"/>
    <w:basedOn w:val="a0"/>
    <w:uiPriority w:val="99"/>
    <w:semiHidden/>
    <w:unhideWhenUsed/>
    <w:rsid w:val="00BF51AC"/>
    <w:rPr>
      <w:color w:val="605E5C"/>
      <w:shd w:val="clear" w:color="auto" w:fill="E1DFDD"/>
    </w:rPr>
  </w:style>
  <w:style w:type="character" w:styleId="a9">
    <w:name w:val="FollowedHyperlink"/>
    <w:basedOn w:val="a0"/>
    <w:uiPriority w:val="99"/>
    <w:semiHidden/>
    <w:unhideWhenUsed/>
    <w:rsid w:val="0042529D"/>
    <w:rPr>
      <w:color w:val="800080" w:themeColor="followedHyperlink"/>
      <w:u w:val="single"/>
    </w:rPr>
  </w:style>
  <w:style w:type="character" w:customStyle="1" w:styleId="edx">
    <w:name w:val="edx"/>
    <w:basedOn w:val="a0"/>
    <w:rsid w:val="0042529D"/>
  </w:style>
  <w:style w:type="character" w:customStyle="1" w:styleId="bookmark">
    <w:name w:val="bookmark"/>
    <w:basedOn w:val="a0"/>
    <w:rsid w:val="0042529D"/>
  </w:style>
  <w:style w:type="character" w:customStyle="1" w:styleId="ed">
    <w:name w:val="ed"/>
    <w:basedOn w:val="a0"/>
    <w:rsid w:val="000B0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4806"/>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6"/>
    <w:rPr>
      <w:rFonts w:ascii="Times New Roman" w:eastAsia="Times New Roman" w:hAnsi="Times New Roman" w:cs="Times New Roman"/>
      <w:b/>
      <w:sz w:val="28"/>
      <w:szCs w:val="20"/>
      <w:lang w:eastAsia="ru-RU"/>
    </w:rPr>
  </w:style>
  <w:style w:type="character" w:styleId="a3">
    <w:name w:val="Hyperlink"/>
    <w:uiPriority w:val="99"/>
    <w:unhideWhenUsed/>
    <w:rsid w:val="00D74806"/>
    <w:rPr>
      <w:color w:val="0000FF"/>
      <w:u w:val="single"/>
    </w:rPr>
  </w:style>
  <w:style w:type="paragraph" w:styleId="a4">
    <w:name w:val="Normal (Web)"/>
    <w:basedOn w:val="a"/>
    <w:uiPriority w:val="99"/>
    <w:unhideWhenUsed/>
    <w:rsid w:val="00D74806"/>
    <w:pPr>
      <w:spacing w:before="100" w:beforeAutospacing="1" w:after="136"/>
    </w:pPr>
    <w:rPr>
      <w:sz w:val="24"/>
      <w:szCs w:val="24"/>
    </w:rPr>
  </w:style>
  <w:style w:type="paragraph" w:customStyle="1" w:styleId="s1">
    <w:name w:val="s_1"/>
    <w:basedOn w:val="a"/>
    <w:uiPriority w:val="99"/>
    <w:rsid w:val="00D74806"/>
    <w:pPr>
      <w:spacing w:before="100" w:beforeAutospacing="1" w:after="100" w:afterAutospacing="1"/>
    </w:pPr>
    <w:rPr>
      <w:sz w:val="24"/>
      <w:szCs w:val="24"/>
    </w:rPr>
  </w:style>
  <w:style w:type="character" w:customStyle="1" w:styleId="a5">
    <w:name w:val="Гипертекстовая ссылка"/>
    <w:uiPriority w:val="99"/>
    <w:rsid w:val="00D74806"/>
    <w:rPr>
      <w:b/>
      <w:bCs/>
      <w:color w:val="106BBE"/>
    </w:rPr>
  </w:style>
  <w:style w:type="character" w:styleId="a6">
    <w:name w:val="Emphasis"/>
    <w:uiPriority w:val="20"/>
    <w:qFormat/>
    <w:rsid w:val="00D74806"/>
    <w:rPr>
      <w:i/>
      <w:iCs/>
    </w:rPr>
  </w:style>
  <w:style w:type="paragraph" w:styleId="a7">
    <w:name w:val="No Spacing"/>
    <w:uiPriority w:val="1"/>
    <w:qFormat/>
    <w:rsid w:val="00D74806"/>
    <w:pPr>
      <w:spacing w:after="0" w:line="240" w:lineRule="auto"/>
    </w:pPr>
    <w:rPr>
      <w:rFonts w:ascii="Times New Roman" w:eastAsia="Times New Roman" w:hAnsi="Times New Roman" w:cs="Times New Roman"/>
      <w:sz w:val="20"/>
      <w:szCs w:val="20"/>
      <w:lang w:eastAsia="ru-RU"/>
    </w:rPr>
  </w:style>
  <w:style w:type="character" w:styleId="a8">
    <w:name w:val="Strong"/>
    <w:basedOn w:val="a0"/>
    <w:uiPriority w:val="22"/>
    <w:qFormat/>
    <w:rsid w:val="002F5C67"/>
    <w:rPr>
      <w:b/>
      <w:bCs/>
    </w:rPr>
  </w:style>
  <w:style w:type="character" w:customStyle="1" w:styleId="UnresolvedMention">
    <w:name w:val="Unresolved Mention"/>
    <w:basedOn w:val="a0"/>
    <w:uiPriority w:val="99"/>
    <w:semiHidden/>
    <w:unhideWhenUsed/>
    <w:rsid w:val="00BF51AC"/>
    <w:rPr>
      <w:color w:val="605E5C"/>
      <w:shd w:val="clear" w:color="auto" w:fill="E1DFDD"/>
    </w:rPr>
  </w:style>
  <w:style w:type="character" w:styleId="a9">
    <w:name w:val="FollowedHyperlink"/>
    <w:basedOn w:val="a0"/>
    <w:uiPriority w:val="99"/>
    <w:semiHidden/>
    <w:unhideWhenUsed/>
    <w:rsid w:val="0042529D"/>
    <w:rPr>
      <w:color w:val="800080" w:themeColor="followedHyperlink"/>
      <w:u w:val="single"/>
    </w:rPr>
  </w:style>
  <w:style w:type="character" w:customStyle="1" w:styleId="edx">
    <w:name w:val="edx"/>
    <w:basedOn w:val="a0"/>
    <w:rsid w:val="0042529D"/>
  </w:style>
  <w:style w:type="character" w:customStyle="1" w:styleId="bookmark">
    <w:name w:val="bookmark"/>
    <w:basedOn w:val="a0"/>
    <w:rsid w:val="0042529D"/>
  </w:style>
  <w:style w:type="character" w:customStyle="1" w:styleId="ed">
    <w:name w:val="ed"/>
    <w:basedOn w:val="a0"/>
    <w:rsid w:val="000B0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5962">
      <w:bodyDiv w:val="1"/>
      <w:marLeft w:val="0"/>
      <w:marRight w:val="0"/>
      <w:marTop w:val="0"/>
      <w:marBottom w:val="0"/>
      <w:divBdr>
        <w:top w:val="none" w:sz="0" w:space="0" w:color="auto"/>
        <w:left w:val="none" w:sz="0" w:space="0" w:color="auto"/>
        <w:bottom w:val="none" w:sz="0" w:space="0" w:color="auto"/>
        <w:right w:val="none" w:sz="0" w:space="0" w:color="auto"/>
      </w:divBdr>
      <w:divsChild>
        <w:div w:id="27223699">
          <w:marLeft w:val="0"/>
          <w:marRight w:val="0"/>
          <w:marTop w:val="240"/>
          <w:marBottom w:val="240"/>
          <w:divBdr>
            <w:top w:val="none" w:sz="0" w:space="0" w:color="auto"/>
            <w:left w:val="none" w:sz="0" w:space="0" w:color="auto"/>
            <w:bottom w:val="none" w:sz="0" w:space="0" w:color="auto"/>
            <w:right w:val="none" w:sz="0" w:space="0" w:color="auto"/>
          </w:divBdr>
        </w:div>
        <w:div w:id="1270773794">
          <w:marLeft w:val="0"/>
          <w:marRight w:val="0"/>
          <w:marTop w:val="240"/>
          <w:marBottom w:val="240"/>
          <w:divBdr>
            <w:top w:val="none" w:sz="0" w:space="0" w:color="auto"/>
            <w:left w:val="none" w:sz="0" w:space="0" w:color="auto"/>
            <w:bottom w:val="none" w:sz="0" w:space="0" w:color="auto"/>
            <w:right w:val="none" w:sz="0" w:space="0" w:color="auto"/>
          </w:divBdr>
        </w:div>
        <w:div w:id="1836601586">
          <w:marLeft w:val="0"/>
          <w:marRight w:val="0"/>
          <w:marTop w:val="0"/>
          <w:marBottom w:val="0"/>
          <w:divBdr>
            <w:top w:val="none" w:sz="0" w:space="0" w:color="auto"/>
            <w:left w:val="none" w:sz="0" w:space="0" w:color="auto"/>
            <w:bottom w:val="none" w:sz="0" w:space="0" w:color="auto"/>
            <w:right w:val="none" w:sz="0" w:space="0" w:color="auto"/>
          </w:divBdr>
          <w:divsChild>
            <w:div w:id="1707170575">
              <w:marLeft w:val="0"/>
              <w:marRight w:val="0"/>
              <w:marTop w:val="240"/>
              <w:marBottom w:val="240"/>
              <w:divBdr>
                <w:top w:val="none" w:sz="0" w:space="0" w:color="auto"/>
                <w:left w:val="none" w:sz="0" w:space="0" w:color="auto"/>
                <w:bottom w:val="none" w:sz="0" w:space="0" w:color="auto"/>
                <w:right w:val="none" w:sz="0" w:space="0" w:color="auto"/>
              </w:divBdr>
            </w:div>
          </w:divsChild>
        </w:div>
        <w:div w:id="152071589">
          <w:marLeft w:val="0"/>
          <w:marRight w:val="0"/>
          <w:marTop w:val="0"/>
          <w:marBottom w:val="0"/>
          <w:divBdr>
            <w:top w:val="none" w:sz="0" w:space="0" w:color="auto"/>
            <w:left w:val="none" w:sz="0" w:space="0" w:color="auto"/>
            <w:bottom w:val="none" w:sz="0" w:space="0" w:color="auto"/>
            <w:right w:val="none" w:sz="0" w:space="0" w:color="auto"/>
          </w:divBdr>
          <w:divsChild>
            <w:div w:id="1783377713">
              <w:marLeft w:val="0"/>
              <w:marRight w:val="0"/>
              <w:marTop w:val="240"/>
              <w:marBottom w:val="240"/>
              <w:divBdr>
                <w:top w:val="none" w:sz="0" w:space="0" w:color="auto"/>
                <w:left w:val="none" w:sz="0" w:space="0" w:color="auto"/>
                <w:bottom w:val="none" w:sz="0" w:space="0" w:color="auto"/>
                <w:right w:val="none" w:sz="0" w:space="0" w:color="auto"/>
              </w:divBdr>
            </w:div>
          </w:divsChild>
        </w:div>
        <w:div w:id="1444380008">
          <w:marLeft w:val="0"/>
          <w:marRight w:val="0"/>
          <w:marTop w:val="0"/>
          <w:marBottom w:val="0"/>
          <w:divBdr>
            <w:top w:val="none" w:sz="0" w:space="0" w:color="auto"/>
            <w:left w:val="none" w:sz="0" w:space="0" w:color="auto"/>
            <w:bottom w:val="none" w:sz="0" w:space="0" w:color="auto"/>
            <w:right w:val="none" w:sz="0" w:space="0" w:color="auto"/>
          </w:divBdr>
          <w:divsChild>
            <w:div w:id="215825945">
              <w:marLeft w:val="0"/>
              <w:marRight w:val="0"/>
              <w:marTop w:val="240"/>
              <w:marBottom w:val="240"/>
              <w:divBdr>
                <w:top w:val="none" w:sz="0" w:space="0" w:color="auto"/>
                <w:left w:val="none" w:sz="0" w:space="0" w:color="auto"/>
                <w:bottom w:val="none" w:sz="0" w:space="0" w:color="auto"/>
                <w:right w:val="none" w:sz="0" w:space="0" w:color="auto"/>
              </w:divBdr>
            </w:div>
          </w:divsChild>
        </w:div>
        <w:div w:id="1682926509">
          <w:marLeft w:val="0"/>
          <w:marRight w:val="0"/>
          <w:marTop w:val="0"/>
          <w:marBottom w:val="0"/>
          <w:divBdr>
            <w:top w:val="none" w:sz="0" w:space="0" w:color="auto"/>
            <w:left w:val="none" w:sz="0" w:space="0" w:color="auto"/>
            <w:bottom w:val="none" w:sz="0" w:space="0" w:color="auto"/>
            <w:right w:val="none" w:sz="0" w:space="0" w:color="auto"/>
          </w:divBdr>
          <w:divsChild>
            <w:div w:id="769469956">
              <w:marLeft w:val="0"/>
              <w:marRight w:val="0"/>
              <w:marTop w:val="240"/>
              <w:marBottom w:val="24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
        <w:div w:id="222984699">
          <w:marLeft w:val="0"/>
          <w:marRight w:val="0"/>
          <w:marTop w:val="240"/>
          <w:marBottom w:val="240"/>
          <w:divBdr>
            <w:top w:val="none" w:sz="0" w:space="0" w:color="auto"/>
            <w:left w:val="none" w:sz="0" w:space="0" w:color="auto"/>
            <w:bottom w:val="none" w:sz="0" w:space="0" w:color="auto"/>
            <w:right w:val="none" w:sz="0" w:space="0" w:color="auto"/>
          </w:divBdr>
        </w:div>
        <w:div w:id="1348294939">
          <w:marLeft w:val="0"/>
          <w:marRight w:val="0"/>
          <w:marTop w:val="240"/>
          <w:marBottom w:val="240"/>
          <w:divBdr>
            <w:top w:val="none" w:sz="0" w:space="0" w:color="auto"/>
            <w:left w:val="none" w:sz="0" w:space="0" w:color="auto"/>
            <w:bottom w:val="none" w:sz="0" w:space="0" w:color="auto"/>
            <w:right w:val="none" w:sz="0" w:space="0" w:color="auto"/>
          </w:divBdr>
        </w:div>
        <w:div w:id="50009784">
          <w:marLeft w:val="0"/>
          <w:marRight w:val="0"/>
          <w:marTop w:val="240"/>
          <w:marBottom w:val="240"/>
          <w:divBdr>
            <w:top w:val="none" w:sz="0" w:space="0" w:color="auto"/>
            <w:left w:val="none" w:sz="0" w:space="0" w:color="auto"/>
            <w:bottom w:val="none" w:sz="0" w:space="0" w:color="auto"/>
            <w:right w:val="none" w:sz="0" w:space="0" w:color="auto"/>
          </w:divBdr>
        </w:div>
        <w:div w:id="644355187">
          <w:marLeft w:val="0"/>
          <w:marRight w:val="0"/>
          <w:marTop w:val="240"/>
          <w:marBottom w:val="240"/>
          <w:divBdr>
            <w:top w:val="none" w:sz="0" w:space="0" w:color="auto"/>
            <w:left w:val="none" w:sz="0" w:space="0" w:color="auto"/>
            <w:bottom w:val="none" w:sz="0" w:space="0" w:color="auto"/>
            <w:right w:val="none" w:sz="0" w:space="0" w:color="auto"/>
          </w:divBdr>
        </w:div>
        <w:div w:id="371929739">
          <w:marLeft w:val="0"/>
          <w:marRight w:val="0"/>
          <w:marTop w:val="240"/>
          <w:marBottom w:val="240"/>
          <w:divBdr>
            <w:top w:val="none" w:sz="0" w:space="0" w:color="auto"/>
            <w:left w:val="none" w:sz="0" w:space="0" w:color="auto"/>
            <w:bottom w:val="none" w:sz="0" w:space="0" w:color="auto"/>
            <w:right w:val="none" w:sz="0" w:space="0" w:color="auto"/>
          </w:divBdr>
        </w:div>
      </w:divsChild>
    </w:div>
    <w:div w:id="463425455">
      <w:bodyDiv w:val="1"/>
      <w:marLeft w:val="0"/>
      <w:marRight w:val="0"/>
      <w:marTop w:val="0"/>
      <w:marBottom w:val="0"/>
      <w:divBdr>
        <w:top w:val="none" w:sz="0" w:space="0" w:color="auto"/>
        <w:left w:val="none" w:sz="0" w:space="0" w:color="auto"/>
        <w:bottom w:val="none" w:sz="0" w:space="0" w:color="auto"/>
        <w:right w:val="none" w:sz="0" w:space="0" w:color="auto"/>
      </w:divBdr>
    </w:div>
    <w:div w:id="609747249">
      <w:bodyDiv w:val="1"/>
      <w:marLeft w:val="0"/>
      <w:marRight w:val="0"/>
      <w:marTop w:val="0"/>
      <w:marBottom w:val="0"/>
      <w:divBdr>
        <w:top w:val="none" w:sz="0" w:space="0" w:color="auto"/>
        <w:left w:val="none" w:sz="0" w:space="0" w:color="auto"/>
        <w:bottom w:val="none" w:sz="0" w:space="0" w:color="auto"/>
        <w:right w:val="none" w:sz="0" w:space="0" w:color="auto"/>
      </w:divBdr>
    </w:div>
    <w:div w:id="1106661093">
      <w:bodyDiv w:val="1"/>
      <w:marLeft w:val="0"/>
      <w:marRight w:val="0"/>
      <w:marTop w:val="0"/>
      <w:marBottom w:val="0"/>
      <w:divBdr>
        <w:top w:val="none" w:sz="0" w:space="0" w:color="auto"/>
        <w:left w:val="none" w:sz="0" w:space="0" w:color="auto"/>
        <w:bottom w:val="none" w:sz="0" w:space="0" w:color="auto"/>
        <w:right w:val="none" w:sz="0" w:space="0" w:color="auto"/>
      </w:divBdr>
      <w:divsChild>
        <w:div w:id="223031891">
          <w:marLeft w:val="0"/>
          <w:marRight w:val="0"/>
          <w:marTop w:val="240"/>
          <w:marBottom w:val="240"/>
          <w:divBdr>
            <w:top w:val="none" w:sz="0" w:space="0" w:color="auto"/>
            <w:left w:val="none" w:sz="0" w:space="0" w:color="auto"/>
            <w:bottom w:val="none" w:sz="0" w:space="0" w:color="auto"/>
            <w:right w:val="none" w:sz="0" w:space="0" w:color="auto"/>
          </w:divBdr>
        </w:div>
      </w:divsChild>
    </w:div>
    <w:div w:id="2145541265">
      <w:bodyDiv w:val="1"/>
      <w:marLeft w:val="0"/>
      <w:marRight w:val="0"/>
      <w:marTop w:val="0"/>
      <w:marBottom w:val="0"/>
      <w:divBdr>
        <w:top w:val="none" w:sz="0" w:space="0" w:color="auto"/>
        <w:left w:val="none" w:sz="0" w:space="0" w:color="auto"/>
        <w:bottom w:val="none" w:sz="0" w:space="0" w:color="auto"/>
        <w:right w:val="none" w:sz="0" w:space="0" w:color="auto"/>
      </w:divBdr>
      <w:divsChild>
        <w:div w:id="2103868161">
          <w:marLeft w:val="0"/>
          <w:marRight w:val="0"/>
          <w:marTop w:val="0"/>
          <w:marBottom w:val="0"/>
          <w:divBdr>
            <w:top w:val="none" w:sz="0" w:space="0" w:color="auto"/>
            <w:left w:val="none" w:sz="0" w:space="0" w:color="auto"/>
            <w:bottom w:val="none" w:sz="0" w:space="0" w:color="auto"/>
            <w:right w:val="none" w:sz="0" w:space="0" w:color="auto"/>
          </w:divBdr>
        </w:div>
        <w:div w:id="206569658">
          <w:marLeft w:val="0"/>
          <w:marRight w:val="0"/>
          <w:marTop w:val="0"/>
          <w:marBottom w:val="0"/>
          <w:divBdr>
            <w:top w:val="none" w:sz="0" w:space="0" w:color="auto"/>
            <w:left w:val="none" w:sz="0" w:space="0" w:color="auto"/>
            <w:bottom w:val="none" w:sz="0" w:space="0" w:color="auto"/>
            <w:right w:val="none" w:sz="0" w:space="0" w:color="auto"/>
          </w:divBdr>
          <w:divsChild>
            <w:div w:id="2007900543">
              <w:marLeft w:val="0"/>
              <w:marRight w:val="0"/>
              <w:marTop w:val="240"/>
              <w:marBottom w:val="240"/>
              <w:divBdr>
                <w:top w:val="none" w:sz="0" w:space="0" w:color="auto"/>
                <w:left w:val="none" w:sz="0" w:space="0" w:color="auto"/>
                <w:bottom w:val="none" w:sz="0" w:space="0" w:color="auto"/>
                <w:right w:val="none" w:sz="0" w:space="0" w:color="auto"/>
              </w:divBdr>
            </w:div>
          </w:divsChild>
        </w:div>
        <w:div w:id="1738432616">
          <w:marLeft w:val="0"/>
          <w:marRight w:val="0"/>
          <w:marTop w:val="0"/>
          <w:marBottom w:val="0"/>
          <w:divBdr>
            <w:top w:val="none" w:sz="0" w:space="0" w:color="auto"/>
            <w:left w:val="none" w:sz="0" w:space="0" w:color="auto"/>
            <w:bottom w:val="none" w:sz="0" w:space="0" w:color="auto"/>
            <w:right w:val="none" w:sz="0" w:space="0" w:color="auto"/>
          </w:divBdr>
          <w:divsChild>
            <w:div w:id="1838110021">
              <w:marLeft w:val="0"/>
              <w:marRight w:val="0"/>
              <w:marTop w:val="240"/>
              <w:marBottom w:val="240"/>
              <w:divBdr>
                <w:top w:val="none" w:sz="0" w:space="0" w:color="auto"/>
                <w:left w:val="none" w:sz="0" w:space="0" w:color="auto"/>
                <w:bottom w:val="none" w:sz="0" w:space="0" w:color="auto"/>
                <w:right w:val="none" w:sz="0" w:space="0" w:color="auto"/>
              </w:divBdr>
            </w:div>
          </w:divsChild>
        </w:div>
        <w:div w:id="1567301274">
          <w:marLeft w:val="0"/>
          <w:marRight w:val="0"/>
          <w:marTop w:val="0"/>
          <w:marBottom w:val="0"/>
          <w:divBdr>
            <w:top w:val="none" w:sz="0" w:space="0" w:color="auto"/>
            <w:left w:val="none" w:sz="0" w:space="0" w:color="auto"/>
            <w:bottom w:val="none" w:sz="0" w:space="0" w:color="auto"/>
            <w:right w:val="none" w:sz="0" w:space="0" w:color="auto"/>
          </w:divBdr>
          <w:divsChild>
            <w:div w:id="647129088">
              <w:marLeft w:val="0"/>
              <w:marRight w:val="0"/>
              <w:marTop w:val="240"/>
              <w:marBottom w:val="240"/>
              <w:divBdr>
                <w:top w:val="none" w:sz="0" w:space="0" w:color="auto"/>
                <w:left w:val="none" w:sz="0" w:space="0" w:color="auto"/>
                <w:bottom w:val="none" w:sz="0" w:space="0" w:color="auto"/>
                <w:right w:val="none" w:sz="0" w:space="0" w:color="auto"/>
              </w:divBdr>
            </w:div>
          </w:divsChild>
        </w:div>
        <w:div w:id="1643536220">
          <w:marLeft w:val="0"/>
          <w:marRight w:val="0"/>
          <w:marTop w:val="0"/>
          <w:marBottom w:val="0"/>
          <w:divBdr>
            <w:top w:val="none" w:sz="0" w:space="0" w:color="auto"/>
            <w:left w:val="none" w:sz="0" w:space="0" w:color="auto"/>
            <w:bottom w:val="none" w:sz="0" w:space="0" w:color="auto"/>
            <w:right w:val="none" w:sz="0" w:space="0" w:color="auto"/>
          </w:divBdr>
          <w:divsChild>
            <w:div w:id="199711736">
              <w:marLeft w:val="0"/>
              <w:marRight w:val="0"/>
              <w:marTop w:val="240"/>
              <w:marBottom w:val="240"/>
              <w:divBdr>
                <w:top w:val="none" w:sz="0" w:space="0" w:color="auto"/>
                <w:left w:val="none" w:sz="0" w:space="0" w:color="auto"/>
                <w:bottom w:val="none" w:sz="0" w:space="0" w:color="auto"/>
                <w:right w:val="none" w:sz="0" w:space="0" w:color="auto"/>
              </w:divBdr>
            </w:div>
          </w:divsChild>
        </w:div>
        <w:div w:id="1658997275">
          <w:marLeft w:val="0"/>
          <w:marRight w:val="0"/>
          <w:marTop w:val="240"/>
          <w:marBottom w:val="240"/>
          <w:divBdr>
            <w:top w:val="none" w:sz="0" w:space="0" w:color="auto"/>
            <w:left w:val="none" w:sz="0" w:space="0" w:color="auto"/>
            <w:bottom w:val="none" w:sz="0" w:space="0" w:color="auto"/>
            <w:right w:val="none" w:sz="0" w:space="0" w:color="auto"/>
          </w:divBdr>
        </w:div>
        <w:div w:id="106780530">
          <w:marLeft w:val="0"/>
          <w:marRight w:val="0"/>
          <w:marTop w:val="0"/>
          <w:marBottom w:val="0"/>
          <w:divBdr>
            <w:top w:val="none" w:sz="0" w:space="0" w:color="auto"/>
            <w:left w:val="none" w:sz="0" w:space="0" w:color="auto"/>
            <w:bottom w:val="none" w:sz="0" w:space="0" w:color="auto"/>
            <w:right w:val="none" w:sz="0" w:space="0" w:color="auto"/>
          </w:divBdr>
        </w:div>
        <w:div w:id="1682203093">
          <w:marLeft w:val="0"/>
          <w:marRight w:val="0"/>
          <w:marTop w:val="0"/>
          <w:marBottom w:val="0"/>
          <w:divBdr>
            <w:top w:val="none" w:sz="0" w:space="0" w:color="auto"/>
            <w:left w:val="none" w:sz="0" w:space="0" w:color="auto"/>
            <w:bottom w:val="none" w:sz="0" w:space="0" w:color="auto"/>
            <w:right w:val="none" w:sz="0" w:space="0" w:color="auto"/>
          </w:divBdr>
        </w:div>
        <w:div w:id="1482388441">
          <w:marLeft w:val="0"/>
          <w:marRight w:val="0"/>
          <w:marTop w:val="0"/>
          <w:marBottom w:val="0"/>
          <w:divBdr>
            <w:top w:val="none" w:sz="0" w:space="0" w:color="auto"/>
            <w:left w:val="none" w:sz="0" w:space="0" w:color="auto"/>
            <w:bottom w:val="none" w:sz="0" w:space="0" w:color="auto"/>
            <w:right w:val="none" w:sz="0" w:space="0" w:color="auto"/>
          </w:divBdr>
        </w:div>
        <w:div w:id="15085029">
          <w:marLeft w:val="0"/>
          <w:marRight w:val="0"/>
          <w:marTop w:val="0"/>
          <w:marBottom w:val="0"/>
          <w:divBdr>
            <w:top w:val="none" w:sz="0" w:space="0" w:color="auto"/>
            <w:left w:val="none" w:sz="0" w:space="0" w:color="auto"/>
            <w:bottom w:val="none" w:sz="0" w:space="0" w:color="auto"/>
            <w:right w:val="none" w:sz="0" w:space="0" w:color="auto"/>
          </w:divBdr>
        </w:div>
        <w:div w:id="1165899273">
          <w:marLeft w:val="0"/>
          <w:marRight w:val="0"/>
          <w:marTop w:val="0"/>
          <w:marBottom w:val="0"/>
          <w:divBdr>
            <w:top w:val="none" w:sz="0" w:space="0" w:color="auto"/>
            <w:left w:val="none" w:sz="0" w:space="0" w:color="auto"/>
            <w:bottom w:val="none" w:sz="0" w:space="0" w:color="auto"/>
            <w:right w:val="none" w:sz="0" w:space="0" w:color="auto"/>
          </w:divBdr>
        </w:div>
        <w:div w:id="474613609">
          <w:marLeft w:val="0"/>
          <w:marRight w:val="0"/>
          <w:marTop w:val="0"/>
          <w:marBottom w:val="0"/>
          <w:divBdr>
            <w:top w:val="none" w:sz="0" w:space="0" w:color="auto"/>
            <w:left w:val="none" w:sz="0" w:space="0" w:color="auto"/>
            <w:bottom w:val="none" w:sz="0" w:space="0" w:color="auto"/>
            <w:right w:val="none" w:sz="0" w:space="0" w:color="auto"/>
          </w:divBdr>
        </w:div>
        <w:div w:id="108869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garantf1://12064247.0/"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3355</Words>
  <Characters>19125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2024-01-24T12:57:00Z</dcterms:created>
  <dcterms:modified xsi:type="dcterms:W3CDTF">2024-01-24T12:57:00Z</dcterms:modified>
</cp:coreProperties>
</file>