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75160A">
        <w:rPr>
          <w:sz w:val="28"/>
          <w:szCs w:val="28"/>
        </w:rPr>
        <w:t>15</w:t>
      </w:r>
      <w:r w:rsidR="00C255D4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C255D4">
        <w:rPr>
          <w:sz w:val="28"/>
          <w:szCs w:val="28"/>
        </w:rPr>
        <w:t>2022 г.  № 99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C255D4" w:rsidRDefault="00C255D4" w:rsidP="00F00754">
      <w:pPr>
        <w:spacing w:after="12"/>
        <w:ind w:right="3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C255D4" w:rsidRDefault="00C255D4" w:rsidP="00F00754">
      <w:pPr>
        <w:spacing w:after="12"/>
        <w:ind w:right="3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C255D4" w:rsidRDefault="00C255D4" w:rsidP="00F00754">
      <w:pPr>
        <w:spacing w:after="12"/>
        <w:ind w:right="3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от 23 июня 2022 г. № 28 «</w:t>
      </w:r>
      <w:proofErr w:type="gramStart"/>
      <w:r w:rsidR="00F00754" w:rsidRPr="00F00754">
        <w:rPr>
          <w:b/>
          <w:sz w:val="28"/>
          <w:szCs w:val="28"/>
        </w:rPr>
        <w:t>Об</w:t>
      </w:r>
      <w:proofErr w:type="gramEnd"/>
      <w:r w:rsidR="00F00754" w:rsidRPr="00F00754">
        <w:rPr>
          <w:b/>
          <w:sz w:val="28"/>
          <w:szCs w:val="28"/>
        </w:rPr>
        <w:t xml:space="preserve">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proofErr w:type="gramStart"/>
      <w:r w:rsidRPr="00F00754">
        <w:rPr>
          <w:b/>
          <w:sz w:val="28"/>
          <w:szCs w:val="28"/>
        </w:rPr>
        <w:t>утверждении</w:t>
      </w:r>
      <w:proofErr w:type="gramEnd"/>
      <w:r w:rsidRPr="00F00754">
        <w:rPr>
          <w:b/>
          <w:sz w:val="28"/>
          <w:szCs w:val="28"/>
        </w:rPr>
        <w:t xml:space="preserve"> Положения об условиях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и </w:t>
      </w:r>
      <w:proofErr w:type="gramStart"/>
      <w:r w:rsidRPr="00F00754">
        <w:rPr>
          <w:b/>
          <w:sz w:val="28"/>
          <w:szCs w:val="28"/>
        </w:rPr>
        <w:t>порядке</w:t>
      </w:r>
      <w:proofErr w:type="gramEnd"/>
      <w:r w:rsidRPr="00F00754">
        <w:rPr>
          <w:b/>
          <w:sz w:val="28"/>
          <w:szCs w:val="28"/>
        </w:rPr>
        <w:t xml:space="preserve"> оказания поддержки субъектам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малого и среднего предпринимательства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и организациям, образующим инфраструктуру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поддержки субъектов малого и среднего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 xml:space="preserve">предпринимательства на территории </w:t>
      </w:r>
    </w:p>
    <w:p w:rsidR="00F00754" w:rsidRPr="00F00754" w:rsidRDefault="00F00754" w:rsidP="00F00754">
      <w:pPr>
        <w:spacing w:after="12"/>
        <w:ind w:right="31" w:firstLine="708"/>
        <w:rPr>
          <w:b/>
          <w:sz w:val="28"/>
          <w:szCs w:val="28"/>
        </w:rPr>
      </w:pPr>
      <w:proofErr w:type="spellStart"/>
      <w:r w:rsidRPr="00F00754">
        <w:rPr>
          <w:b/>
          <w:sz w:val="28"/>
          <w:szCs w:val="28"/>
        </w:rPr>
        <w:t>Народненского</w:t>
      </w:r>
      <w:proofErr w:type="spellEnd"/>
      <w:r w:rsidRPr="00F00754">
        <w:rPr>
          <w:b/>
          <w:sz w:val="28"/>
          <w:szCs w:val="28"/>
        </w:rPr>
        <w:t xml:space="preserve"> сельского  поселения</w:t>
      </w:r>
      <w:r w:rsidR="00C255D4">
        <w:rPr>
          <w:b/>
          <w:sz w:val="28"/>
          <w:szCs w:val="28"/>
        </w:rPr>
        <w:t>»</w:t>
      </w:r>
    </w:p>
    <w:p w:rsidR="00F00754" w:rsidRDefault="00F00754" w:rsidP="00F00754">
      <w:pPr>
        <w:ind w:firstLine="567"/>
        <w:rPr>
          <w:b/>
          <w:sz w:val="28"/>
          <w:szCs w:val="28"/>
        </w:rPr>
      </w:pPr>
    </w:p>
    <w:p w:rsidR="00F00754" w:rsidRPr="00F00754" w:rsidRDefault="00F00754" w:rsidP="00F00754">
      <w:pPr>
        <w:spacing w:line="360" w:lineRule="auto"/>
        <w:ind w:left="-17" w:right="62" w:firstLine="584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proofErr w:type="spellStart"/>
      <w:r w:rsidRPr="00F00754">
        <w:rPr>
          <w:sz w:val="28"/>
          <w:szCs w:val="28"/>
        </w:rPr>
        <w:t>Народненского</w:t>
      </w:r>
      <w:proofErr w:type="spellEnd"/>
      <w:r w:rsidRPr="00F00754">
        <w:rPr>
          <w:sz w:val="28"/>
          <w:szCs w:val="28"/>
        </w:rPr>
        <w:t xml:space="preserve"> сельского поселения, в целях </w:t>
      </w:r>
      <w:r w:rsidR="00C255D4">
        <w:rPr>
          <w:sz w:val="28"/>
          <w:szCs w:val="28"/>
        </w:rPr>
        <w:t>приведения нормативного правового акта в соответствие с действующим законодательством</w:t>
      </w:r>
      <w:r w:rsidRPr="00F00754">
        <w:rPr>
          <w:sz w:val="28"/>
          <w:szCs w:val="28"/>
        </w:rPr>
        <w:t xml:space="preserve">, администрация </w:t>
      </w:r>
      <w:proofErr w:type="spellStart"/>
      <w:r w:rsidRPr="00F00754">
        <w:rPr>
          <w:sz w:val="28"/>
          <w:szCs w:val="28"/>
        </w:rPr>
        <w:t>Народненского</w:t>
      </w:r>
      <w:proofErr w:type="spellEnd"/>
      <w:r w:rsidRPr="00F00754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EE7778" w:rsidRDefault="00EE7778" w:rsidP="00EE7778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F00754" w:rsidRPr="00F00754" w:rsidRDefault="00C255D4" w:rsidP="00F00754">
      <w:pPr>
        <w:numPr>
          <w:ilvl w:val="0"/>
          <w:numId w:val="4"/>
        </w:numPr>
        <w:spacing w:after="100" w:afterAutospacing="1" w:line="360" w:lineRule="auto"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от 23 июня 2022 г. №28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поселения» изложив его в новой редакции.</w:t>
      </w:r>
    </w:p>
    <w:p w:rsidR="00F00754" w:rsidRDefault="00F00754" w:rsidP="00EE7778">
      <w:pPr>
        <w:ind w:firstLine="567"/>
        <w:jc w:val="center"/>
        <w:rPr>
          <w:b/>
          <w:sz w:val="28"/>
          <w:szCs w:val="28"/>
        </w:rPr>
      </w:pP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proofErr w:type="gramStart"/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536612" w:rsidRPr="00CF2688">
        <w:rPr>
          <w:sz w:val="28"/>
          <w:szCs w:val="28"/>
        </w:rPr>
        <w:t>и на</w:t>
      </w:r>
      <w:r w:rsidR="00C255D4">
        <w:rPr>
          <w:sz w:val="28"/>
          <w:szCs w:val="28"/>
        </w:rPr>
        <w:t xml:space="preserve"> разместить на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E00D18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  <w:proofErr w:type="gramEnd"/>
    </w:p>
    <w:p w:rsidR="00C255D4" w:rsidRDefault="00C255D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536612" w:rsidRPr="00CF2688" w:rsidRDefault="00EA3041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612">
        <w:rPr>
          <w:sz w:val="28"/>
          <w:szCs w:val="28"/>
        </w:rPr>
        <w:t xml:space="preserve">. </w:t>
      </w:r>
      <w:proofErr w:type="gramStart"/>
      <w:r w:rsidR="00536612" w:rsidRPr="00CF2688">
        <w:rPr>
          <w:sz w:val="28"/>
          <w:szCs w:val="28"/>
        </w:rPr>
        <w:t>Контроль за</w:t>
      </w:r>
      <w:proofErr w:type="gramEnd"/>
      <w:r w:rsidR="00536612" w:rsidRPr="00CF26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2676" w:rsidRDefault="009F2676" w:rsidP="00EE7778">
      <w:pPr>
        <w:spacing w:line="360" w:lineRule="auto"/>
        <w:jc w:val="both"/>
      </w:pPr>
    </w:p>
    <w:p w:rsidR="00C245EE" w:rsidRDefault="00C245EE" w:rsidP="00EE7778">
      <w:pPr>
        <w:spacing w:line="360" w:lineRule="auto"/>
        <w:jc w:val="both"/>
      </w:pPr>
    </w:p>
    <w:p w:rsidR="00C245EE" w:rsidRPr="00042001" w:rsidRDefault="00C245EE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EE7778" w:rsidRPr="00E55072" w:rsidRDefault="00F82C35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p w:rsidR="007F2495" w:rsidRDefault="007F2495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536612" w:rsidRDefault="00536612" w:rsidP="00650198">
      <w:pPr>
        <w:jc w:val="both"/>
        <w:rPr>
          <w:b/>
          <w:sz w:val="28"/>
          <w:szCs w:val="28"/>
        </w:rPr>
      </w:pPr>
    </w:p>
    <w:p w:rsidR="00E902CC" w:rsidRDefault="00E902CC" w:rsidP="00650198">
      <w:pPr>
        <w:jc w:val="both"/>
        <w:rPr>
          <w:b/>
          <w:sz w:val="28"/>
          <w:szCs w:val="28"/>
        </w:rPr>
      </w:pPr>
    </w:p>
    <w:p w:rsidR="00E902CC" w:rsidRDefault="00E902CC" w:rsidP="00650198">
      <w:pPr>
        <w:jc w:val="both"/>
        <w:rPr>
          <w:b/>
          <w:sz w:val="28"/>
          <w:szCs w:val="28"/>
        </w:rPr>
      </w:pPr>
    </w:p>
    <w:p w:rsidR="00E902CC" w:rsidRDefault="00E902CC" w:rsidP="00650198">
      <w:pPr>
        <w:jc w:val="both"/>
        <w:rPr>
          <w:b/>
          <w:sz w:val="28"/>
          <w:szCs w:val="28"/>
        </w:rPr>
      </w:pPr>
    </w:p>
    <w:p w:rsidR="0038120D" w:rsidRDefault="0038120D" w:rsidP="00650198">
      <w:pPr>
        <w:jc w:val="both"/>
        <w:rPr>
          <w:b/>
          <w:sz w:val="28"/>
          <w:szCs w:val="28"/>
        </w:rPr>
      </w:pPr>
    </w:p>
    <w:p w:rsidR="00FF1EA9" w:rsidRPr="00577AC2" w:rsidRDefault="00FF1EA9" w:rsidP="00FF1EA9">
      <w:pPr>
        <w:ind w:left="5103"/>
        <w:jc w:val="center"/>
        <w:rPr>
          <w:sz w:val="28"/>
          <w:szCs w:val="28"/>
        </w:rPr>
      </w:pPr>
      <w:r w:rsidRPr="00577AC2">
        <w:rPr>
          <w:sz w:val="28"/>
          <w:szCs w:val="28"/>
        </w:rPr>
        <w:lastRenderedPageBreak/>
        <w:t>Приложение №1</w:t>
      </w:r>
    </w:p>
    <w:p w:rsidR="00FF1EA9" w:rsidRPr="00577AC2" w:rsidRDefault="00FF1EA9" w:rsidP="00FF1EA9">
      <w:pPr>
        <w:ind w:left="5103"/>
        <w:jc w:val="both"/>
        <w:rPr>
          <w:sz w:val="28"/>
          <w:szCs w:val="28"/>
        </w:rPr>
      </w:pPr>
      <w:r w:rsidRPr="00577AC2">
        <w:rPr>
          <w:sz w:val="28"/>
          <w:szCs w:val="28"/>
        </w:rPr>
        <w:t xml:space="preserve">к постановлению администрации </w:t>
      </w:r>
      <w:proofErr w:type="spellStart"/>
      <w:r w:rsidRPr="00577AC2">
        <w:rPr>
          <w:sz w:val="28"/>
          <w:szCs w:val="28"/>
        </w:rPr>
        <w:t>Народненского</w:t>
      </w:r>
      <w:proofErr w:type="spellEnd"/>
      <w:r w:rsidRPr="00577AC2">
        <w:rPr>
          <w:sz w:val="28"/>
          <w:szCs w:val="28"/>
        </w:rPr>
        <w:t xml:space="preserve"> сельского поселения Терновского муниципального района Воронежской области от  </w:t>
      </w:r>
      <w:r w:rsidR="00EA3041">
        <w:rPr>
          <w:sz w:val="28"/>
          <w:szCs w:val="28"/>
        </w:rPr>
        <w:t>15</w:t>
      </w:r>
      <w:bookmarkStart w:id="0" w:name="_GoBack"/>
      <w:bookmarkEnd w:id="0"/>
      <w:r w:rsidR="00C255D4">
        <w:rPr>
          <w:sz w:val="28"/>
          <w:szCs w:val="28"/>
        </w:rPr>
        <w:t xml:space="preserve"> декабря  2022 г. №</w:t>
      </w:r>
      <w:r w:rsidR="007B6875">
        <w:rPr>
          <w:sz w:val="28"/>
          <w:szCs w:val="28"/>
        </w:rPr>
        <w:t xml:space="preserve"> </w:t>
      </w:r>
      <w:r w:rsidR="00C255D4">
        <w:rPr>
          <w:sz w:val="28"/>
          <w:szCs w:val="28"/>
        </w:rPr>
        <w:t>99</w:t>
      </w:r>
    </w:p>
    <w:p w:rsidR="00F00754" w:rsidRDefault="00F00754" w:rsidP="00FF1EA9">
      <w:pPr>
        <w:tabs>
          <w:tab w:val="left" w:pos="6657"/>
        </w:tabs>
      </w:pPr>
    </w:p>
    <w:p w:rsidR="00F00754" w:rsidRDefault="00F00754" w:rsidP="00F00754"/>
    <w:p w:rsidR="00F00754" w:rsidRPr="00F00754" w:rsidRDefault="00F00754" w:rsidP="00F00754">
      <w:pPr>
        <w:spacing w:after="12"/>
        <w:ind w:left="41" w:right="108" w:hanging="10"/>
        <w:jc w:val="center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>ПОЛОЖЕНИЕ</w:t>
      </w:r>
    </w:p>
    <w:p w:rsidR="00F00754" w:rsidRDefault="00F00754" w:rsidP="00F00754">
      <w:pPr>
        <w:spacing w:after="12"/>
        <w:ind w:left="41" w:right="108" w:hanging="10"/>
        <w:jc w:val="center"/>
        <w:rPr>
          <w:b/>
          <w:sz w:val="28"/>
          <w:szCs w:val="28"/>
        </w:rPr>
      </w:pPr>
      <w:r w:rsidRPr="00F00754">
        <w:rPr>
          <w:b/>
          <w:sz w:val="28"/>
          <w:szCs w:val="28"/>
        </w:rPr>
        <w:t>об условиях и порядке оказания поддержки субъектам малого и среднего</w:t>
      </w:r>
      <w:r>
        <w:rPr>
          <w:b/>
          <w:sz w:val="28"/>
          <w:szCs w:val="28"/>
        </w:rPr>
        <w:t xml:space="preserve"> </w:t>
      </w:r>
      <w:r w:rsidRPr="00F00754">
        <w:rPr>
          <w:b/>
          <w:sz w:val="28"/>
          <w:szCs w:val="28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 </w:t>
      </w:r>
      <w:r w:rsidR="00401B7D" w:rsidRPr="00401B7D">
        <w:rPr>
          <w:b/>
          <w:sz w:val="28"/>
          <w:szCs w:val="28"/>
        </w:rPr>
        <w:t xml:space="preserve">на территории </w:t>
      </w:r>
      <w:proofErr w:type="spellStart"/>
      <w:r w:rsidR="00401B7D" w:rsidRPr="00401B7D">
        <w:rPr>
          <w:b/>
          <w:sz w:val="28"/>
          <w:szCs w:val="28"/>
        </w:rPr>
        <w:t>Народненского</w:t>
      </w:r>
      <w:proofErr w:type="spellEnd"/>
      <w:r w:rsidR="00401B7D" w:rsidRPr="00401B7D">
        <w:rPr>
          <w:b/>
          <w:sz w:val="28"/>
          <w:szCs w:val="28"/>
        </w:rPr>
        <w:t xml:space="preserve"> сельского поселения </w:t>
      </w:r>
    </w:p>
    <w:p w:rsidR="00401B7D" w:rsidRPr="00401B7D" w:rsidRDefault="00401B7D" w:rsidP="00F00754">
      <w:pPr>
        <w:spacing w:after="12"/>
        <w:ind w:left="41" w:right="108" w:hanging="10"/>
        <w:jc w:val="center"/>
        <w:rPr>
          <w:b/>
          <w:sz w:val="28"/>
          <w:szCs w:val="28"/>
        </w:rPr>
      </w:pPr>
    </w:p>
    <w:p w:rsidR="00F00754" w:rsidRPr="00F00754" w:rsidRDefault="00F00754" w:rsidP="00F00754">
      <w:pPr>
        <w:numPr>
          <w:ilvl w:val="0"/>
          <w:numId w:val="5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proofErr w:type="gramStart"/>
      <w:r w:rsidRPr="00F00754">
        <w:rPr>
          <w:sz w:val="28"/>
          <w:szCs w:val="28"/>
        </w:rPr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401B7D" w:rsidRPr="00401B7D">
        <w:rPr>
          <w:sz w:val="28"/>
          <w:szCs w:val="28"/>
        </w:rPr>
        <w:t>Народненского</w:t>
      </w:r>
      <w:proofErr w:type="spellEnd"/>
      <w:r w:rsidR="00401B7D" w:rsidRPr="00401B7D">
        <w:rPr>
          <w:sz w:val="28"/>
          <w:szCs w:val="28"/>
        </w:rPr>
        <w:t xml:space="preserve"> сельского поселения</w:t>
      </w:r>
      <w:r w:rsidRPr="00F00754">
        <w:rPr>
          <w:sz w:val="28"/>
          <w:szCs w:val="28"/>
        </w:rPr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</w:t>
      </w:r>
      <w:proofErr w:type="gramEnd"/>
      <w:r w:rsidRPr="00F00754">
        <w:rPr>
          <w:sz w:val="28"/>
          <w:szCs w:val="28"/>
        </w:rPr>
        <w:t xml:space="preserve"> и 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 w:rsidR="00401B7D" w:rsidRPr="00401B7D">
        <w:rPr>
          <w:sz w:val="28"/>
          <w:szCs w:val="28"/>
        </w:rPr>
        <w:t>Народненского</w:t>
      </w:r>
      <w:proofErr w:type="spellEnd"/>
      <w:r w:rsidR="00401B7D" w:rsidRPr="00401B7D">
        <w:rPr>
          <w:sz w:val="28"/>
          <w:szCs w:val="28"/>
        </w:rPr>
        <w:t xml:space="preserve"> сельского поселения.</w:t>
      </w:r>
    </w:p>
    <w:p w:rsidR="00F00754" w:rsidRPr="00F00754" w:rsidRDefault="00F00754" w:rsidP="00F00754">
      <w:pPr>
        <w:numPr>
          <w:ilvl w:val="0"/>
          <w:numId w:val="5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F00754" w:rsidRPr="00F0075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заявительный порядок обращения субъектов малого и среднего предпринимательства за оказанием поддержки;</w:t>
      </w:r>
    </w:p>
    <w:p w:rsidR="00F00754" w:rsidRPr="00F0075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F00754" w:rsidRPr="00F0075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F00754" w:rsidRPr="00F0075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F00754" w:rsidRPr="00F00754" w:rsidRDefault="00F00754" w:rsidP="00F00754">
      <w:pPr>
        <w:numPr>
          <w:ilvl w:val="0"/>
          <w:numId w:val="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открытость процедур оказания поддержки.</w:t>
      </w:r>
    </w:p>
    <w:p w:rsidR="00F00754" w:rsidRPr="00F00754" w:rsidRDefault="00F00754" w:rsidP="00401B7D">
      <w:pPr>
        <w:ind w:left="-15" w:right="63" w:firstLine="714"/>
        <w:jc w:val="both"/>
        <w:rPr>
          <w:sz w:val="28"/>
          <w:szCs w:val="28"/>
        </w:rPr>
      </w:pPr>
      <w:r w:rsidRPr="00F00754">
        <w:rPr>
          <w:sz w:val="28"/>
          <w:szCs w:val="28"/>
        </w:rPr>
        <w:lastRenderedPageBreak/>
        <w:t xml:space="preserve">3. </w:t>
      </w:r>
      <w:proofErr w:type="gramStart"/>
      <w:r w:rsidRPr="00F00754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                      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  <w:proofErr w:type="gramEnd"/>
    </w:p>
    <w:p w:rsidR="0045726F" w:rsidRPr="004523BA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4523BA">
        <w:rPr>
          <w:rFonts w:eastAsia="Andale Sans UI"/>
          <w:color w:val="000000"/>
          <w:kern w:val="1"/>
          <w:sz w:val="28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45726F" w:rsidRPr="004523BA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4523BA">
        <w:rPr>
          <w:rFonts w:eastAsia="Andale Sans UI"/>
          <w:color w:val="000000"/>
          <w:kern w:val="1"/>
          <w:sz w:val="28"/>
          <w:szCs w:val="28"/>
        </w:rPr>
        <w:t>-     заявление на получение поддержки;</w:t>
      </w:r>
    </w:p>
    <w:p w:rsidR="0045726F" w:rsidRPr="004523BA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4523BA">
        <w:rPr>
          <w:rFonts w:eastAsia="Andale Sans UI"/>
          <w:color w:val="000000"/>
          <w:kern w:val="1"/>
          <w:sz w:val="28"/>
          <w:szCs w:val="28"/>
        </w:rPr>
        <w:t>- копия документа удостоверяющего личность (представителя заявителя);</w:t>
      </w:r>
    </w:p>
    <w:p w:rsidR="0045726F" w:rsidRPr="004523BA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4523BA">
        <w:rPr>
          <w:rFonts w:eastAsia="Andale Sans UI"/>
          <w:color w:val="000000"/>
          <w:kern w:val="1"/>
          <w:sz w:val="28"/>
          <w:szCs w:val="28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45726F" w:rsidRPr="004523BA" w:rsidRDefault="0045726F" w:rsidP="0045726F">
      <w:pPr>
        <w:widowControl w:val="0"/>
        <w:suppressAutoHyphens/>
        <w:spacing w:line="240" w:lineRule="atLeast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4523BA">
        <w:rPr>
          <w:rFonts w:eastAsia="Andale Sans UI"/>
          <w:color w:val="000000"/>
          <w:kern w:val="1"/>
          <w:sz w:val="28"/>
          <w:szCs w:val="28"/>
        </w:rPr>
        <w:t>-   копии учредительных документов (для юридических лиц);</w:t>
      </w:r>
    </w:p>
    <w:p w:rsidR="0045726F" w:rsidRDefault="0045726F" w:rsidP="0045726F">
      <w:pPr>
        <w:ind w:left="-15" w:right="63" w:firstLine="723"/>
        <w:jc w:val="both"/>
        <w:rPr>
          <w:sz w:val="28"/>
          <w:szCs w:val="28"/>
        </w:rPr>
      </w:pPr>
      <w:proofErr w:type="gramStart"/>
      <w:r w:rsidRPr="004523BA">
        <w:rPr>
          <w:rFonts w:eastAsia="Andale Sans UI"/>
          <w:color w:val="000000"/>
          <w:kern w:val="1"/>
          <w:sz w:val="28"/>
          <w:szCs w:val="28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4523BA">
        <w:rPr>
          <w:rFonts w:eastAsia="Andale Sans UI"/>
          <w:color w:val="000000"/>
          <w:kern w:val="1"/>
          <w:sz w:val="28"/>
          <w:szCs w:val="28"/>
        </w:rPr>
        <w:t xml:space="preserve">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F00754" w:rsidRPr="00F00754" w:rsidRDefault="00F00754" w:rsidP="00401B7D">
      <w:pPr>
        <w:ind w:left="-15" w:right="63" w:firstLine="723"/>
        <w:jc w:val="both"/>
        <w:rPr>
          <w:sz w:val="28"/>
          <w:szCs w:val="28"/>
        </w:rPr>
      </w:pPr>
      <w:proofErr w:type="gramStart"/>
      <w:r w:rsidRPr="00F00754">
        <w:rPr>
          <w:sz w:val="28"/>
          <w:szCs w:val="28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            № 210-ФЗ «Об организации предоставления государственных и муниципальных услуг» перечень документов.</w:t>
      </w:r>
      <w:proofErr w:type="gramEnd"/>
    </w:p>
    <w:p w:rsidR="00F00754" w:rsidRPr="00F00754" w:rsidRDefault="00F00754" w:rsidP="00401B7D">
      <w:pPr>
        <w:ind w:left="-15" w:right="63" w:firstLine="70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proofErr w:type="spellStart"/>
      <w:r w:rsidR="00401B7D" w:rsidRPr="00401B7D">
        <w:rPr>
          <w:sz w:val="28"/>
          <w:szCs w:val="28"/>
        </w:rPr>
        <w:t>Народненского</w:t>
      </w:r>
      <w:proofErr w:type="spellEnd"/>
      <w:r w:rsidR="00401B7D" w:rsidRPr="00401B7D">
        <w:rPr>
          <w:sz w:val="28"/>
          <w:szCs w:val="28"/>
        </w:rPr>
        <w:t xml:space="preserve"> сельского поселения</w:t>
      </w:r>
      <w:r w:rsidR="00401B7D">
        <w:rPr>
          <w:i/>
          <w:sz w:val="28"/>
          <w:szCs w:val="28"/>
        </w:rPr>
        <w:t>,</w:t>
      </w:r>
      <w:r w:rsidRPr="00F00754">
        <w:rPr>
          <w:sz w:val="28"/>
          <w:szCs w:val="28"/>
        </w:rPr>
        <w:t xml:space="preserve"> не находятся в стадии приостановления деятельности, реорганизации, ликвидации или банкротства.</w:t>
      </w:r>
    </w:p>
    <w:p w:rsidR="00F00754" w:rsidRPr="00F00754" w:rsidRDefault="00F00754" w:rsidP="00401B7D">
      <w:pPr>
        <w:ind w:left="-15" w:right="63" w:firstLine="714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F00754" w:rsidRPr="00401B7D" w:rsidRDefault="00F00754" w:rsidP="00401B7D">
      <w:pPr>
        <w:numPr>
          <w:ilvl w:val="0"/>
          <w:numId w:val="8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являющихся кредитными организациями, страховыми организациями (за исключением потребительских кооперативов), </w:t>
      </w:r>
      <w:r w:rsidRPr="00F00754">
        <w:rPr>
          <w:sz w:val="28"/>
          <w:szCs w:val="28"/>
        </w:rPr>
        <w:lastRenderedPageBreak/>
        <w:t xml:space="preserve">инвестиционными фондами, </w:t>
      </w:r>
      <w:r w:rsidR="00401B7D">
        <w:rPr>
          <w:sz w:val="28"/>
          <w:szCs w:val="28"/>
        </w:rPr>
        <w:t xml:space="preserve"> </w:t>
      </w:r>
      <w:r w:rsidRPr="00401B7D">
        <w:rPr>
          <w:sz w:val="28"/>
          <w:szCs w:val="28"/>
        </w:rPr>
        <w:t>негосударственными пенсионными фондами, профессиональными участниками рынка ценных бумаг, ломбардами;</w:t>
      </w:r>
    </w:p>
    <w:p w:rsidR="00F00754" w:rsidRPr="00F00754" w:rsidRDefault="00F00754" w:rsidP="00F00754">
      <w:pPr>
        <w:numPr>
          <w:ilvl w:val="0"/>
          <w:numId w:val="8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являющихся участниками соглашений о разделе продукции;</w:t>
      </w:r>
    </w:p>
    <w:p w:rsidR="00F00754" w:rsidRPr="00F00754" w:rsidRDefault="00F00754" w:rsidP="00F00754">
      <w:pPr>
        <w:numPr>
          <w:ilvl w:val="0"/>
          <w:numId w:val="8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proofErr w:type="gramStart"/>
      <w:r w:rsidRPr="00F00754">
        <w:rPr>
          <w:sz w:val="28"/>
          <w:szCs w:val="28"/>
        </w:rPr>
        <w:t>осуществляющих</w:t>
      </w:r>
      <w:proofErr w:type="gramEnd"/>
      <w:r w:rsidRPr="00F00754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F00754" w:rsidRPr="00F00754" w:rsidRDefault="00F00754" w:rsidP="00F00754">
      <w:pPr>
        <w:numPr>
          <w:ilvl w:val="0"/>
          <w:numId w:val="8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00754" w:rsidRPr="00F00754" w:rsidRDefault="00F00754" w:rsidP="00F00754">
      <w:pPr>
        <w:ind w:left="709" w:right="63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5. В оказании поддержки должно быть отказано в случае, если:</w:t>
      </w:r>
    </w:p>
    <w:p w:rsidR="00F00754" w:rsidRPr="00F0075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F00754" w:rsidRPr="00F0075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не выполнены условия оказания поддержки;</w:t>
      </w:r>
    </w:p>
    <w:p w:rsidR="00F00754" w:rsidRPr="00F0075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F00754">
        <w:rPr>
          <w:sz w:val="28"/>
          <w:szCs w:val="28"/>
        </w:rPr>
        <w:t>условия</w:t>
      </w:r>
      <w:proofErr w:type="gramEnd"/>
      <w:r w:rsidRPr="00F00754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F00754" w:rsidRPr="00F00754" w:rsidRDefault="00F00754" w:rsidP="00F00754">
      <w:pPr>
        <w:numPr>
          <w:ilvl w:val="0"/>
          <w:numId w:val="9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00754" w:rsidRPr="00F00754" w:rsidRDefault="00F00754" w:rsidP="00F00754">
      <w:pPr>
        <w:numPr>
          <w:ilvl w:val="0"/>
          <w:numId w:val="10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proofErr w:type="spellStart"/>
      <w:r w:rsidR="00401B7D" w:rsidRPr="00401B7D">
        <w:rPr>
          <w:sz w:val="28"/>
          <w:szCs w:val="28"/>
        </w:rPr>
        <w:t>Народненского</w:t>
      </w:r>
      <w:proofErr w:type="spellEnd"/>
      <w:r w:rsidR="00401B7D" w:rsidRPr="00401B7D">
        <w:rPr>
          <w:sz w:val="28"/>
          <w:szCs w:val="28"/>
        </w:rPr>
        <w:t xml:space="preserve"> сельского поселения</w:t>
      </w:r>
      <w:r w:rsidRPr="00F00754">
        <w:rPr>
          <w:sz w:val="28"/>
          <w:szCs w:val="28"/>
        </w:rPr>
        <w:t xml:space="preserve"> согласно приложению №1 к настоящему Положению. </w:t>
      </w:r>
    </w:p>
    <w:p w:rsidR="00F00754" w:rsidRPr="00F00754" w:rsidRDefault="00F00754" w:rsidP="00401B7D">
      <w:pPr>
        <w:ind w:left="-15" w:right="63" w:firstLine="714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F00754" w:rsidRPr="00F00754" w:rsidRDefault="00F00754" w:rsidP="00F00754">
      <w:pPr>
        <w:numPr>
          <w:ilvl w:val="0"/>
          <w:numId w:val="10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</w:t>
      </w:r>
      <w:r w:rsidR="00E00D18">
        <w:rPr>
          <w:sz w:val="28"/>
          <w:szCs w:val="28"/>
        </w:rPr>
        <w:t xml:space="preserve">на территории </w:t>
      </w:r>
      <w:proofErr w:type="spellStart"/>
      <w:r w:rsidR="00E00D18">
        <w:rPr>
          <w:sz w:val="28"/>
          <w:szCs w:val="28"/>
        </w:rPr>
        <w:t>Народненского</w:t>
      </w:r>
      <w:proofErr w:type="spellEnd"/>
      <w:r w:rsidR="00E00D18">
        <w:rPr>
          <w:sz w:val="28"/>
          <w:szCs w:val="28"/>
        </w:rPr>
        <w:t xml:space="preserve">  сельского поселения</w:t>
      </w:r>
      <w:proofErr w:type="gramStart"/>
      <w:r w:rsidR="00E00D18">
        <w:rPr>
          <w:sz w:val="28"/>
          <w:szCs w:val="28"/>
        </w:rPr>
        <w:t xml:space="preserve">  </w:t>
      </w:r>
      <w:r w:rsidRPr="00F00754">
        <w:rPr>
          <w:sz w:val="28"/>
          <w:szCs w:val="28"/>
        </w:rPr>
        <w:t>,</w:t>
      </w:r>
      <w:proofErr w:type="gramEnd"/>
      <w:r w:rsidRPr="00F00754">
        <w:rPr>
          <w:sz w:val="28"/>
          <w:szCs w:val="28"/>
        </w:rPr>
        <w:t xml:space="preserve"> может осуществляться в следующих формах:</w:t>
      </w:r>
    </w:p>
    <w:p w:rsidR="00F00754" w:rsidRPr="00F0075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имущественная; </w:t>
      </w:r>
    </w:p>
    <w:p w:rsidR="00F00754" w:rsidRPr="00F0075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информационная;</w:t>
      </w:r>
    </w:p>
    <w:p w:rsidR="00F00754" w:rsidRPr="00F0075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консультационная;</w:t>
      </w:r>
    </w:p>
    <w:p w:rsidR="00F00754" w:rsidRPr="00F00754" w:rsidRDefault="00F00754" w:rsidP="00F00754">
      <w:pPr>
        <w:numPr>
          <w:ilvl w:val="0"/>
          <w:numId w:val="11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иные формы по</w:t>
      </w:r>
      <w:r w:rsidR="00D50375">
        <w:rPr>
          <w:sz w:val="28"/>
          <w:szCs w:val="28"/>
        </w:rPr>
        <w:t xml:space="preserve">ддержки, предусмотренные ст. 16 </w:t>
      </w:r>
      <w:r w:rsidRPr="00F00754">
        <w:rPr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Федерации».</w:t>
      </w:r>
    </w:p>
    <w:p w:rsidR="00F00754" w:rsidRPr="00F0075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proofErr w:type="gramStart"/>
      <w:r w:rsidRPr="00F00754">
        <w:rPr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</w:t>
      </w:r>
      <w:r w:rsidRPr="00F00754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</w:t>
      </w:r>
      <w:proofErr w:type="gramEnd"/>
      <w:r w:rsidRPr="00F00754">
        <w:rPr>
          <w:sz w:val="28"/>
          <w:szCs w:val="28"/>
        </w:rPr>
        <w:t>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F00754" w:rsidRPr="00F0075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proofErr w:type="gramStart"/>
      <w:r w:rsidRPr="00F00754">
        <w:rPr>
          <w:sz w:val="28"/>
          <w:szCs w:val="28"/>
        </w:rPr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официальных сайтов информационной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</w:t>
      </w:r>
      <w:proofErr w:type="gramEnd"/>
      <w:r w:rsidRPr="00F00754">
        <w:rPr>
          <w:sz w:val="28"/>
          <w:szCs w:val="28"/>
        </w:rPr>
        <w:t xml:space="preserve">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F00754" w:rsidRPr="00F0075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Информация, указанная в </w:t>
      </w:r>
      <w:r w:rsidR="0045726F" w:rsidRPr="00C02AA8">
        <w:rPr>
          <w:sz w:val="28"/>
          <w:szCs w:val="28"/>
        </w:rPr>
        <w:t>пункте 9</w:t>
      </w:r>
      <w:r w:rsidRPr="00F00754">
        <w:rPr>
          <w:sz w:val="28"/>
          <w:szCs w:val="28"/>
        </w:rPr>
        <w:t xml:space="preserve"> настоящего Положения, </w:t>
      </w:r>
      <w:proofErr w:type="gramStart"/>
      <w:r w:rsidRPr="00F00754">
        <w:rPr>
          <w:sz w:val="28"/>
          <w:szCs w:val="28"/>
        </w:rPr>
        <w:t>является общедоступной и размещается</w:t>
      </w:r>
      <w:proofErr w:type="gramEnd"/>
      <w:r w:rsidRPr="00F00754">
        <w:rPr>
          <w:sz w:val="28"/>
          <w:szCs w:val="28"/>
        </w:rPr>
        <w:t xml:space="preserve"> в сети «Интернет» на сайте администрации</w:t>
      </w:r>
      <w:r w:rsidR="00401B7D">
        <w:rPr>
          <w:sz w:val="28"/>
          <w:szCs w:val="28"/>
        </w:rPr>
        <w:t xml:space="preserve"> </w:t>
      </w:r>
      <w:proofErr w:type="spellStart"/>
      <w:r w:rsidR="00401B7D">
        <w:rPr>
          <w:sz w:val="28"/>
          <w:szCs w:val="28"/>
        </w:rPr>
        <w:t>Народненского</w:t>
      </w:r>
      <w:proofErr w:type="spellEnd"/>
      <w:r w:rsidR="00401B7D">
        <w:rPr>
          <w:sz w:val="28"/>
          <w:szCs w:val="28"/>
        </w:rPr>
        <w:t xml:space="preserve"> сельского поселения </w:t>
      </w:r>
      <w:r w:rsidRPr="00F00754">
        <w:rPr>
          <w:sz w:val="28"/>
          <w:szCs w:val="28"/>
        </w:rPr>
        <w:t xml:space="preserve"> 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F00754" w:rsidRPr="00F00754" w:rsidRDefault="00F00754" w:rsidP="00F00754">
      <w:pPr>
        <w:numPr>
          <w:ilvl w:val="0"/>
          <w:numId w:val="12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Оказание консультационной поддержки субъектам малого и среднего предпринимательства может осуществляться в виде:</w:t>
      </w:r>
    </w:p>
    <w:p w:rsidR="00F00754" w:rsidRPr="00F00754" w:rsidRDefault="00F00754" w:rsidP="00F00754">
      <w:pPr>
        <w:numPr>
          <w:ilvl w:val="0"/>
          <w:numId w:val="13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F00754" w:rsidRPr="00F00754" w:rsidRDefault="00F00754" w:rsidP="00F00754">
      <w:pPr>
        <w:numPr>
          <w:ilvl w:val="0"/>
          <w:numId w:val="13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F00754" w:rsidRPr="00F00754" w:rsidRDefault="00F00754" w:rsidP="00401B7D">
      <w:pPr>
        <w:ind w:left="-15" w:right="63" w:firstLine="714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Консультационная поддержка также может оказываться в виде проведения консультаций:</w:t>
      </w:r>
    </w:p>
    <w:p w:rsidR="00F00754" w:rsidRPr="00F00754" w:rsidRDefault="00F00754" w:rsidP="00A36A85">
      <w:pPr>
        <w:ind w:left="-15" w:firstLine="714"/>
        <w:jc w:val="both"/>
        <w:rPr>
          <w:sz w:val="28"/>
          <w:szCs w:val="28"/>
        </w:rPr>
      </w:pPr>
      <w:proofErr w:type="gramStart"/>
      <w:r w:rsidRPr="00F00754">
        <w:rPr>
          <w:sz w:val="28"/>
          <w:szCs w:val="28"/>
        </w:rPr>
        <w:lastRenderedPageBreak/>
        <w:t>по вопросам применения действующего законодательства, регулирующего деятельность субъектов малого и среднего предпринимательства; 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участков;</w:t>
      </w:r>
      <w:proofErr w:type="gramEnd"/>
      <w:r w:rsidRPr="00F00754">
        <w:rPr>
          <w:sz w:val="28"/>
          <w:szCs w:val="28"/>
        </w:rPr>
        <w:t xml:space="preserve"> по вопросам осуществления закупок товаров, работ, услуг для обеспечения муниципальных нужд.</w:t>
      </w:r>
    </w:p>
    <w:p w:rsidR="00F00754" w:rsidRPr="00F00754" w:rsidRDefault="00F00754" w:rsidP="00F00754">
      <w:pPr>
        <w:ind w:left="-15" w:right="63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F00754" w:rsidRPr="00F00754" w:rsidRDefault="00F00754" w:rsidP="00F00754">
      <w:pPr>
        <w:spacing w:after="14" w:line="250" w:lineRule="auto"/>
        <w:ind w:left="10" w:right="63" w:firstLine="674"/>
        <w:jc w:val="both"/>
        <w:rPr>
          <w:sz w:val="28"/>
          <w:szCs w:val="28"/>
        </w:rPr>
      </w:pPr>
      <w:r w:rsidRPr="00F00754">
        <w:rPr>
          <w:sz w:val="28"/>
          <w:szCs w:val="28"/>
        </w:rPr>
        <w:t xml:space="preserve">в устной форме – лицам, обратившимся посредством телефонной связи или лично; </w:t>
      </w:r>
    </w:p>
    <w:p w:rsidR="00F00754" w:rsidRPr="00F00754" w:rsidRDefault="00F00754" w:rsidP="00F00754">
      <w:pPr>
        <w:spacing w:after="14" w:line="250" w:lineRule="auto"/>
        <w:ind w:left="10" w:right="63" w:firstLine="674"/>
        <w:jc w:val="both"/>
        <w:rPr>
          <w:sz w:val="28"/>
          <w:szCs w:val="28"/>
        </w:rPr>
      </w:pPr>
      <w:r w:rsidRPr="00F00754">
        <w:rPr>
          <w:sz w:val="28"/>
          <w:szCs w:val="28"/>
        </w:rPr>
        <w:t>в письменной форме – юридическим и физическим лицам по обращениям.</w:t>
      </w: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</w:p>
    <w:p w:rsidR="00A36A85" w:rsidRDefault="00A36A85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45726F" w:rsidRDefault="0045726F" w:rsidP="00805486">
      <w:pPr>
        <w:spacing w:line="259" w:lineRule="auto"/>
      </w:pPr>
    </w:p>
    <w:p w:rsidR="00A36A85" w:rsidRDefault="00A36A85" w:rsidP="00F00754">
      <w:pPr>
        <w:spacing w:line="259" w:lineRule="auto"/>
        <w:ind w:left="6376"/>
      </w:pPr>
    </w:p>
    <w:p w:rsidR="00F00754" w:rsidRDefault="00F00754" w:rsidP="00F00754">
      <w:pPr>
        <w:spacing w:line="259" w:lineRule="auto"/>
        <w:ind w:left="6376"/>
      </w:pPr>
      <w:r>
        <w:lastRenderedPageBreak/>
        <w:t>Приложение №1</w:t>
      </w:r>
    </w:p>
    <w:p w:rsidR="00F00754" w:rsidRDefault="00F00754" w:rsidP="00F00754">
      <w:pPr>
        <w:spacing w:after="340" w:line="255" w:lineRule="auto"/>
        <w:ind w:left="4878" w:right="63" w:hanging="10"/>
      </w:pPr>
      <w:r>
        <w:t>к Положению об условиях и порядке оказания поддержки субъектам малого и среднего предприниматель</w:t>
      </w:r>
      <w:r w:rsidR="00A36A85">
        <w:t xml:space="preserve">ства и организациям, образующим </w:t>
      </w:r>
      <w:r>
        <w:t xml:space="preserve">инфраструктуру поддержки субъектов малого и среднего предпринимательства, на территории </w:t>
      </w:r>
      <w:proofErr w:type="spellStart"/>
      <w:r w:rsidR="00A36A85" w:rsidRPr="00A36A85">
        <w:t>Народненского</w:t>
      </w:r>
      <w:proofErr w:type="spellEnd"/>
      <w:r w:rsidR="00A36A85" w:rsidRPr="00A36A85">
        <w:t xml:space="preserve"> сельского поселения</w:t>
      </w:r>
      <w:r>
        <w:t xml:space="preserve">  </w:t>
      </w:r>
    </w:p>
    <w:p w:rsidR="00F00754" w:rsidRPr="00A36A85" w:rsidRDefault="00F00754" w:rsidP="00A36A85">
      <w:pPr>
        <w:spacing w:after="12"/>
        <w:ind w:left="41" w:right="108" w:hanging="10"/>
        <w:jc w:val="center"/>
        <w:rPr>
          <w:b/>
          <w:sz w:val="28"/>
          <w:szCs w:val="28"/>
        </w:rPr>
      </w:pPr>
      <w:r w:rsidRPr="00A36A85">
        <w:rPr>
          <w:b/>
          <w:sz w:val="28"/>
          <w:szCs w:val="28"/>
        </w:rPr>
        <w:t>ПОРЯДОК</w:t>
      </w:r>
    </w:p>
    <w:p w:rsidR="00F00754" w:rsidRPr="00A36A85" w:rsidRDefault="00F00754" w:rsidP="00A36A85">
      <w:pPr>
        <w:spacing w:after="310"/>
        <w:ind w:left="41" w:right="38" w:hanging="10"/>
        <w:jc w:val="center"/>
        <w:rPr>
          <w:b/>
          <w:sz w:val="28"/>
          <w:szCs w:val="28"/>
        </w:rPr>
      </w:pPr>
      <w:r w:rsidRPr="00A36A85">
        <w:rPr>
          <w:b/>
          <w:sz w:val="28"/>
          <w:szCs w:val="28"/>
        </w:rPr>
        <w:t xml:space="preserve">рассмотрения обращений субъектов малого и среднего предпринимательства в администрации </w:t>
      </w:r>
      <w:proofErr w:type="spellStart"/>
      <w:r w:rsidR="0045726F" w:rsidRPr="00C02AA8">
        <w:rPr>
          <w:b/>
          <w:sz w:val="28"/>
          <w:szCs w:val="28"/>
        </w:rPr>
        <w:t>Народненского</w:t>
      </w:r>
      <w:proofErr w:type="spellEnd"/>
      <w:r w:rsidR="0045726F" w:rsidRPr="00C02AA8">
        <w:rPr>
          <w:b/>
          <w:sz w:val="28"/>
          <w:szCs w:val="28"/>
        </w:rPr>
        <w:t xml:space="preserve"> сельского поселения</w:t>
      </w:r>
    </w:p>
    <w:p w:rsidR="00F00754" w:rsidRPr="00A36A85" w:rsidRDefault="00F00754" w:rsidP="00A36A85">
      <w:pPr>
        <w:numPr>
          <w:ilvl w:val="0"/>
          <w:numId w:val="14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proofErr w:type="spellStart"/>
      <w:r w:rsidR="00A36A85">
        <w:rPr>
          <w:sz w:val="28"/>
          <w:szCs w:val="28"/>
        </w:rPr>
        <w:t>Народненского</w:t>
      </w:r>
      <w:proofErr w:type="spellEnd"/>
      <w:r w:rsidR="00A36A85">
        <w:rPr>
          <w:sz w:val="28"/>
          <w:szCs w:val="28"/>
        </w:rPr>
        <w:t xml:space="preserve"> сельского поселения </w:t>
      </w:r>
      <w:r w:rsidRPr="00A36A85">
        <w:rPr>
          <w:sz w:val="28"/>
          <w:szCs w:val="28"/>
        </w:rPr>
        <w:t xml:space="preserve">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proofErr w:type="spellStart"/>
      <w:r w:rsidR="00A36A85">
        <w:rPr>
          <w:sz w:val="28"/>
          <w:szCs w:val="28"/>
        </w:rPr>
        <w:t>Народненского</w:t>
      </w:r>
      <w:proofErr w:type="spellEnd"/>
      <w:r w:rsidR="00A36A85">
        <w:rPr>
          <w:sz w:val="28"/>
          <w:szCs w:val="28"/>
        </w:rPr>
        <w:t xml:space="preserve"> сельского поселения</w:t>
      </w:r>
      <w:r w:rsidRPr="00A36A85">
        <w:rPr>
          <w:sz w:val="28"/>
          <w:szCs w:val="28"/>
        </w:rPr>
        <w:t xml:space="preserve"> (далее – администрация). </w:t>
      </w:r>
    </w:p>
    <w:p w:rsidR="00F00754" w:rsidRPr="00A36A85" w:rsidRDefault="00F00754" w:rsidP="00A36A85">
      <w:pPr>
        <w:numPr>
          <w:ilvl w:val="0"/>
          <w:numId w:val="14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Рассмотрение обращений субъектов малого и среднего предпринимательства осуществляется в соответствии </w:t>
      </w:r>
      <w:proofErr w:type="gramStart"/>
      <w:r w:rsidRPr="00A36A85">
        <w:rPr>
          <w:sz w:val="28"/>
          <w:szCs w:val="28"/>
        </w:rPr>
        <w:t>с</w:t>
      </w:r>
      <w:proofErr w:type="gramEnd"/>
      <w:r w:rsidRPr="00A36A85">
        <w:rPr>
          <w:sz w:val="28"/>
          <w:szCs w:val="28"/>
        </w:rPr>
        <w:t>:</w:t>
      </w:r>
    </w:p>
    <w:p w:rsidR="00F00754" w:rsidRPr="00A36A85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F00754" w:rsidRPr="00A36A85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F00754" w:rsidRPr="00A36A85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Федерации»;</w:t>
      </w:r>
    </w:p>
    <w:p w:rsidR="00F00754" w:rsidRPr="00A36A85" w:rsidRDefault="00F00754" w:rsidP="00A36A85">
      <w:pPr>
        <w:numPr>
          <w:ilvl w:val="0"/>
          <w:numId w:val="15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Уставом </w:t>
      </w:r>
      <w:proofErr w:type="spellStart"/>
      <w:r w:rsidR="0045726F">
        <w:rPr>
          <w:sz w:val="28"/>
          <w:szCs w:val="28"/>
        </w:rPr>
        <w:t>Народненского</w:t>
      </w:r>
      <w:proofErr w:type="spellEnd"/>
      <w:r w:rsidR="0045726F">
        <w:rPr>
          <w:sz w:val="28"/>
          <w:szCs w:val="28"/>
        </w:rPr>
        <w:t xml:space="preserve"> сельского поселения.</w:t>
      </w:r>
      <w:r w:rsidRPr="00A36A85">
        <w:rPr>
          <w:sz w:val="28"/>
          <w:szCs w:val="28"/>
        </w:rPr>
        <w:t xml:space="preserve"> 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Учет, регистрация и рассмотрение обращений субъектов малого и среднего предпринимательства осуществляется должностными лицами </w:t>
      </w:r>
      <w:r w:rsidRPr="00C02AA8">
        <w:rPr>
          <w:sz w:val="28"/>
          <w:szCs w:val="28"/>
        </w:rPr>
        <w:t>администрации</w:t>
      </w:r>
      <w:r w:rsidRPr="00A36A85">
        <w:rPr>
          <w:sz w:val="28"/>
          <w:szCs w:val="28"/>
        </w:rPr>
        <w:t xml:space="preserve"> в соответствии с их компетенцией.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F00754" w:rsidRPr="00A36A85" w:rsidRDefault="00F00754" w:rsidP="00A36A85">
      <w:pPr>
        <w:ind w:left="-15" w:right="63" w:firstLine="714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В исключительных случаях глава </w:t>
      </w:r>
      <w:r w:rsidR="00A36A85">
        <w:rPr>
          <w:sz w:val="28"/>
          <w:szCs w:val="28"/>
        </w:rPr>
        <w:t xml:space="preserve">сельского поселения </w:t>
      </w:r>
      <w:r w:rsidRPr="00A36A85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00754" w:rsidRPr="00A36A85" w:rsidRDefault="00F00754" w:rsidP="00A36A85">
      <w:pPr>
        <w:ind w:left="-15" w:right="63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lastRenderedPageBreak/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Глава </w:t>
      </w:r>
      <w:r w:rsidR="00A36A85">
        <w:rPr>
          <w:sz w:val="28"/>
          <w:szCs w:val="28"/>
        </w:rPr>
        <w:t xml:space="preserve">сельского </w:t>
      </w:r>
      <w:r w:rsidR="0045726F" w:rsidRPr="0045726F">
        <w:rPr>
          <w:sz w:val="28"/>
          <w:szCs w:val="28"/>
        </w:rPr>
        <w:t>поселен</w:t>
      </w:r>
      <w:r w:rsidR="00A36A85" w:rsidRPr="0045726F">
        <w:rPr>
          <w:sz w:val="28"/>
          <w:szCs w:val="28"/>
        </w:rPr>
        <w:t>ия</w:t>
      </w:r>
      <w:r w:rsidRPr="00A36A85">
        <w:rPr>
          <w:sz w:val="28"/>
          <w:szCs w:val="28"/>
        </w:rPr>
        <w:t xml:space="preserve"> вправе устанавливать сокращенные сроки рассмотрения отдельных обращений.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F00754" w:rsidRPr="00A36A85" w:rsidRDefault="00F00754" w:rsidP="00A36A85">
      <w:pPr>
        <w:ind w:left="-15" w:right="63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</w:t>
      </w:r>
      <w:proofErr w:type="spellStart"/>
      <w:r w:rsidR="0045726F">
        <w:rPr>
          <w:sz w:val="28"/>
          <w:szCs w:val="28"/>
        </w:rPr>
        <w:t>Народненского</w:t>
      </w:r>
      <w:proofErr w:type="spellEnd"/>
      <w:r w:rsidR="0045726F">
        <w:rPr>
          <w:sz w:val="28"/>
          <w:szCs w:val="28"/>
        </w:rPr>
        <w:t xml:space="preserve"> сельского поселения.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Субъекты малого и среднего предпринимательства при рассмотрении обращения имеют право:</w:t>
      </w:r>
    </w:p>
    <w:p w:rsidR="00F00754" w:rsidRPr="00A36A85" w:rsidRDefault="00F00754" w:rsidP="00A36A85">
      <w:pPr>
        <w:spacing w:after="14" w:line="250" w:lineRule="auto"/>
        <w:ind w:right="63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запрашивать информацию о дате и номере регистрации обращения; представлять дополнительные документы и материалы по 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A36A85">
        <w:rPr>
          <w:sz w:val="28"/>
          <w:szCs w:val="28"/>
        </w:rPr>
        <w:t>и</w:t>
      </w:r>
      <w:proofErr w:type="gramEnd"/>
      <w:r w:rsidRPr="00A36A85">
        <w:rPr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тайну; получать 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left="-15" w:right="63" w:firstLine="724"/>
        <w:jc w:val="both"/>
        <w:rPr>
          <w:sz w:val="28"/>
          <w:szCs w:val="28"/>
        </w:rPr>
      </w:pPr>
      <w:proofErr w:type="gramStart"/>
      <w:r w:rsidRPr="00A36A85">
        <w:rPr>
          <w:sz w:val="28"/>
          <w:szCs w:val="28"/>
        </w:rPr>
        <w:t xml:space="preserve">Должностные лица администрации </w:t>
      </w:r>
      <w:proofErr w:type="spellStart"/>
      <w:r w:rsidR="00A36A85">
        <w:rPr>
          <w:sz w:val="28"/>
          <w:szCs w:val="28"/>
        </w:rPr>
        <w:t>Народненского</w:t>
      </w:r>
      <w:proofErr w:type="spellEnd"/>
      <w:r w:rsidR="00A36A85">
        <w:rPr>
          <w:sz w:val="28"/>
          <w:szCs w:val="28"/>
        </w:rPr>
        <w:t xml:space="preserve"> сельского поселения</w:t>
      </w:r>
      <w:r w:rsidRPr="00A36A85">
        <w:rPr>
          <w:sz w:val="28"/>
          <w:szCs w:val="28"/>
        </w:rPr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</w:t>
      </w:r>
      <w:r w:rsidRPr="00A36A85">
        <w:rPr>
          <w:sz w:val="28"/>
          <w:szCs w:val="28"/>
        </w:rPr>
        <w:lastRenderedPageBreak/>
        <w:t>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A36A85">
        <w:rPr>
          <w:sz w:val="28"/>
          <w:szCs w:val="28"/>
        </w:rPr>
        <w:t xml:space="preserve"> </w:t>
      </w:r>
      <w:proofErr w:type="gramStart"/>
      <w:r w:rsidRPr="00A36A85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 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</w:t>
      </w:r>
      <w:proofErr w:type="gramEnd"/>
      <w:r w:rsidRPr="00A36A85">
        <w:rPr>
          <w:sz w:val="28"/>
          <w:szCs w:val="28"/>
        </w:rPr>
        <w:t xml:space="preserve">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 является:</w:t>
      </w:r>
    </w:p>
    <w:p w:rsidR="00F00754" w:rsidRPr="00A36A85" w:rsidRDefault="00F00754" w:rsidP="00A36A85">
      <w:pPr>
        <w:spacing w:after="14" w:line="250" w:lineRule="auto"/>
        <w:ind w:left="10" w:right="63" w:hanging="10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направление заявителю письменного ответа по существу </w:t>
      </w:r>
      <w:proofErr w:type="gramStart"/>
      <w:r w:rsidRPr="00A36A85">
        <w:rPr>
          <w:sz w:val="28"/>
          <w:szCs w:val="28"/>
        </w:rPr>
        <w:t>поставленных</w:t>
      </w:r>
      <w:proofErr w:type="gramEnd"/>
      <w:r w:rsidRPr="00A36A85">
        <w:rPr>
          <w:sz w:val="28"/>
          <w:szCs w:val="28"/>
        </w:rPr>
        <w:t xml:space="preserve"> </w:t>
      </w:r>
    </w:p>
    <w:p w:rsidR="00F00754" w:rsidRPr="00A36A85" w:rsidRDefault="00F00754" w:rsidP="00A36A85">
      <w:pPr>
        <w:ind w:left="-15" w:right="63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в обращении вопросов; </w:t>
      </w:r>
      <w:proofErr w:type="gramStart"/>
      <w:r w:rsidRPr="00A36A85">
        <w:rPr>
          <w:sz w:val="28"/>
          <w:szCs w:val="28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r w:rsidR="00A36A85">
        <w:rPr>
          <w:sz w:val="28"/>
          <w:szCs w:val="28"/>
        </w:rPr>
        <w:t>сельского поселения</w:t>
      </w:r>
      <w:r w:rsidRPr="00A36A85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A36A85">
        <w:rPr>
          <w:sz w:val="28"/>
          <w:szCs w:val="28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00754" w:rsidRPr="00A36A85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Обращения субъектов малого и среднего предпринимательства считаются разрешенными, если все поставленные в них вопросы рассмотрены, </w:t>
      </w:r>
      <w:proofErr w:type="gramStart"/>
      <w:r w:rsidRPr="00A36A85">
        <w:rPr>
          <w:sz w:val="28"/>
          <w:szCs w:val="28"/>
        </w:rPr>
        <w:t>приняты необходимые меры и заявителям даны</w:t>
      </w:r>
      <w:proofErr w:type="gramEnd"/>
      <w:r w:rsidRPr="00A36A85">
        <w:rPr>
          <w:sz w:val="28"/>
          <w:szCs w:val="28"/>
        </w:rPr>
        <w:t xml:space="preserve"> письменные мотивированные ответы.</w:t>
      </w:r>
    </w:p>
    <w:p w:rsidR="00F00754" w:rsidRPr="00C02AA8" w:rsidRDefault="00F00754" w:rsidP="00A36A85">
      <w:pPr>
        <w:numPr>
          <w:ilvl w:val="0"/>
          <w:numId w:val="16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C02AA8">
        <w:rPr>
          <w:sz w:val="28"/>
          <w:szCs w:val="28"/>
        </w:rPr>
        <w:t>Обращение заявителя не подлежит рассмотрению, если:</w:t>
      </w:r>
    </w:p>
    <w:p w:rsidR="0045726F" w:rsidRPr="00C02AA8" w:rsidRDefault="0045726F" w:rsidP="0045726F">
      <w:pPr>
        <w:pStyle w:val="1"/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        в письменном обращении не указаны наименование организации, </w:t>
      </w:r>
      <w:r w:rsidRPr="00C02AA8">
        <w:rPr>
          <w:color w:val="000000"/>
          <w:sz w:val="28"/>
          <w:szCs w:val="28"/>
        </w:rPr>
        <w:lastRenderedPageBreak/>
        <w:t>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5726F" w:rsidRPr="00C02AA8" w:rsidRDefault="0045726F" w:rsidP="0045726F">
      <w:pPr>
        <w:pStyle w:val="1"/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       в обращении обжалуется судебное решение, обращение возвращается гражданину в течени</w:t>
      </w:r>
      <w:proofErr w:type="gramStart"/>
      <w:r w:rsidRPr="00C02AA8">
        <w:rPr>
          <w:color w:val="000000"/>
          <w:sz w:val="28"/>
          <w:szCs w:val="28"/>
        </w:rPr>
        <w:t>и</w:t>
      </w:r>
      <w:proofErr w:type="gramEnd"/>
      <w:r w:rsidRPr="00C02AA8">
        <w:rPr>
          <w:color w:val="000000"/>
          <w:sz w:val="28"/>
          <w:szCs w:val="28"/>
        </w:rPr>
        <w:t xml:space="preserve"> семи дней со дня регистрации, с разъяснением порядка обжалования данного судебного решения;</w:t>
      </w:r>
    </w:p>
    <w:p w:rsidR="0045726F" w:rsidRPr="00C02AA8" w:rsidRDefault="0045726F" w:rsidP="0045726F">
      <w:pPr>
        <w:pStyle w:val="1"/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       текст письменного обращения не поддается прочтению, о чем в течени</w:t>
      </w:r>
      <w:proofErr w:type="gramStart"/>
      <w:r w:rsidRPr="00C02AA8">
        <w:rPr>
          <w:color w:val="000000"/>
          <w:sz w:val="28"/>
          <w:szCs w:val="28"/>
        </w:rPr>
        <w:t>и</w:t>
      </w:r>
      <w:proofErr w:type="gramEnd"/>
      <w:r w:rsidRPr="00C02AA8">
        <w:rPr>
          <w:color w:val="000000"/>
          <w:sz w:val="28"/>
          <w:szCs w:val="28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45726F" w:rsidRPr="00C02AA8" w:rsidRDefault="0045726F" w:rsidP="0045726F">
      <w:pPr>
        <w:pStyle w:val="1"/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       текст письменного обращения не позволяет определить суть заявления, о чем в течени</w:t>
      </w:r>
      <w:proofErr w:type="gramStart"/>
      <w:r w:rsidRPr="00C02AA8">
        <w:rPr>
          <w:color w:val="000000"/>
          <w:sz w:val="28"/>
          <w:szCs w:val="28"/>
        </w:rPr>
        <w:t>и</w:t>
      </w:r>
      <w:proofErr w:type="gramEnd"/>
      <w:r w:rsidRPr="00C02AA8">
        <w:rPr>
          <w:color w:val="000000"/>
          <w:sz w:val="28"/>
          <w:szCs w:val="28"/>
        </w:rPr>
        <w:t xml:space="preserve"> семи дней со дня регистрации обращения сообщается гражданину, направившему обращение;</w:t>
      </w:r>
    </w:p>
    <w:p w:rsidR="0045726F" w:rsidRPr="00C02AA8" w:rsidRDefault="0045726F" w:rsidP="0045726F">
      <w:pPr>
        <w:pStyle w:val="1"/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5726F" w:rsidRPr="00C02AA8" w:rsidRDefault="0045726F" w:rsidP="0045726F">
      <w:pPr>
        <w:pStyle w:val="1"/>
        <w:spacing w:line="240" w:lineRule="atLeast"/>
        <w:ind w:left="0"/>
        <w:jc w:val="both"/>
        <w:rPr>
          <w:color w:val="000000"/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5726F" w:rsidRPr="00C02AA8" w:rsidRDefault="0045726F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C02AA8">
        <w:rPr>
          <w:color w:val="000000"/>
          <w:sz w:val="28"/>
          <w:szCs w:val="28"/>
        </w:rPr>
        <w:t xml:space="preserve">Глава сельского поселения при получении письменного </w:t>
      </w:r>
      <w:proofErr w:type="gramStart"/>
      <w:r w:rsidRPr="00C02AA8">
        <w:rPr>
          <w:color w:val="000000"/>
          <w:sz w:val="28"/>
          <w:szCs w:val="28"/>
        </w:rPr>
        <w:t>обращения</w:t>
      </w:r>
      <w:proofErr w:type="gramEnd"/>
      <w:r w:rsidRPr="00C02AA8">
        <w:rPr>
          <w:color w:val="000000"/>
          <w:sz w:val="28"/>
          <w:szCs w:val="28"/>
        </w:rPr>
        <w:t xml:space="preserve">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00754" w:rsidRPr="00A36A85" w:rsidRDefault="00F00754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45726F" w:rsidRPr="00C02AA8">
        <w:rPr>
          <w:sz w:val="28"/>
          <w:szCs w:val="28"/>
        </w:rPr>
        <w:t>неоднократно</w:t>
      </w:r>
      <w:r w:rsidRPr="00A36A85">
        <w:rPr>
          <w:sz w:val="28"/>
          <w:szCs w:val="28"/>
        </w:rPr>
        <w:t xml:space="preserve">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734D01">
        <w:rPr>
          <w:sz w:val="28"/>
          <w:szCs w:val="28"/>
        </w:rPr>
        <w:t>поселения</w:t>
      </w:r>
      <w:r w:rsidRPr="00A36A85">
        <w:rPr>
          <w:sz w:val="28"/>
          <w:szCs w:val="28"/>
        </w:rPr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</w:t>
      </w:r>
      <w:r w:rsidRPr="00A36A85">
        <w:rPr>
          <w:sz w:val="28"/>
          <w:szCs w:val="28"/>
        </w:rPr>
        <w:lastRenderedPageBreak/>
        <w:t>самоуправления или одному и тому же должностному лицу. О данном решении уведомляется заявитель, направивший обращение.</w:t>
      </w:r>
    </w:p>
    <w:p w:rsidR="00F00754" w:rsidRPr="00A36A85" w:rsidRDefault="00F00754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A36A85">
        <w:rPr>
          <w:sz w:val="28"/>
          <w:szCs w:val="28"/>
        </w:rPr>
        <w:t>фактов о</w:t>
      </w:r>
      <w:proofErr w:type="gramEnd"/>
      <w:r w:rsidRPr="00A36A85">
        <w:rPr>
          <w:sz w:val="28"/>
          <w:szCs w:val="28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F00754" w:rsidRPr="00A36A85" w:rsidRDefault="00F00754" w:rsidP="00A36A85">
      <w:pPr>
        <w:numPr>
          <w:ilvl w:val="0"/>
          <w:numId w:val="17"/>
        </w:numPr>
        <w:spacing w:after="3" w:line="249" w:lineRule="auto"/>
        <w:ind w:right="63" w:firstLine="699"/>
        <w:jc w:val="both"/>
        <w:rPr>
          <w:sz w:val="28"/>
          <w:szCs w:val="28"/>
        </w:rPr>
      </w:pPr>
      <w:r w:rsidRPr="00A36A85">
        <w:rPr>
          <w:sz w:val="28"/>
          <w:szCs w:val="28"/>
        </w:rPr>
        <w:t>После регистрации ответ отправляется заявителю самостоятельно должностными лицами, рассматривающими обращение.</w:t>
      </w:r>
    </w:p>
    <w:p w:rsidR="00F00754" w:rsidRPr="0045726F" w:rsidRDefault="00F00754" w:rsidP="00F00754">
      <w:pPr>
        <w:numPr>
          <w:ilvl w:val="0"/>
          <w:numId w:val="17"/>
        </w:numPr>
        <w:spacing w:after="3" w:line="249" w:lineRule="auto"/>
        <w:ind w:right="63" w:firstLine="699"/>
        <w:jc w:val="both"/>
        <w:rPr>
          <w:sz w:val="28"/>
          <w:szCs w:val="28"/>
        </w:rPr>
        <w:sectPr w:rsidR="00F00754" w:rsidRPr="0045726F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01" w:right="772" w:bottom="1411" w:left="1701" w:header="720" w:footer="720" w:gutter="0"/>
          <w:cols w:space="720"/>
          <w:titlePg/>
        </w:sectPr>
      </w:pPr>
      <w:r w:rsidRPr="00A36A85">
        <w:rPr>
          <w:sz w:val="28"/>
          <w:szCs w:val="28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</w:t>
      </w:r>
      <w:r w:rsidR="00D43284">
        <w:rPr>
          <w:sz w:val="28"/>
          <w:szCs w:val="28"/>
        </w:rPr>
        <w:t>ательством Российской Федерации.</w:t>
      </w:r>
    </w:p>
    <w:p w:rsidR="0045726F" w:rsidRPr="00F00754" w:rsidRDefault="0045726F" w:rsidP="00D43284">
      <w:pPr>
        <w:spacing w:after="4" w:line="255" w:lineRule="auto"/>
        <w:ind w:right="1529"/>
      </w:pPr>
    </w:p>
    <w:sectPr w:rsidR="0045726F" w:rsidRPr="00F00754" w:rsidSect="00F00754">
      <w:footerReference w:type="default" r:id="rId14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1C" w:rsidRDefault="00A85D1C" w:rsidP="0062566E">
      <w:r>
        <w:separator/>
      </w:r>
    </w:p>
  </w:endnote>
  <w:endnote w:type="continuationSeparator" w:id="0">
    <w:p w:rsidR="00A85D1C" w:rsidRDefault="00A85D1C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214771"/>
      <w:docPartObj>
        <w:docPartGallery w:val="Page Numbers (Bottom of Page)"/>
        <w:docPartUnique/>
      </w:docPartObj>
    </w:sdtPr>
    <w:sdtEndPr/>
    <w:sdtContent>
      <w:p w:rsidR="00F00754" w:rsidRDefault="00F007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041">
          <w:rPr>
            <w:noProof/>
          </w:rPr>
          <w:t>12</w:t>
        </w:r>
        <w:r>
          <w:fldChar w:fldCharType="end"/>
        </w:r>
      </w:p>
    </w:sdtContent>
  </w:sdt>
  <w:p w:rsidR="00F00754" w:rsidRDefault="00F007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01">
          <w:rPr>
            <w:noProof/>
          </w:rPr>
          <w:t>17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1C" w:rsidRDefault="00A85D1C" w:rsidP="0062566E">
      <w:r>
        <w:separator/>
      </w:r>
    </w:p>
  </w:footnote>
  <w:footnote w:type="continuationSeparator" w:id="0">
    <w:p w:rsidR="00A85D1C" w:rsidRDefault="00A85D1C" w:rsidP="0062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4" w:rsidRDefault="00F00754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4" w:rsidRDefault="00F00754">
    <w:pPr>
      <w:spacing w:line="259" w:lineRule="auto"/>
      <w:ind w:right="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54" w:rsidRDefault="00F0075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0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B24EE"/>
    <w:rsid w:val="000C1219"/>
    <w:rsid w:val="000C3AC3"/>
    <w:rsid w:val="000D166E"/>
    <w:rsid w:val="000E0004"/>
    <w:rsid w:val="001075AA"/>
    <w:rsid w:val="001170A4"/>
    <w:rsid w:val="00147BE9"/>
    <w:rsid w:val="0015372B"/>
    <w:rsid w:val="001A0154"/>
    <w:rsid w:val="001A421F"/>
    <w:rsid w:val="001A4593"/>
    <w:rsid w:val="001A4DF5"/>
    <w:rsid w:val="001C2226"/>
    <w:rsid w:val="001F5709"/>
    <w:rsid w:val="00226339"/>
    <w:rsid w:val="00283B64"/>
    <w:rsid w:val="00292B2A"/>
    <w:rsid w:val="002A73FE"/>
    <w:rsid w:val="002C6117"/>
    <w:rsid w:val="002D1AE2"/>
    <w:rsid w:val="0032058B"/>
    <w:rsid w:val="00324F75"/>
    <w:rsid w:val="00327AA6"/>
    <w:rsid w:val="00330CAA"/>
    <w:rsid w:val="003368FC"/>
    <w:rsid w:val="00362C29"/>
    <w:rsid w:val="0036408C"/>
    <w:rsid w:val="00365460"/>
    <w:rsid w:val="0038120D"/>
    <w:rsid w:val="003C4FE1"/>
    <w:rsid w:val="003D3B6F"/>
    <w:rsid w:val="003F4615"/>
    <w:rsid w:val="00401B7D"/>
    <w:rsid w:val="00426189"/>
    <w:rsid w:val="004523BA"/>
    <w:rsid w:val="0045726F"/>
    <w:rsid w:val="00457398"/>
    <w:rsid w:val="00461B82"/>
    <w:rsid w:val="0046540E"/>
    <w:rsid w:val="00493A5C"/>
    <w:rsid w:val="004A49E2"/>
    <w:rsid w:val="004E53AE"/>
    <w:rsid w:val="004E69BC"/>
    <w:rsid w:val="005072E8"/>
    <w:rsid w:val="00536612"/>
    <w:rsid w:val="00572A76"/>
    <w:rsid w:val="00577A4B"/>
    <w:rsid w:val="00593728"/>
    <w:rsid w:val="005B3FE1"/>
    <w:rsid w:val="00601653"/>
    <w:rsid w:val="0060624D"/>
    <w:rsid w:val="00614790"/>
    <w:rsid w:val="0062566E"/>
    <w:rsid w:val="00650198"/>
    <w:rsid w:val="006646BB"/>
    <w:rsid w:val="006B02FA"/>
    <w:rsid w:val="006B35F9"/>
    <w:rsid w:val="006E7732"/>
    <w:rsid w:val="007008C0"/>
    <w:rsid w:val="0072371F"/>
    <w:rsid w:val="00734D01"/>
    <w:rsid w:val="0075160A"/>
    <w:rsid w:val="007A13EF"/>
    <w:rsid w:val="007B6875"/>
    <w:rsid w:val="007D0781"/>
    <w:rsid w:val="007E77AD"/>
    <w:rsid w:val="007F2495"/>
    <w:rsid w:val="00805486"/>
    <w:rsid w:val="00807E3A"/>
    <w:rsid w:val="00810F86"/>
    <w:rsid w:val="00811150"/>
    <w:rsid w:val="00811B8D"/>
    <w:rsid w:val="0081258A"/>
    <w:rsid w:val="008148A6"/>
    <w:rsid w:val="00871FB8"/>
    <w:rsid w:val="008B76C1"/>
    <w:rsid w:val="008C05BE"/>
    <w:rsid w:val="008E0AC9"/>
    <w:rsid w:val="008E31AF"/>
    <w:rsid w:val="008F2D3B"/>
    <w:rsid w:val="008F7164"/>
    <w:rsid w:val="008F7DA9"/>
    <w:rsid w:val="00910726"/>
    <w:rsid w:val="00925AB4"/>
    <w:rsid w:val="00931935"/>
    <w:rsid w:val="009330B5"/>
    <w:rsid w:val="00961840"/>
    <w:rsid w:val="0096297C"/>
    <w:rsid w:val="0096448E"/>
    <w:rsid w:val="009706B5"/>
    <w:rsid w:val="009A6702"/>
    <w:rsid w:val="009F1365"/>
    <w:rsid w:val="009F2676"/>
    <w:rsid w:val="00A027A6"/>
    <w:rsid w:val="00A11A7B"/>
    <w:rsid w:val="00A13D06"/>
    <w:rsid w:val="00A36A85"/>
    <w:rsid w:val="00A376FF"/>
    <w:rsid w:val="00A47AA6"/>
    <w:rsid w:val="00A53C96"/>
    <w:rsid w:val="00A5433E"/>
    <w:rsid w:val="00A6213A"/>
    <w:rsid w:val="00A80E3B"/>
    <w:rsid w:val="00A85D1C"/>
    <w:rsid w:val="00AD2B61"/>
    <w:rsid w:val="00AD7D86"/>
    <w:rsid w:val="00AE3F73"/>
    <w:rsid w:val="00AF418D"/>
    <w:rsid w:val="00B20A5D"/>
    <w:rsid w:val="00B25AD8"/>
    <w:rsid w:val="00B401CB"/>
    <w:rsid w:val="00B503ED"/>
    <w:rsid w:val="00B51145"/>
    <w:rsid w:val="00B5208E"/>
    <w:rsid w:val="00B57470"/>
    <w:rsid w:val="00B968BF"/>
    <w:rsid w:val="00BA47F4"/>
    <w:rsid w:val="00BB1B19"/>
    <w:rsid w:val="00BC349C"/>
    <w:rsid w:val="00BD0924"/>
    <w:rsid w:val="00BE6429"/>
    <w:rsid w:val="00BF0B22"/>
    <w:rsid w:val="00C02AA8"/>
    <w:rsid w:val="00C17C5D"/>
    <w:rsid w:val="00C245EE"/>
    <w:rsid w:val="00C255D4"/>
    <w:rsid w:val="00C36670"/>
    <w:rsid w:val="00C37B76"/>
    <w:rsid w:val="00C44220"/>
    <w:rsid w:val="00C60A81"/>
    <w:rsid w:val="00C646FA"/>
    <w:rsid w:val="00CA1993"/>
    <w:rsid w:val="00CA3908"/>
    <w:rsid w:val="00CA3B5B"/>
    <w:rsid w:val="00CA5CEF"/>
    <w:rsid w:val="00CA5FCB"/>
    <w:rsid w:val="00D132E5"/>
    <w:rsid w:val="00D17E73"/>
    <w:rsid w:val="00D431AD"/>
    <w:rsid w:val="00D43284"/>
    <w:rsid w:val="00D50375"/>
    <w:rsid w:val="00D61464"/>
    <w:rsid w:val="00D87235"/>
    <w:rsid w:val="00D94F83"/>
    <w:rsid w:val="00DE171B"/>
    <w:rsid w:val="00E00D18"/>
    <w:rsid w:val="00E05B74"/>
    <w:rsid w:val="00E05BBD"/>
    <w:rsid w:val="00E3682E"/>
    <w:rsid w:val="00E60D38"/>
    <w:rsid w:val="00E71279"/>
    <w:rsid w:val="00E820A0"/>
    <w:rsid w:val="00E831DD"/>
    <w:rsid w:val="00E902CC"/>
    <w:rsid w:val="00EA3041"/>
    <w:rsid w:val="00EE7778"/>
    <w:rsid w:val="00EF328A"/>
    <w:rsid w:val="00F00754"/>
    <w:rsid w:val="00F44F38"/>
    <w:rsid w:val="00F6187B"/>
    <w:rsid w:val="00F80FAF"/>
    <w:rsid w:val="00F82C35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45726F"/>
    <w:pPr>
      <w:widowControl w:val="0"/>
      <w:suppressAutoHyphens/>
      <w:ind w:left="720"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45726F"/>
    <w:pPr>
      <w:widowControl w:val="0"/>
      <w:suppressAutoHyphens/>
      <w:ind w:left="720"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1DBB-EDA6-453F-B111-D527427C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106</cp:revision>
  <cp:lastPrinted>2022-06-30T08:00:00Z</cp:lastPrinted>
  <dcterms:created xsi:type="dcterms:W3CDTF">2016-12-21T08:48:00Z</dcterms:created>
  <dcterms:modified xsi:type="dcterms:W3CDTF">2022-12-21T09:25:00Z</dcterms:modified>
</cp:coreProperties>
</file>