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A4" w:rsidRDefault="001F71A4" w:rsidP="001F71A4">
      <w:pPr>
        <w:jc w:val="center"/>
        <w:rPr>
          <w:sz w:val="40"/>
          <w:szCs w:val="40"/>
        </w:rPr>
      </w:pPr>
      <w:r>
        <w:rPr>
          <w:sz w:val="40"/>
          <w:szCs w:val="40"/>
        </w:rPr>
        <w:t>Администрация Народненского сельского поселения</w:t>
      </w:r>
    </w:p>
    <w:p w:rsidR="001F71A4" w:rsidRDefault="001F71A4" w:rsidP="001F71A4">
      <w:pPr>
        <w:jc w:val="center"/>
        <w:rPr>
          <w:sz w:val="40"/>
          <w:szCs w:val="40"/>
        </w:rPr>
      </w:pPr>
      <w:r>
        <w:rPr>
          <w:sz w:val="40"/>
          <w:szCs w:val="40"/>
        </w:rPr>
        <w:t>Терновского муниципального района</w:t>
      </w:r>
    </w:p>
    <w:p w:rsidR="001F71A4" w:rsidRDefault="001F71A4" w:rsidP="001F71A4">
      <w:pPr>
        <w:jc w:val="center"/>
        <w:rPr>
          <w:sz w:val="40"/>
          <w:szCs w:val="40"/>
        </w:rPr>
      </w:pPr>
      <w:r>
        <w:rPr>
          <w:sz w:val="40"/>
          <w:szCs w:val="40"/>
        </w:rPr>
        <w:t>Воронежской области</w:t>
      </w:r>
    </w:p>
    <w:p w:rsidR="001F71A4" w:rsidRDefault="001F71A4" w:rsidP="001F71A4">
      <w:pPr>
        <w:jc w:val="center"/>
      </w:pPr>
      <w:r>
        <w:rPr>
          <w:b/>
          <w:sz w:val="52"/>
          <w:szCs w:val="52"/>
        </w:rPr>
        <w:t>Постановление</w:t>
      </w:r>
    </w:p>
    <w:p w:rsidR="001F71A4" w:rsidRDefault="001F71A4" w:rsidP="001F71A4"/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от 01 марта  2016 г.                           № 21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с. Народное</w:t>
      </w:r>
    </w:p>
    <w:p w:rsidR="001F71A4" w:rsidRDefault="001F71A4" w:rsidP="001F71A4">
      <w:pPr>
        <w:rPr>
          <w:sz w:val="28"/>
          <w:szCs w:val="28"/>
        </w:rPr>
      </w:pP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Народненского сельского поселения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Терновского муниципального района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от 23.12.2015 г.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 xml:space="preserve">№ 80 «Об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Администрации 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 xml:space="preserve">Народненского сельского поселения 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 xml:space="preserve">Терновского муниципального района 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по предоставлению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муниципальной услуги «Принятие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 xml:space="preserve">решения о создании семейного (родового) 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захоронения».</w:t>
      </w:r>
    </w:p>
    <w:p w:rsidR="001F71A4" w:rsidRDefault="001F71A4" w:rsidP="001F71A4">
      <w:pPr>
        <w:rPr>
          <w:sz w:val="28"/>
          <w:szCs w:val="28"/>
        </w:rPr>
      </w:pPr>
    </w:p>
    <w:p w:rsidR="001F71A4" w:rsidRDefault="001F71A4" w:rsidP="001F71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Федеральным законом от  06.10.2003 года №131-ФЗ «Об общих принципах организации местного самоуправления в Российской Федерации, Федеральным законом от 24.11.1995 г. №181-ФЗ «О социальной  защите инвалидов в Российской Федерации», администрация Народненского сельского поселения Терновского муниципального района Воронежской области</w:t>
      </w:r>
    </w:p>
    <w:p w:rsidR="001F71A4" w:rsidRDefault="001F71A4" w:rsidP="001F71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F71A4" w:rsidRDefault="001F71A4" w:rsidP="001F71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Народненского сельского поселения Терновского муниципального района Воронежской области от 23.12.2015 г. № 80 «Об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«Принятие решения о создании семейного (родового) захоронения» следующие изменения и дополнения:</w:t>
      </w:r>
    </w:p>
    <w:p w:rsidR="001F71A4" w:rsidRDefault="001F71A4" w:rsidP="001F71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1.1.Раздел  2. Стандарт предоставления муниципальной услуги дополнить п. 2.13.6. следующего содержания «2.13.6. Требования к обеспечению условий доступности муниципальных услуг для инвалидов.</w:t>
      </w:r>
    </w:p>
    <w:p w:rsidR="001F71A4" w:rsidRDefault="001F71A4" w:rsidP="001F71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Орган</w:t>
      </w:r>
      <w:proofErr w:type="gramEnd"/>
      <w:r>
        <w:rPr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помещение, в котором предоставляется муниципальная услуга, и </w:t>
      </w:r>
      <w:r>
        <w:rPr>
          <w:sz w:val="28"/>
          <w:szCs w:val="28"/>
        </w:rPr>
        <w:lastRenderedPageBreak/>
        <w:t>получения муниципальной услуги в соответствии с требованиями, установленными Федеральным законом от 24.11.1995 г. № 181 – 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1F71A4" w:rsidRDefault="001F71A4" w:rsidP="001F71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Если здания и помещения, в которых предоставляется услуга не приспособлены или не полностью  приспособлены для потребностей инвалидов, </w:t>
      </w:r>
      <w:proofErr w:type="gramStart"/>
      <w:r>
        <w:rPr>
          <w:sz w:val="28"/>
          <w:szCs w:val="28"/>
        </w:rPr>
        <w:t>орган</w:t>
      </w:r>
      <w:proofErr w:type="gramEnd"/>
      <w:r>
        <w:rPr>
          <w:sz w:val="28"/>
          <w:szCs w:val="28"/>
        </w:rPr>
        <w:t xml:space="preserve"> предоставляющий муниципальную услугу обеспечивает предоставление муниципальной услуги по месту жительства инвалида».</w:t>
      </w:r>
    </w:p>
    <w:p w:rsidR="001F71A4" w:rsidRDefault="001F71A4" w:rsidP="001F71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«Муниципальный вестник» и разместить на официальном сайте Народненского сельского по</w:t>
      </w:r>
      <w:r w:rsidR="00EE6179">
        <w:rPr>
          <w:sz w:val="28"/>
          <w:szCs w:val="28"/>
        </w:rPr>
        <w:t>сел</w:t>
      </w:r>
      <w:bookmarkStart w:id="0" w:name="_GoBack"/>
      <w:bookmarkEnd w:id="0"/>
      <w:r>
        <w:rPr>
          <w:sz w:val="28"/>
          <w:szCs w:val="28"/>
        </w:rPr>
        <w:t>ения.</w:t>
      </w:r>
    </w:p>
    <w:p w:rsidR="001F71A4" w:rsidRDefault="001F71A4" w:rsidP="001F71A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71A4" w:rsidRDefault="001F71A4" w:rsidP="001F71A4">
      <w:pPr>
        <w:jc w:val="both"/>
        <w:rPr>
          <w:sz w:val="28"/>
          <w:szCs w:val="28"/>
        </w:rPr>
      </w:pPr>
    </w:p>
    <w:p w:rsidR="001F71A4" w:rsidRDefault="001F71A4" w:rsidP="001F71A4">
      <w:pPr>
        <w:rPr>
          <w:sz w:val="28"/>
          <w:szCs w:val="28"/>
        </w:rPr>
      </w:pP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Глава Народненского</w:t>
      </w:r>
    </w:p>
    <w:p w:rsidR="001F71A4" w:rsidRDefault="001F71A4" w:rsidP="001F71A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Ю.А. Подколзин</w:t>
      </w:r>
    </w:p>
    <w:p w:rsidR="001F71A4" w:rsidRDefault="001F71A4" w:rsidP="001F71A4">
      <w:pPr>
        <w:ind w:left="360"/>
        <w:rPr>
          <w:sz w:val="28"/>
          <w:szCs w:val="28"/>
        </w:rPr>
      </w:pPr>
    </w:p>
    <w:p w:rsidR="001F71A4" w:rsidRDefault="001F71A4" w:rsidP="001F71A4"/>
    <w:p w:rsidR="001F71A4" w:rsidRDefault="001F71A4" w:rsidP="001F71A4"/>
    <w:p w:rsidR="001F71A4" w:rsidRDefault="001F71A4" w:rsidP="001F71A4"/>
    <w:p w:rsidR="001F71A4" w:rsidRDefault="001F71A4" w:rsidP="001F71A4"/>
    <w:p w:rsidR="00B47376" w:rsidRDefault="00C71A34"/>
    <w:sectPr w:rsidR="00B47376" w:rsidSect="001F71A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A34" w:rsidRDefault="00C71A34" w:rsidP="001F71A4">
      <w:r>
        <w:separator/>
      </w:r>
    </w:p>
  </w:endnote>
  <w:endnote w:type="continuationSeparator" w:id="0">
    <w:p w:rsidR="00C71A34" w:rsidRDefault="00C71A34" w:rsidP="001F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640581"/>
      <w:docPartObj>
        <w:docPartGallery w:val="Page Numbers (Bottom of Page)"/>
        <w:docPartUnique/>
      </w:docPartObj>
    </w:sdtPr>
    <w:sdtEndPr/>
    <w:sdtContent>
      <w:p w:rsidR="001F71A4" w:rsidRDefault="001F71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179">
          <w:rPr>
            <w:noProof/>
          </w:rPr>
          <w:t>2</w:t>
        </w:r>
        <w:r>
          <w:fldChar w:fldCharType="end"/>
        </w:r>
      </w:p>
    </w:sdtContent>
  </w:sdt>
  <w:p w:rsidR="001F71A4" w:rsidRDefault="001F71A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A34" w:rsidRDefault="00C71A34" w:rsidP="001F71A4">
      <w:r>
        <w:separator/>
      </w:r>
    </w:p>
  </w:footnote>
  <w:footnote w:type="continuationSeparator" w:id="0">
    <w:p w:rsidR="00C71A34" w:rsidRDefault="00C71A34" w:rsidP="001F7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051EB"/>
    <w:multiLevelType w:val="hybridMultilevel"/>
    <w:tmpl w:val="CED08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8AB"/>
    <w:rsid w:val="00006EE8"/>
    <w:rsid w:val="000352A4"/>
    <w:rsid w:val="001F71A4"/>
    <w:rsid w:val="003F7A76"/>
    <w:rsid w:val="007A48AB"/>
    <w:rsid w:val="00C71A34"/>
    <w:rsid w:val="00EA2D6B"/>
    <w:rsid w:val="00EE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A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7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1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1A4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1A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F71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1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71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71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</cp:revision>
  <dcterms:created xsi:type="dcterms:W3CDTF">2016-03-02T07:08:00Z</dcterms:created>
  <dcterms:modified xsi:type="dcterms:W3CDTF">2016-03-11T08:09:00Z</dcterms:modified>
</cp:coreProperties>
</file>