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0B" w:rsidRPr="005F7A43" w:rsidRDefault="00100E0B" w:rsidP="00100E0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5F7A43">
        <w:rPr>
          <w:rFonts w:ascii="Times New Roman" w:eastAsia="Times New Roman" w:hAnsi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100E0B" w:rsidRPr="005F7A43" w:rsidRDefault="00100E0B" w:rsidP="00100E0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F7A43">
        <w:rPr>
          <w:rFonts w:ascii="Times New Roman" w:eastAsia="Times New Roman" w:hAnsi="Times New Roman"/>
          <w:sz w:val="40"/>
          <w:szCs w:val="40"/>
          <w:lang w:eastAsia="ru-RU"/>
        </w:rPr>
        <w:t>Терновского муниципального района</w:t>
      </w:r>
    </w:p>
    <w:p w:rsidR="00100E0B" w:rsidRPr="005F7A43" w:rsidRDefault="00100E0B" w:rsidP="00100E0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F7A43">
        <w:rPr>
          <w:rFonts w:ascii="Times New Roman" w:eastAsia="Times New Roman" w:hAnsi="Times New Roman"/>
          <w:sz w:val="40"/>
          <w:szCs w:val="40"/>
          <w:lang w:eastAsia="ru-RU"/>
        </w:rPr>
        <w:t>Воронежской области</w:t>
      </w:r>
    </w:p>
    <w:p w:rsidR="00100E0B" w:rsidRPr="005F7A43" w:rsidRDefault="00100E0B" w:rsidP="00100E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A43">
        <w:rPr>
          <w:rFonts w:ascii="Times New Roman" w:eastAsia="Times New Roman" w:hAnsi="Times New Roman"/>
          <w:b/>
          <w:sz w:val="52"/>
          <w:szCs w:val="52"/>
          <w:lang w:eastAsia="ru-RU"/>
        </w:rPr>
        <w:t>Постановление</w:t>
      </w:r>
    </w:p>
    <w:p w:rsidR="00100E0B" w:rsidRPr="005F7A43" w:rsidRDefault="00100E0B" w:rsidP="00100E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E0B" w:rsidRPr="005F7A43" w:rsidRDefault="00100E0B" w:rsidP="00100E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24 декабря </w:t>
      </w:r>
      <w:r w:rsidRPr="005F7A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015  г.                       </w:t>
      </w:r>
      <w:r w:rsidRPr="005F7A4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100E0B" w:rsidRDefault="00100E0B" w:rsidP="00100E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43">
        <w:rPr>
          <w:rFonts w:ascii="Times New Roman" w:eastAsia="Times New Roman" w:hAnsi="Times New Roman"/>
          <w:sz w:val="28"/>
          <w:szCs w:val="28"/>
          <w:lang w:eastAsia="ru-RU"/>
        </w:rPr>
        <w:t>с. Народное</w:t>
      </w:r>
    </w:p>
    <w:p w:rsidR="00100E0B" w:rsidRPr="005F7A43" w:rsidRDefault="00100E0B" w:rsidP="00100E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Народненского 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Терновского 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муниципального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района Воронежской области от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07 сентября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2015 г. № 40 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«Об утверждении административного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администрации Народненского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Терновского 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муниципального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района Воронежской области по предоставлению </w:t>
      </w:r>
    </w:p>
    <w:p w:rsid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муниципальной услуги «Выдача разрешений </w:t>
      </w:r>
      <w:proofErr w:type="gramStart"/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на</w:t>
      </w:r>
      <w:proofErr w:type="gramEnd"/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100E0B" w:rsidRPr="00100E0B" w:rsidRDefault="00100E0B" w:rsidP="00100E0B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право организации розничного рынка»</w:t>
      </w:r>
      <w:r w:rsidR="005D67E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</w:t>
      </w:r>
      <w:bookmarkStart w:id="0" w:name="_GoBack"/>
      <w:bookmarkEnd w:id="0"/>
    </w:p>
    <w:p w:rsidR="00100E0B" w:rsidRPr="00100E0B" w:rsidRDefault="00100E0B" w:rsidP="00100E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E0B" w:rsidRPr="00100E0B" w:rsidRDefault="00100E0B" w:rsidP="0010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</w:t>
      </w:r>
      <w:proofErr w:type="gramStart"/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Трудовой кодекс Российской Федерации», а также в целях приведения нормативных правовых актов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Народненского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Терновского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действующему законодательству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Народненского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Терновского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100E0B" w:rsidRPr="00100E0B" w:rsidRDefault="00100E0B" w:rsidP="0010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00E0B" w:rsidRPr="00100E0B" w:rsidRDefault="00100E0B" w:rsidP="00100E0B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Народненского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Терновского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inorHAnsi" w:hAnsi="Times New Roman"/>
          <w:bCs/>
          <w:kern w:val="28"/>
          <w:sz w:val="28"/>
          <w:szCs w:val="28"/>
        </w:rPr>
        <w:t>07 сентября 2015 г. № 40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Народненского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Терновского</w:t>
      </w:r>
      <w:r w:rsidRPr="00100E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 следующие изменения:</w:t>
      </w:r>
    </w:p>
    <w:p w:rsidR="00100E0B" w:rsidRPr="00100E0B" w:rsidRDefault="00100E0B" w:rsidP="00100E0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Последний абзац подпункта 2.6.1. пункта 2.6. раздела 2 административного регламента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Народненского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Терновского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рынка», утвержденного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Народненского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Терновского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Воронежской области от </w:t>
      </w:r>
      <w:r>
        <w:rPr>
          <w:rFonts w:ascii="Times New Roman" w:eastAsiaTheme="minorHAnsi" w:hAnsi="Times New Roman"/>
          <w:sz w:val="28"/>
          <w:szCs w:val="28"/>
        </w:rPr>
        <w:t>07 сентября 2015 г. № 40</w:t>
      </w:r>
      <w:r w:rsidRPr="00100E0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  <w:r w:rsidRPr="00100E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100E0B" w:rsidRPr="00100E0B" w:rsidRDefault="00100E0B" w:rsidP="0010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E0B">
        <w:rPr>
          <w:rFonts w:ascii="Times New Roman" w:eastAsiaTheme="minorHAnsi" w:hAnsi="Times New Roman"/>
          <w:sz w:val="28"/>
          <w:szCs w:val="28"/>
        </w:rPr>
        <w:t>«</w:t>
      </w: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</w:t>
      </w:r>
      <w:proofErr w:type="gramStart"/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100E0B" w:rsidRPr="00100E0B" w:rsidRDefault="00100E0B" w:rsidP="00100E0B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0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  <w:r w:rsidRPr="00100E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0E0B" w:rsidRPr="00100E0B" w:rsidRDefault="00100E0B" w:rsidP="0010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00E0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47376" w:rsidRDefault="00D70F9F"/>
    <w:p w:rsidR="00100E0B" w:rsidRDefault="00100E0B" w:rsidP="00100E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Народненского</w:t>
      </w:r>
    </w:p>
    <w:p w:rsidR="00100E0B" w:rsidRPr="00100E0B" w:rsidRDefault="00100E0B" w:rsidP="00100E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Ю.А. Подколзин</w:t>
      </w:r>
    </w:p>
    <w:sectPr w:rsidR="00100E0B" w:rsidRPr="00100E0B" w:rsidSect="00100E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F" w:rsidRDefault="00D70F9F" w:rsidP="00100E0B">
      <w:pPr>
        <w:spacing w:after="0" w:line="240" w:lineRule="auto"/>
      </w:pPr>
      <w:r>
        <w:separator/>
      </w:r>
    </w:p>
  </w:endnote>
  <w:endnote w:type="continuationSeparator" w:id="0">
    <w:p w:rsidR="00D70F9F" w:rsidRDefault="00D70F9F" w:rsidP="001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7544"/>
      <w:docPartObj>
        <w:docPartGallery w:val="Page Numbers (Bottom of Page)"/>
        <w:docPartUnique/>
      </w:docPartObj>
    </w:sdtPr>
    <w:sdtEndPr/>
    <w:sdtContent>
      <w:p w:rsidR="00100E0B" w:rsidRDefault="00100E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E2">
          <w:rPr>
            <w:noProof/>
          </w:rPr>
          <w:t>2</w:t>
        </w:r>
        <w:r>
          <w:fldChar w:fldCharType="end"/>
        </w:r>
      </w:p>
    </w:sdtContent>
  </w:sdt>
  <w:p w:rsidR="00100E0B" w:rsidRDefault="00100E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F" w:rsidRDefault="00D70F9F" w:rsidP="00100E0B">
      <w:pPr>
        <w:spacing w:after="0" w:line="240" w:lineRule="auto"/>
      </w:pPr>
      <w:r>
        <w:separator/>
      </w:r>
    </w:p>
  </w:footnote>
  <w:footnote w:type="continuationSeparator" w:id="0">
    <w:p w:rsidR="00D70F9F" w:rsidRDefault="00D70F9F" w:rsidP="001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1D467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96"/>
    <w:rsid w:val="00006EE8"/>
    <w:rsid w:val="00100E0B"/>
    <w:rsid w:val="003F7A76"/>
    <w:rsid w:val="005D67E2"/>
    <w:rsid w:val="00874E96"/>
    <w:rsid w:val="00AB481F"/>
    <w:rsid w:val="00D70F9F"/>
    <w:rsid w:val="00E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0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E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E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0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E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2015-12-24T12:42:00Z</dcterms:created>
  <dcterms:modified xsi:type="dcterms:W3CDTF">2015-12-25T05:23:00Z</dcterms:modified>
</cp:coreProperties>
</file>