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63" w:rsidRPr="009A6063" w:rsidRDefault="009A6063" w:rsidP="009A6063">
      <w:pPr>
        <w:ind w:firstLine="0"/>
        <w:jc w:val="center"/>
        <w:rPr>
          <w:rFonts w:ascii="Times New Roman" w:eastAsia="Times New Roman" w:hAnsi="Times New Roman" w:cs="Times New Roman"/>
          <w:sz w:val="40"/>
          <w:szCs w:val="40"/>
          <w:lang w:eastAsia="ru-RU"/>
        </w:rPr>
      </w:pPr>
      <w:r w:rsidRPr="009A6063">
        <w:rPr>
          <w:rFonts w:ascii="Times New Roman" w:eastAsia="Times New Roman" w:hAnsi="Times New Roman" w:cs="Times New Roman"/>
          <w:sz w:val="40"/>
          <w:szCs w:val="40"/>
          <w:lang w:eastAsia="ru-RU"/>
        </w:rPr>
        <w:t>Администрация Народненского сельского поселения</w:t>
      </w:r>
    </w:p>
    <w:p w:rsidR="009A6063" w:rsidRPr="009A6063" w:rsidRDefault="009A6063" w:rsidP="009A6063">
      <w:pPr>
        <w:ind w:firstLine="0"/>
        <w:jc w:val="center"/>
        <w:rPr>
          <w:rFonts w:ascii="Times New Roman" w:eastAsia="Times New Roman" w:hAnsi="Times New Roman" w:cs="Times New Roman"/>
          <w:sz w:val="40"/>
          <w:szCs w:val="40"/>
          <w:lang w:eastAsia="ru-RU"/>
        </w:rPr>
      </w:pPr>
      <w:r w:rsidRPr="009A6063">
        <w:rPr>
          <w:rFonts w:ascii="Times New Roman" w:eastAsia="Times New Roman" w:hAnsi="Times New Roman" w:cs="Times New Roman"/>
          <w:sz w:val="40"/>
          <w:szCs w:val="40"/>
          <w:lang w:eastAsia="ru-RU"/>
        </w:rPr>
        <w:t>Терновского муниципального района</w:t>
      </w:r>
    </w:p>
    <w:p w:rsidR="009A6063" w:rsidRPr="009A6063" w:rsidRDefault="009A6063" w:rsidP="009A6063">
      <w:pPr>
        <w:ind w:firstLine="0"/>
        <w:jc w:val="center"/>
        <w:rPr>
          <w:rFonts w:ascii="Times New Roman" w:eastAsia="Times New Roman" w:hAnsi="Times New Roman" w:cs="Times New Roman"/>
          <w:sz w:val="40"/>
          <w:szCs w:val="40"/>
          <w:lang w:eastAsia="ru-RU"/>
        </w:rPr>
      </w:pPr>
      <w:r w:rsidRPr="009A6063">
        <w:rPr>
          <w:rFonts w:ascii="Times New Roman" w:eastAsia="Times New Roman" w:hAnsi="Times New Roman" w:cs="Times New Roman"/>
          <w:sz w:val="40"/>
          <w:szCs w:val="40"/>
          <w:lang w:eastAsia="ru-RU"/>
        </w:rPr>
        <w:t>Воронежской области</w:t>
      </w:r>
    </w:p>
    <w:p w:rsidR="009A6063" w:rsidRPr="009A6063" w:rsidRDefault="009A6063" w:rsidP="009A6063">
      <w:pPr>
        <w:widowControl w:val="0"/>
        <w:ind w:firstLine="0"/>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52"/>
          <w:szCs w:val="52"/>
          <w:lang w:eastAsia="ru-RU"/>
        </w:rPr>
        <w:t>Постановление</w:t>
      </w:r>
    </w:p>
    <w:p w:rsidR="009A6063" w:rsidRPr="009A6063" w:rsidRDefault="009A6063" w:rsidP="009A6063">
      <w:pPr>
        <w:ind w:firstLine="0"/>
        <w:jc w:val="left"/>
        <w:rPr>
          <w:rFonts w:ascii="Times New Roman" w:eastAsia="Times New Roman" w:hAnsi="Times New Roman" w:cs="Times New Roman"/>
          <w:sz w:val="28"/>
          <w:szCs w:val="28"/>
          <w:lang w:eastAsia="ru-RU"/>
        </w:rPr>
      </w:pPr>
    </w:p>
    <w:p w:rsidR="009A6063" w:rsidRPr="009A6063" w:rsidRDefault="009A6063" w:rsidP="009A6063">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07 сентября </w:t>
      </w:r>
      <w:r w:rsidRPr="009A606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 xml:space="preserve">5  г.                       </w:t>
      </w:r>
      <w:r w:rsidRPr="009A6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w:t>
      </w: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 Народное</w:t>
      </w:r>
    </w:p>
    <w:p w:rsidR="009A6063" w:rsidRPr="009A6063" w:rsidRDefault="009A6063" w:rsidP="009A6063">
      <w:pPr>
        <w:ind w:firstLine="0"/>
        <w:jc w:val="left"/>
        <w:rPr>
          <w:rFonts w:ascii="Times New Roman" w:eastAsia="Times New Roman" w:hAnsi="Times New Roman" w:cs="Times New Roman"/>
          <w:sz w:val="24"/>
          <w:szCs w:val="24"/>
          <w:lang w:eastAsia="ru-RU"/>
        </w:rPr>
      </w:pP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Об утверждении </w:t>
      </w:r>
      <w:proofErr w:type="gramStart"/>
      <w:r w:rsidRPr="009A6063">
        <w:rPr>
          <w:rFonts w:ascii="Times New Roman" w:eastAsia="Times New Roman" w:hAnsi="Times New Roman" w:cs="Times New Roman"/>
          <w:sz w:val="28"/>
          <w:szCs w:val="28"/>
          <w:lang w:eastAsia="ru-RU"/>
        </w:rPr>
        <w:t>Административного</w:t>
      </w:r>
      <w:proofErr w:type="gramEnd"/>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регламента  Администрации</w:t>
      </w: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Народненского сельского поселения</w:t>
      </w: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Терновского муниципального района</w:t>
      </w: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Воронежской области по предоставлению</w:t>
      </w: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муниципальной услуги « Выдача разрешений </w:t>
      </w:r>
    </w:p>
    <w:p w:rsidR="009A6063" w:rsidRPr="009A6063" w:rsidRDefault="009A6063" w:rsidP="009A6063">
      <w:pPr>
        <w:ind w:firstLine="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право организации розничного рынка».</w:t>
      </w:r>
    </w:p>
    <w:p w:rsidR="009A6063" w:rsidRPr="009A6063" w:rsidRDefault="009A6063" w:rsidP="009A6063">
      <w:pPr>
        <w:ind w:firstLine="0"/>
        <w:jc w:val="left"/>
        <w:rPr>
          <w:rFonts w:ascii="Times New Roman" w:eastAsia="Times New Roman" w:hAnsi="Times New Roman" w:cs="Times New Roman"/>
          <w:sz w:val="28"/>
          <w:szCs w:val="28"/>
          <w:lang w:eastAsia="ru-RU"/>
        </w:rPr>
      </w:pPr>
    </w:p>
    <w:p w:rsidR="009A6063" w:rsidRPr="009A6063" w:rsidRDefault="009A6063" w:rsidP="009A6063">
      <w:pPr>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ab/>
      </w:r>
      <w:proofErr w:type="gramStart"/>
      <w:r w:rsidRPr="009A6063">
        <w:rPr>
          <w:rFonts w:ascii="Times New Roman" w:eastAsia="Times New Roman" w:hAnsi="Times New Roman" w:cs="Times New Roman"/>
          <w:sz w:val="28"/>
          <w:szCs w:val="28"/>
          <w:lang w:eastAsia="ru-RU"/>
        </w:rPr>
        <w:t>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Народненского сельского поселения Терновского муниципального района Воронежской области от 30.04.2015 г. № 13 «О порядке разработки и утверждения административных регламентов предоставления муниципальных услуг», Постановления Администрации Народненского сельского поселения Терновского муниципального района Воронежской области от 12.05.2015 г. № 16 «Об утверждении Перечня</w:t>
      </w:r>
      <w:proofErr w:type="gramEnd"/>
      <w:r w:rsidRPr="009A6063">
        <w:rPr>
          <w:rFonts w:ascii="Times New Roman" w:eastAsia="Times New Roman" w:hAnsi="Times New Roman" w:cs="Times New Roman"/>
          <w:sz w:val="28"/>
          <w:szCs w:val="28"/>
          <w:lang w:eastAsia="ru-RU"/>
        </w:rPr>
        <w:t xml:space="preserve"> муниципальных услуг, предоставляемых Администрацией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9A6063" w:rsidRPr="009A6063" w:rsidRDefault="009A6063" w:rsidP="009A6063">
      <w:pPr>
        <w:ind w:firstLine="0"/>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28"/>
          <w:szCs w:val="28"/>
          <w:lang w:eastAsia="ru-RU"/>
        </w:rPr>
        <w:t>ПОСТАНОВЛЯЕТ:</w:t>
      </w:r>
    </w:p>
    <w:p w:rsidR="009A6063" w:rsidRPr="009A6063" w:rsidRDefault="009A6063" w:rsidP="009A6063">
      <w:pPr>
        <w:numPr>
          <w:ilvl w:val="0"/>
          <w:numId w:val="1"/>
        </w:numPr>
        <w:ind w:left="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«Выдача разрешений на право организации розничного рынка».</w:t>
      </w:r>
    </w:p>
    <w:p w:rsidR="009A6063" w:rsidRPr="009A6063" w:rsidRDefault="009A6063" w:rsidP="009A6063">
      <w:pPr>
        <w:numPr>
          <w:ilvl w:val="0"/>
          <w:numId w:val="1"/>
        </w:numPr>
        <w:ind w:left="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9A6063" w:rsidRPr="009A6063" w:rsidRDefault="009A6063" w:rsidP="009A6063">
      <w:pPr>
        <w:numPr>
          <w:ilvl w:val="0"/>
          <w:numId w:val="1"/>
        </w:numPr>
        <w:ind w:left="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опубликования.</w:t>
      </w:r>
    </w:p>
    <w:p w:rsidR="009A6063" w:rsidRDefault="009A6063" w:rsidP="009A6063">
      <w:pPr>
        <w:contextualSpacing/>
        <w:rPr>
          <w:rFonts w:ascii="Times New Roman" w:eastAsia="Times New Roman" w:hAnsi="Times New Roman" w:cs="Times New Roman"/>
          <w:color w:val="000000"/>
          <w:sz w:val="28"/>
          <w:szCs w:val="28"/>
          <w:lang w:eastAsia="ru-RU"/>
        </w:rPr>
      </w:pPr>
    </w:p>
    <w:p w:rsidR="009A6063" w:rsidRDefault="009A6063" w:rsidP="009A6063">
      <w:pPr>
        <w:contextualSpacing/>
        <w:rPr>
          <w:rFonts w:ascii="Times New Roman" w:eastAsia="Times New Roman" w:hAnsi="Times New Roman" w:cs="Times New Roman"/>
          <w:color w:val="000000"/>
          <w:sz w:val="28"/>
          <w:szCs w:val="28"/>
          <w:lang w:eastAsia="ru-RU"/>
        </w:rPr>
      </w:pPr>
    </w:p>
    <w:p w:rsidR="009A6063" w:rsidRPr="009A6063" w:rsidRDefault="009A6063" w:rsidP="009A6063">
      <w:pPr>
        <w:contextualSpacing/>
        <w:rPr>
          <w:rFonts w:ascii="Times New Roman" w:eastAsia="Times New Roman" w:hAnsi="Times New Roman" w:cs="Times New Roman"/>
          <w:sz w:val="28"/>
          <w:szCs w:val="28"/>
          <w:lang w:eastAsia="ru-RU"/>
        </w:rPr>
      </w:pPr>
    </w:p>
    <w:p w:rsidR="009A6063" w:rsidRPr="009A6063" w:rsidRDefault="009A6063" w:rsidP="009A6063">
      <w:pPr>
        <w:numPr>
          <w:ilvl w:val="0"/>
          <w:numId w:val="1"/>
        </w:numPr>
        <w:ind w:left="0"/>
        <w:contextualSpacing/>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color w:val="000000"/>
          <w:sz w:val="28"/>
          <w:szCs w:val="28"/>
          <w:lang w:eastAsia="ru-RU"/>
        </w:rPr>
        <w:t>Контроль за</w:t>
      </w:r>
      <w:proofErr w:type="gramEnd"/>
      <w:r w:rsidRPr="009A60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9A6063" w:rsidRPr="009A6063" w:rsidRDefault="009A6063" w:rsidP="009A6063">
      <w:pPr>
        <w:ind w:firstLine="0"/>
        <w:rPr>
          <w:rFonts w:ascii="Times New Roman" w:eastAsia="Times New Roman" w:hAnsi="Times New Roman" w:cs="Times New Roman"/>
          <w:sz w:val="28"/>
          <w:szCs w:val="28"/>
          <w:lang w:eastAsia="ru-RU"/>
        </w:rPr>
      </w:pPr>
    </w:p>
    <w:p w:rsidR="009A6063" w:rsidRPr="009A6063" w:rsidRDefault="009A6063" w:rsidP="009A6063">
      <w:pPr>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Глава Народненского</w:t>
      </w:r>
    </w:p>
    <w:p w:rsidR="009A6063" w:rsidRPr="009A6063" w:rsidRDefault="009A6063" w:rsidP="009A6063">
      <w:pPr>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сельского поселения:                                              Ю.А. Подколзин</w:t>
      </w:r>
    </w:p>
    <w:p w:rsidR="009A6063" w:rsidRPr="009A6063" w:rsidRDefault="009A6063" w:rsidP="009A6063">
      <w:pPr>
        <w:ind w:firstLine="0"/>
        <w:rPr>
          <w:rFonts w:ascii="Times New Roman" w:eastAsia="Times New Roman" w:hAnsi="Times New Roman" w:cs="Times New Roman"/>
          <w:sz w:val="24"/>
          <w:szCs w:val="24"/>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Pr="009A6063" w:rsidRDefault="009A6063" w:rsidP="009A6063">
      <w:pPr>
        <w:ind w:firstLine="0"/>
        <w:jc w:val="center"/>
        <w:rPr>
          <w:rFonts w:ascii="Times New Roman" w:eastAsia="Times New Roman" w:hAnsi="Times New Roman" w:cs="Times New Roman"/>
          <w:b/>
          <w:sz w:val="28"/>
          <w:szCs w:val="28"/>
          <w:lang w:eastAsia="ru-RU"/>
        </w:rPr>
      </w:pPr>
    </w:p>
    <w:p w:rsidR="009A6063" w:rsidRDefault="009A6063" w:rsidP="009A6063">
      <w:pPr>
        <w:ind w:firstLine="0"/>
        <w:jc w:val="left"/>
        <w:rPr>
          <w:rFonts w:ascii="Times New Roman" w:eastAsia="Times New Roman" w:hAnsi="Times New Roman" w:cs="Times New Roman"/>
          <w:b/>
          <w:sz w:val="28"/>
          <w:szCs w:val="28"/>
          <w:lang w:eastAsia="ru-RU"/>
        </w:rPr>
      </w:pPr>
    </w:p>
    <w:p w:rsidR="009A6063" w:rsidRDefault="009A6063" w:rsidP="009A6063">
      <w:pPr>
        <w:ind w:firstLine="0"/>
        <w:jc w:val="left"/>
        <w:rPr>
          <w:rFonts w:ascii="Times New Roman" w:eastAsia="Times New Roman" w:hAnsi="Times New Roman" w:cs="Times New Roman"/>
          <w:b/>
          <w:sz w:val="28"/>
          <w:szCs w:val="28"/>
          <w:lang w:eastAsia="ru-RU"/>
        </w:rPr>
      </w:pPr>
    </w:p>
    <w:p w:rsidR="009A6063" w:rsidRPr="009A6063" w:rsidRDefault="009A6063" w:rsidP="009A6063">
      <w:pPr>
        <w:ind w:firstLine="0"/>
        <w:jc w:val="left"/>
        <w:rPr>
          <w:rFonts w:ascii="Times New Roman" w:eastAsia="Times New Roman" w:hAnsi="Times New Roman" w:cs="Times New Roman"/>
          <w:b/>
          <w:sz w:val="28"/>
          <w:szCs w:val="28"/>
          <w:lang w:eastAsia="ru-RU"/>
        </w:rPr>
      </w:pPr>
    </w:p>
    <w:p w:rsidR="009A6063" w:rsidRPr="009A6063" w:rsidRDefault="009A6063" w:rsidP="009A6063">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9A6063">
        <w:rPr>
          <w:rFonts w:ascii="Times New Roman" w:eastAsia="DejaVu Sans" w:hAnsi="Times New Roman" w:cs="Times New Roman"/>
          <w:color w:val="000000"/>
          <w:kern w:val="2"/>
          <w:sz w:val="28"/>
          <w:szCs w:val="28"/>
          <w:lang w:eastAsia="x-none"/>
        </w:rPr>
        <w:lastRenderedPageBreak/>
        <w:t xml:space="preserve">                                                                Приложение № 1</w:t>
      </w:r>
    </w:p>
    <w:p w:rsidR="009A6063" w:rsidRPr="009A6063" w:rsidRDefault="009A6063" w:rsidP="009A6063">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9A6063">
        <w:rPr>
          <w:rFonts w:ascii="Times New Roman" w:eastAsia="DejaVu Sans" w:hAnsi="Times New Roman" w:cs="Times New Roman"/>
          <w:color w:val="000000"/>
          <w:kern w:val="2"/>
          <w:sz w:val="28"/>
          <w:szCs w:val="28"/>
          <w:lang w:eastAsia="x-none"/>
        </w:rPr>
        <w:t xml:space="preserve">                                                   к постановлению Администрации</w:t>
      </w:r>
    </w:p>
    <w:p w:rsidR="009A6063" w:rsidRPr="009A6063" w:rsidRDefault="009A6063" w:rsidP="009A6063">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9A6063">
        <w:rPr>
          <w:rFonts w:ascii="Times New Roman" w:eastAsia="DejaVu Sans" w:hAnsi="Times New Roman" w:cs="Times New Roman"/>
          <w:color w:val="000000"/>
          <w:kern w:val="2"/>
          <w:sz w:val="28"/>
          <w:szCs w:val="28"/>
          <w:lang w:eastAsia="x-none"/>
        </w:rPr>
        <w:t xml:space="preserve">                                                   Народненского сельского поселения</w:t>
      </w:r>
    </w:p>
    <w:p w:rsidR="009A6063" w:rsidRPr="009A6063" w:rsidRDefault="009A6063" w:rsidP="009A6063">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9A6063">
        <w:rPr>
          <w:rFonts w:ascii="Times New Roman" w:eastAsia="DejaVu Sans" w:hAnsi="Times New Roman" w:cs="Times New Roman"/>
          <w:color w:val="000000"/>
          <w:kern w:val="2"/>
          <w:sz w:val="28"/>
          <w:szCs w:val="28"/>
          <w:lang w:eastAsia="x-none"/>
        </w:rPr>
        <w:t xml:space="preserve">                                                   Терновского муниципального района</w:t>
      </w:r>
    </w:p>
    <w:p w:rsidR="009A6063" w:rsidRPr="009A6063" w:rsidRDefault="009A6063" w:rsidP="009A6063">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9A6063">
        <w:rPr>
          <w:rFonts w:ascii="Times New Roman" w:eastAsia="DejaVu Sans" w:hAnsi="Times New Roman" w:cs="Times New Roman"/>
          <w:color w:val="000000"/>
          <w:kern w:val="2"/>
          <w:sz w:val="28"/>
          <w:szCs w:val="28"/>
          <w:lang w:eastAsia="x-none"/>
        </w:rPr>
        <w:t xml:space="preserve">                                                   В</w:t>
      </w:r>
      <w:r>
        <w:rPr>
          <w:rFonts w:ascii="Times New Roman" w:eastAsia="DejaVu Sans" w:hAnsi="Times New Roman" w:cs="Times New Roman"/>
          <w:color w:val="000000"/>
          <w:kern w:val="2"/>
          <w:sz w:val="28"/>
          <w:szCs w:val="28"/>
          <w:lang w:eastAsia="x-none"/>
        </w:rPr>
        <w:t>оронежской области от 07 сентября</w:t>
      </w:r>
    </w:p>
    <w:p w:rsidR="009A6063" w:rsidRPr="009A6063" w:rsidRDefault="009A6063" w:rsidP="009A6063">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9A6063">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2015 г. № 40</w:t>
      </w:r>
    </w:p>
    <w:p w:rsidR="009A6063" w:rsidRPr="009A6063" w:rsidRDefault="009A6063" w:rsidP="009A6063">
      <w:pPr>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4"/>
          <w:szCs w:val="24"/>
          <w:lang w:eastAsia="ru-RU"/>
        </w:rPr>
        <w:tab/>
      </w:r>
    </w:p>
    <w:p w:rsidR="009A6063" w:rsidRPr="009A6063" w:rsidRDefault="009A6063" w:rsidP="009A6063">
      <w:pPr>
        <w:ind w:firstLine="0"/>
        <w:jc w:val="center"/>
        <w:rPr>
          <w:rFonts w:ascii="Times New Roman" w:eastAsia="Times New Roman" w:hAnsi="Times New Roman" w:cs="Times New Roman"/>
          <w:b/>
          <w:sz w:val="24"/>
          <w:szCs w:val="24"/>
          <w:lang w:eastAsia="ru-RU"/>
        </w:rPr>
      </w:pPr>
      <w:r w:rsidRPr="009A6063">
        <w:rPr>
          <w:rFonts w:ascii="Times New Roman" w:eastAsia="Times New Roman" w:hAnsi="Times New Roman" w:cs="Times New Roman"/>
          <w:b/>
          <w:sz w:val="24"/>
          <w:szCs w:val="24"/>
          <w:lang w:eastAsia="ru-RU"/>
        </w:rPr>
        <w:t>АДМИНИСТРАТИВНЫЙ РЕГЛАМЕНТ</w:t>
      </w:r>
    </w:p>
    <w:p w:rsidR="009A6063" w:rsidRPr="009A6063" w:rsidRDefault="009A6063" w:rsidP="009A6063">
      <w:pPr>
        <w:ind w:firstLine="0"/>
        <w:jc w:val="center"/>
        <w:rPr>
          <w:rFonts w:ascii="Times New Roman" w:eastAsia="Times New Roman" w:hAnsi="Times New Roman" w:cs="Times New Roman"/>
          <w:b/>
          <w:sz w:val="24"/>
          <w:szCs w:val="24"/>
          <w:lang w:eastAsia="ru-RU"/>
        </w:rPr>
      </w:pPr>
      <w:r w:rsidRPr="009A6063">
        <w:rPr>
          <w:rFonts w:ascii="Times New Roman" w:eastAsia="Times New Roman" w:hAnsi="Times New Roman" w:cs="Times New Roman"/>
          <w:b/>
          <w:sz w:val="24"/>
          <w:szCs w:val="24"/>
          <w:lang w:eastAsia="ru-RU"/>
        </w:rPr>
        <w:t>АДМИНИСТРАЦИИ НАРОДНЕНСКОГО СЕЛЬСКОГО ПОСЕЛЕНИЯ  ТЕРНОВСКОГО МУНИЦИПАЛЬНОГО РАЙОНА  ВОРОНЕЖСКОЙ ОБЛАСТИ</w:t>
      </w:r>
    </w:p>
    <w:p w:rsidR="009A6063" w:rsidRPr="009A6063" w:rsidRDefault="009A6063" w:rsidP="009A6063">
      <w:pPr>
        <w:ind w:firstLine="0"/>
        <w:jc w:val="center"/>
        <w:rPr>
          <w:rFonts w:ascii="Times New Roman" w:eastAsia="Times New Roman" w:hAnsi="Times New Roman" w:cs="Times New Roman"/>
          <w:b/>
          <w:sz w:val="24"/>
          <w:szCs w:val="24"/>
          <w:lang w:eastAsia="ru-RU"/>
        </w:rPr>
      </w:pPr>
      <w:r w:rsidRPr="009A6063">
        <w:rPr>
          <w:rFonts w:ascii="Times New Roman" w:eastAsia="Times New Roman" w:hAnsi="Times New Roman" w:cs="Times New Roman"/>
          <w:b/>
          <w:sz w:val="24"/>
          <w:szCs w:val="24"/>
          <w:lang w:eastAsia="ru-RU"/>
        </w:rPr>
        <w:t>ПО ПРЕДОСТАВЛЕНИЮ МУНИЦИПАЛЬНОЙ УСЛУГИ</w:t>
      </w:r>
    </w:p>
    <w:p w:rsidR="009A6063" w:rsidRPr="009A6063" w:rsidRDefault="009A6063" w:rsidP="009A6063">
      <w:pPr>
        <w:ind w:firstLine="0"/>
        <w:jc w:val="center"/>
        <w:rPr>
          <w:rFonts w:ascii="Times New Roman" w:eastAsia="Times New Roman" w:hAnsi="Times New Roman" w:cs="Times New Roman"/>
          <w:b/>
          <w:bCs/>
          <w:sz w:val="24"/>
          <w:szCs w:val="24"/>
          <w:lang w:eastAsia="ru-RU"/>
        </w:rPr>
      </w:pPr>
      <w:r w:rsidRPr="009A6063">
        <w:rPr>
          <w:rFonts w:ascii="Times New Roman" w:eastAsia="Times New Roman" w:hAnsi="Times New Roman" w:cs="Times New Roman"/>
          <w:b/>
          <w:sz w:val="24"/>
          <w:szCs w:val="24"/>
          <w:lang w:eastAsia="ru-RU"/>
        </w:rPr>
        <w:t>«ВЫДАЧА РАЗРЕШЕНИЙ НА ПРАВО ОРГАНИЗАЦИИ РОЗНИЧНОГО РЫНКА»</w:t>
      </w:r>
    </w:p>
    <w:p w:rsidR="009A6063" w:rsidRPr="009A6063" w:rsidRDefault="009A6063" w:rsidP="009A6063">
      <w:pPr>
        <w:ind w:firstLine="0"/>
        <w:jc w:val="left"/>
        <w:rPr>
          <w:rFonts w:ascii="Times New Roman" w:eastAsia="Times New Roman" w:hAnsi="Times New Roman" w:cs="Times New Roman"/>
          <w:sz w:val="28"/>
          <w:szCs w:val="28"/>
          <w:lang w:eastAsia="ru-RU"/>
        </w:rPr>
      </w:pPr>
    </w:p>
    <w:p w:rsidR="009A6063" w:rsidRPr="009A6063" w:rsidRDefault="009A6063" w:rsidP="009A6063">
      <w:pPr>
        <w:numPr>
          <w:ilvl w:val="0"/>
          <w:numId w:val="2"/>
        </w:numPr>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28"/>
          <w:szCs w:val="28"/>
          <w:lang w:eastAsia="ru-RU"/>
        </w:rPr>
        <w:t>Общие положения</w:t>
      </w:r>
    </w:p>
    <w:p w:rsidR="009A6063" w:rsidRPr="009A6063" w:rsidRDefault="009A6063" w:rsidP="009A6063">
      <w:pPr>
        <w:jc w:val="left"/>
        <w:rPr>
          <w:rFonts w:ascii="Times New Roman" w:eastAsia="Times New Roman" w:hAnsi="Times New Roman" w:cs="Times New Roman"/>
          <w:sz w:val="28"/>
          <w:szCs w:val="28"/>
          <w:lang w:eastAsia="ru-RU"/>
        </w:rPr>
      </w:pPr>
    </w:p>
    <w:p w:rsidR="009A6063" w:rsidRPr="009A6063" w:rsidRDefault="009A6063" w:rsidP="009A6063">
      <w:pPr>
        <w:tabs>
          <w:tab w:val="left" w:pos="1440"/>
          <w:tab w:val="left" w:pos="1560"/>
        </w:tabs>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9A6063">
        <w:rPr>
          <w:rFonts w:ascii="Times New Roman" w:eastAsia="Times New Roman" w:hAnsi="Times New Roman" w:cs="Times New Roman"/>
          <w:sz w:val="28"/>
          <w:szCs w:val="28"/>
          <w:lang w:eastAsia="ru-RU"/>
        </w:rPr>
        <w:t>Предмет регулирования административного регламента.</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proofErr w:type="gramStart"/>
      <w:r w:rsidRPr="009A6063">
        <w:rPr>
          <w:rFonts w:ascii="Times New Roman" w:eastAsia="Times New Roman" w:hAnsi="Times New Roman" w:cs="Times New Roman"/>
          <w:sz w:val="28"/>
          <w:szCs w:val="28"/>
          <w:lang w:eastAsia="ar-SA"/>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w:t>
      </w:r>
      <w:proofErr w:type="gramEnd"/>
      <w:r w:rsidRPr="009A6063">
        <w:rPr>
          <w:rFonts w:ascii="Times New Roman" w:eastAsia="Times New Roman" w:hAnsi="Times New Roman" w:cs="Times New Roman"/>
          <w:sz w:val="28"/>
          <w:szCs w:val="28"/>
          <w:lang w:eastAsia="ar-SA"/>
        </w:rPr>
        <w:t xml:space="preserve"> выполнения административных действий (процедур) при предоставлении </w:t>
      </w:r>
      <w:proofErr w:type="gramStart"/>
      <w:r w:rsidRPr="009A6063">
        <w:rPr>
          <w:rFonts w:ascii="Times New Roman" w:eastAsia="Times New Roman" w:hAnsi="Times New Roman" w:cs="Times New Roman"/>
          <w:sz w:val="28"/>
          <w:szCs w:val="28"/>
          <w:lang w:eastAsia="ar-SA"/>
        </w:rPr>
        <w:t>муниципальной</w:t>
      </w:r>
      <w:proofErr w:type="gramEnd"/>
      <w:r w:rsidRPr="009A6063">
        <w:rPr>
          <w:rFonts w:ascii="Times New Roman" w:eastAsia="Times New Roman" w:hAnsi="Times New Roman" w:cs="Times New Roman"/>
          <w:sz w:val="28"/>
          <w:szCs w:val="28"/>
          <w:lang w:eastAsia="ar-SA"/>
        </w:rPr>
        <w:t xml:space="preserve"> услуги.</w:t>
      </w:r>
    </w:p>
    <w:p w:rsidR="009A6063" w:rsidRPr="009A6063" w:rsidRDefault="009A6063"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9A6063">
        <w:rPr>
          <w:rFonts w:ascii="Times New Roman" w:eastAsia="Times New Roman" w:hAnsi="Times New Roman" w:cs="Times New Roman"/>
          <w:sz w:val="28"/>
          <w:szCs w:val="28"/>
          <w:lang w:eastAsia="ru-RU"/>
        </w:rPr>
        <w:t>Описание заявителей</w:t>
      </w:r>
    </w:p>
    <w:p w:rsidR="009A6063" w:rsidRPr="009A6063" w:rsidRDefault="009A6063" w:rsidP="009A6063">
      <w:pPr>
        <w:widowControl w:val="0"/>
        <w:autoSpaceDE w:val="0"/>
        <w:autoSpaceDN w:val="0"/>
        <w:adjustRightInd w:val="0"/>
        <w:ind w:firstLine="708"/>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9A6063">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9A6063" w:rsidRPr="009A6063" w:rsidRDefault="009A6063" w:rsidP="009A6063">
      <w:pPr>
        <w:widowControl w:val="0"/>
        <w:suppressAutoHyphens/>
        <w:autoSpaceDE w:val="0"/>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1.3.1.</w:t>
      </w:r>
      <w:r w:rsidRPr="009A6063">
        <w:rPr>
          <w:rFonts w:ascii="Times New Roman" w:eastAsia="Times New Roman" w:hAnsi="Times New Roman" w:cs="Times New Roman"/>
          <w:sz w:val="28"/>
          <w:szCs w:val="28"/>
          <w:lang w:eastAsia="ar-SA"/>
        </w:rPr>
        <w:t>Орган, предоставляющий муниципальную услугу: администрация Народненского сельского поселения (далее – администрация).</w:t>
      </w:r>
    </w:p>
    <w:p w:rsidR="009A6063" w:rsidRPr="009A6063" w:rsidRDefault="009A6063" w:rsidP="009A6063">
      <w:pPr>
        <w:widowControl w:val="0"/>
        <w:tabs>
          <w:tab w:val="num" w:pos="142"/>
          <w:tab w:val="left" w:pos="1440"/>
          <w:tab w:val="left" w:pos="1560"/>
        </w:tabs>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Администрация расположена по адресу: 397130, Воронежская область, Терновский район, с. </w:t>
      </w:r>
      <w:proofErr w:type="gramStart"/>
      <w:r w:rsidRPr="009A6063">
        <w:rPr>
          <w:rFonts w:ascii="Times New Roman" w:eastAsia="Times New Roman" w:hAnsi="Times New Roman" w:cs="Times New Roman"/>
          <w:sz w:val="28"/>
          <w:szCs w:val="28"/>
          <w:lang w:eastAsia="ru-RU"/>
        </w:rPr>
        <w:t>Народное</w:t>
      </w:r>
      <w:proofErr w:type="gramEnd"/>
      <w:r w:rsidRPr="009A6063">
        <w:rPr>
          <w:rFonts w:ascii="Times New Roman" w:eastAsia="Times New Roman" w:hAnsi="Times New Roman" w:cs="Times New Roman"/>
          <w:sz w:val="28"/>
          <w:szCs w:val="28"/>
          <w:lang w:eastAsia="ru-RU"/>
        </w:rPr>
        <w:t xml:space="preserve">, ул. </w:t>
      </w:r>
      <w:proofErr w:type="spellStart"/>
      <w:r w:rsidRPr="009A6063">
        <w:rPr>
          <w:rFonts w:ascii="Times New Roman" w:eastAsia="Times New Roman" w:hAnsi="Times New Roman" w:cs="Times New Roman"/>
          <w:sz w:val="28"/>
          <w:szCs w:val="28"/>
          <w:lang w:eastAsia="ru-RU"/>
        </w:rPr>
        <w:t>К.Маркса</w:t>
      </w:r>
      <w:proofErr w:type="spellEnd"/>
      <w:r w:rsidRPr="009A6063">
        <w:rPr>
          <w:rFonts w:ascii="Times New Roman" w:eastAsia="Times New Roman" w:hAnsi="Times New Roman" w:cs="Times New Roman"/>
          <w:sz w:val="28"/>
          <w:szCs w:val="28"/>
          <w:lang w:eastAsia="ru-RU"/>
        </w:rPr>
        <w:t>, 16.</w:t>
      </w:r>
    </w:p>
    <w:p w:rsidR="009A6063" w:rsidRPr="009A6063" w:rsidRDefault="009A6063" w:rsidP="009A6063">
      <w:pPr>
        <w:tabs>
          <w:tab w:val="num" w:pos="142"/>
        </w:tabs>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6063">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Pr="009A6063">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9A6063">
        <w:rPr>
          <w:rFonts w:ascii="Times New Roman" w:eastAsia="Times New Roman" w:hAnsi="Times New Roman" w:cs="Times New Roman"/>
          <w:sz w:val="28"/>
          <w:szCs w:val="28"/>
          <w:lang w:eastAsia="ru-RU"/>
        </w:rPr>
        <w:t>интернет-адресах</w:t>
      </w:r>
      <w:proofErr w:type="gramEnd"/>
      <w:r w:rsidRPr="009A6063">
        <w:rPr>
          <w:rFonts w:ascii="Times New Roman" w:eastAsia="Times New Roman" w:hAnsi="Times New Roman" w:cs="Times New Roman"/>
          <w:sz w:val="28"/>
          <w:szCs w:val="28"/>
          <w:lang w:eastAsia="ru-RU"/>
        </w:rPr>
        <w:t xml:space="preserve">, </w:t>
      </w:r>
      <w:r w:rsidRPr="009A6063">
        <w:rPr>
          <w:rFonts w:ascii="Times New Roman" w:eastAsia="Times New Roman" w:hAnsi="Times New Roman" w:cs="Times New Roman"/>
          <w:sz w:val="28"/>
          <w:szCs w:val="28"/>
          <w:lang w:eastAsia="ru-RU"/>
        </w:rPr>
        <w:lastRenderedPageBreak/>
        <w:t>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9A6063" w:rsidRPr="009A6063" w:rsidRDefault="009A6063" w:rsidP="009A6063">
      <w:pPr>
        <w:numPr>
          <w:ilvl w:val="0"/>
          <w:numId w:val="4"/>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Pr="009A6063">
        <w:rPr>
          <w:rFonts w:ascii="Times New Roman" w:eastAsia="Times New Roman" w:hAnsi="Times New Roman" w:cs="Times New Roman"/>
          <w:sz w:val="28"/>
          <w:szCs w:val="28"/>
          <w:lang w:val="en-US" w:eastAsia="ru-RU"/>
        </w:rPr>
        <w:t>narodnenskoe</w:t>
      </w:r>
      <w:proofErr w:type="spellEnd"/>
      <w:r w:rsidRPr="009A6063">
        <w:rPr>
          <w:rFonts w:ascii="Times New Roman" w:eastAsia="Times New Roman" w:hAnsi="Times New Roman" w:cs="Times New Roman"/>
          <w:sz w:val="28"/>
          <w:szCs w:val="28"/>
          <w:lang w:eastAsia="ru-RU"/>
        </w:rPr>
        <w:t>.</w:t>
      </w:r>
      <w:r w:rsidRPr="009A6063">
        <w:rPr>
          <w:rFonts w:ascii="Times New Roman" w:eastAsia="Times New Roman" w:hAnsi="Times New Roman" w:cs="Times New Roman"/>
          <w:sz w:val="28"/>
          <w:szCs w:val="28"/>
          <w:lang w:val="en-US" w:eastAsia="ru-RU"/>
        </w:rPr>
        <w:t>tern</w:t>
      </w:r>
      <w:r w:rsidRPr="009A6063">
        <w:rPr>
          <w:rFonts w:ascii="Times New Roman" w:eastAsia="Times New Roman" w:hAnsi="Times New Roman" w:cs="Times New Roman"/>
          <w:sz w:val="28"/>
          <w:szCs w:val="28"/>
          <w:lang w:eastAsia="ru-RU"/>
        </w:rPr>
        <w:t>.</w:t>
      </w:r>
      <w:r w:rsidRPr="009A6063">
        <w:rPr>
          <w:rFonts w:ascii="Times New Roman" w:eastAsia="Times New Roman" w:hAnsi="Times New Roman" w:cs="Times New Roman"/>
          <w:sz w:val="28"/>
          <w:szCs w:val="28"/>
          <w:lang w:val="en-US" w:eastAsia="ru-RU"/>
        </w:rPr>
        <w:t>e</w:t>
      </w:r>
      <w:r w:rsidRPr="009A6063">
        <w:rPr>
          <w:rFonts w:ascii="Times New Roman" w:eastAsia="Times New Roman" w:hAnsi="Times New Roman" w:cs="Times New Roman"/>
          <w:sz w:val="28"/>
          <w:szCs w:val="28"/>
          <w:lang w:eastAsia="ru-RU"/>
        </w:rPr>
        <w:t>-</w:t>
      </w:r>
      <w:proofErr w:type="spellStart"/>
      <w:r w:rsidRPr="009A6063">
        <w:rPr>
          <w:rFonts w:ascii="Times New Roman" w:eastAsia="Times New Roman" w:hAnsi="Times New Roman" w:cs="Times New Roman"/>
          <w:sz w:val="28"/>
          <w:szCs w:val="28"/>
          <w:lang w:val="en-US" w:eastAsia="ru-RU"/>
        </w:rPr>
        <w:t>gov</w:t>
      </w:r>
      <w:proofErr w:type="spellEnd"/>
      <w:r w:rsidRPr="009A6063">
        <w:rPr>
          <w:rFonts w:ascii="Times New Roman" w:eastAsia="Times New Roman" w:hAnsi="Times New Roman" w:cs="Times New Roman"/>
          <w:sz w:val="28"/>
          <w:szCs w:val="28"/>
          <w:lang w:eastAsia="ru-RU"/>
        </w:rPr>
        <w:t>36.</w:t>
      </w:r>
      <w:proofErr w:type="spellStart"/>
      <w:r w:rsidRPr="009A6063">
        <w:rPr>
          <w:rFonts w:ascii="Times New Roman" w:eastAsia="Times New Roman" w:hAnsi="Times New Roman" w:cs="Times New Roman"/>
          <w:sz w:val="28"/>
          <w:szCs w:val="28"/>
          <w:lang w:val="en-US" w:eastAsia="ru-RU"/>
        </w:rPr>
        <w:t>ru</w:t>
      </w:r>
      <w:proofErr w:type="spellEnd"/>
      <w:r w:rsidRPr="009A6063">
        <w:rPr>
          <w:rFonts w:ascii="Times New Roman" w:eastAsia="Times New Roman" w:hAnsi="Times New Roman" w:cs="Times New Roman"/>
          <w:sz w:val="28"/>
          <w:szCs w:val="28"/>
          <w:lang w:eastAsia="ru-RU"/>
        </w:rPr>
        <w:t>);</w:t>
      </w:r>
    </w:p>
    <w:p w:rsidR="009A6063" w:rsidRPr="009A6063" w:rsidRDefault="009A6063" w:rsidP="009A6063">
      <w:pPr>
        <w:numPr>
          <w:ilvl w:val="0"/>
          <w:numId w:val="4"/>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9A6063" w:rsidRPr="009A6063" w:rsidRDefault="009A6063" w:rsidP="009A6063">
      <w:pPr>
        <w:numPr>
          <w:ilvl w:val="0"/>
          <w:numId w:val="4"/>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9A6063" w:rsidRPr="009A6063" w:rsidRDefault="009A6063" w:rsidP="009A6063">
      <w:pPr>
        <w:numPr>
          <w:ilvl w:val="0"/>
          <w:numId w:val="4"/>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официальном сайте МФЦ (mfc.vr№.ru);</w:t>
      </w:r>
    </w:p>
    <w:p w:rsidR="009A6063" w:rsidRPr="009A6063" w:rsidRDefault="009A6063" w:rsidP="009A6063">
      <w:pPr>
        <w:numPr>
          <w:ilvl w:val="0"/>
          <w:numId w:val="4"/>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информационном стенде в администрации;</w:t>
      </w:r>
    </w:p>
    <w:p w:rsidR="009A6063" w:rsidRPr="009A6063" w:rsidRDefault="009A6063" w:rsidP="009A6063">
      <w:pPr>
        <w:numPr>
          <w:ilvl w:val="0"/>
          <w:numId w:val="4"/>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информационном стенде в МФЦ.</w:t>
      </w:r>
    </w:p>
    <w:p w:rsidR="009A6063" w:rsidRPr="009A6063" w:rsidRDefault="009A6063" w:rsidP="009A6063">
      <w:pPr>
        <w:widowControl w:val="0"/>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9A6063">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непосредственно в администрации,</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непосредственно в МФЦ;</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Pr="009A6063">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A6063" w:rsidRPr="009A6063" w:rsidRDefault="009A6063" w:rsidP="009A6063">
      <w:pPr>
        <w:tabs>
          <w:tab w:val="num" w:pos="142"/>
        </w:tabs>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6063" w:rsidRPr="009A6063" w:rsidRDefault="009A6063" w:rsidP="009A6063">
      <w:pPr>
        <w:tabs>
          <w:tab w:val="num" w:pos="142"/>
        </w:tabs>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текст настоящего Административного регламента;</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формы, образцы заявлений, иных документов.</w:t>
      </w:r>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1.3.5.</w:t>
      </w:r>
      <w:r w:rsidRPr="009A6063">
        <w:rPr>
          <w:rFonts w:ascii="Times New Roman" w:eastAsia="Times New Roman" w:hAnsi="Times New Roman" w:cs="Times New Roman"/>
          <w:sz w:val="28"/>
          <w:szCs w:val="28"/>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 порядке предоставления муниципальной услуги;</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 ходе предоставления муниципальной услуги;</w:t>
      </w:r>
    </w:p>
    <w:p w:rsidR="009A6063" w:rsidRPr="009A6063" w:rsidRDefault="009A6063" w:rsidP="009A6063">
      <w:pPr>
        <w:numPr>
          <w:ilvl w:val="0"/>
          <w:numId w:val="5"/>
        </w:numPr>
        <w:tabs>
          <w:tab w:val="num" w:pos="142"/>
        </w:tabs>
        <w:autoSpaceDE w:val="0"/>
        <w:autoSpaceDN w:val="0"/>
        <w:adjustRightInd w:val="0"/>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об отказе в предоставлении муниципальной услуги.</w:t>
      </w:r>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Pr="009A6063">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Pr="009A6063">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A6063" w:rsidRPr="009A6063" w:rsidRDefault="009A6063" w:rsidP="009A6063">
      <w:pPr>
        <w:tabs>
          <w:tab w:val="num" w:pos="142"/>
        </w:tabs>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9A6063">
        <w:rPr>
          <w:rFonts w:ascii="Times New Roman" w:eastAsia="Times New Roman" w:hAnsi="Times New Roman" w:cs="Times New Roman"/>
          <w:sz w:val="28"/>
          <w:szCs w:val="28"/>
          <w:lang w:eastAsia="ru-RU"/>
        </w:rPr>
        <w:t>обращения</w:t>
      </w:r>
      <w:proofErr w:type="gramEnd"/>
      <w:r w:rsidRPr="009A6063">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w:t>
      </w:r>
      <w:proofErr w:type="gramStart"/>
      <w:r w:rsidRPr="009A6063">
        <w:rPr>
          <w:rFonts w:ascii="Times New Roman" w:eastAsia="Times New Roman" w:hAnsi="Times New Roman" w:cs="Times New Roman"/>
          <w:sz w:val="28"/>
          <w:szCs w:val="28"/>
          <w:lang w:eastAsia="ru-RU"/>
        </w:rPr>
        <w:t>форме информируют обратившихся по интересующим их вопросам.</w:t>
      </w:r>
      <w:proofErr w:type="gramEnd"/>
      <w:r w:rsidRPr="009A6063">
        <w:rPr>
          <w:rFonts w:ascii="Times New Roman" w:eastAsia="Times New Roman" w:hAnsi="Times New Roman" w:cs="Times New Roman"/>
          <w:sz w:val="28"/>
          <w:szCs w:val="28"/>
          <w:lang w:eastAsia="ru-RU"/>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A6063" w:rsidRPr="009A6063" w:rsidRDefault="009A6063" w:rsidP="009A6063">
      <w:pPr>
        <w:tabs>
          <w:tab w:val="num" w:pos="142"/>
        </w:tabs>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При отсутств</w:t>
      </w:r>
      <w:proofErr w:type="gramStart"/>
      <w:r w:rsidRPr="009A6063">
        <w:rPr>
          <w:rFonts w:ascii="Times New Roman" w:eastAsia="Times New Roman" w:hAnsi="Times New Roman" w:cs="Times New Roman"/>
          <w:sz w:val="28"/>
          <w:szCs w:val="28"/>
          <w:lang w:eastAsia="ru-RU"/>
        </w:rPr>
        <w:t>ии у у</w:t>
      </w:r>
      <w:proofErr w:type="gramEnd"/>
      <w:r w:rsidRPr="009A6063">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A6063" w:rsidRPr="009A6063" w:rsidRDefault="009A6063" w:rsidP="009A6063">
      <w:pPr>
        <w:numPr>
          <w:ilvl w:val="0"/>
          <w:numId w:val="2"/>
        </w:numPr>
        <w:tabs>
          <w:tab w:val="left" w:pos="1440"/>
          <w:tab w:val="left" w:pos="1560"/>
        </w:tabs>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28"/>
          <w:szCs w:val="28"/>
          <w:lang w:eastAsia="ru-RU"/>
        </w:rPr>
        <w:t>Стандарт предоставления муниципальной услуги</w:t>
      </w:r>
    </w:p>
    <w:p w:rsidR="009A6063" w:rsidRPr="009A6063" w:rsidRDefault="009A6063" w:rsidP="009A6063">
      <w:pPr>
        <w:tabs>
          <w:tab w:val="left" w:pos="1440"/>
          <w:tab w:val="left" w:pos="1560"/>
        </w:tabs>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9A6063">
        <w:rPr>
          <w:rFonts w:ascii="Times New Roman" w:eastAsia="Times New Roman" w:hAnsi="Times New Roman" w:cs="Times New Roman"/>
          <w:sz w:val="28"/>
          <w:szCs w:val="28"/>
          <w:lang w:eastAsia="ru-RU"/>
        </w:rPr>
        <w:t>Наименование муниципальной услуги – «Выдача разрешений на право организации розничного рынка».</w:t>
      </w:r>
    </w:p>
    <w:p w:rsidR="009A6063" w:rsidRPr="009A6063" w:rsidRDefault="009A6063" w:rsidP="009A6063">
      <w:pPr>
        <w:tabs>
          <w:tab w:val="left" w:pos="1440"/>
          <w:tab w:val="left" w:pos="1560"/>
        </w:tabs>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9A6063">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9A6063" w:rsidRPr="009A6063" w:rsidRDefault="009A6063" w:rsidP="009A6063">
      <w:pPr>
        <w:tabs>
          <w:tab w:val="left" w:pos="1440"/>
          <w:tab w:val="left" w:pos="1560"/>
        </w:tabs>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Pr="009A6063">
        <w:rPr>
          <w:rFonts w:ascii="Times New Roman" w:eastAsia="Times New Roman" w:hAnsi="Times New Roman" w:cs="Times New Roman"/>
          <w:sz w:val="28"/>
          <w:szCs w:val="28"/>
          <w:lang w:eastAsia="ru-RU"/>
        </w:rPr>
        <w:t>Орган, предоставляющий муниципальную услугу: администрация Народненского сельского поселения.</w:t>
      </w:r>
    </w:p>
    <w:p w:rsidR="009A6063" w:rsidRPr="009A6063" w:rsidRDefault="009A6063" w:rsidP="009A6063">
      <w:pPr>
        <w:widowControl w:val="0"/>
        <w:suppressAutoHyphens/>
        <w:autoSpaceDE w:val="0"/>
        <w:ind w:firstLine="0"/>
        <w:jc w:val="lef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ar-SA"/>
        </w:rPr>
        <w:t>2.2.2.</w:t>
      </w:r>
      <w:r w:rsidRPr="009A6063">
        <w:rPr>
          <w:rFonts w:ascii="Times New Roman" w:eastAsia="Times New Roman" w:hAnsi="Times New Roman" w:cs="Times New Roman"/>
          <w:sz w:val="28"/>
          <w:szCs w:val="28"/>
          <w:lang w:eastAsia="ar-SA"/>
        </w:rPr>
        <w:t xml:space="preserve">Администрация </w:t>
      </w:r>
      <w:r w:rsidRPr="009A6063">
        <w:rPr>
          <w:rFonts w:ascii="Times New Roman" w:eastAsia="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9A6063">
        <w:rPr>
          <w:rFonts w:ascii="Times New Roman" w:eastAsia="Times New Roman" w:hAnsi="Times New Roman" w:cs="Times New Roman"/>
          <w:sz w:val="28"/>
          <w:szCs w:val="28"/>
          <w:lang w:eastAsia="ar-SA"/>
        </w:rPr>
        <w:t>принятия решения о выдаче (продлении, переоформлении) разрешения на право организации розничного рынка,</w:t>
      </w:r>
      <w:r w:rsidRPr="009A6063">
        <w:rPr>
          <w:rFonts w:ascii="Calibri" w:eastAsia="Times New Roman" w:hAnsi="Calibri" w:cs="Calibri"/>
          <w:sz w:val="20"/>
          <w:szCs w:val="20"/>
          <w:lang w:eastAsia="ar-SA"/>
        </w:rPr>
        <w:t xml:space="preserve"> </w:t>
      </w:r>
      <w:r w:rsidRPr="009A6063">
        <w:rPr>
          <w:rFonts w:ascii="Times New Roman" w:eastAsia="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roofErr w:type="gramEnd"/>
    </w:p>
    <w:p w:rsidR="009A6063" w:rsidRPr="009A6063" w:rsidRDefault="009A6063" w:rsidP="009A6063">
      <w:pPr>
        <w:autoSpaceDE w:val="0"/>
        <w:autoSpaceDN w:val="0"/>
        <w:adjustRightInd w:val="0"/>
        <w:ind w:firstLine="0"/>
        <w:jc w:val="lef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2.2.3.</w:t>
      </w:r>
      <w:r w:rsidRPr="009A6063">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9A6063">
        <w:rPr>
          <w:rFonts w:ascii="Times New Roman" w:eastAsia="Times New Roman" w:hAnsi="Times New Roman" w:cs="Times New Roman"/>
          <w:sz w:val="28"/>
          <w:szCs w:val="28"/>
          <w:lang w:eastAsia="ru-RU"/>
        </w:rPr>
        <w:lastRenderedPageBreak/>
        <w:t>обязательными для предоставления муниципальных услуг, утвержденный Постановлением Администрации Народненского сельского поселения Терновского муниципального района Воронежской области № 16 от 12.05.2015 г</w:t>
      </w:r>
      <w:proofErr w:type="gramEnd"/>
      <w:r w:rsidRPr="009A6063">
        <w:rPr>
          <w:rFonts w:ascii="Times New Roman" w:eastAsia="Times New Roman" w:hAnsi="Times New Roman" w:cs="Times New Roman"/>
          <w:sz w:val="28"/>
          <w:szCs w:val="28"/>
          <w:lang w:eastAsia="ru-RU"/>
        </w:rPr>
        <w:t>. «Об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w:t>
      </w:r>
    </w:p>
    <w:p w:rsidR="009A6063" w:rsidRPr="009A6063" w:rsidRDefault="009A6063" w:rsidP="009A6063">
      <w:pPr>
        <w:tabs>
          <w:tab w:val="left" w:pos="1560"/>
        </w:tabs>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9A6063">
        <w:rPr>
          <w:rFonts w:ascii="Times New Roman" w:eastAsia="Times New Roman" w:hAnsi="Times New Roman" w:cs="Times New Roman"/>
          <w:sz w:val="28"/>
          <w:szCs w:val="28"/>
          <w:lang w:eastAsia="ru-RU"/>
        </w:rPr>
        <w:t>Результат предоставления муниципальной услуги.</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w:t>
      </w:r>
      <w:proofErr w:type="gramStart"/>
      <w:r w:rsidRPr="009A6063">
        <w:rPr>
          <w:rFonts w:ascii="Times New Roman" w:eastAsia="Times New Roman" w:hAnsi="Times New Roman" w:cs="Times New Roman"/>
          <w:sz w:val="28"/>
          <w:szCs w:val="28"/>
          <w:lang w:eastAsia="ru-RU"/>
        </w:rPr>
        <w:t>в</w:t>
      </w:r>
      <w:proofErr w:type="gramEnd"/>
      <w:r w:rsidRPr="009A6063">
        <w:rPr>
          <w:rFonts w:ascii="Times New Roman" w:eastAsia="Times New Roman" w:hAnsi="Times New Roman" w:cs="Times New Roman"/>
          <w:sz w:val="28"/>
          <w:szCs w:val="28"/>
          <w:lang w:eastAsia="ru-RU"/>
        </w:rPr>
        <w:t xml:space="preserve"> выдаче разрешения на право организации розничного рынка (приложение № 3 к настоящему Административному регламенту).</w:t>
      </w:r>
    </w:p>
    <w:p w:rsidR="009A6063" w:rsidRPr="009A6063" w:rsidRDefault="009A6063" w:rsidP="009A6063">
      <w:pPr>
        <w:tabs>
          <w:tab w:val="left" w:pos="1440"/>
          <w:tab w:val="left" w:pos="1560"/>
        </w:tabs>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9A6063">
        <w:rPr>
          <w:rFonts w:ascii="Times New Roman" w:eastAsia="Times New Roman" w:hAnsi="Times New Roman" w:cs="Times New Roman"/>
          <w:sz w:val="28"/>
          <w:szCs w:val="28"/>
          <w:lang w:eastAsia="ru-RU"/>
        </w:rPr>
        <w:t>Срок предоставления муниципальной услуги.</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в случае выдачи разрешения на право организации розничного рынка не должен превышать 31 календарный день;</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в случае продления, переоформления разрешения на право организации розничного рынка не должен превышать 16 календарных дней.</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действия разрешения по его окончании продлевается по заявлению юридического лица.</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lastRenderedPageBreak/>
        <w:t>- о выдаче разрешения на право организации розничного рынка - 13 календарных дней;</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о продлении, переоформлении разрешения на право организации розничного рынка - 8 календарных дней.</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исполнения административной процедуры по принятию решения:</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о предоставлении (отказе в предоставлении) разрешения на право организации розничного рынка - 16 календарных дней;</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9A6063" w:rsidRPr="009A6063" w:rsidRDefault="009A6063" w:rsidP="009A6063">
      <w:pPr>
        <w:numPr>
          <w:ilvl w:val="1"/>
          <w:numId w:val="6"/>
        </w:numPr>
        <w:tabs>
          <w:tab w:val="left" w:pos="1440"/>
          <w:tab w:val="left" w:pos="1560"/>
        </w:tabs>
        <w:contextualSpacing/>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Правовые основы для предоставления муниципальной услуги.</w:t>
      </w:r>
    </w:p>
    <w:p w:rsidR="009A6063" w:rsidRPr="009A6063" w:rsidRDefault="009A6063" w:rsidP="009A6063">
      <w:pPr>
        <w:tabs>
          <w:tab w:val="num" w:pos="792"/>
          <w:tab w:val="left" w:pos="1440"/>
          <w:tab w:val="left" w:pos="1560"/>
        </w:tabs>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9A6063">
        <w:rPr>
          <w:rFonts w:ascii="Times New Roman" w:eastAsia="Times New Roman" w:hAnsi="Times New Roman" w:cs="Times New Roman"/>
          <w:sz w:val="28"/>
          <w:szCs w:val="28"/>
          <w:lang w:eastAsia="ru-RU"/>
        </w:rPr>
        <w:t>с</w:t>
      </w:r>
      <w:proofErr w:type="gramEnd"/>
      <w:r w:rsidRPr="009A6063">
        <w:rPr>
          <w:rFonts w:ascii="Times New Roman" w:eastAsia="Times New Roman" w:hAnsi="Times New Roman" w:cs="Times New Roman"/>
          <w:sz w:val="28"/>
          <w:szCs w:val="28"/>
          <w:lang w:eastAsia="ru-RU"/>
        </w:rPr>
        <w:t>:</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Федеральным законом от 30.12.2006 № 271-ФЗ «О розничных рынках </w:t>
      </w:r>
      <w:proofErr w:type="gramStart"/>
      <w:r w:rsidRPr="009A6063">
        <w:rPr>
          <w:rFonts w:ascii="Times New Roman" w:eastAsia="Times New Roman" w:hAnsi="Times New Roman" w:cs="Times New Roman"/>
          <w:sz w:val="28"/>
          <w:szCs w:val="28"/>
          <w:lang w:eastAsia="ru-RU"/>
        </w:rPr>
        <w:t>и</w:t>
      </w:r>
      <w:proofErr w:type="gramEnd"/>
      <w:r w:rsidRPr="009A6063">
        <w:rPr>
          <w:rFonts w:ascii="Times New Roman" w:eastAsia="Times New Roman" w:hAnsi="Times New Roman" w:cs="Times New Roman"/>
          <w:sz w:val="28"/>
          <w:szCs w:val="28"/>
          <w:lang w:eastAsia="ru-RU"/>
        </w:rPr>
        <w:t xml:space="preserve"> о внесении изменений в Трудовой кодекс Российской Федерации» («Российская газета», № 1, 10.01.2007; «Собрание законодательства РФ», 01.01.2007, № 1 (1 ч.), ст. 34);</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lastRenderedPageBreak/>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постановлением администрации Воронежской области от 04.05.2007 </w:t>
      </w:r>
      <w:r>
        <w:rPr>
          <w:rFonts w:ascii="Times New Roman" w:eastAsia="Times New Roman" w:hAnsi="Times New Roman" w:cs="Times New Roman"/>
          <w:sz w:val="28"/>
          <w:szCs w:val="28"/>
          <w:lang w:eastAsia="ru-RU"/>
        </w:rPr>
        <w:t xml:space="preserve">    </w:t>
      </w:r>
      <w:r w:rsidRPr="009A6063">
        <w:rPr>
          <w:rFonts w:ascii="Times New Roman" w:eastAsia="Times New Roman" w:hAnsi="Times New Roman" w:cs="Times New Roman"/>
          <w:sz w:val="28"/>
          <w:szCs w:val="28"/>
          <w:lang w:eastAsia="ru-RU"/>
        </w:rPr>
        <w:t>№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постановлением администрации Воронежской области от 10.04.2007 </w:t>
      </w:r>
      <w:r>
        <w:rPr>
          <w:rFonts w:ascii="Times New Roman" w:eastAsia="Times New Roman" w:hAnsi="Times New Roman" w:cs="Times New Roman"/>
          <w:sz w:val="28"/>
          <w:szCs w:val="28"/>
          <w:lang w:eastAsia="ru-RU"/>
        </w:rPr>
        <w:t xml:space="preserve">    </w:t>
      </w:r>
      <w:r w:rsidRPr="009A6063">
        <w:rPr>
          <w:rFonts w:ascii="Times New Roman" w:eastAsia="Times New Roman" w:hAnsi="Times New Roman" w:cs="Times New Roman"/>
          <w:sz w:val="28"/>
          <w:szCs w:val="28"/>
          <w:lang w:eastAsia="ru-RU"/>
        </w:rPr>
        <w:t>№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9A6063" w:rsidRPr="009A6063" w:rsidRDefault="009A6063" w:rsidP="009A6063">
      <w:pPr>
        <w:shd w:val="clear" w:color="auto" w:fill="FFFFFF"/>
        <w:tabs>
          <w:tab w:val="num" w:pos="1080"/>
        </w:tabs>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Уставом Народненского сельского поселения Терновского муниципального района Воронежской области</w:t>
      </w:r>
      <w:proofErr w:type="gramStart"/>
      <w:r w:rsidRPr="009A6063">
        <w:rPr>
          <w:rFonts w:ascii="Times New Roman" w:eastAsia="Times New Roman" w:hAnsi="Times New Roman" w:cs="Times New Roman"/>
          <w:sz w:val="28"/>
          <w:szCs w:val="28"/>
          <w:lang w:eastAsia="ru-RU"/>
        </w:rPr>
        <w:t xml:space="preserve"> ;</w:t>
      </w:r>
      <w:proofErr w:type="gramEnd"/>
    </w:p>
    <w:p w:rsidR="009A6063" w:rsidRPr="009A6063" w:rsidRDefault="009A6063" w:rsidP="009A6063">
      <w:pPr>
        <w:shd w:val="clear" w:color="auto" w:fill="FFFFFF"/>
        <w:tabs>
          <w:tab w:val="num" w:pos="1080"/>
        </w:tabs>
        <w:adjustRightInd w:val="0"/>
        <w:rPr>
          <w:rFonts w:ascii="Times New Roman" w:eastAsia="Times New Roman" w:hAnsi="Times New Roman" w:cs="Times New Roman"/>
          <w:bCs/>
          <w:iCs/>
          <w:sz w:val="28"/>
          <w:szCs w:val="28"/>
          <w:lang w:eastAsia="ru-RU"/>
        </w:rPr>
      </w:pPr>
      <w:r w:rsidRPr="009A6063">
        <w:rPr>
          <w:rFonts w:ascii="Times New Roman" w:eastAsia="Times New Roman" w:hAnsi="Times New Roman" w:cs="Times New Roman"/>
          <w:sz w:val="28"/>
          <w:szCs w:val="28"/>
          <w:lang w:eastAsia="ru-RU"/>
        </w:rPr>
        <w:t xml:space="preserve">- </w:t>
      </w:r>
      <w:r w:rsidRPr="009A6063">
        <w:rPr>
          <w:rFonts w:ascii="Times New Roman" w:eastAsia="Times New Roman" w:hAnsi="Times New Roman" w:cs="Times New Roman"/>
          <w:bCs/>
          <w:iCs/>
          <w:sz w:val="28"/>
          <w:szCs w:val="28"/>
          <w:lang w:eastAsia="ru-RU"/>
        </w:rPr>
        <w:t>иными нормативными правовыми актами Российской Федерации, Воронежской области и администрации Народненского сельского поселения Воронежской области, регламентирующими правоотношения в сфере предоставления муниципальной услуги.</w:t>
      </w:r>
    </w:p>
    <w:p w:rsidR="009A6063" w:rsidRPr="009A6063" w:rsidRDefault="009A6063" w:rsidP="009A6063">
      <w:pPr>
        <w:tabs>
          <w:tab w:val="left" w:pos="1440"/>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9A6063">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Заявление на бумажном носителе представляется: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посредством почтового отправления;</w:t>
      </w:r>
    </w:p>
    <w:p w:rsidR="009A6063" w:rsidRPr="009A6063" w:rsidRDefault="009A6063" w:rsidP="009A6063">
      <w:pPr>
        <w:widowControl w:val="0"/>
        <w:suppressAutoHyphens/>
        <w:autoSpaceDE w:val="0"/>
        <w:rPr>
          <w:rFonts w:ascii="Arial" w:eastAsia="Times New Roman" w:hAnsi="Arial" w:cs="Arial"/>
          <w:sz w:val="28"/>
          <w:szCs w:val="28"/>
          <w:lang w:eastAsia="ar-SA"/>
        </w:rPr>
      </w:pPr>
      <w:r w:rsidRPr="009A6063">
        <w:rPr>
          <w:rFonts w:ascii="Times New Roman" w:eastAsia="Times New Roman" w:hAnsi="Times New Roman" w:cs="Times New Roman"/>
          <w:sz w:val="28"/>
          <w:szCs w:val="28"/>
          <w:lang w:eastAsia="ar-SA"/>
        </w:rPr>
        <w:t>- при личном обращении.</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 письменном заявлении должны быть указаны:</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идентификационный номер налогоплательщика и данные документа о постановке юридического лица на учет в налоговом органе;</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 тип рынка, который предполагается организовать.</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lastRenderedPageBreak/>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Форма заявления приведена в приложении № 4 к настоящему Административному регламенту.</w:t>
      </w:r>
    </w:p>
    <w:p w:rsidR="009A6063" w:rsidRPr="009A6063" w:rsidRDefault="009A6063" w:rsidP="009A6063">
      <w:pPr>
        <w:ind w:firstLine="567"/>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9A6063" w:rsidRPr="009A6063" w:rsidRDefault="009A6063" w:rsidP="009A6063">
      <w:pPr>
        <w:widowControl w:val="0"/>
        <w:autoSpaceDE w:val="0"/>
        <w:autoSpaceDN w:val="0"/>
        <w:adjustRightInd w:val="0"/>
        <w:ind w:firstLine="567"/>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электронной подписью:</w:t>
      </w:r>
    </w:p>
    <w:p w:rsidR="009A6063" w:rsidRPr="009A6063" w:rsidRDefault="009A6063" w:rsidP="009A6063">
      <w:pPr>
        <w:widowControl w:val="0"/>
        <w:autoSpaceDE w:val="0"/>
        <w:autoSpaceDN w:val="0"/>
        <w:adjustRightInd w:val="0"/>
        <w:ind w:firstLine="567"/>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9A6063" w:rsidRPr="009A6063" w:rsidRDefault="009A6063" w:rsidP="009A6063">
      <w:pPr>
        <w:widowControl w:val="0"/>
        <w:autoSpaceDE w:val="0"/>
        <w:autoSpaceDN w:val="0"/>
        <w:adjustRightInd w:val="0"/>
        <w:ind w:firstLine="567"/>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6063" w:rsidRPr="009A6063" w:rsidRDefault="009A6063" w:rsidP="009A6063">
      <w:pPr>
        <w:autoSpaceDE w:val="0"/>
        <w:autoSpaceDN w:val="0"/>
        <w:adjustRightInd w:val="0"/>
        <w:ind w:firstLine="567"/>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A6063" w:rsidRPr="009A6063" w:rsidRDefault="009A6063" w:rsidP="009A6063">
      <w:pPr>
        <w:autoSpaceDE w:val="0"/>
        <w:autoSpaceDN w:val="0"/>
        <w:adjustRightInd w:val="0"/>
        <w:ind w:firstLine="567"/>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A6063" w:rsidRPr="009A6063" w:rsidRDefault="009A6063" w:rsidP="009A6063">
      <w:pPr>
        <w:autoSpaceDE w:val="0"/>
        <w:autoSpaceDN w:val="0"/>
        <w:adjustRightInd w:val="0"/>
        <w:ind w:firstLine="567"/>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A6063" w:rsidRPr="009A6063" w:rsidRDefault="009A6063" w:rsidP="009A6063">
      <w:pPr>
        <w:autoSpaceDE w:val="0"/>
        <w:autoSpaceDN w:val="0"/>
        <w:adjustRightInd w:val="0"/>
        <w:ind w:firstLine="567"/>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A6063" w:rsidRPr="009A6063" w:rsidRDefault="009A6063" w:rsidP="009A6063">
      <w:pPr>
        <w:widowControl w:val="0"/>
        <w:suppressAutoHyphens/>
        <w:autoSpaceDE w:val="0"/>
        <w:ind w:firstLine="54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К заявлению прилагаются следующие документы:</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документы, подтверждающие полномочия представителя.</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w:t>
      </w:r>
      <w:r w:rsidRPr="009A6063">
        <w:rPr>
          <w:rFonts w:ascii="Times New Roman" w:eastAsia="Times New Roman" w:hAnsi="Times New Roman" w:cs="Times New Roman"/>
          <w:sz w:val="28"/>
          <w:szCs w:val="28"/>
          <w:lang w:eastAsia="ru-RU"/>
        </w:rPr>
        <w:lastRenderedPageBreak/>
        <w:t>предоставлении муниципальной услуги, и которые заявитель вправе представить:</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9A6063">
        <w:rPr>
          <w:rFonts w:ascii="Times New Roman" w:eastAsia="Times New Roman" w:hAnsi="Times New Roman" w:cs="Times New Roman"/>
          <w:sz w:val="28"/>
          <w:szCs w:val="28"/>
          <w:lang w:eastAsia="ru-RU"/>
        </w:rPr>
        <w:t>правлении Федеральной налоговой службы по Воронежской области.</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roofErr w:type="gramEnd"/>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Запрещается требовать от заявителя: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A6063">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9A6063" w:rsidRPr="009A6063" w:rsidRDefault="009A6063" w:rsidP="009A6063">
      <w:pPr>
        <w:tabs>
          <w:tab w:val="left" w:pos="1260"/>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9A606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lastRenderedPageBreak/>
        <w:t xml:space="preserve">- подача заявления лицом, не уполномоченным совершать такого рода действия. </w:t>
      </w:r>
    </w:p>
    <w:p w:rsidR="009A6063" w:rsidRPr="009A6063" w:rsidRDefault="009A6063" w:rsidP="009A6063">
      <w:pPr>
        <w:tabs>
          <w:tab w:val="left" w:pos="1440"/>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9A6063">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9A6063" w:rsidRPr="009A6063" w:rsidRDefault="009A6063" w:rsidP="009A6063">
      <w:pPr>
        <w:tabs>
          <w:tab w:val="left" w:pos="1440"/>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9A6063">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9A6063" w:rsidRPr="009A6063" w:rsidRDefault="009A6063" w:rsidP="009A6063">
      <w:pPr>
        <w:tabs>
          <w:tab w:val="num" w:pos="792"/>
          <w:tab w:val="left" w:pos="1440"/>
          <w:tab w:val="left" w:pos="1560"/>
        </w:tabs>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Муниципальная услуга предоставляется на безвозмездной основе.</w:t>
      </w:r>
    </w:p>
    <w:p w:rsidR="009A6063" w:rsidRPr="009A6063" w:rsidRDefault="009A6063" w:rsidP="009A6063">
      <w:pPr>
        <w:tabs>
          <w:tab w:val="left" w:pos="1440"/>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9A6063">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Максимальный срок ожидания в очереди при подаче запроса о </w:t>
      </w:r>
      <w:proofErr w:type="gramStart"/>
      <w:r w:rsidRPr="009A6063">
        <w:rPr>
          <w:rFonts w:ascii="Times New Roman" w:eastAsia="Times New Roman" w:hAnsi="Times New Roman" w:cs="Times New Roman"/>
          <w:sz w:val="28"/>
          <w:szCs w:val="28"/>
          <w:lang w:eastAsia="ru-RU"/>
        </w:rPr>
        <w:t>предоставлении</w:t>
      </w:r>
      <w:proofErr w:type="gramEnd"/>
      <w:r w:rsidRPr="009A6063">
        <w:rPr>
          <w:rFonts w:ascii="Times New Roman" w:eastAsia="Times New Roman" w:hAnsi="Times New Roman" w:cs="Times New Roman"/>
          <w:sz w:val="28"/>
          <w:szCs w:val="28"/>
          <w:lang w:eastAsia="ru-RU"/>
        </w:rPr>
        <w:t xml:space="preserve"> муниципальной услуги не должен превышать 15 минут.</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A6063" w:rsidRPr="009A6063" w:rsidRDefault="009A6063" w:rsidP="009A6063">
      <w:pPr>
        <w:tabs>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A6063">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9A6063" w:rsidRPr="009A6063" w:rsidRDefault="009A6063" w:rsidP="009A6063">
      <w:pPr>
        <w:tabs>
          <w:tab w:val="num" w:pos="1155"/>
          <w:tab w:val="left" w:pos="1560"/>
        </w:tabs>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A6063" w:rsidRPr="009A6063" w:rsidRDefault="009A6063" w:rsidP="009A6063">
      <w:pPr>
        <w:tabs>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9A6063">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Pr="009A6063">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w:t>
      </w:r>
      <w:r w:rsidRPr="009A6063">
        <w:rPr>
          <w:rFonts w:ascii="Times New Roman" w:eastAsia="Times New Roman" w:hAnsi="Times New Roman" w:cs="Times New Roman"/>
          <w:sz w:val="28"/>
          <w:szCs w:val="28"/>
          <w:lang w:eastAsia="ru-RU"/>
        </w:rPr>
        <w:lastRenderedPageBreak/>
        <w:t>эпидемиологическим правилам и нормам, а также быть оборудованы противопожарной системой и средствами пожаротушения.</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r w:rsidRPr="009A6063">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w:t>
      </w:r>
      <w:r w:rsidRPr="009A6063">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w:t>
      </w:r>
      <w:r w:rsidRPr="009A6063">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стульями и столами для оформления документов.</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образцы оформления документов.</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w:t>
      </w:r>
      <w:r w:rsidRPr="009A6063">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w:t>
      </w:r>
      <w:r w:rsidRPr="009A6063">
        <w:rPr>
          <w:rFonts w:ascii="Times New Roman" w:eastAsia="Times New Roman" w:hAnsi="Times New Roman" w:cs="Times New Roman"/>
          <w:sz w:val="28"/>
          <w:szCs w:val="28"/>
          <w:lang w:eastAsia="ru-RU"/>
        </w:rPr>
        <w:lastRenderedPageBreak/>
        <w:t>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A6063" w:rsidRPr="009A6063" w:rsidRDefault="009A6063" w:rsidP="009A6063">
      <w:pPr>
        <w:tabs>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9A6063">
        <w:rPr>
          <w:rFonts w:ascii="Times New Roman" w:eastAsia="Times New Roman" w:hAnsi="Times New Roman" w:cs="Times New Roman"/>
          <w:sz w:val="28"/>
          <w:szCs w:val="28"/>
          <w:lang w:eastAsia="ru-RU"/>
        </w:rPr>
        <w:t>Показатели доступности и качества муниципальной услуги.</w:t>
      </w:r>
    </w:p>
    <w:p w:rsidR="009A6063" w:rsidRPr="009A6063" w:rsidRDefault="009A6063" w:rsidP="009A6063">
      <w:pPr>
        <w:widowControl w:val="0"/>
        <w:suppressAutoHyphens/>
        <w:autoSpaceDE w:val="0"/>
        <w:ind w:firstLine="0"/>
        <w:contextualSpacing/>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2.13.1.</w:t>
      </w:r>
      <w:r w:rsidRPr="009A6063">
        <w:rPr>
          <w:rFonts w:ascii="Times New Roman" w:eastAsia="Times New Roman" w:hAnsi="Times New Roman" w:cs="Times New Roman"/>
          <w:sz w:val="28"/>
          <w:szCs w:val="28"/>
          <w:lang w:eastAsia="ar-SA"/>
        </w:rPr>
        <w:t>Показателями доступности муниципальной услуги являются: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оборудование мест ожидания в администрации доступными местами общего пользования;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соблюдение графика работы администрации;</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возможность получения муниципальной услуги в МФЦ;</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6063" w:rsidRPr="009A6063" w:rsidRDefault="009A6063" w:rsidP="009A6063">
      <w:pPr>
        <w:widowControl w:val="0"/>
        <w:suppressAutoHyphens/>
        <w:autoSpaceDE w:val="0"/>
        <w:ind w:firstLine="0"/>
        <w:contextualSpacing/>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2.13.2.</w:t>
      </w:r>
      <w:r w:rsidRPr="009A6063">
        <w:rPr>
          <w:rFonts w:ascii="Times New Roman" w:eastAsia="Times New Roman" w:hAnsi="Times New Roman" w:cs="Times New Roman"/>
          <w:sz w:val="28"/>
          <w:szCs w:val="28"/>
          <w:lang w:eastAsia="ar-SA"/>
        </w:rPr>
        <w:t>Показателями качества муниципальной услуги являются: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соблюдение сроков предоставления муниципальной услуги;</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A6063" w:rsidRPr="009A6063" w:rsidRDefault="009A6063" w:rsidP="009A6063">
      <w:pPr>
        <w:tabs>
          <w:tab w:val="left" w:pos="1560"/>
        </w:tabs>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2.14.Особенности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6063" w:rsidRPr="009A6063" w:rsidRDefault="009A6063" w:rsidP="009A6063">
      <w:pPr>
        <w:tabs>
          <w:tab w:val="left" w:pos="1560"/>
        </w:tabs>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2.14.1. Прием заявителей (прием и выдача документов) осуществляется уполномоченными должностными лицами МФЦ.</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Pr="009A6063">
        <w:rPr>
          <w:rFonts w:ascii="Times New Roman" w:eastAsia="Times New Roman" w:hAnsi="Times New Roman" w:cs="Times New Roman"/>
          <w:sz w:val="28"/>
          <w:szCs w:val="28"/>
          <w:lang w:eastAsia="ru-RU"/>
        </w:rPr>
        <w:t>Прием заявителей уполномоченными лицами осуществляется в соответствии с графиком (режимом) работы МФЦ</w:t>
      </w:r>
      <w:proofErr w:type="gramStart"/>
      <w:r w:rsidRPr="009A6063">
        <w:rPr>
          <w:rFonts w:ascii="Times New Roman" w:eastAsia="Times New Roman" w:hAnsi="Times New Roman" w:cs="Times New Roman"/>
          <w:sz w:val="28"/>
          <w:szCs w:val="28"/>
          <w:vertAlign w:val="superscript"/>
          <w:lang w:eastAsia="ru-RU"/>
        </w:rPr>
        <w:t>1</w:t>
      </w:r>
      <w:proofErr w:type="gramEnd"/>
      <w:r w:rsidRPr="009A6063">
        <w:rPr>
          <w:rFonts w:ascii="Times New Roman" w:eastAsia="Times New Roman" w:hAnsi="Times New Roman" w:cs="Times New Roman"/>
          <w:sz w:val="28"/>
          <w:szCs w:val="28"/>
          <w:lang w:eastAsia="ru-RU"/>
        </w:rPr>
        <w:t>.</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sidRPr="009A6063">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A6063">
        <w:rPr>
          <w:rFonts w:ascii="Times New Roman" w:eastAsia="Times New Roman" w:hAnsi="Times New Roman" w:cs="Times New Roman"/>
          <w:sz w:val="28"/>
          <w:szCs w:val="28"/>
          <w:lang w:val="en-US" w:eastAsia="ru-RU"/>
        </w:rPr>
        <w:t>narodnenskoe</w:t>
      </w:r>
      <w:proofErr w:type="spellEnd"/>
      <w:r w:rsidRPr="009A6063">
        <w:rPr>
          <w:rFonts w:ascii="Times New Roman" w:eastAsia="Times New Roman" w:hAnsi="Times New Roman" w:cs="Times New Roman"/>
          <w:sz w:val="28"/>
          <w:szCs w:val="28"/>
          <w:lang w:eastAsia="ru-RU"/>
        </w:rPr>
        <w:t>.</w:t>
      </w:r>
      <w:r w:rsidRPr="009A6063">
        <w:rPr>
          <w:rFonts w:ascii="Times New Roman" w:eastAsia="Times New Roman" w:hAnsi="Times New Roman" w:cs="Times New Roman"/>
          <w:sz w:val="28"/>
          <w:szCs w:val="28"/>
          <w:lang w:val="en-US" w:eastAsia="ru-RU"/>
        </w:rPr>
        <w:t>tern</w:t>
      </w:r>
      <w:r w:rsidRPr="009A6063">
        <w:rPr>
          <w:rFonts w:ascii="Times New Roman" w:eastAsia="Times New Roman" w:hAnsi="Times New Roman" w:cs="Times New Roman"/>
          <w:sz w:val="28"/>
          <w:szCs w:val="28"/>
          <w:lang w:eastAsia="ru-RU"/>
        </w:rPr>
        <w:t>.</w:t>
      </w:r>
      <w:r w:rsidRPr="009A6063">
        <w:rPr>
          <w:rFonts w:ascii="Times New Roman" w:eastAsia="Times New Roman" w:hAnsi="Times New Roman" w:cs="Times New Roman"/>
          <w:sz w:val="28"/>
          <w:szCs w:val="28"/>
          <w:lang w:val="en-US" w:eastAsia="ru-RU"/>
        </w:rPr>
        <w:t>e</w:t>
      </w:r>
      <w:r w:rsidRPr="009A6063">
        <w:rPr>
          <w:rFonts w:ascii="Times New Roman" w:eastAsia="Times New Roman" w:hAnsi="Times New Roman" w:cs="Times New Roman"/>
          <w:sz w:val="28"/>
          <w:szCs w:val="28"/>
          <w:lang w:eastAsia="ru-RU"/>
        </w:rPr>
        <w:t>-</w:t>
      </w:r>
      <w:proofErr w:type="spellStart"/>
      <w:r w:rsidRPr="009A6063">
        <w:rPr>
          <w:rFonts w:ascii="Times New Roman" w:eastAsia="Times New Roman" w:hAnsi="Times New Roman" w:cs="Times New Roman"/>
          <w:sz w:val="28"/>
          <w:szCs w:val="28"/>
          <w:lang w:val="en-US" w:eastAsia="ru-RU"/>
        </w:rPr>
        <w:t>gov</w:t>
      </w:r>
      <w:proofErr w:type="spellEnd"/>
      <w:r w:rsidRPr="009A6063">
        <w:rPr>
          <w:rFonts w:ascii="Times New Roman" w:eastAsia="Times New Roman" w:hAnsi="Times New Roman" w:cs="Times New Roman"/>
          <w:sz w:val="28"/>
          <w:szCs w:val="28"/>
          <w:lang w:eastAsia="ru-RU"/>
        </w:rPr>
        <w:t>36.</w:t>
      </w:r>
      <w:proofErr w:type="spellStart"/>
      <w:r w:rsidRPr="009A6063">
        <w:rPr>
          <w:rFonts w:ascii="Times New Roman" w:eastAsia="Times New Roman" w:hAnsi="Times New Roman" w:cs="Times New Roman"/>
          <w:sz w:val="28"/>
          <w:szCs w:val="28"/>
          <w:lang w:val="en-US" w:eastAsia="ru-RU"/>
        </w:rPr>
        <w:t>ru</w:t>
      </w:r>
      <w:proofErr w:type="spellEnd"/>
      <w:r w:rsidRPr="009A6063">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(www.gosuslugi.ru) и Портале </w:t>
      </w:r>
      <w:r w:rsidRPr="009A6063">
        <w:rPr>
          <w:rFonts w:ascii="Times New Roman" w:eastAsia="Times New Roman" w:hAnsi="Times New Roman" w:cs="Times New Roman"/>
          <w:sz w:val="28"/>
          <w:szCs w:val="28"/>
          <w:lang w:eastAsia="ru-RU"/>
        </w:rPr>
        <w:lastRenderedPageBreak/>
        <w:t>государственных и муниципальных услуг Воронежской области (</w:t>
      </w:r>
      <w:r w:rsidRPr="009A6063">
        <w:rPr>
          <w:rFonts w:ascii="Times New Roman" w:eastAsia="Times New Roman" w:hAnsi="Times New Roman" w:cs="Times New Roman"/>
          <w:sz w:val="28"/>
          <w:szCs w:val="28"/>
          <w:lang w:val="en-US" w:eastAsia="ru-RU"/>
        </w:rPr>
        <w:t>www</w:t>
      </w:r>
      <w:r w:rsidRPr="009A6063">
        <w:rPr>
          <w:rFonts w:ascii="Times New Roman" w:eastAsia="Times New Roman" w:hAnsi="Times New Roman" w:cs="Times New Roman"/>
          <w:sz w:val="28"/>
          <w:szCs w:val="28"/>
          <w:lang w:eastAsia="ru-RU"/>
        </w:rPr>
        <w:t>.pgu.govvr.ru).</w:t>
      </w:r>
    </w:p>
    <w:p w:rsidR="009A6063" w:rsidRPr="009A6063" w:rsidRDefault="009A6063" w:rsidP="009A6063">
      <w:pPr>
        <w:autoSpaceDE w:val="0"/>
        <w:autoSpaceDN w:val="0"/>
        <w:adjustRightInd w:val="0"/>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sidRPr="009A6063">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6063" w:rsidRPr="009A6063" w:rsidRDefault="009A6063" w:rsidP="009A6063">
      <w:pPr>
        <w:numPr>
          <w:ilvl w:val="0"/>
          <w:numId w:val="3"/>
        </w:numPr>
        <w:tabs>
          <w:tab w:val="left" w:pos="1560"/>
        </w:tabs>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9A6063" w:rsidRPr="009A6063" w:rsidRDefault="009A6063" w:rsidP="009A6063">
      <w:pPr>
        <w:numPr>
          <w:ilvl w:val="1"/>
          <w:numId w:val="3"/>
        </w:numPr>
        <w:tabs>
          <w:tab w:val="left" w:pos="1560"/>
        </w:tabs>
        <w:contextualSpacing/>
        <w:jc w:val="lef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Исчерпывающий перечень административных процедур.</w:t>
      </w:r>
    </w:p>
    <w:p w:rsidR="009A6063" w:rsidRPr="009A6063" w:rsidRDefault="009A6063" w:rsidP="009A6063">
      <w:pPr>
        <w:tabs>
          <w:tab w:val="left" w:pos="1560"/>
        </w:tabs>
        <w:ind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9A6063">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прием и регистрация заявления и прилагаемых к нему документов;</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A6063" w:rsidRPr="009A6063" w:rsidRDefault="009A6063" w:rsidP="009A6063">
      <w:pPr>
        <w:widowControl w:val="0"/>
        <w:autoSpaceDE w:val="0"/>
        <w:autoSpaceDN w:val="0"/>
        <w:adjustRightInd w:val="0"/>
        <w:rPr>
          <w:rFonts w:ascii="Times New Roman" w:eastAsia="Calibri" w:hAnsi="Times New Roman" w:cs="Times New Roman"/>
          <w:sz w:val="28"/>
          <w:szCs w:val="28"/>
        </w:rPr>
      </w:pPr>
      <w:r w:rsidRPr="009A6063">
        <w:rPr>
          <w:rFonts w:ascii="Times New Roman" w:eastAsia="Calibri" w:hAnsi="Times New Roman" w:cs="Times New Roman"/>
          <w:sz w:val="28"/>
          <w:szCs w:val="28"/>
        </w:rPr>
        <w:t>- принятие решения о предоставлении муниципальной услуги либо об отказе в ее предоставлении;</w:t>
      </w:r>
    </w:p>
    <w:p w:rsidR="009A6063" w:rsidRPr="009A6063" w:rsidRDefault="009A6063" w:rsidP="009A6063">
      <w:pPr>
        <w:widowControl w:val="0"/>
        <w:autoSpaceDE w:val="0"/>
        <w:autoSpaceDN w:val="0"/>
        <w:adjustRightInd w:val="0"/>
        <w:rPr>
          <w:rFonts w:ascii="Times New Roman" w:eastAsia="Calibri" w:hAnsi="Times New Roman" w:cs="Times New Roman"/>
          <w:sz w:val="28"/>
          <w:szCs w:val="28"/>
        </w:rPr>
      </w:pPr>
      <w:r w:rsidRPr="009A6063">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9A6063" w:rsidRPr="009A6063" w:rsidRDefault="009A6063" w:rsidP="009A6063">
      <w:pPr>
        <w:autoSpaceDE w:val="0"/>
        <w:autoSpaceDN w:val="0"/>
        <w:adjustRightInd w:val="0"/>
        <w:ind w:firstLine="0"/>
        <w:outlineLvl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proofErr w:type="gramStart"/>
      <w:r w:rsidRPr="009A6063">
        <w:rPr>
          <w:rFonts w:ascii="Times New Roman" w:eastAsia="Times New Roman" w:hAnsi="Times New Roman" w:cs="Times New Roman"/>
          <w:sz w:val="28"/>
          <w:szCs w:val="28"/>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К заявлению должны быть приложены документы, указанные в п. 2.6.1 настоящего Административного регламента.</w:t>
      </w:r>
    </w:p>
    <w:p w:rsidR="009A6063" w:rsidRPr="009A6063" w:rsidRDefault="009A6063" w:rsidP="009A6063">
      <w:pPr>
        <w:widowControl w:val="0"/>
        <w:suppressAutoHyphens/>
        <w:autoSpaceDE w:val="0"/>
        <w:ind w:firstLine="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A6063" w:rsidRPr="009A6063" w:rsidRDefault="009A6063" w:rsidP="009A6063">
      <w:pPr>
        <w:widowControl w:val="0"/>
        <w:suppressAutoHyphens/>
        <w:autoSpaceDE w:val="0"/>
        <w:ind w:firstLine="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3.2.2. При личном обращении заявителя в администрацию или в МФЦ специалист, ответственный за прием документов:</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проверяет полномочия заявителя, представителя юридического лица действовать от имени юридического лица;</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lastRenderedPageBreak/>
        <w:t>- проверяет соответствие заявления установленным требованиям;</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A6063" w:rsidRPr="009A6063" w:rsidRDefault="009A6063" w:rsidP="009A6063">
      <w:pPr>
        <w:widowControl w:val="0"/>
        <w:suppressAutoHyphens/>
        <w:autoSpaceDE w:val="0"/>
        <w:ind w:firstLine="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 xml:space="preserve">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9A6063">
        <w:rPr>
          <w:rFonts w:ascii="Times New Roman" w:eastAsia="Times New Roman" w:hAnsi="Times New Roman" w:cs="Times New Roman"/>
          <w:sz w:val="28"/>
          <w:szCs w:val="28"/>
          <w:lang w:eastAsia="ar-SA"/>
        </w:rPr>
        <w:t>объясняет заявителю содержание выявленных недостатков и предлагает</w:t>
      </w:r>
      <w:proofErr w:type="gramEnd"/>
      <w:r w:rsidRPr="009A6063">
        <w:rPr>
          <w:rFonts w:ascii="Times New Roman" w:eastAsia="Times New Roman" w:hAnsi="Times New Roman" w:cs="Times New Roman"/>
          <w:sz w:val="28"/>
          <w:szCs w:val="28"/>
          <w:lang w:eastAsia="ar-SA"/>
        </w:rPr>
        <w:t xml:space="preserve"> принять меры по их устранению.</w:t>
      </w:r>
    </w:p>
    <w:p w:rsidR="009A6063" w:rsidRPr="009A6063" w:rsidRDefault="009A6063" w:rsidP="009A6063">
      <w:pPr>
        <w:widowControl w:val="0"/>
        <w:suppressAutoHyphens/>
        <w:autoSpaceDE w:val="0"/>
        <w:ind w:firstLine="0"/>
        <w:rPr>
          <w:rFonts w:ascii="Times New Roman" w:eastAsia="Times New Roman" w:hAnsi="Times New Roman" w:cs="Times New Roman"/>
          <w:sz w:val="28"/>
          <w:szCs w:val="28"/>
          <w:vertAlign w:val="superscript"/>
          <w:lang w:eastAsia="ar-SA"/>
        </w:rPr>
      </w:pPr>
      <w:r w:rsidRPr="009A6063">
        <w:rPr>
          <w:rFonts w:ascii="Times New Roman" w:eastAsia="Times New Roman" w:hAnsi="Times New Roman" w:cs="Times New Roman"/>
          <w:sz w:val="28"/>
          <w:szCs w:val="28"/>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w:t>
      </w:r>
      <w:r w:rsidRPr="009A6063">
        <w:rPr>
          <w:rFonts w:ascii="Times New Roman" w:eastAsia="Times New Roman" w:hAnsi="Times New Roman" w:cs="Times New Roman"/>
          <w:sz w:val="28"/>
          <w:szCs w:val="28"/>
          <w:lang w:eastAsia="ru-RU"/>
        </w:rPr>
        <w:lastRenderedPageBreak/>
        <w:t>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9A6063" w:rsidRPr="009A6063" w:rsidRDefault="009A6063" w:rsidP="009A6063">
      <w:pPr>
        <w:widowControl w:val="0"/>
        <w:suppressAutoHyphens/>
        <w:autoSpaceDE w:val="0"/>
        <w:ind w:firstLine="0"/>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ar-SA"/>
        </w:rPr>
        <w:t>3.2.6. Максимальный срок исполнения административной процедуры - 1 календарный день.</w:t>
      </w:r>
    </w:p>
    <w:p w:rsidR="009A6063" w:rsidRPr="009A6063" w:rsidRDefault="009A6063" w:rsidP="009A6063">
      <w:pPr>
        <w:autoSpaceDE w:val="0"/>
        <w:autoSpaceDN w:val="0"/>
        <w:adjustRightInd w:val="0"/>
        <w:ind w:firstLine="0"/>
        <w:outlineLvl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3.3.1.Основанием для начала административной процедуры является наличие зарегистрированного заявления и прилагаемых к нему документов. </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1) в Управлении Федеральной налоговой службы по Воронежской области для получения:  </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 выписки из Единого государственного реестра юридических лиц, </w:t>
      </w:r>
      <w:proofErr w:type="gramStart"/>
      <w:r w:rsidRPr="009A6063">
        <w:rPr>
          <w:rFonts w:ascii="Times New Roman" w:eastAsia="Times New Roman" w:hAnsi="Times New Roman" w:cs="Times New Roman"/>
          <w:sz w:val="28"/>
          <w:szCs w:val="28"/>
          <w:lang w:eastAsia="ru-RU"/>
        </w:rPr>
        <w:t>включающую</w:t>
      </w:r>
      <w:proofErr w:type="gramEnd"/>
      <w:r w:rsidRPr="009A6063">
        <w:rPr>
          <w:rFonts w:ascii="Times New Roman" w:eastAsia="Times New Roman" w:hAnsi="Times New Roman" w:cs="Times New Roman"/>
          <w:sz w:val="28"/>
          <w:szCs w:val="28"/>
          <w:lang w:eastAsia="ru-RU"/>
        </w:rPr>
        <w:t xml:space="preserve"> сведения о постановке юридического лица на учет в налоговом органе по месту нахождения юридического лица;</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в Терновский отдел управления Федеральной службы государственной регистрации, кадастра и картографии по Воронежской области для получения:</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3.3.4. Максимальный срок исполнения административной процедуры:</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о выдаче разрешения на право организации розничного рынка - 13 календарных дней;</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о продлении, переоформлении разрешения на право организации розничного рынка - 8 календарных дней.</w:t>
      </w:r>
    </w:p>
    <w:p w:rsidR="009A6063" w:rsidRPr="009A6063" w:rsidRDefault="009A6063" w:rsidP="009A6063">
      <w:pPr>
        <w:widowControl w:val="0"/>
        <w:autoSpaceDE w:val="0"/>
        <w:autoSpaceDN w:val="0"/>
        <w:adjustRightInd w:val="0"/>
        <w:ind w:firstLine="0"/>
        <w:jc w:val="left"/>
        <w:outlineLvl w:val="0"/>
        <w:rPr>
          <w:rFonts w:ascii="Times New Roman" w:eastAsia="Calibri" w:hAnsi="Times New Roman" w:cs="Times New Roman"/>
          <w:sz w:val="28"/>
          <w:szCs w:val="28"/>
        </w:rPr>
      </w:pPr>
      <w:r w:rsidRPr="009A6063">
        <w:rPr>
          <w:rFonts w:ascii="Times New Roman" w:eastAsia="Calibri" w:hAnsi="Times New Roman" w:cs="Times New Roman"/>
          <w:sz w:val="28"/>
          <w:szCs w:val="28"/>
        </w:rPr>
        <w:t>3.4. Принятие решения о предоставлении муниципальной услуги либо об отказе в ее предоставлении</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3.4.1. В случае отсутствия оснований, указанных в пункте 2.8 настоящего Административного регламента, специалист:</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lastRenderedPageBreak/>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Calibri" w:hAnsi="Times New Roman" w:cs="Times New Roman"/>
          <w:sz w:val="28"/>
          <w:szCs w:val="28"/>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9A6063">
        <w:rPr>
          <w:rFonts w:ascii="Times New Roman" w:eastAsia="Times New Roman" w:hAnsi="Times New Roman" w:cs="Times New Roman"/>
          <w:sz w:val="28"/>
          <w:szCs w:val="28"/>
          <w:lang w:eastAsia="ru-RU"/>
        </w:rPr>
        <w:t>главе поселения (главе администрации)</w:t>
      </w:r>
      <w:r w:rsidRPr="009A6063">
        <w:rPr>
          <w:rFonts w:ascii="Times New Roman" w:eastAsia="Calibri" w:hAnsi="Times New Roman" w:cs="Times New Roman"/>
          <w:sz w:val="28"/>
          <w:szCs w:val="28"/>
        </w:rPr>
        <w:t>;</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xml:space="preserve">- не </w:t>
      </w:r>
      <w:proofErr w:type="gramStart"/>
      <w:r w:rsidRPr="009A6063">
        <w:rPr>
          <w:rFonts w:ascii="Times New Roman" w:eastAsia="Calibri" w:hAnsi="Times New Roman" w:cs="Times New Roman"/>
          <w:sz w:val="28"/>
          <w:szCs w:val="28"/>
        </w:rPr>
        <w:t>позднее дня, следующего за днем принятия постановления готовит</w:t>
      </w:r>
      <w:proofErr w:type="gramEnd"/>
      <w:r w:rsidRPr="009A6063">
        <w:rPr>
          <w:rFonts w:ascii="Times New Roman" w:eastAsia="Calibri" w:hAnsi="Times New Roman" w:cs="Times New Roman"/>
          <w:sz w:val="28"/>
          <w:szCs w:val="28"/>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3.4.2. В случае наличия оснований, указанных в пункте 2.8 настоящего Административного регламента, специалист:</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proofErr w:type="gramStart"/>
      <w:r w:rsidRPr="009A6063">
        <w:rPr>
          <w:rFonts w:ascii="Times New Roman" w:eastAsia="Calibri" w:hAnsi="Times New Roman" w:cs="Times New Roman"/>
          <w:sz w:val="28"/>
          <w:szCs w:val="28"/>
        </w:rPr>
        <w:t>- передает подготовленный проект постановления об отказе и прилагаемый к нему комплект документов для подписания главе поселения;</w:t>
      </w:r>
      <w:proofErr w:type="gramEnd"/>
    </w:p>
    <w:p w:rsidR="009A6063" w:rsidRPr="009A6063" w:rsidRDefault="009A6063" w:rsidP="009A6063">
      <w:pPr>
        <w:widowControl w:val="0"/>
        <w:autoSpaceDE w:val="0"/>
        <w:autoSpaceDN w:val="0"/>
        <w:adjustRightInd w:val="0"/>
        <w:ind w:firstLine="708"/>
        <w:rPr>
          <w:rFonts w:ascii="Times New Roman" w:eastAsia="Calibri" w:hAnsi="Times New Roman" w:cs="Times New Roman"/>
          <w:sz w:val="28"/>
          <w:szCs w:val="28"/>
        </w:rPr>
      </w:pPr>
      <w:r w:rsidRPr="009A6063">
        <w:rPr>
          <w:rFonts w:ascii="Times New Roman" w:eastAsia="Calibri" w:hAnsi="Times New Roman" w:cs="Times New Roman"/>
          <w:sz w:val="28"/>
          <w:szCs w:val="28"/>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w:t>
      </w:r>
      <w:proofErr w:type="gramStart"/>
      <w:r w:rsidRPr="009A6063">
        <w:rPr>
          <w:rFonts w:ascii="Times New Roman" w:eastAsia="Calibri" w:hAnsi="Times New Roman" w:cs="Times New Roman"/>
          <w:sz w:val="28"/>
          <w:szCs w:val="28"/>
        </w:rPr>
        <w:t>и</w:t>
      </w:r>
      <w:proofErr w:type="gramEnd"/>
      <w:r w:rsidRPr="009A6063">
        <w:rPr>
          <w:rFonts w:ascii="Times New Roman" w:eastAsia="Calibri" w:hAnsi="Times New Roman" w:cs="Times New Roman"/>
          <w:sz w:val="28"/>
          <w:szCs w:val="28"/>
        </w:rPr>
        <w:t xml:space="preserve"> о внесении изменений в Трудовой кодекс Российской Федерации».</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 xml:space="preserve">3.4.4. </w:t>
      </w:r>
      <w:proofErr w:type="gramStart"/>
      <w:r w:rsidRPr="009A6063">
        <w:rPr>
          <w:rFonts w:ascii="Times New Roman" w:eastAsia="Calibri" w:hAnsi="Times New Roman" w:cs="Times New Roman"/>
          <w:sz w:val="28"/>
          <w:szCs w:val="28"/>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3.4.5. Результатом административной процедуры является:</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xml:space="preserve">-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w:t>
      </w:r>
      <w:r w:rsidRPr="009A6063">
        <w:rPr>
          <w:rFonts w:ascii="Times New Roman" w:eastAsia="Calibri" w:hAnsi="Times New Roman" w:cs="Times New Roman"/>
          <w:sz w:val="28"/>
          <w:szCs w:val="28"/>
        </w:rPr>
        <w:lastRenderedPageBreak/>
        <w:t>разрешения на право организации розничного рынка;</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3.4.6. Максимальный срок исполнения административной процедуры:</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в случае выдачи (отказе в выдаче) разрешения на право организации розничного рынка - 16 календарных дней;</w:t>
      </w:r>
    </w:p>
    <w:p w:rsidR="009A6063" w:rsidRPr="009A6063" w:rsidRDefault="009A6063" w:rsidP="009A6063">
      <w:pPr>
        <w:widowControl w:val="0"/>
        <w:autoSpaceDE w:val="0"/>
        <w:autoSpaceDN w:val="0"/>
        <w:adjustRightInd w:val="0"/>
        <w:ind w:firstLine="540"/>
        <w:rPr>
          <w:rFonts w:ascii="Times New Roman" w:eastAsia="Calibri" w:hAnsi="Times New Roman" w:cs="Times New Roman"/>
          <w:sz w:val="28"/>
          <w:szCs w:val="28"/>
        </w:rPr>
      </w:pPr>
      <w:r w:rsidRPr="009A6063">
        <w:rPr>
          <w:rFonts w:ascii="Times New Roman" w:eastAsia="Calibri" w:hAnsi="Times New Roman" w:cs="Times New Roman"/>
          <w:sz w:val="28"/>
          <w:szCs w:val="28"/>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9A6063" w:rsidRPr="009A6063" w:rsidRDefault="009A6063" w:rsidP="009A6063">
      <w:pPr>
        <w:widowControl w:val="0"/>
        <w:autoSpaceDE w:val="0"/>
        <w:autoSpaceDN w:val="0"/>
        <w:adjustRightInd w:val="0"/>
        <w:ind w:firstLine="0"/>
        <w:outlineLvl w:val="0"/>
        <w:rPr>
          <w:rFonts w:ascii="Times New Roman" w:eastAsia="Calibri" w:hAnsi="Times New Roman" w:cs="Times New Roman"/>
          <w:sz w:val="28"/>
          <w:szCs w:val="28"/>
        </w:rPr>
      </w:pPr>
      <w:r w:rsidRPr="009A6063">
        <w:rPr>
          <w:rFonts w:ascii="Times New Roman" w:eastAsia="Calibri" w:hAnsi="Times New Roman" w:cs="Times New Roman"/>
          <w:sz w:val="28"/>
          <w:szCs w:val="28"/>
        </w:rPr>
        <w:t>3.5. Выдача (направление) заявителю результата предоставления муниципальной услуги</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 xml:space="preserve">3.5.1. </w:t>
      </w:r>
      <w:proofErr w:type="gramStart"/>
      <w:r w:rsidRPr="009A6063">
        <w:rPr>
          <w:rFonts w:ascii="Times New Roman" w:eastAsia="Calibri" w:hAnsi="Times New Roman" w:cs="Times New Roman"/>
          <w:sz w:val="28"/>
          <w:szCs w:val="28"/>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9A6063">
        <w:rPr>
          <w:rFonts w:ascii="Times New Roman" w:eastAsia="Calibri" w:hAnsi="Times New Roman" w:cs="Times New Roman"/>
          <w:sz w:val="28"/>
          <w:szCs w:val="28"/>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 xml:space="preserve">3.5.2. </w:t>
      </w:r>
      <w:proofErr w:type="gramStart"/>
      <w:r w:rsidRPr="009A6063">
        <w:rPr>
          <w:rFonts w:ascii="Times New Roman" w:eastAsia="Calibri" w:hAnsi="Times New Roman" w:cs="Times New Roman"/>
          <w:sz w:val="28"/>
          <w:szCs w:val="28"/>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9A6063" w:rsidRPr="009A6063" w:rsidRDefault="009A6063" w:rsidP="009A6063">
      <w:pPr>
        <w:widowControl w:val="0"/>
        <w:autoSpaceDE w:val="0"/>
        <w:autoSpaceDN w:val="0"/>
        <w:adjustRightInd w:val="0"/>
        <w:ind w:firstLine="0"/>
        <w:rPr>
          <w:rFonts w:ascii="Times New Roman" w:eastAsia="Calibri" w:hAnsi="Times New Roman" w:cs="Times New Roman"/>
          <w:sz w:val="28"/>
          <w:szCs w:val="28"/>
        </w:rPr>
      </w:pPr>
      <w:r w:rsidRPr="009A6063">
        <w:rPr>
          <w:rFonts w:ascii="Times New Roman" w:eastAsia="Calibri" w:hAnsi="Times New Roman" w:cs="Times New Roman"/>
          <w:sz w:val="28"/>
          <w:szCs w:val="28"/>
        </w:rPr>
        <w:t>3.5.3. Максимальный срок исполнения административной процедуры - 1 календарный день.</w:t>
      </w:r>
    </w:p>
    <w:p w:rsidR="009A6063" w:rsidRPr="009A6063" w:rsidRDefault="009A6063" w:rsidP="009A6063">
      <w:pPr>
        <w:widowControl w:val="0"/>
        <w:suppressAutoHyphens/>
        <w:autoSpaceDE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ar-SA"/>
        </w:rPr>
        <w:t xml:space="preserve">3.5.4. По </w:t>
      </w:r>
      <w:proofErr w:type="gramStart"/>
      <w:r w:rsidRPr="009A6063">
        <w:rPr>
          <w:rFonts w:ascii="Times New Roman" w:eastAsia="Times New Roman" w:hAnsi="Times New Roman" w:cs="Times New Roman"/>
          <w:sz w:val="28"/>
          <w:szCs w:val="28"/>
          <w:lang w:eastAsia="ru-RU"/>
        </w:rPr>
        <w:t xml:space="preserve">письменному заявлению юридического лица, получившему разрешение </w:t>
      </w:r>
      <w:r w:rsidRPr="009A6063">
        <w:rPr>
          <w:rFonts w:ascii="Times New Roman" w:eastAsia="Calibri" w:hAnsi="Times New Roman" w:cs="Times New Roman"/>
          <w:sz w:val="28"/>
          <w:szCs w:val="28"/>
        </w:rPr>
        <w:t>на право организации розничного рынка предоставляется</w:t>
      </w:r>
      <w:proofErr w:type="gramEnd"/>
      <w:r w:rsidRPr="009A6063">
        <w:rPr>
          <w:rFonts w:ascii="Times New Roman" w:eastAsia="Calibri" w:hAnsi="Times New Roman" w:cs="Times New Roman"/>
          <w:sz w:val="28"/>
          <w:szCs w:val="28"/>
        </w:rPr>
        <w:t xml:space="preserve"> д</w:t>
      </w:r>
      <w:r w:rsidRPr="009A6063">
        <w:rPr>
          <w:rFonts w:ascii="Times New Roman" w:eastAsia="Times New Roman" w:hAnsi="Times New Roman" w:cs="Times New Roman"/>
          <w:sz w:val="28"/>
          <w:szCs w:val="28"/>
          <w:lang w:eastAsia="ru-RU"/>
        </w:rPr>
        <w:t>убликат и копии такого разрешения.</w:t>
      </w:r>
    </w:p>
    <w:p w:rsidR="009A6063" w:rsidRPr="009A6063" w:rsidRDefault="009A6063" w:rsidP="009A6063">
      <w:pPr>
        <w:widowControl w:val="0"/>
        <w:suppressAutoHyphens/>
        <w:autoSpaceDE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9A6063" w:rsidRPr="009A6063" w:rsidRDefault="009A6063" w:rsidP="009A6063">
      <w:pP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9A6063" w:rsidRPr="009A6063" w:rsidRDefault="009A6063" w:rsidP="009A6063">
      <w:pP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После регистрации заявления о выдаче </w:t>
      </w:r>
      <w:r w:rsidRPr="009A6063">
        <w:rPr>
          <w:rFonts w:ascii="Times New Roman" w:eastAsia="Calibri" w:hAnsi="Times New Roman" w:cs="Times New Roman"/>
          <w:sz w:val="28"/>
          <w:szCs w:val="28"/>
        </w:rPr>
        <w:t>д</w:t>
      </w:r>
      <w:r w:rsidRPr="009A6063">
        <w:rPr>
          <w:rFonts w:ascii="Times New Roman" w:eastAsia="Times New Roman" w:hAnsi="Times New Roman" w:cs="Times New Roman"/>
          <w:sz w:val="28"/>
          <w:szCs w:val="28"/>
          <w:lang w:eastAsia="ru-RU"/>
        </w:rPr>
        <w:t>убликата или копии разрешения</w:t>
      </w:r>
      <w:r w:rsidRPr="009A6063">
        <w:rPr>
          <w:rFonts w:ascii="Times New Roman" w:eastAsia="Calibri" w:hAnsi="Times New Roman" w:cs="Times New Roman"/>
          <w:sz w:val="28"/>
          <w:szCs w:val="28"/>
        </w:rPr>
        <w:t xml:space="preserve"> на право организации розничного рынка специалист в течение    </w:t>
      </w:r>
      <w:r w:rsidRPr="009A6063">
        <w:rPr>
          <w:rFonts w:ascii="Times New Roman" w:eastAsia="Calibri" w:hAnsi="Times New Roman" w:cs="Times New Roman"/>
          <w:sz w:val="28"/>
          <w:szCs w:val="28"/>
        </w:rPr>
        <w:lastRenderedPageBreak/>
        <w:t xml:space="preserve">1 рабочего дня подготавливает дубликат или </w:t>
      </w:r>
      <w:r w:rsidRPr="009A6063">
        <w:rPr>
          <w:rFonts w:ascii="Times New Roman" w:eastAsia="Times New Roman" w:hAnsi="Times New Roman" w:cs="Times New Roman"/>
          <w:sz w:val="28"/>
          <w:szCs w:val="28"/>
          <w:lang w:eastAsia="ru-RU"/>
        </w:rPr>
        <w:t>копии разрешения</w:t>
      </w:r>
      <w:r w:rsidRPr="009A6063">
        <w:rPr>
          <w:rFonts w:ascii="Times New Roman" w:eastAsia="Calibri" w:hAnsi="Times New Roman" w:cs="Times New Roman"/>
          <w:sz w:val="28"/>
          <w:szCs w:val="28"/>
        </w:rPr>
        <w:t xml:space="preserve"> на право организации розничного рынка и в течение 1 рабочего дня направляет их заявителю.</w:t>
      </w:r>
    </w:p>
    <w:p w:rsidR="009A6063" w:rsidRPr="009A6063" w:rsidRDefault="009A6063" w:rsidP="009A6063">
      <w:pPr>
        <w:autoSpaceDE w:val="0"/>
        <w:autoSpaceDN w:val="0"/>
        <w:adjustRightInd w:val="0"/>
        <w:ind w:firstLine="0"/>
        <w:outlineLvl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3.6.3. Получение результата муниципальной услуги в электронной форме не предусмотрено.</w:t>
      </w:r>
    </w:p>
    <w:p w:rsidR="009A6063" w:rsidRPr="009A6063" w:rsidRDefault="009A6063" w:rsidP="009A6063">
      <w:pPr>
        <w:autoSpaceDE w:val="0"/>
        <w:autoSpaceDN w:val="0"/>
        <w:adjustRightInd w:val="0"/>
        <w:ind w:firstLine="0"/>
        <w:outlineLvl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A6063" w:rsidRPr="009A6063" w:rsidRDefault="009A6063" w:rsidP="009A6063">
      <w:pPr>
        <w:autoSpaceDE w:val="0"/>
        <w:autoSpaceDN w:val="0"/>
        <w:adjustRightInd w:val="0"/>
        <w:ind w:firstLine="540"/>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В целях получения сведений о постановке юридического лица на учет в налоговом органе по месту</w:t>
      </w:r>
      <w:proofErr w:type="gramEnd"/>
      <w:r w:rsidRPr="009A6063">
        <w:rPr>
          <w:rFonts w:ascii="Times New Roman" w:eastAsia="Times New Roman" w:hAnsi="Times New Roman" w:cs="Times New Roman"/>
          <w:sz w:val="28"/>
          <w:szCs w:val="28"/>
          <w:lang w:eastAsia="ru-RU"/>
        </w:rPr>
        <w:t xml:space="preserve">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9A6063" w:rsidRPr="009A6063" w:rsidRDefault="009A6063" w:rsidP="009A6063">
      <w:pPr>
        <w:numPr>
          <w:ilvl w:val="0"/>
          <w:numId w:val="3"/>
        </w:numPr>
        <w:tabs>
          <w:tab w:val="left" w:pos="1560"/>
        </w:tabs>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28"/>
          <w:szCs w:val="28"/>
          <w:lang w:eastAsia="ru-RU"/>
        </w:rPr>
        <w:t xml:space="preserve">Формы </w:t>
      </w:r>
      <w:proofErr w:type="gramStart"/>
      <w:r w:rsidRPr="009A6063">
        <w:rPr>
          <w:rFonts w:ascii="Times New Roman" w:eastAsia="Times New Roman" w:hAnsi="Times New Roman" w:cs="Times New Roman"/>
          <w:b/>
          <w:sz w:val="28"/>
          <w:szCs w:val="28"/>
          <w:lang w:eastAsia="ru-RU"/>
        </w:rPr>
        <w:t>контроля за</w:t>
      </w:r>
      <w:proofErr w:type="gramEnd"/>
      <w:r w:rsidRPr="009A6063">
        <w:rPr>
          <w:rFonts w:ascii="Times New Roman" w:eastAsia="Times New Roman" w:hAnsi="Times New Roman" w:cs="Times New Roman"/>
          <w:b/>
          <w:sz w:val="28"/>
          <w:szCs w:val="28"/>
          <w:lang w:eastAsia="ru-RU"/>
        </w:rPr>
        <w:t xml:space="preserve"> исполнением административного регламента</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4.1.Текущий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9A6063">
        <w:rPr>
          <w:rFonts w:ascii="Times New Roman" w:eastAsia="Times New Roman" w:hAnsi="Times New Roman" w:cs="Times New Roman"/>
          <w:sz w:val="28"/>
          <w:szCs w:val="28"/>
          <w:lang w:eastAsia="ru-RU"/>
        </w:rPr>
        <w:lastRenderedPageBreak/>
        <w:t>сроков и порядка исполнения каждой административной процедуры, предусмотренной настоящим административным регламентом.</w:t>
      </w:r>
    </w:p>
    <w:p w:rsidR="009A6063" w:rsidRPr="009A6063" w:rsidRDefault="009A6063" w:rsidP="009A6063">
      <w:pPr>
        <w:adjustRightInd w:val="0"/>
        <w:ind w:firstLine="0"/>
        <w:outlineLvl w:val="2"/>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A6063" w:rsidRPr="009A6063" w:rsidRDefault="009A6063" w:rsidP="009A6063">
      <w:pPr>
        <w:autoSpaceDE w:val="0"/>
        <w:autoSpaceDN w:val="0"/>
        <w:adjustRightInd w:val="0"/>
        <w:ind w:firstLine="0"/>
        <w:rPr>
          <w:rFonts w:ascii="Times New Roman" w:eastAsia="Times New Roman" w:hAnsi="Times New Roman" w:cs="Times New Roman"/>
          <w:bCs/>
          <w:sz w:val="28"/>
          <w:szCs w:val="28"/>
          <w:lang w:eastAsia="ru-RU"/>
        </w:rPr>
      </w:pPr>
      <w:r w:rsidRPr="009A6063">
        <w:rPr>
          <w:rFonts w:ascii="Times New Roman" w:eastAsia="Times New Roman" w:hAnsi="Times New Roman" w:cs="Times New Roman"/>
          <w:sz w:val="28"/>
          <w:szCs w:val="28"/>
          <w:lang w:eastAsia="ru-RU"/>
        </w:rPr>
        <w:t xml:space="preserve">4.4. </w:t>
      </w:r>
      <w:r w:rsidRPr="009A6063">
        <w:rPr>
          <w:rFonts w:ascii="Times New Roman" w:eastAsia="Times New Roman" w:hAnsi="Times New Roman" w:cs="Times New Roman"/>
          <w:bCs/>
          <w:sz w:val="28"/>
          <w:szCs w:val="28"/>
          <w:lang w:eastAsia="ru-RU"/>
        </w:rPr>
        <w:t>Проведение текущего контроля должно осуществляться не реже двух раз в год.</w:t>
      </w:r>
    </w:p>
    <w:p w:rsidR="009A6063" w:rsidRPr="009A6063" w:rsidRDefault="009A6063" w:rsidP="009A6063">
      <w:pPr>
        <w:adjustRightInd w:val="0"/>
        <w:outlineLvl w:val="2"/>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9A6063">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9A6063">
        <w:rPr>
          <w:rFonts w:ascii="Times New Roman" w:eastAsia="Times New Roman" w:hAnsi="Times New Roman" w:cs="Times New Roman"/>
          <w:sz w:val="28"/>
          <w:szCs w:val="28"/>
          <w:lang w:eastAsia="ru-RU"/>
        </w:rPr>
        <w:t xml:space="preserve"> предложения по их устранению.</w:t>
      </w:r>
    </w:p>
    <w:p w:rsidR="009A6063" w:rsidRPr="009A6063" w:rsidRDefault="009A6063" w:rsidP="009A6063">
      <w:pPr>
        <w:autoSpaceDE w:val="0"/>
        <w:autoSpaceDN w:val="0"/>
        <w:adjustRightInd w:val="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A6063" w:rsidRPr="009A6063" w:rsidRDefault="009A6063" w:rsidP="009A6063">
      <w:pPr>
        <w:autoSpaceDE w:val="0"/>
        <w:autoSpaceDN w:val="0"/>
        <w:adjustRightInd w:val="0"/>
        <w:ind w:firstLine="0"/>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4.5. </w:t>
      </w:r>
      <w:proofErr w:type="gramStart"/>
      <w:r w:rsidRPr="009A6063">
        <w:rPr>
          <w:rFonts w:ascii="Times New Roman" w:eastAsia="Times New Roman" w:hAnsi="Times New Roman" w:cs="Times New Roman"/>
          <w:sz w:val="28"/>
          <w:szCs w:val="28"/>
          <w:lang w:eastAsia="ru-RU"/>
        </w:rPr>
        <w:t>Контроль за</w:t>
      </w:r>
      <w:proofErr w:type="gramEnd"/>
      <w:r w:rsidRPr="009A6063">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A6063" w:rsidRPr="009A6063" w:rsidRDefault="009A6063" w:rsidP="009A6063">
      <w:pPr>
        <w:tabs>
          <w:tab w:val="num" w:pos="0"/>
          <w:tab w:val="left" w:pos="1560"/>
        </w:tabs>
        <w:contextualSpacing/>
        <w:jc w:val="center"/>
        <w:rPr>
          <w:rFonts w:ascii="Times New Roman" w:eastAsia="Times New Roman" w:hAnsi="Times New Roman" w:cs="Times New Roman"/>
          <w:b/>
          <w:sz w:val="28"/>
          <w:szCs w:val="28"/>
          <w:lang w:eastAsia="ru-RU"/>
        </w:rPr>
      </w:pPr>
      <w:r w:rsidRPr="009A6063">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5.2. Заявитель может обратиться с </w:t>
      </w:r>
      <w:proofErr w:type="gramStart"/>
      <w:r w:rsidRPr="009A6063">
        <w:rPr>
          <w:rFonts w:ascii="Times New Roman" w:eastAsia="Times New Roman" w:hAnsi="Times New Roman" w:cs="Times New Roman"/>
          <w:sz w:val="28"/>
          <w:szCs w:val="28"/>
          <w:lang w:eastAsia="ru-RU"/>
        </w:rPr>
        <w:t>жалобой</w:t>
      </w:r>
      <w:proofErr w:type="gramEnd"/>
      <w:r w:rsidRPr="009A6063">
        <w:rPr>
          <w:rFonts w:ascii="Times New Roman" w:eastAsia="Times New Roman" w:hAnsi="Times New Roman" w:cs="Times New Roman"/>
          <w:sz w:val="28"/>
          <w:szCs w:val="28"/>
          <w:lang w:eastAsia="ru-RU"/>
        </w:rPr>
        <w:t xml:space="preserve"> в том числе в следующих случаях:</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нарушение срока предоставления муниципальной услуги;</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A6063">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Народненского сельского поселения </w:t>
      </w:r>
      <w:r w:rsidRPr="009A6063">
        <w:rPr>
          <w:rFonts w:ascii="Times New Roman" w:eastAsia="Times New Roman" w:hAnsi="Times New Roman" w:cs="Times New Roman"/>
          <w:sz w:val="28"/>
          <w:szCs w:val="28"/>
          <w:lang w:eastAsia="ru-RU"/>
        </w:rPr>
        <w:t xml:space="preserve"> для предоставления муниципальной услуги;</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A6063">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Народненского сельского поселения  </w:t>
      </w:r>
      <w:r w:rsidRPr="009A6063">
        <w:rPr>
          <w:rFonts w:ascii="Times New Roman" w:eastAsia="Times New Roman" w:hAnsi="Times New Roman" w:cs="Times New Roman"/>
          <w:sz w:val="28"/>
          <w:szCs w:val="28"/>
          <w:lang w:eastAsia="ru-RU"/>
        </w:rPr>
        <w:t>для предоставления муниципальной услуги, у заявителя;</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A6063">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Народненского сельского поселения</w:t>
      </w:r>
      <w:r w:rsidRPr="009A6063">
        <w:rPr>
          <w:rFonts w:ascii="Times New Roman" w:eastAsia="Times New Roman" w:hAnsi="Times New Roman" w:cs="Times New Roman"/>
          <w:sz w:val="28"/>
          <w:szCs w:val="28"/>
          <w:lang w:eastAsia="ru-RU"/>
        </w:rPr>
        <w:t>;</w:t>
      </w:r>
      <w:proofErr w:type="gramEnd"/>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A6063">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Народненского сельского поселения</w:t>
      </w:r>
      <w:r w:rsidRPr="009A6063">
        <w:rPr>
          <w:rFonts w:ascii="Times New Roman" w:eastAsia="Times New Roman" w:hAnsi="Times New Roman" w:cs="Times New Roman"/>
          <w:sz w:val="28"/>
          <w:szCs w:val="28"/>
          <w:lang w:eastAsia="ru-RU"/>
        </w:rPr>
        <w:t>;</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6063" w:rsidRPr="009A6063" w:rsidRDefault="009A6063" w:rsidP="009A6063">
      <w:pPr>
        <w:tabs>
          <w:tab w:val="num" w:pos="0"/>
        </w:tabs>
        <w:autoSpaceDE w:val="0"/>
        <w:autoSpaceDN w:val="0"/>
        <w:adjustRightInd w:val="0"/>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9A6063" w:rsidRPr="009A6063" w:rsidRDefault="009A6063" w:rsidP="009A6063">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A6063" w:rsidRPr="009A6063" w:rsidRDefault="009A6063" w:rsidP="009A6063">
      <w:pPr>
        <w:tabs>
          <w:tab w:val="num" w:pos="0"/>
        </w:tabs>
        <w:autoSpaceDE w:val="0"/>
        <w:autoSpaceDN w:val="0"/>
        <w:adjustRightInd w:val="0"/>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5.4. Жалоба должна содержать:</w:t>
      </w:r>
    </w:p>
    <w:p w:rsidR="009A6063" w:rsidRPr="009A6063" w:rsidRDefault="009A6063" w:rsidP="009A6063">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A6063" w:rsidRPr="009A6063" w:rsidRDefault="009A6063" w:rsidP="009A6063">
      <w:pPr>
        <w:tabs>
          <w:tab w:val="num" w:pos="0"/>
        </w:tabs>
        <w:autoSpaceDE w:val="0"/>
        <w:autoSpaceDN w:val="0"/>
        <w:adjustRightInd w:val="0"/>
        <w:contextualSpacing/>
        <w:rPr>
          <w:rFonts w:ascii="Times New Roman" w:eastAsia="Times New Roman" w:hAnsi="Times New Roman" w:cs="Times New Roman"/>
          <w:sz w:val="28"/>
          <w:szCs w:val="28"/>
          <w:lang w:eastAsia="ru-RU"/>
        </w:rPr>
      </w:pPr>
      <w:proofErr w:type="gramStart"/>
      <w:r w:rsidRPr="009A6063">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6063" w:rsidRPr="009A6063" w:rsidRDefault="009A6063" w:rsidP="009A6063">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9A6063" w:rsidRPr="009A6063" w:rsidRDefault="009A6063" w:rsidP="009A6063">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9A6063">
        <w:rPr>
          <w:rFonts w:ascii="Times New Roman" w:eastAsia="Times New Roman" w:hAnsi="Times New Roman" w:cs="Times New Roman"/>
          <w:sz w:val="28"/>
          <w:szCs w:val="28"/>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ar-SA"/>
        </w:rPr>
      </w:pPr>
      <w:r w:rsidRPr="009A6063">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9A6063">
        <w:rPr>
          <w:rFonts w:ascii="Times New Roman" w:eastAsia="Times New Roman" w:hAnsi="Times New Roman" w:cs="Times New Roman"/>
          <w:sz w:val="28"/>
          <w:szCs w:val="28"/>
          <w:lang w:eastAsia="ar-SA"/>
        </w:rPr>
        <w:t>лаве поселения.</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A6063" w:rsidRPr="009A6063" w:rsidRDefault="009A6063" w:rsidP="009A6063">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5.9. </w:t>
      </w:r>
      <w:proofErr w:type="gramStart"/>
      <w:r w:rsidRPr="009A6063">
        <w:rPr>
          <w:rFonts w:ascii="Times New Roman" w:eastAsia="Times New Roman" w:hAnsi="Times New Roman" w:cs="Times New Roman"/>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9A6063">
        <w:rPr>
          <w:rFonts w:ascii="Times New Roman" w:eastAsia="Times New Roman" w:hAnsi="Times New Roman" w:cs="Times New Roman"/>
          <w:sz w:val="28"/>
          <w:szCs w:val="28"/>
          <w:lang w:eastAsia="ru-RU"/>
        </w:rPr>
        <w:lastRenderedPageBreak/>
        <w:t>рабочих дней со дня ее регистрации.</w:t>
      </w:r>
      <w:proofErr w:type="gramEnd"/>
    </w:p>
    <w:p w:rsidR="009A6063" w:rsidRPr="009A6063" w:rsidRDefault="009A6063" w:rsidP="009A6063">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063" w:rsidRPr="009A6063" w:rsidRDefault="009A6063" w:rsidP="009A6063">
      <w:pPr>
        <w:tabs>
          <w:tab w:val="num" w:pos="0"/>
        </w:tabs>
        <w:autoSpaceDE w:val="0"/>
        <w:autoSpaceDN w:val="0"/>
        <w:adjustRightInd w:val="0"/>
        <w:ind w:firstLine="0"/>
        <w:contextualSpacing/>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9A606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A606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6063" w:rsidRPr="009A6063" w:rsidRDefault="009A6063" w:rsidP="009A6063">
      <w:pPr>
        <w:rPr>
          <w:rFonts w:ascii="Times New Roman" w:eastAsia="Times New Roman" w:hAnsi="Times New Roman" w:cs="Times New Roman"/>
          <w:sz w:val="28"/>
          <w:szCs w:val="28"/>
          <w:lang w:eastAsia="ru-RU"/>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Default="009A6063" w:rsidP="009A6063">
      <w:pPr>
        <w:ind w:firstLine="0"/>
        <w:jc w:val="left"/>
        <w:rPr>
          <w:rFonts w:ascii="Times New Roman" w:eastAsia="Times New Roman" w:hAnsi="Times New Roman" w:cs="Times New Roman"/>
          <w:sz w:val="28"/>
          <w:szCs w:val="28"/>
          <w:lang w:eastAsia="ar-SA"/>
        </w:rPr>
      </w:pPr>
    </w:p>
    <w:p w:rsidR="009A6063" w:rsidRDefault="009A6063" w:rsidP="009A6063">
      <w:pPr>
        <w:ind w:firstLine="0"/>
        <w:jc w:val="left"/>
        <w:rPr>
          <w:rFonts w:ascii="Times New Roman" w:eastAsia="Times New Roman" w:hAnsi="Times New Roman" w:cs="Times New Roman"/>
          <w:sz w:val="28"/>
          <w:szCs w:val="28"/>
          <w:lang w:eastAsia="ar-SA"/>
        </w:rPr>
      </w:pPr>
    </w:p>
    <w:p w:rsidR="009A6063" w:rsidRPr="009A6063" w:rsidRDefault="009A6063" w:rsidP="009A6063">
      <w:pPr>
        <w:ind w:firstLine="0"/>
        <w:jc w:val="left"/>
        <w:rPr>
          <w:rFonts w:ascii="Times New Roman" w:eastAsia="Times New Roman" w:hAnsi="Times New Roman" w:cs="Times New Roman"/>
          <w:sz w:val="28"/>
          <w:szCs w:val="28"/>
          <w:lang w:eastAsia="ar-SA"/>
        </w:rPr>
      </w:pPr>
    </w:p>
    <w:p w:rsidR="009A6063" w:rsidRDefault="009A6063"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812470" w:rsidRPr="009A6063" w:rsidRDefault="00812470" w:rsidP="009A6063">
      <w:pPr>
        <w:autoSpaceDE w:val="0"/>
        <w:autoSpaceDN w:val="0"/>
        <w:adjustRightInd w:val="0"/>
        <w:ind w:firstLine="0"/>
        <w:jc w:val="left"/>
        <w:outlineLvl w:val="0"/>
        <w:rPr>
          <w:rFonts w:ascii="Times New Roman" w:eastAsia="Times New Roman" w:hAnsi="Times New Roman" w:cs="Times New Roman"/>
          <w:sz w:val="28"/>
          <w:szCs w:val="28"/>
          <w:lang w:eastAsia="ru-RU"/>
        </w:rPr>
      </w:pPr>
    </w:p>
    <w:p w:rsidR="009A6063" w:rsidRPr="009A6063" w:rsidRDefault="009A6063" w:rsidP="009A6063">
      <w:pPr>
        <w:autoSpaceDE w:val="0"/>
        <w:autoSpaceDN w:val="0"/>
        <w:adjustRightInd w:val="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lastRenderedPageBreak/>
        <w:t>Приложение № 1</w:t>
      </w:r>
    </w:p>
    <w:p w:rsidR="009A6063" w:rsidRPr="009A6063" w:rsidRDefault="009A6063" w:rsidP="009A6063">
      <w:pPr>
        <w:autoSpaceDE w:val="0"/>
        <w:autoSpaceDN w:val="0"/>
        <w:adjustRightInd w:val="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autoSpaceDE w:val="0"/>
        <w:autoSpaceDN w:val="0"/>
        <w:adjustRightInd w:val="0"/>
        <w:jc w:val="center"/>
        <w:rPr>
          <w:rFonts w:ascii="Times New Roman" w:eastAsia="Times New Roman" w:hAnsi="Times New Roman" w:cs="Times New Roman"/>
          <w:sz w:val="28"/>
          <w:szCs w:val="28"/>
          <w:lang w:eastAsia="ru-RU"/>
        </w:rPr>
      </w:pP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8"/>
          <w:szCs w:val="28"/>
          <w:lang w:eastAsia="ru-RU"/>
        </w:rPr>
        <w:t xml:space="preserve">1. </w:t>
      </w:r>
      <w:proofErr w:type="gramStart"/>
      <w:r w:rsidRPr="009A6063">
        <w:rPr>
          <w:rFonts w:ascii="Times New Roman" w:eastAsia="Times New Roman" w:hAnsi="Times New Roman" w:cs="Times New Roman"/>
          <w:sz w:val="24"/>
          <w:szCs w:val="24"/>
          <w:lang w:eastAsia="ru-RU"/>
        </w:rPr>
        <w:t>Место нахождения администрации  Народненского сельского поселения: 397130, Воронежская область, Терновский район, с. Народное, ул. К. Маркса, 16.</w:t>
      </w:r>
      <w:proofErr w:type="gramEnd"/>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График работы администрации Народненского сельского поселения:</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понедельник - пятница: с 09.00 до 17.00;</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перерыв: с 13.00 до 14.00;</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выходные: суббота – воскресенье.</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 xml:space="preserve">Официальный сайт администрации Народненского сельского поселения  в сети Интернет: </w:t>
      </w:r>
      <w:proofErr w:type="spellStart"/>
      <w:r w:rsidRPr="009A6063">
        <w:rPr>
          <w:rFonts w:ascii="Times New Roman" w:eastAsia="Times New Roman" w:hAnsi="Times New Roman" w:cs="Times New Roman"/>
          <w:sz w:val="24"/>
          <w:szCs w:val="24"/>
          <w:lang w:val="en-US" w:eastAsia="ru-RU"/>
        </w:rPr>
        <w:t>narodnenskoe</w:t>
      </w:r>
      <w:proofErr w:type="spellEnd"/>
      <w:r w:rsidRPr="009A6063">
        <w:rPr>
          <w:rFonts w:ascii="Times New Roman" w:eastAsia="Times New Roman" w:hAnsi="Times New Roman" w:cs="Times New Roman"/>
          <w:sz w:val="24"/>
          <w:szCs w:val="24"/>
          <w:lang w:eastAsia="ru-RU"/>
        </w:rPr>
        <w:t>.</w:t>
      </w:r>
      <w:r w:rsidRPr="009A6063">
        <w:rPr>
          <w:rFonts w:ascii="Times New Roman" w:eastAsia="Times New Roman" w:hAnsi="Times New Roman" w:cs="Times New Roman"/>
          <w:sz w:val="24"/>
          <w:szCs w:val="24"/>
          <w:lang w:val="en-US" w:eastAsia="ru-RU"/>
        </w:rPr>
        <w:t>tern</w:t>
      </w:r>
      <w:r w:rsidRPr="009A6063">
        <w:rPr>
          <w:rFonts w:ascii="Times New Roman" w:eastAsia="Times New Roman" w:hAnsi="Times New Roman" w:cs="Times New Roman"/>
          <w:sz w:val="24"/>
          <w:szCs w:val="24"/>
          <w:lang w:eastAsia="ru-RU"/>
        </w:rPr>
        <w:t>.</w:t>
      </w:r>
      <w:r w:rsidRPr="009A6063">
        <w:rPr>
          <w:rFonts w:ascii="Times New Roman" w:eastAsia="Times New Roman" w:hAnsi="Times New Roman" w:cs="Times New Roman"/>
          <w:sz w:val="24"/>
          <w:szCs w:val="24"/>
          <w:lang w:val="en-US" w:eastAsia="ru-RU"/>
        </w:rPr>
        <w:t>e</w:t>
      </w:r>
      <w:r w:rsidRPr="009A6063">
        <w:rPr>
          <w:rFonts w:ascii="Times New Roman" w:eastAsia="Times New Roman" w:hAnsi="Times New Roman" w:cs="Times New Roman"/>
          <w:sz w:val="24"/>
          <w:szCs w:val="24"/>
          <w:lang w:eastAsia="ru-RU"/>
        </w:rPr>
        <w:t>-</w:t>
      </w:r>
      <w:proofErr w:type="spellStart"/>
      <w:r w:rsidRPr="009A6063">
        <w:rPr>
          <w:rFonts w:ascii="Times New Roman" w:eastAsia="Times New Roman" w:hAnsi="Times New Roman" w:cs="Times New Roman"/>
          <w:sz w:val="24"/>
          <w:szCs w:val="24"/>
          <w:lang w:val="en-US" w:eastAsia="ru-RU"/>
        </w:rPr>
        <w:t>gov</w:t>
      </w:r>
      <w:proofErr w:type="spellEnd"/>
      <w:r w:rsidRPr="009A6063">
        <w:rPr>
          <w:rFonts w:ascii="Times New Roman" w:eastAsia="Times New Roman" w:hAnsi="Times New Roman" w:cs="Times New Roman"/>
          <w:sz w:val="24"/>
          <w:szCs w:val="24"/>
          <w:lang w:eastAsia="ru-RU"/>
        </w:rPr>
        <w:t>.</w:t>
      </w:r>
      <w:proofErr w:type="spellStart"/>
      <w:r w:rsidRPr="009A6063">
        <w:rPr>
          <w:rFonts w:ascii="Times New Roman" w:eastAsia="Times New Roman" w:hAnsi="Times New Roman" w:cs="Times New Roman"/>
          <w:sz w:val="24"/>
          <w:szCs w:val="24"/>
          <w:lang w:val="en-US" w:eastAsia="ru-RU"/>
        </w:rPr>
        <w:t>ru</w:t>
      </w:r>
      <w:proofErr w:type="spellEnd"/>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 xml:space="preserve">Адрес электронной почты администрации Народненского сельского поселения: </w:t>
      </w:r>
      <w:proofErr w:type="spellStart"/>
      <w:r w:rsidRPr="009A6063">
        <w:rPr>
          <w:rFonts w:ascii="Times New Roman" w:eastAsia="Times New Roman" w:hAnsi="Times New Roman" w:cs="Times New Roman"/>
          <w:sz w:val="24"/>
          <w:szCs w:val="24"/>
          <w:lang w:val="en-US" w:eastAsia="ru-RU"/>
        </w:rPr>
        <w:t>narodnen</w:t>
      </w:r>
      <w:proofErr w:type="spellEnd"/>
      <w:r w:rsidRPr="009A6063">
        <w:rPr>
          <w:rFonts w:ascii="Times New Roman" w:eastAsia="Times New Roman" w:hAnsi="Times New Roman" w:cs="Times New Roman"/>
          <w:sz w:val="24"/>
          <w:szCs w:val="24"/>
          <w:lang w:eastAsia="ru-RU"/>
        </w:rPr>
        <w:t>.</w:t>
      </w:r>
      <w:proofErr w:type="spellStart"/>
      <w:r w:rsidRPr="009A6063">
        <w:rPr>
          <w:rFonts w:ascii="Times New Roman" w:eastAsia="Times New Roman" w:hAnsi="Times New Roman" w:cs="Times New Roman"/>
          <w:sz w:val="24"/>
          <w:szCs w:val="24"/>
          <w:lang w:val="en-US" w:eastAsia="ru-RU"/>
        </w:rPr>
        <w:t>ternov</w:t>
      </w:r>
      <w:proofErr w:type="spellEnd"/>
      <w:r w:rsidRPr="009A6063">
        <w:rPr>
          <w:rFonts w:ascii="Times New Roman" w:eastAsia="Times New Roman" w:hAnsi="Times New Roman" w:cs="Times New Roman"/>
          <w:sz w:val="24"/>
          <w:szCs w:val="24"/>
          <w:lang w:eastAsia="ru-RU"/>
        </w:rPr>
        <w:t>@</w:t>
      </w:r>
      <w:proofErr w:type="spellStart"/>
      <w:r w:rsidRPr="009A6063">
        <w:rPr>
          <w:rFonts w:ascii="Times New Roman" w:eastAsia="Times New Roman" w:hAnsi="Times New Roman" w:cs="Times New Roman"/>
          <w:sz w:val="24"/>
          <w:szCs w:val="24"/>
          <w:lang w:val="en-US" w:eastAsia="ru-RU"/>
        </w:rPr>
        <w:t>govvrn</w:t>
      </w:r>
      <w:proofErr w:type="spellEnd"/>
      <w:r w:rsidRPr="009A6063">
        <w:rPr>
          <w:rFonts w:ascii="Times New Roman" w:eastAsia="Times New Roman" w:hAnsi="Times New Roman" w:cs="Times New Roman"/>
          <w:sz w:val="24"/>
          <w:szCs w:val="24"/>
          <w:lang w:eastAsia="ru-RU"/>
        </w:rPr>
        <w:t>.</w:t>
      </w:r>
      <w:proofErr w:type="spellStart"/>
      <w:r w:rsidRPr="009A6063">
        <w:rPr>
          <w:rFonts w:ascii="Times New Roman" w:eastAsia="Times New Roman" w:hAnsi="Times New Roman" w:cs="Times New Roman"/>
          <w:sz w:val="24"/>
          <w:szCs w:val="24"/>
          <w:lang w:val="en-US" w:eastAsia="ru-RU"/>
        </w:rPr>
        <w:t>ru</w:t>
      </w:r>
      <w:proofErr w:type="spellEnd"/>
      <w:r w:rsidRPr="009A6063">
        <w:rPr>
          <w:rFonts w:ascii="Times New Roman" w:eastAsia="Times New Roman" w:hAnsi="Times New Roman" w:cs="Times New Roman"/>
          <w:sz w:val="24"/>
          <w:szCs w:val="24"/>
          <w:lang w:eastAsia="ru-RU"/>
        </w:rPr>
        <w:t>.</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2. Телефоны для справок: 8(47347)35-1-51,35-2-03.</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Телефон для справок АУ «МФЦ»: (473) 226-99-99.</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Официальный сайт АУ «МФЦ» в сети Интернет: mfc.vr№.ru.</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Адрес электронной почты АУ «МФЦ»: od№o-ok№o@mail.ru.</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График работы АУ «МФЦ»:</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вторник, четверг, пятница: с 09.00 до 18.00;</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среда: с 11.00 до 20.00;</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суббота: с 09.00 до 16.45.</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 xml:space="preserve">3.2. </w:t>
      </w:r>
      <w:proofErr w:type="gramStart"/>
      <w:r w:rsidRPr="009A6063">
        <w:rPr>
          <w:rFonts w:ascii="Times New Roman" w:eastAsia="Times New Roman" w:hAnsi="Times New Roman" w:cs="Times New Roman"/>
          <w:sz w:val="24"/>
          <w:szCs w:val="24"/>
          <w:lang w:eastAsia="ru-RU"/>
        </w:rPr>
        <w:t xml:space="preserve">Место нахождения филиала АУ «МФЦ» в </w:t>
      </w:r>
      <w:proofErr w:type="spellStart"/>
      <w:r w:rsidRPr="009A6063">
        <w:rPr>
          <w:rFonts w:ascii="Times New Roman" w:eastAsia="Times New Roman" w:hAnsi="Times New Roman" w:cs="Times New Roman"/>
          <w:sz w:val="24"/>
          <w:szCs w:val="24"/>
          <w:lang w:eastAsia="ru-RU"/>
        </w:rPr>
        <w:t>Народненском</w:t>
      </w:r>
      <w:proofErr w:type="spellEnd"/>
      <w:r w:rsidRPr="009A6063">
        <w:rPr>
          <w:rFonts w:ascii="Times New Roman" w:eastAsia="Times New Roman" w:hAnsi="Times New Roman" w:cs="Times New Roman"/>
          <w:sz w:val="24"/>
          <w:szCs w:val="24"/>
          <w:lang w:eastAsia="ru-RU"/>
        </w:rPr>
        <w:t xml:space="preserve"> сельском поселении: 397130, Воронежская область, Терновский район, с. Народное, ул. </w:t>
      </w:r>
      <w:proofErr w:type="spellStart"/>
      <w:r w:rsidRPr="009A6063">
        <w:rPr>
          <w:rFonts w:ascii="Times New Roman" w:eastAsia="Times New Roman" w:hAnsi="Times New Roman" w:cs="Times New Roman"/>
          <w:sz w:val="24"/>
          <w:szCs w:val="24"/>
          <w:lang w:eastAsia="ru-RU"/>
        </w:rPr>
        <w:t>К.Маркса</w:t>
      </w:r>
      <w:proofErr w:type="spellEnd"/>
      <w:r w:rsidRPr="009A6063">
        <w:rPr>
          <w:rFonts w:ascii="Times New Roman" w:eastAsia="Times New Roman" w:hAnsi="Times New Roman" w:cs="Times New Roman"/>
          <w:sz w:val="24"/>
          <w:szCs w:val="24"/>
          <w:lang w:eastAsia="ru-RU"/>
        </w:rPr>
        <w:t>, 16</w:t>
      </w:r>
      <w:proofErr w:type="gramEnd"/>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Телефон для справок филиала АУ «МФЦ»: 8(47347)35-0-01.</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График работы филиала АУ «МФЦ»:</w:t>
      </w:r>
    </w:p>
    <w:p w:rsidR="009A6063" w:rsidRPr="009A6063" w:rsidRDefault="009A6063" w:rsidP="009A6063">
      <w:pPr>
        <w:autoSpaceDE w:val="0"/>
        <w:autoSpaceDN w:val="0"/>
        <w:adjustRightInd w:val="0"/>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среда: с 9.00 до 12.00</w:t>
      </w: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jc w:val="left"/>
        <w:rPr>
          <w:rFonts w:ascii="Times New Roman" w:eastAsia="Times New Roman" w:hAnsi="Times New Roman" w:cs="Times New Roman"/>
          <w:sz w:val="28"/>
          <w:szCs w:val="28"/>
          <w:lang w:eastAsia="ar-SA"/>
        </w:rPr>
      </w:pPr>
    </w:p>
    <w:p w:rsidR="009A6063" w:rsidRP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jc w:val="left"/>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lastRenderedPageBreak/>
        <w:t>Приложение № 2</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6"/>
          <w:szCs w:val="26"/>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4"/>
          <w:szCs w:val="24"/>
          <w:lang w:eastAsia="ru-RU"/>
        </w:rPr>
      </w:pPr>
      <w:proofErr w:type="gramStart"/>
      <w:r w:rsidRPr="009A6063">
        <w:rPr>
          <w:rFonts w:ascii="Times New Roman" w:eastAsia="Times New Roman" w:hAnsi="Times New Roman" w:cs="Times New Roman"/>
          <w:sz w:val="24"/>
          <w:szCs w:val="24"/>
          <w:lang w:eastAsia="ru-RU"/>
        </w:rPr>
        <w:t>(Форма утверждена постановлением</w:t>
      </w:r>
      <w:proofErr w:type="gramEnd"/>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администрации Воронежской области</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от 10.04.2007 № 307)</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4"/>
          <w:szCs w:val="24"/>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Форма разрешения</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ind w:firstLine="0"/>
        <w:jc w:val="center"/>
        <w:rPr>
          <w:rFonts w:ascii="Times New Roman" w:eastAsia="Times New Roman" w:hAnsi="Times New Roman" w:cs="Times New Roman"/>
          <w:bCs/>
          <w:sz w:val="28"/>
          <w:szCs w:val="28"/>
          <w:lang w:eastAsia="ru-RU"/>
        </w:rPr>
      </w:pPr>
      <w:r w:rsidRPr="009A6063">
        <w:rPr>
          <w:rFonts w:ascii="Times New Roman" w:eastAsia="Times New Roman" w:hAnsi="Times New Roman" w:cs="Times New Roman"/>
          <w:bCs/>
          <w:sz w:val="28"/>
          <w:szCs w:val="28"/>
          <w:lang w:eastAsia="ru-RU"/>
        </w:rPr>
        <w:t>РАЗРЕШЕНИЕ</w:t>
      </w:r>
    </w:p>
    <w:p w:rsidR="009A6063" w:rsidRPr="009A6063" w:rsidRDefault="009A6063" w:rsidP="009A6063">
      <w:pPr>
        <w:autoSpaceDE w:val="0"/>
        <w:autoSpaceDN w:val="0"/>
        <w:adjustRightInd w:val="0"/>
        <w:ind w:firstLine="0"/>
        <w:jc w:val="center"/>
        <w:rPr>
          <w:rFonts w:ascii="Times New Roman" w:eastAsia="Times New Roman" w:hAnsi="Times New Roman" w:cs="Times New Roman"/>
          <w:bCs/>
          <w:sz w:val="28"/>
          <w:szCs w:val="28"/>
          <w:lang w:eastAsia="ru-RU"/>
        </w:rPr>
      </w:pPr>
      <w:r w:rsidRPr="009A6063">
        <w:rPr>
          <w:rFonts w:ascii="Times New Roman" w:eastAsia="Times New Roman" w:hAnsi="Times New Roman" w:cs="Times New Roman"/>
          <w:bCs/>
          <w:sz w:val="28"/>
          <w:szCs w:val="28"/>
          <w:lang w:eastAsia="ru-RU"/>
        </w:rPr>
        <w:t>НА ПРАВО ОРГАНИЗАЦИИ РОЗНИЧНОГО РЫНКА</w:t>
      </w:r>
    </w:p>
    <w:p w:rsidR="009A6063" w:rsidRPr="009A6063" w:rsidRDefault="009A6063" w:rsidP="009A6063">
      <w:pPr>
        <w:autoSpaceDE w:val="0"/>
        <w:autoSpaceDN w:val="0"/>
        <w:adjustRightInd w:val="0"/>
        <w:ind w:firstLine="540"/>
        <w:outlineLvl w:val="0"/>
        <w:rPr>
          <w:rFonts w:ascii="Times New Roman" w:eastAsia="Times New Roman" w:hAnsi="Times New Roman" w:cs="Times New Roman"/>
          <w:sz w:val="24"/>
          <w:szCs w:val="24"/>
          <w:lang w:eastAsia="ru-RU"/>
        </w:rPr>
      </w:pPr>
    </w:p>
    <w:p w:rsidR="009A6063" w:rsidRPr="009A6063" w:rsidRDefault="009A6063" w:rsidP="009A6063">
      <w:pPr>
        <w:autoSpaceDE w:val="0"/>
        <w:autoSpaceDN w:val="0"/>
        <w:adjustRightInd w:val="0"/>
        <w:ind w:firstLine="540"/>
        <w:outlineLvl w:val="0"/>
        <w:rPr>
          <w:rFonts w:ascii="Times New Roman" w:eastAsia="Times New Roman" w:hAnsi="Times New Roman" w:cs="Times New Roman"/>
          <w:sz w:val="24"/>
          <w:szCs w:val="24"/>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                              от «____» ___________ 20__ года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(номер разрешения)</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(наименование органа местного самоуправления, выдавшего разрешение)</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Разрешение выдано 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w:t>
      </w:r>
      <w:proofErr w:type="gramStart"/>
      <w:r w:rsidRPr="009A6063">
        <w:rPr>
          <w:rFonts w:ascii="Courier New" w:eastAsia="Times New Roman" w:hAnsi="Courier New" w:cs="Courier New"/>
          <w:sz w:val="18"/>
          <w:szCs w:val="18"/>
          <w:lang w:eastAsia="ru-RU"/>
        </w:rPr>
        <w:t>(полное и (если имеется) сокращенное наименования, в том числе</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фирменное наименование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Организационно-правовая форма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юридического лица 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Идентификационный номер</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налогоплательщика 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Место нахождения</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юридического лица 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(указывается юридический и почтовый адреса)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Тип рынка 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Место расположения объекта или объектов недвижимости, где</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предполагается организовать рынок 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Дата принятия решения о предоставлении разрешения «_____» _________________ 20__ года.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Срок действия разрешения до «_____» _______________ 20__ года.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М.П.            ___________________              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(подпись)                                (Ф.И.О.)</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8"/>
          <w:szCs w:val="28"/>
          <w:lang w:eastAsia="ru-RU"/>
        </w:rPr>
      </w:pPr>
    </w:p>
    <w:p w:rsidR="00812470" w:rsidRPr="009A6063" w:rsidRDefault="00812470" w:rsidP="009A6063">
      <w:pPr>
        <w:widowControl w:val="0"/>
        <w:autoSpaceDE w:val="0"/>
        <w:autoSpaceDN w:val="0"/>
        <w:adjustRightInd w:val="0"/>
        <w:ind w:firstLine="0"/>
        <w:jc w:val="right"/>
        <w:outlineLvl w:val="0"/>
        <w:rPr>
          <w:rFonts w:ascii="Times New Roman" w:eastAsia="Times New Roman" w:hAnsi="Times New Roman" w:cs="Times New Roman"/>
          <w:sz w:val="28"/>
          <w:szCs w:val="28"/>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Приложение № 3</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8"/>
          <w:szCs w:val="28"/>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4"/>
          <w:szCs w:val="24"/>
          <w:lang w:eastAsia="ru-RU"/>
        </w:rPr>
      </w:pPr>
      <w:proofErr w:type="gramStart"/>
      <w:r w:rsidRPr="009A6063">
        <w:rPr>
          <w:rFonts w:ascii="Times New Roman" w:eastAsia="Times New Roman" w:hAnsi="Times New Roman" w:cs="Times New Roman"/>
          <w:sz w:val="24"/>
          <w:szCs w:val="24"/>
          <w:lang w:eastAsia="ru-RU"/>
        </w:rPr>
        <w:t>(Форма утверждена постановлением</w:t>
      </w:r>
      <w:proofErr w:type="gramEnd"/>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администрации Воронежской области</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9A6063">
        <w:rPr>
          <w:rFonts w:ascii="Times New Roman" w:eastAsia="Times New Roman" w:hAnsi="Times New Roman" w:cs="Times New Roman"/>
          <w:sz w:val="24"/>
          <w:szCs w:val="24"/>
          <w:lang w:eastAsia="ru-RU"/>
        </w:rPr>
        <w:t>от 10.04.2007 № 307)</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Форма уведомления</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УВЕДОМЛЕНИЕ</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Кому: 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w:t>
      </w:r>
      <w:proofErr w:type="gramStart"/>
      <w:r w:rsidRPr="009A6063">
        <w:rPr>
          <w:rFonts w:ascii="Courier New" w:eastAsia="Times New Roman" w:hAnsi="Courier New" w:cs="Courier New"/>
          <w:sz w:val="18"/>
          <w:szCs w:val="18"/>
          <w:lang w:eastAsia="ru-RU"/>
        </w:rPr>
        <w:t>(полное и (если имеется) сокращенное наименования, в том числе</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фирменное наименование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Место нахождения</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юридического лица 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Рассмотрев заявление о предоставлении разрешения   на   право   организации</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розничного рынка, 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(наименование органа местного самоуправления)</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принято решение*: (нужное заполнить)</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1) предоставить разрешение на право организации розничного рынка 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roofErr w:type="gramStart"/>
      <w:r w:rsidRPr="009A6063">
        <w:rPr>
          <w:rFonts w:ascii="Courier New" w:eastAsia="Times New Roman" w:hAnsi="Courier New" w:cs="Courier New"/>
          <w:sz w:val="18"/>
          <w:szCs w:val="18"/>
          <w:lang w:eastAsia="ru-RU"/>
        </w:rPr>
        <w:t>(месторасположение объекта или объектов, где предполагается организовать</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рынок, тип рынка)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2) отказать в предоставлении разрешения на право организации  розничного  рынка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roofErr w:type="gramStart"/>
      <w:r w:rsidRPr="009A6063">
        <w:rPr>
          <w:rFonts w:ascii="Courier New" w:eastAsia="Times New Roman" w:hAnsi="Courier New" w:cs="Courier New"/>
          <w:sz w:val="18"/>
          <w:szCs w:val="18"/>
          <w:lang w:eastAsia="ru-RU"/>
        </w:rPr>
        <w:t>(месторасположение объекта или объектов, где предполагается организовать</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рынок, тип рынка)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Причины отказа:</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_______________________________________________________________________________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М.П. ___________________                   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18"/>
          <w:szCs w:val="18"/>
          <w:lang w:eastAsia="ru-RU"/>
        </w:rPr>
      </w:pPr>
      <w:r w:rsidRPr="009A6063">
        <w:rPr>
          <w:rFonts w:ascii="Courier New" w:eastAsia="Times New Roman" w:hAnsi="Courier New" w:cs="Courier New"/>
          <w:sz w:val="18"/>
          <w:szCs w:val="18"/>
          <w:lang w:eastAsia="ru-RU"/>
        </w:rPr>
        <w:t xml:space="preserve">          (подпись)                                      (Ф.И.О.)</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lastRenderedPageBreak/>
        <w:t>Приложение № 4</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0"/>
          <w:szCs w:val="20"/>
          <w:lang w:eastAsia="ru-RU"/>
        </w:rPr>
      </w:pPr>
      <w:r w:rsidRPr="009A6063">
        <w:rPr>
          <w:rFonts w:ascii="Times New Roman" w:eastAsia="Times New Roman" w:hAnsi="Times New Roman" w:cs="Times New Roman"/>
          <w:sz w:val="20"/>
          <w:szCs w:val="20"/>
          <w:lang w:eastAsia="ru-RU"/>
        </w:rPr>
        <w:t>Форма заявления</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Главе Народненского сельского поселения </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center"/>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(Ф.И.О)</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(полное и сокращенное (если имеется) наименование,</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в том числе фирменное наименование, и</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организационно-правовая форма юридического лица)</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(по доверенности в интересах)</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(адрес места нахождения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(государственный регистрационный</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номер записи о создании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(данные документа, подтверждающего факт внесения</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сведений о юридическом лице в ЕГРЮЛ)</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(ИНН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(данные документа о постановке</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юридического лица на учет в налоговом органе)</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Заявление</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Прошу Вас выдать (продлить, переоформить) разрешение на право</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(нужное подчеркнуть)</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организации _______________________________________________ рынка в </w:t>
      </w:r>
      <w:proofErr w:type="gramStart"/>
      <w:r w:rsidRPr="009A6063">
        <w:rPr>
          <w:rFonts w:ascii="Courier New" w:eastAsia="Times New Roman" w:hAnsi="Courier New" w:cs="Courier New"/>
          <w:sz w:val="20"/>
          <w:szCs w:val="20"/>
          <w:lang w:eastAsia="ru-RU"/>
        </w:rPr>
        <w:t>нежилом</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(указать тип рынка)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roofErr w:type="gramStart"/>
      <w:r w:rsidRPr="009A6063">
        <w:rPr>
          <w:rFonts w:ascii="Courier New" w:eastAsia="Times New Roman" w:hAnsi="Courier New" w:cs="Courier New"/>
          <w:sz w:val="20"/>
          <w:szCs w:val="20"/>
          <w:lang w:eastAsia="ru-RU"/>
        </w:rPr>
        <w:t>помещении</w:t>
      </w:r>
      <w:proofErr w:type="gramEnd"/>
      <w:r w:rsidRPr="009A6063">
        <w:rPr>
          <w:rFonts w:ascii="Courier New" w:eastAsia="Times New Roman" w:hAnsi="Courier New" w:cs="Courier New"/>
          <w:sz w:val="20"/>
          <w:szCs w:val="20"/>
          <w:lang w:eastAsia="ru-RU"/>
        </w:rPr>
        <w:t xml:space="preserve"> (здании) площадью _________________, литер 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инвентаризационный номер ________________________________, </w:t>
      </w:r>
      <w:proofErr w:type="gramStart"/>
      <w:r w:rsidRPr="009A6063">
        <w:rPr>
          <w:rFonts w:ascii="Courier New" w:eastAsia="Times New Roman" w:hAnsi="Courier New" w:cs="Courier New"/>
          <w:sz w:val="20"/>
          <w:szCs w:val="20"/>
          <w:lang w:eastAsia="ru-RU"/>
        </w:rPr>
        <w:t>расположенном</w:t>
      </w:r>
      <w:proofErr w:type="gramEnd"/>
      <w:r w:rsidRPr="009A6063">
        <w:rPr>
          <w:rFonts w:ascii="Courier New" w:eastAsia="Times New Roman" w:hAnsi="Courier New" w:cs="Courier New"/>
          <w:sz w:val="20"/>
          <w:szCs w:val="20"/>
          <w:lang w:eastAsia="ru-RU"/>
        </w:rPr>
        <w:t xml:space="preserve"> на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земельном участке, кадастровый номер: _________________________________, </w:t>
      </w:r>
      <w:proofErr w:type="gramStart"/>
      <w:r w:rsidRPr="009A6063">
        <w:rPr>
          <w:rFonts w:ascii="Courier New" w:eastAsia="Times New Roman" w:hAnsi="Courier New" w:cs="Courier New"/>
          <w:sz w:val="20"/>
          <w:szCs w:val="20"/>
          <w:lang w:eastAsia="ru-RU"/>
        </w:rPr>
        <w:t>по</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адресу: 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(место расположения объекта или объектов, где предполагается организовать</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рынок</w:t>
      </w:r>
      <w:proofErr w:type="gramStart"/>
      <w:r w:rsidRPr="009A6063">
        <w:rPr>
          <w:rFonts w:ascii="Courier New" w:eastAsia="Times New Roman" w:hAnsi="Courier New" w:cs="Courier New"/>
          <w:sz w:val="20"/>
          <w:szCs w:val="20"/>
          <w:lang w:eastAsia="ru-RU"/>
        </w:rPr>
        <w:t>:__________________________________________________________________)</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Приложение на _______ листах.</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     __________     «___» ______ 20___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(Ф.И.О. уполномоченного лица)  (подпись)</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М.П.</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lastRenderedPageBreak/>
        <w:t>Приложение № 5</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8"/>
          <w:szCs w:val="28"/>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Форма уведомления</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УВЕДОМЛЕНИЕ</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 необходимости устранения нарушений в оформлении заявления</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и (или) представления отсутствующих документов</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Кому:</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(полное и (если имеется) сокращенное наименования, в том числе</w:t>
      </w:r>
      <w:proofErr w:type="gramEnd"/>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фирменное наименование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место нахождения юридического лица)</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right="288"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По результатам рассмотрения </w:t>
      </w:r>
      <w:proofErr w:type="gramStart"/>
      <w:r w:rsidRPr="009A6063">
        <w:rPr>
          <w:rFonts w:ascii="Courier New" w:eastAsia="Times New Roman" w:hAnsi="Courier New" w:cs="Courier New"/>
          <w:sz w:val="20"/>
          <w:szCs w:val="20"/>
          <w:lang w:eastAsia="ru-RU"/>
        </w:rPr>
        <w:t>представленных</w:t>
      </w:r>
      <w:proofErr w:type="gramEnd"/>
      <w:r w:rsidRPr="009A6063">
        <w:rPr>
          <w:rFonts w:ascii="Courier New" w:eastAsia="Times New Roman" w:hAnsi="Courier New" w:cs="Courier New"/>
          <w:sz w:val="20"/>
          <w:szCs w:val="20"/>
          <w:lang w:eastAsia="ru-RU"/>
        </w:rPr>
        <w:t xml:space="preserve"> Вами заявления и приложенных</w:t>
      </w:r>
    </w:p>
    <w:p w:rsidR="009A6063" w:rsidRPr="009A6063" w:rsidRDefault="009A6063" w:rsidP="009A6063">
      <w:pPr>
        <w:autoSpaceDE w:val="0"/>
        <w:autoSpaceDN w:val="0"/>
        <w:adjustRightInd w:val="0"/>
        <w:ind w:right="288"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С учетом указанных обстоятельств, возвращаем Вам </w:t>
      </w:r>
      <w:proofErr w:type="gramStart"/>
      <w:r w:rsidRPr="009A6063">
        <w:rPr>
          <w:rFonts w:ascii="Courier New" w:eastAsia="Times New Roman" w:hAnsi="Courier New" w:cs="Courier New"/>
          <w:sz w:val="20"/>
          <w:szCs w:val="20"/>
          <w:lang w:eastAsia="ru-RU"/>
        </w:rPr>
        <w:t>представленные</w:t>
      </w:r>
      <w:proofErr w:type="gramEnd"/>
      <w:r w:rsidRPr="009A6063">
        <w:rPr>
          <w:rFonts w:ascii="Courier New" w:eastAsia="Times New Roman" w:hAnsi="Courier New" w:cs="Courier New"/>
          <w:sz w:val="20"/>
          <w:szCs w:val="20"/>
          <w:lang w:eastAsia="ru-RU"/>
        </w:rPr>
        <w:t xml:space="preserve"> заявление</w:t>
      </w:r>
    </w:p>
    <w:p w:rsidR="009A6063" w:rsidRPr="009A6063" w:rsidRDefault="009A6063" w:rsidP="009A6063">
      <w:pPr>
        <w:autoSpaceDE w:val="0"/>
        <w:autoSpaceDN w:val="0"/>
        <w:adjustRightInd w:val="0"/>
        <w:ind w:firstLine="0"/>
        <w:jc w:val="left"/>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и приложенные к нему документы для устранения выявленных нарушений.</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lastRenderedPageBreak/>
        <w:t>Приложение № 6</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Форма уведомления</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 получении документов</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УВЕДОМЛЕНИЕ</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9A6063">
        <w:rPr>
          <w:rFonts w:ascii="Times New Roman" w:eastAsia="Times New Roman" w:hAnsi="Times New Roman" w:cs="Times New Roman"/>
          <w:sz w:val="28"/>
          <w:szCs w:val="28"/>
          <w:lang w:eastAsia="ru-RU"/>
        </w:rPr>
        <w:t>о выдаче разрешения на право организации розничного рынка</w:t>
      </w: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8"/>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Настоящим удостоверяется, что заявитель</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w:t>
      </w:r>
      <w:proofErr w:type="gramStart"/>
      <w:r w:rsidRPr="009A6063">
        <w:rPr>
          <w:rFonts w:ascii="Courier New" w:eastAsia="Times New Roman" w:hAnsi="Courier New" w:cs="Courier New"/>
          <w:sz w:val="20"/>
          <w:szCs w:val="20"/>
          <w:lang w:eastAsia="ru-RU"/>
        </w:rPr>
        <w:t>(полное и (если имеется) сокращенное наименования, в том числе фирменное</w:t>
      </w:r>
      <w:proofErr w:type="gramEnd"/>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наименование юридического лица)</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представил, а сотрудник администрации  ____________________________ поселения (сотрудник АУ «МФЦ») получил "_____" _____________    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(число) (месяц прописью) (год)</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документы в количестве ____________________________ экземпляров </w:t>
      </w:r>
      <w:proofErr w:type="gramStart"/>
      <w:r w:rsidRPr="009A6063">
        <w:rPr>
          <w:rFonts w:ascii="Courier New" w:eastAsia="Times New Roman" w:hAnsi="Courier New" w:cs="Courier New"/>
          <w:sz w:val="20"/>
          <w:szCs w:val="20"/>
          <w:lang w:eastAsia="ru-RU"/>
        </w:rPr>
        <w:t>по</w:t>
      </w:r>
      <w:proofErr w:type="gramEnd"/>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1,2 (прописью)</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Получены прилагаемые к заявлению документы:</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_____________________________________________________________________________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_______________________________________ _______________ _____________________</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proofErr w:type="gramStart"/>
      <w:r w:rsidRPr="009A6063">
        <w:rPr>
          <w:rFonts w:ascii="Courier New" w:eastAsia="Times New Roman" w:hAnsi="Courier New" w:cs="Courier New"/>
          <w:sz w:val="20"/>
          <w:szCs w:val="20"/>
          <w:lang w:eastAsia="ru-RU"/>
        </w:rPr>
        <w:t>(Должность специалиста,                    (подпись)    (расшифровка подписи)</w:t>
      </w:r>
      <w:proofErr w:type="gramEnd"/>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за прием документов)</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Перечень документов, которые будут получены по межведомственным запросам:</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9A6063" w:rsidRPr="009A6063" w:rsidRDefault="009A6063" w:rsidP="009A6063">
      <w:pPr>
        <w:autoSpaceDE w:val="0"/>
        <w:autoSpaceDN w:val="0"/>
        <w:adjustRightInd w:val="0"/>
        <w:ind w:firstLine="0"/>
        <w:rPr>
          <w:rFonts w:ascii="Courier New" w:eastAsia="Times New Roman" w:hAnsi="Courier New" w:cs="Courier New"/>
          <w:sz w:val="20"/>
          <w:szCs w:val="20"/>
          <w:lang w:eastAsia="ru-RU"/>
        </w:rPr>
      </w:pPr>
      <w:r w:rsidRPr="009A6063">
        <w:rPr>
          <w:rFonts w:ascii="Courier New" w:eastAsia="Times New Roman" w:hAnsi="Courier New" w:cs="Courier New"/>
          <w:sz w:val="20"/>
          <w:szCs w:val="20"/>
          <w:lang w:eastAsia="ru-RU"/>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right"/>
        <w:outlineLvl w:val="0"/>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lastRenderedPageBreak/>
        <w:t>Прил</w:t>
      </w:r>
      <w:bookmarkStart w:id="0" w:name="_GoBack"/>
      <w:bookmarkEnd w:id="0"/>
      <w:r w:rsidRPr="009A6063">
        <w:rPr>
          <w:rFonts w:ascii="Times New Roman" w:eastAsia="Times New Roman" w:hAnsi="Times New Roman" w:cs="Times New Roman"/>
          <w:sz w:val="26"/>
          <w:szCs w:val="26"/>
          <w:lang w:eastAsia="ru-RU"/>
        </w:rPr>
        <w:t>ожение № 7</w:t>
      </w:r>
    </w:p>
    <w:p w:rsidR="009A6063" w:rsidRPr="009A6063" w:rsidRDefault="009A6063" w:rsidP="009A6063">
      <w:pPr>
        <w:widowControl w:val="0"/>
        <w:autoSpaceDE w:val="0"/>
        <w:autoSpaceDN w:val="0"/>
        <w:adjustRightInd w:val="0"/>
        <w:ind w:firstLine="0"/>
        <w:jc w:val="right"/>
        <w:rPr>
          <w:rFonts w:ascii="Times New Roman" w:eastAsia="Times New Roman" w:hAnsi="Times New Roman" w:cs="Times New Roman"/>
          <w:sz w:val="26"/>
          <w:szCs w:val="26"/>
          <w:lang w:eastAsia="ru-RU"/>
        </w:rPr>
      </w:pPr>
      <w:r w:rsidRPr="009A6063">
        <w:rPr>
          <w:rFonts w:ascii="Times New Roman" w:eastAsia="Times New Roman" w:hAnsi="Times New Roman" w:cs="Times New Roman"/>
          <w:sz w:val="26"/>
          <w:szCs w:val="26"/>
          <w:lang w:eastAsia="ru-RU"/>
        </w:rPr>
        <w:t>к Административному регламенту</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jc w:val="center"/>
        <w:rPr>
          <w:rFonts w:ascii="Times New Roman" w:eastAsia="Times New Roman" w:hAnsi="Times New Roman" w:cs="Times New Roman"/>
          <w:sz w:val="28"/>
          <w:szCs w:val="20"/>
          <w:lang w:eastAsia="ru-RU"/>
        </w:rPr>
      </w:pPr>
      <w:r w:rsidRPr="009A6063">
        <w:rPr>
          <w:rFonts w:ascii="Times New Roman" w:eastAsia="Times New Roman" w:hAnsi="Times New Roman" w:cs="Times New Roman"/>
          <w:sz w:val="28"/>
          <w:szCs w:val="20"/>
          <w:lang w:eastAsia="ru-RU"/>
        </w:rPr>
        <w:t>Блок-схема</w:t>
      </w: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Pr="009A6063" w:rsidRDefault="009A6063" w:rsidP="009A6063">
      <w:pPr>
        <w:widowControl w:val="0"/>
        <w:autoSpaceDE w:val="0"/>
        <w:autoSpaceDN w:val="0"/>
        <w:adjustRightInd w:val="0"/>
        <w:ind w:firstLine="0"/>
        <w:rPr>
          <w:rFonts w:ascii="Times New Roman" w:eastAsia="Times New Roman" w:hAnsi="Times New Roman" w:cs="Times New Roman"/>
          <w:sz w:val="20"/>
          <w:szCs w:val="20"/>
          <w:lang w:eastAsia="ru-RU"/>
        </w:rPr>
      </w:pPr>
    </w:p>
    <w:p w:rsidR="009A6063" w:rsidRDefault="009A6063">
      <w:r w:rsidRPr="009A6063">
        <w:rPr>
          <w:rFonts w:ascii="Times New Roman" w:eastAsia="Times New Roman" w:hAnsi="Times New Roman" w:cs="Times New Roman"/>
          <w:noProof/>
          <w:sz w:val="20"/>
          <w:szCs w:val="20"/>
          <w:lang w:eastAsia="ru-RU"/>
        </w:rPr>
        <mc:AlternateContent>
          <mc:Choice Requires="wpc">
            <w:drawing>
              <wp:inline distT="0" distB="0" distL="0" distR="0" wp14:anchorId="65F65812" wp14:editId="369D90A1">
                <wp:extent cx="5940425" cy="8003073"/>
                <wp:effectExtent l="0" t="0" r="3175"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9A6063" w:rsidRPr="00DA4AB8" w:rsidRDefault="009A6063" w:rsidP="009A6063">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812470" w:rsidRDefault="009A6063" w:rsidP="00812470">
                              <w:pPr>
                                <w:ind w:left="-567" w:right="-556"/>
                                <w:jc w:val="left"/>
                                <w:rPr>
                                  <w:sz w:val="16"/>
                                  <w:szCs w:val="16"/>
                                </w:rPr>
                              </w:pPr>
                              <w:r w:rsidRPr="005D1AA2">
                                <w:rPr>
                                  <w:sz w:val="16"/>
                                  <w:szCs w:val="16"/>
                                </w:rPr>
                                <w:t>Не</w:t>
                              </w:r>
                            </w:p>
                            <w:p w:rsidR="00812470" w:rsidRDefault="009A6063" w:rsidP="00812470">
                              <w:pPr>
                                <w:ind w:left="-567" w:right="-556"/>
                                <w:jc w:val="left"/>
                                <w:rPr>
                                  <w:sz w:val="16"/>
                                  <w:szCs w:val="16"/>
                                </w:rPr>
                              </w:pPr>
                              <w:r w:rsidRPr="005D1AA2">
                                <w:rPr>
                                  <w:sz w:val="16"/>
                                  <w:szCs w:val="16"/>
                                </w:rPr>
                                <w:t>соответствуют</w:t>
                              </w:r>
                            </w:p>
                            <w:p w:rsidR="009A6063" w:rsidRPr="005D1AA2" w:rsidRDefault="009A6063" w:rsidP="00812470">
                              <w:pPr>
                                <w:ind w:left="-567" w:right="-556"/>
                                <w:jc w:val="left"/>
                                <w:rPr>
                                  <w:sz w:val="16"/>
                                  <w:szCs w:val="16"/>
                                </w:rPr>
                              </w:pPr>
                              <w:r w:rsidRPr="005D1AA2">
                                <w:rPr>
                                  <w:sz w:val="16"/>
                                  <w:szCs w:val="16"/>
                                </w:rPr>
                                <w:t>предъявляемым</w:t>
                              </w:r>
                            </w:p>
                            <w:p w:rsidR="009A6063" w:rsidRPr="005D1AA2" w:rsidRDefault="009A6063" w:rsidP="00812470">
                              <w:pPr>
                                <w:ind w:left="-567" w:right="-556"/>
                                <w:jc w:val="left"/>
                                <w:rPr>
                                  <w:sz w:val="16"/>
                                  <w:szCs w:val="16"/>
                                </w:rPr>
                              </w:pPr>
                              <w:r w:rsidRPr="005D1AA2">
                                <w:rPr>
                                  <w:sz w:val="16"/>
                                  <w:szCs w:val="16"/>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457325" y="57340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9A6063" w:rsidRPr="005D1AA2" w:rsidRDefault="009A6063" w:rsidP="00812470">
                              <w:pPr>
                                <w:ind w:right="-72" w:firstLine="0"/>
                                <w:rPr>
                                  <w:sz w:val="16"/>
                                  <w:szCs w:val="16"/>
                                </w:rPr>
                              </w:pPr>
                              <w:r w:rsidRPr="005D1AA2">
                                <w:rPr>
                                  <w:sz w:val="16"/>
                                  <w:szCs w:val="16"/>
                                </w:rPr>
                                <w:t>Соответствуют предъявляемым</w:t>
                              </w:r>
                            </w:p>
                            <w:p w:rsidR="009A6063" w:rsidRPr="005D1AA2" w:rsidRDefault="009A6063" w:rsidP="00812470">
                              <w:pPr>
                                <w:ind w:right="-639" w:firstLine="0"/>
                                <w:rPr>
                                  <w:sz w:val="16"/>
                                  <w:szCs w:val="16"/>
                                </w:rPr>
                              </w:pPr>
                              <w:r w:rsidRPr="005D1AA2">
                                <w:rPr>
                                  <w:sz w:val="16"/>
                                  <w:szCs w:val="16"/>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57340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9A6063" w:rsidRPr="00A410AF" w:rsidRDefault="009A6063" w:rsidP="009A6063">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893103"/>
                            <a:ext cx="2949575" cy="422266"/>
                          </a:xfrm>
                          <a:prstGeom prst="rect">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2753" y="3750945"/>
                            <a:ext cx="36195" cy="1421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6" y="4104236"/>
                            <a:ext cx="107315" cy="2112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83735" y="4104236"/>
                            <a:ext cx="22543" cy="2112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1456690"/>
                          </a:xfrm>
                          <a:prstGeom prst="rect">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083"/>
                            <a:ext cx="2776855" cy="1531742"/>
                          </a:xfrm>
                          <a:prstGeom prst="rect">
                            <a:avLst/>
                          </a:prstGeom>
                          <a:solidFill>
                            <a:srgbClr val="FFFFFF"/>
                          </a:solidFill>
                          <a:ln w="9525">
                            <a:solidFill>
                              <a:srgbClr val="000000"/>
                            </a:solidFill>
                            <a:miter lim="800000"/>
                            <a:headEnd/>
                            <a:tailEnd/>
                          </a:ln>
                        </wps:spPr>
                        <wps:txbx>
                          <w:txbxContent>
                            <w:p w:rsidR="009A6063" w:rsidRPr="00A410AF" w:rsidRDefault="009A6063" w:rsidP="00812470">
                              <w:pPr>
                                <w:ind w:firstLine="0"/>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373" y="5611495"/>
                            <a:ext cx="1905" cy="219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67.75pt;height:630.15pt;mso-position-horizontal-relative:char;mso-position-vertical-relative:line" coordsize="59404,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80029;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A6063" w:rsidRPr="00DA4AB8" w:rsidRDefault="009A6063" w:rsidP="009A6063">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812470" w:rsidRDefault="009A6063" w:rsidP="00812470">
                        <w:pPr>
                          <w:ind w:left="-567" w:right="-556"/>
                          <w:jc w:val="left"/>
                          <w:rPr>
                            <w:sz w:val="16"/>
                            <w:szCs w:val="16"/>
                          </w:rPr>
                        </w:pPr>
                        <w:r w:rsidRPr="005D1AA2">
                          <w:rPr>
                            <w:sz w:val="16"/>
                            <w:szCs w:val="16"/>
                          </w:rPr>
                          <w:t>Не</w:t>
                        </w:r>
                      </w:p>
                      <w:p w:rsidR="00812470" w:rsidRDefault="009A6063" w:rsidP="00812470">
                        <w:pPr>
                          <w:ind w:left="-567" w:right="-556"/>
                          <w:jc w:val="left"/>
                          <w:rPr>
                            <w:sz w:val="16"/>
                            <w:szCs w:val="16"/>
                          </w:rPr>
                        </w:pPr>
                        <w:r w:rsidRPr="005D1AA2">
                          <w:rPr>
                            <w:sz w:val="16"/>
                            <w:szCs w:val="16"/>
                          </w:rPr>
                          <w:t>соответствуют</w:t>
                        </w:r>
                      </w:p>
                      <w:p w:rsidR="009A6063" w:rsidRPr="005D1AA2" w:rsidRDefault="009A6063" w:rsidP="00812470">
                        <w:pPr>
                          <w:ind w:left="-567" w:right="-556"/>
                          <w:jc w:val="left"/>
                          <w:rPr>
                            <w:sz w:val="16"/>
                            <w:szCs w:val="16"/>
                          </w:rPr>
                        </w:pPr>
                        <w:r w:rsidRPr="005D1AA2">
                          <w:rPr>
                            <w:sz w:val="16"/>
                            <w:szCs w:val="16"/>
                          </w:rPr>
                          <w:t>предъявляемым</w:t>
                        </w:r>
                      </w:p>
                      <w:p w:rsidR="009A6063" w:rsidRPr="005D1AA2" w:rsidRDefault="009A6063" w:rsidP="00812470">
                        <w:pPr>
                          <w:ind w:left="-567" w:right="-556"/>
                          <w:jc w:val="left"/>
                          <w:rPr>
                            <w:sz w:val="16"/>
                            <w:szCs w:val="16"/>
                          </w:rPr>
                        </w:pPr>
                        <w:r w:rsidRPr="005D1AA2">
                          <w:rPr>
                            <w:sz w:val="16"/>
                            <w:szCs w:val="16"/>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5734;width:3321;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9A6063" w:rsidRPr="005D1AA2" w:rsidRDefault="009A6063" w:rsidP="00812470">
                        <w:pPr>
                          <w:ind w:right="-72" w:firstLine="0"/>
                          <w:rPr>
                            <w:sz w:val="16"/>
                            <w:szCs w:val="16"/>
                          </w:rPr>
                        </w:pPr>
                        <w:r w:rsidRPr="005D1AA2">
                          <w:rPr>
                            <w:sz w:val="16"/>
                            <w:szCs w:val="16"/>
                          </w:rPr>
                          <w:t>Соответствуют предъявляемым</w:t>
                        </w:r>
                      </w:p>
                      <w:p w:rsidR="009A6063" w:rsidRPr="005D1AA2" w:rsidRDefault="009A6063" w:rsidP="00812470">
                        <w:pPr>
                          <w:ind w:right="-639" w:firstLine="0"/>
                          <w:rPr>
                            <w:sz w:val="16"/>
                            <w:szCs w:val="16"/>
                          </w:rPr>
                        </w:pPr>
                        <w:r w:rsidRPr="005D1AA2">
                          <w:rPr>
                            <w:sz w:val="16"/>
                            <w:szCs w:val="16"/>
                          </w:rPr>
                          <w:t>требованиям</w:t>
                        </w:r>
                      </w:p>
                    </w:txbxContent>
                  </v:textbox>
                </v:shape>
                <v:shape id="AutoShape 8" o:spid="_x0000_s1032" type="#_x0000_t33" style="position:absolute;left:42405;top:5734;width:2432;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A6063" w:rsidRPr="00A410AF" w:rsidRDefault="009A6063" w:rsidP="00812470">
                        <w:pPr>
                          <w:ind w:firstLine="0"/>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A6063" w:rsidRPr="00A410AF" w:rsidRDefault="009A6063" w:rsidP="00812470">
                        <w:pPr>
                          <w:ind w:firstLine="0"/>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A6063" w:rsidRPr="00A410AF" w:rsidRDefault="009A6063" w:rsidP="009A6063">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9496;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A6063" w:rsidRPr="00A410AF" w:rsidRDefault="009A6063" w:rsidP="00812470">
                        <w:pPr>
                          <w:ind w:firstLine="0"/>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27;top:37509;width:362;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9A6063" w:rsidRPr="00A410AF" w:rsidRDefault="009A6063" w:rsidP="00812470">
                        <w:pPr>
                          <w:ind w:firstLine="0"/>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9A6063" w:rsidRPr="00A410AF" w:rsidRDefault="009A6063" w:rsidP="00812470">
                        <w:pPr>
                          <w:ind w:firstLine="0"/>
                          <w:rPr>
                            <w:sz w:val="20"/>
                          </w:rPr>
                        </w:pPr>
                        <w:r w:rsidRPr="00A410AF">
                          <w:rPr>
                            <w:sz w:val="20"/>
                          </w:rPr>
                          <w:t>Отсутствуют основания для отказа</w:t>
                        </w:r>
                      </w:p>
                    </w:txbxContent>
                  </v:textbox>
                </v:shape>
                <v:shape id="AutoShape 19" o:spid="_x0000_s1043" type="#_x0000_t33" style="position:absolute;left:14268;top:41042;width:1073;height:211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837;top:41042;width:225;height:21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A6063" w:rsidRPr="00A410AF" w:rsidRDefault="009A6063" w:rsidP="00812470">
                        <w:pPr>
                          <w:ind w:firstLine="0"/>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22" o:spid="_x0000_s1046" style="position:absolute;left:31159;top:58310;width:27769;height:1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A6063" w:rsidRPr="00A410AF" w:rsidRDefault="009A6063" w:rsidP="00812470">
                        <w:pPr>
                          <w:ind w:firstLine="0"/>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3;top:56114;width:19;height:21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sectPr w:rsidR="009A606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EC" w:rsidRDefault="00133AEC" w:rsidP="00812470">
      <w:r>
        <w:separator/>
      </w:r>
    </w:p>
  </w:endnote>
  <w:endnote w:type="continuationSeparator" w:id="0">
    <w:p w:rsidR="00133AEC" w:rsidRDefault="00133AEC" w:rsidP="0081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236225"/>
      <w:docPartObj>
        <w:docPartGallery w:val="Page Numbers (Bottom of Page)"/>
        <w:docPartUnique/>
      </w:docPartObj>
    </w:sdtPr>
    <w:sdtContent>
      <w:p w:rsidR="00812470" w:rsidRDefault="00812470">
        <w:pPr>
          <w:pStyle w:val="a5"/>
          <w:jc w:val="right"/>
        </w:pPr>
        <w:r>
          <w:fldChar w:fldCharType="begin"/>
        </w:r>
        <w:r>
          <w:instrText>PAGE   \* MERGEFORMAT</w:instrText>
        </w:r>
        <w:r>
          <w:fldChar w:fldCharType="separate"/>
        </w:r>
        <w:r>
          <w:rPr>
            <w:noProof/>
          </w:rPr>
          <w:t>29</w:t>
        </w:r>
        <w:r>
          <w:fldChar w:fldCharType="end"/>
        </w:r>
      </w:p>
    </w:sdtContent>
  </w:sdt>
  <w:p w:rsidR="00812470" w:rsidRDefault="008124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EC" w:rsidRDefault="00133AEC" w:rsidP="00812470">
      <w:r>
        <w:separator/>
      </w:r>
    </w:p>
  </w:footnote>
  <w:footnote w:type="continuationSeparator" w:id="0">
    <w:p w:rsidR="00133AEC" w:rsidRDefault="00133AEC" w:rsidP="0081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182D"/>
    <w:multiLevelType w:val="multilevel"/>
    <w:tmpl w:val="5838E31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C9015B"/>
    <w:multiLevelType w:val="multilevel"/>
    <w:tmpl w:val="5FCEF1F0"/>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5844431"/>
    <w:multiLevelType w:val="multilevel"/>
    <w:tmpl w:val="C0EEEB50"/>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71"/>
    <w:rsid w:val="00006EE8"/>
    <w:rsid w:val="00133AEC"/>
    <w:rsid w:val="003F7A76"/>
    <w:rsid w:val="00812470"/>
    <w:rsid w:val="009A6063"/>
    <w:rsid w:val="00E62871"/>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70"/>
    <w:pPr>
      <w:tabs>
        <w:tab w:val="center" w:pos="4677"/>
        <w:tab w:val="right" w:pos="9355"/>
      </w:tabs>
    </w:pPr>
  </w:style>
  <w:style w:type="character" w:customStyle="1" w:styleId="a4">
    <w:name w:val="Верхний колонтитул Знак"/>
    <w:basedOn w:val="a0"/>
    <w:link w:val="a3"/>
    <w:uiPriority w:val="99"/>
    <w:rsid w:val="00812470"/>
  </w:style>
  <w:style w:type="paragraph" w:styleId="a5">
    <w:name w:val="footer"/>
    <w:basedOn w:val="a"/>
    <w:link w:val="a6"/>
    <w:uiPriority w:val="99"/>
    <w:unhideWhenUsed/>
    <w:rsid w:val="00812470"/>
    <w:pPr>
      <w:tabs>
        <w:tab w:val="center" w:pos="4677"/>
        <w:tab w:val="right" w:pos="9355"/>
      </w:tabs>
    </w:pPr>
  </w:style>
  <w:style w:type="character" w:customStyle="1" w:styleId="a6">
    <w:name w:val="Нижний колонтитул Знак"/>
    <w:basedOn w:val="a0"/>
    <w:link w:val="a5"/>
    <w:uiPriority w:val="99"/>
    <w:rsid w:val="00812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70"/>
    <w:pPr>
      <w:tabs>
        <w:tab w:val="center" w:pos="4677"/>
        <w:tab w:val="right" w:pos="9355"/>
      </w:tabs>
    </w:pPr>
  </w:style>
  <w:style w:type="character" w:customStyle="1" w:styleId="a4">
    <w:name w:val="Верхний колонтитул Знак"/>
    <w:basedOn w:val="a0"/>
    <w:link w:val="a3"/>
    <w:uiPriority w:val="99"/>
    <w:rsid w:val="00812470"/>
  </w:style>
  <w:style w:type="paragraph" w:styleId="a5">
    <w:name w:val="footer"/>
    <w:basedOn w:val="a"/>
    <w:link w:val="a6"/>
    <w:uiPriority w:val="99"/>
    <w:unhideWhenUsed/>
    <w:rsid w:val="00812470"/>
    <w:pPr>
      <w:tabs>
        <w:tab w:val="center" w:pos="4677"/>
        <w:tab w:val="right" w:pos="9355"/>
      </w:tabs>
    </w:pPr>
  </w:style>
  <w:style w:type="character" w:customStyle="1" w:styleId="a6">
    <w:name w:val="Нижний колонтитул Знак"/>
    <w:basedOn w:val="a0"/>
    <w:link w:val="a5"/>
    <w:uiPriority w:val="99"/>
    <w:rsid w:val="0081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0F48-9455-48A2-97F5-25F6F8EF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9567</Words>
  <Characters>54535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2</cp:revision>
  <dcterms:created xsi:type="dcterms:W3CDTF">2015-09-07T12:11:00Z</dcterms:created>
  <dcterms:modified xsi:type="dcterms:W3CDTF">2015-09-07T12:26:00Z</dcterms:modified>
</cp:coreProperties>
</file>