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CD" w:rsidRDefault="00432ACD" w:rsidP="00432ACD">
      <w:pPr>
        <w:jc w:val="center"/>
        <w:rPr>
          <w:b/>
          <w:sz w:val="36"/>
          <w:szCs w:val="36"/>
        </w:rPr>
      </w:pPr>
      <w:r>
        <w:rPr>
          <w:b/>
          <w:sz w:val="36"/>
          <w:szCs w:val="36"/>
        </w:rPr>
        <w:t xml:space="preserve">Официальное периодическое печатное издание органов местного самоуправления Народненского сельского поселения Терновского муниципального района </w:t>
      </w:r>
    </w:p>
    <w:p w:rsidR="00432ACD" w:rsidRDefault="00432ACD" w:rsidP="00432ACD">
      <w:pPr>
        <w:jc w:val="center"/>
        <w:rPr>
          <w:b/>
          <w:sz w:val="36"/>
          <w:szCs w:val="36"/>
        </w:rPr>
      </w:pPr>
      <w:r>
        <w:rPr>
          <w:b/>
          <w:sz w:val="36"/>
          <w:szCs w:val="36"/>
        </w:rPr>
        <w:t>Воронежской области</w:t>
      </w:r>
    </w:p>
    <w:p w:rsidR="00432ACD" w:rsidRDefault="00432ACD" w:rsidP="00432ACD">
      <w:pPr>
        <w:rPr>
          <w:sz w:val="20"/>
          <w:szCs w:val="20"/>
        </w:rPr>
      </w:pPr>
    </w:p>
    <w:p w:rsidR="00432ACD" w:rsidRDefault="00432ACD" w:rsidP="00432ACD">
      <w:pPr>
        <w:rPr>
          <w:sz w:val="20"/>
          <w:szCs w:val="20"/>
        </w:rPr>
      </w:pPr>
    </w:p>
    <w:p w:rsidR="00432ACD" w:rsidRDefault="00432ACD" w:rsidP="00432ACD">
      <w:pPr>
        <w:jc w:val="center"/>
        <w:rPr>
          <w:b/>
        </w:rPr>
      </w:pPr>
    </w:p>
    <w:p w:rsidR="00432ACD" w:rsidRDefault="00A70640" w:rsidP="00432ACD">
      <w:pPr>
        <w:ind w:left="2124"/>
        <w:rPr>
          <w:b/>
          <w:sz w:val="40"/>
          <w:szCs w:val="40"/>
        </w:rPr>
      </w:pPr>
      <w:r>
        <w:rPr>
          <w:b/>
          <w:sz w:val="40"/>
          <w:szCs w:val="40"/>
        </w:rPr>
        <w:t xml:space="preserve">      12                              11</w:t>
      </w:r>
    </w:p>
    <w:p w:rsidR="00432ACD" w:rsidRDefault="00432ACD" w:rsidP="00432ACD">
      <w:pPr>
        <w:jc w:val="center"/>
        <w:rPr>
          <w:b/>
          <w:sz w:val="40"/>
          <w:szCs w:val="40"/>
        </w:rPr>
      </w:pPr>
      <w:r>
        <w:rPr>
          <w:b/>
          <w:sz w:val="40"/>
          <w:szCs w:val="40"/>
        </w:rPr>
        <w:t>(месяц)                     (номер)</w:t>
      </w: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rPr>
          <w:b/>
        </w:rPr>
      </w:pPr>
    </w:p>
    <w:p w:rsidR="00432ACD" w:rsidRDefault="00432ACD" w:rsidP="00432ACD">
      <w:pPr>
        <w:jc w:val="center"/>
        <w:rPr>
          <w:b/>
          <w:sz w:val="56"/>
          <w:szCs w:val="56"/>
        </w:rPr>
      </w:pPr>
      <w:r>
        <w:rPr>
          <w:b/>
          <w:sz w:val="56"/>
          <w:szCs w:val="56"/>
        </w:rPr>
        <w:t>МУНИЦИПАЛЬНЫЙ ВЕСТНИК</w:t>
      </w:r>
    </w:p>
    <w:p w:rsidR="00432ACD" w:rsidRDefault="00432ACD" w:rsidP="00432ACD">
      <w:pPr>
        <w:jc w:val="center"/>
        <w:rPr>
          <w:b/>
          <w:sz w:val="48"/>
          <w:szCs w:val="4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A70640" w:rsidP="00432ACD">
      <w:pPr>
        <w:jc w:val="center"/>
        <w:rPr>
          <w:b/>
          <w:sz w:val="28"/>
          <w:szCs w:val="28"/>
        </w:rPr>
      </w:pPr>
      <w:r>
        <w:rPr>
          <w:b/>
          <w:sz w:val="28"/>
          <w:szCs w:val="28"/>
        </w:rPr>
        <w:t>29.12</w:t>
      </w:r>
      <w:r w:rsidR="00432ACD">
        <w:rPr>
          <w:b/>
          <w:sz w:val="28"/>
          <w:szCs w:val="28"/>
        </w:rPr>
        <w:t>.2023 г.</w:t>
      </w: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r>
        <w:rPr>
          <w:b/>
          <w:sz w:val="28"/>
          <w:szCs w:val="28"/>
        </w:rPr>
        <w:t>Учредитель:</w:t>
      </w:r>
    </w:p>
    <w:p w:rsidR="00432ACD" w:rsidRDefault="00432ACD" w:rsidP="00432ACD">
      <w:pPr>
        <w:jc w:val="center"/>
        <w:rPr>
          <w:b/>
          <w:sz w:val="28"/>
          <w:szCs w:val="28"/>
        </w:rPr>
      </w:pPr>
    </w:p>
    <w:p w:rsidR="00432ACD" w:rsidRDefault="00432ACD" w:rsidP="00432ACD">
      <w:pPr>
        <w:jc w:val="center"/>
        <w:rPr>
          <w:b/>
          <w:sz w:val="28"/>
          <w:szCs w:val="28"/>
        </w:rPr>
      </w:pPr>
      <w:r>
        <w:rPr>
          <w:b/>
          <w:sz w:val="28"/>
          <w:szCs w:val="28"/>
        </w:rPr>
        <w:t>Совет народных депутатов Народненского сельского поселения</w:t>
      </w:r>
    </w:p>
    <w:p w:rsidR="00432ACD" w:rsidRDefault="00432ACD" w:rsidP="00432ACD">
      <w:pPr>
        <w:jc w:val="center"/>
        <w:rPr>
          <w:b/>
          <w:sz w:val="28"/>
          <w:szCs w:val="28"/>
        </w:rPr>
      </w:pPr>
      <w:r>
        <w:rPr>
          <w:b/>
          <w:sz w:val="28"/>
          <w:szCs w:val="28"/>
        </w:rPr>
        <w:t>Терновского муниципального района Воронежской области</w:t>
      </w:r>
    </w:p>
    <w:p w:rsidR="00432ACD" w:rsidRDefault="00432ACD" w:rsidP="00432ACD">
      <w:pPr>
        <w:jc w:val="center"/>
        <w:rPr>
          <w:b/>
          <w:sz w:val="28"/>
          <w:szCs w:val="28"/>
        </w:rPr>
      </w:pPr>
    </w:p>
    <w:p w:rsidR="00432ACD" w:rsidRDefault="00432ACD" w:rsidP="00432ACD">
      <w:pPr>
        <w:jc w:val="center"/>
        <w:rPr>
          <w:b/>
          <w:sz w:val="28"/>
          <w:szCs w:val="28"/>
        </w:rPr>
      </w:pPr>
    </w:p>
    <w:p w:rsidR="003D4667" w:rsidRDefault="003D4667"/>
    <w:p w:rsidR="00A70640" w:rsidRDefault="00A70640"/>
    <w:p w:rsidR="00A70640" w:rsidRDefault="00A70640"/>
    <w:p w:rsidR="00A70640" w:rsidRDefault="00A70640"/>
    <w:p w:rsidR="00A70640" w:rsidRDefault="00A70640"/>
    <w:p w:rsidR="00A70640" w:rsidRPr="00A70640" w:rsidRDefault="00A70640" w:rsidP="00A70640">
      <w:pPr>
        <w:suppressAutoHyphens/>
        <w:jc w:val="center"/>
        <w:rPr>
          <w:b/>
          <w:sz w:val="28"/>
          <w:szCs w:val="28"/>
        </w:rPr>
      </w:pPr>
      <w:r w:rsidRPr="00A70640">
        <w:rPr>
          <w:b/>
          <w:sz w:val="28"/>
          <w:szCs w:val="28"/>
        </w:rPr>
        <w:lastRenderedPageBreak/>
        <w:t>СОВЕТ НАРОДНЫХ ДЕПУТАТОВ</w:t>
      </w:r>
    </w:p>
    <w:p w:rsidR="00A70640" w:rsidRPr="00A70640" w:rsidRDefault="00A70640" w:rsidP="00A70640">
      <w:pPr>
        <w:suppressAutoHyphens/>
        <w:jc w:val="center"/>
        <w:rPr>
          <w:b/>
          <w:sz w:val="28"/>
          <w:szCs w:val="28"/>
        </w:rPr>
      </w:pPr>
      <w:r w:rsidRPr="00A70640">
        <w:rPr>
          <w:b/>
          <w:sz w:val="28"/>
          <w:szCs w:val="28"/>
        </w:rPr>
        <w:t>НАРОДНЕНСКОГО СЕЛЬСКОГО ПОСЕЛЕНИЯ</w:t>
      </w:r>
      <w:r w:rsidRPr="00A70640">
        <w:rPr>
          <w:b/>
          <w:sz w:val="28"/>
          <w:szCs w:val="28"/>
        </w:rPr>
        <w:br/>
        <w:t>ТЕРНОВСКОГО МУНИЦИПАЛЬНОГО РАЙОНА</w:t>
      </w:r>
      <w:r w:rsidRPr="00A70640">
        <w:rPr>
          <w:b/>
          <w:sz w:val="28"/>
          <w:szCs w:val="28"/>
        </w:rPr>
        <w:br/>
        <w:t>ВОРОНЕЖСКОЙ ОБЛАСТИ</w:t>
      </w:r>
    </w:p>
    <w:p w:rsidR="00A70640" w:rsidRPr="00A70640" w:rsidRDefault="00A70640" w:rsidP="00A70640">
      <w:pPr>
        <w:jc w:val="center"/>
        <w:rPr>
          <w:b/>
          <w:sz w:val="28"/>
          <w:szCs w:val="28"/>
        </w:rPr>
      </w:pPr>
      <w:r w:rsidRPr="00A70640">
        <w:rPr>
          <w:b/>
          <w:sz w:val="28"/>
          <w:szCs w:val="28"/>
        </w:rPr>
        <w:t>________________________________________________________________</w:t>
      </w:r>
    </w:p>
    <w:p w:rsidR="00A70640" w:rsidRPr="00A70640" w:rsidRDefault="00A70640" w:rsidP="00A70640">
      <w:pPr>
        <w:widowControl w:val="0"/>
        <w:jc w:val="center"/>
        <w:rPr>
          <w:b/>
          <w:sz w:val="28"/>
          <w:szCs w:val="28"/>
        </w:rPr>
      </w:pPr>
      <w:r w:rsidRPr="00A70640">
        <w:rPr>
          <w:b/>
          <w:sz w:val="28"/>
          <w:szCs w:val="28"/>
        </w:rPr>
        <w:t>РЕШЕНИЕ</w:t>
      </w:r>
    </w:p>
    <w:p w:rsidR="00A70640" w:rsidRPr="00A70640" w:rsidRDefault="00A70640" w:rsidP="00A70640">
      <w:pPr>
        <w:widowControl w:val="0"/>
        <w:autoSpaceDE w:val="0"/>
        <w:autoSpaceDN w:val="0"/>
        <w:adjustRightInd w:val="0"/>
        <w:rPr>
          <w:rFonts w:eastAsia="Calibri"/>
          <w:bCs/>
          <w:sz w:val="28"/>
          <w:szCs w:val="28"/>
          <w:lang w:eastAsia="en-US"/>
        </w:rPr>
      </w:pPr>
    </w:p>
    <w:p w:rsidR="00A70640" w:rsidRPr="00A70640" w:rsidRDefault="00A70640" w:rsidP="00A70640">
      <w:pPr>
        <w:rPr>
          <w:rFonts w:eastAsia="Calibri"/>
          <w:bCs/>
          <w:sz w:val="28"/>
          <w:szCs w:val="28"/>
        </w:rPr>
      </w:pPr>
      <w:r w:rsidRPr="00A70640">
        <w:rPr>
          <w:rFonts w:eastAsia="Calibri"/>
          <w:bCs/>
          <w:sz w:val="28"/>
          <w:szCs w:val="28"/>
        </w:rPr>
        <w:t xml:space="preserve">от  14 декабря  2023 г.  № 40 </w:t>
      </w:r>
    </w:p>
    <w:p w:rsidR="00A70640" w:rsidRPr="00A70640" w:rsidRDefault="00A70640" w:rsidP="00A70640">
      <w:pPr>
        <w:rPr>
          <w:rFonts w:eastAsia="Calibri"/>
          <w:bCs/>
        </w:rPr>
      </w:pPr>
      <w:r w:rsidRPr="00A70640">
        <w:rPr>
          <w:rFonts w:eastAsia="Calibri"/>
          <w:bCs/>
        </w:rPr>
        <w:t xml:space="preserve">                        с. Народное</w:t>
      </w:r>
    </w:p>
    <w:p w:rsidR="00A70640" w:rsidRPr="00A70640" w:rsidRDefault="00A70640" w:rsidP="00A70640">
      <w:pPr>
        <w:rPr>
          <w:sz w:val="28"/>
          <w:szCs w:val="28"/>
        </w:rPr>
      </w:pPr>
    </w:p>
    <w:p w:rsidR="00A70640" w:rsidRPr="00A70640" w:rsidRDefault="00A70640" w:rsidP="00A70640">
      <w:pPr>
        <w:tabs>
          <w:tab w:val="left" w:pos="4678"/>
          <w:tab w:val="left" w:pos="4820"/>
          <w:tab w:val="left" w:pos="4962"/>
          <w:tab w:val="left" w:pos="5954"/>
        </w:tabs>
        <w:ind w:left="708"/>
        <w:jc w:val="both"/>
        <w:rPr>
          <w:b/>
          <w:sz w:val="28"/>
          <w:szCs w:val="28"/>
        </w:rPr>
      </w:pPr>
      <w:r w:rsidRPr="00A70640">
        <w:rPr>
          <w:b/>
          <w:sz w:val="28"/>
          <w:szCs w:val="28"/>
        </w:rPr>
        <w:t xml:space="preserve">О внесении изменений и дополнений  </w:t>
      </w:r>
    </w:p>
    <w:p w:rsidR="00A70640" w:rsidRPr="00A70640" w:rsidRDefault="00A70640" w:rsidP="00A70640">
      <w:pPr>
        <w:tabs>
          <w:tab w:val="left" w:pos="4678"/>
          <w:tab w:val="left" w:pos="4820"/>
          <w:tab w:val="left" w:pos="4962"/>
          <w:tab w:val="left" w:pos="5954"/>
        </w:tabs>
        <w:jc w:val="both"/>
        <w:rPr>
          <w:b/>
          <w:sz w:val="28"/>
          <w:szCs w:val="28"/>
        </w:rPr>
      </w:pPr>
      <w:r w:rsidRPr="00A70640">
        <w:rPr>
          <w:b/>
          <w:sz w:val="28"/>
          <w:szCs w:val="28"/>
        </w:rPr>
        <w:t xml:space="preserve">          в Устав Народненского сельского </w:t>
      </w:r>
    </w:p>
    <w:p w:rsidR="00A70640" w:rsidRPr="00A70640" w:rsidRDefault="00A70640" w:rsidP="00A70640">
      <w:pPr>
        <w:tabs>
          <w:tab w:val="left" w:pos="4678"/>
          <w:tab w:val="left" w:pos="4820"/>
          <w:tab w:val="left" w:pos="4962"/>
          <w:tab w:val="left" w:pos="5954"/>
        </w:tabs>
        <w:ind w:left="708"/>
        <w:jc w:val="both"/>
        <w:rPr>
          <w:b/>
          <w:sz w:val="28"/>
          <w:szCs w:val="28"/>
        </w:rPr>
      </w:pPr>
      <w:r w:rsidRPr="00A70640">
        <w:rPr>
          <w:b/>
          <w:sz w:val="28"/>
          <w:szCs w:val="28"/>
        </w:rPr>
        <w:t xml:space="preserve">поселения Терновского муниципального </w:t>
      </w:r>
    </w:p>
    <w:p w:rsidR="00A70640" w:rsidRPr="00A70640" w:rsidRDefault="00A70640" w:rsidP="00A70640">
      <w:pPr>
        <w:tabs>
          <w:tab w:val="left" w:pos="4678"/>
          <w:tab w:val="left" w:pos="4820"/>
          <w:tab w:val="left" w:pos="4962"/>
          <w:tab w:val="left" w:pos="5954"/>
        </w:tabs>
        <w:jc w:val="both"/>
        <w:rPr>
          <w:b/>
          <w:sz w:val="28"/>
          <w:szCs w:val="28"/>
        </w:rPr>
      </w:pPr>
      <w:r w:rsidRPr="00A70640">
        <w:rPr>
          <w:b/>
          <w:sz w:val="28"/>
          <w:szCs w:val="28"/>
        </w:rPr>
        <w:t xml:space="preserve">          района  Воронежской области</w:t>
      </w:r>
    </w:p>
    <w:p w:rsidR="00A70640" w:rsidRPr="00A70640" w:rsidRDefault="00A70640" w:rsidP="00A70640">
      <w:pPr>
        <w:keepNext/>
        <w:tabs>
          <w:tab w:val="num" w:pos="432"/>
        </w:tabs>
        <w:suppressAutoHyphens/>
        <w:ind w:firstLine="709"/>
        <w:jc w:val="both"/>
        <w:outlineLvl w:val="0"/>
        <w:rPr>
          <w:sz w:val="28"/>
          <w:szCs w:val="28"/>
        </w:rPr>
      </w:pPr>
    </w:p>
    <w:p w:rsidR="00A70640" w:rsidRPr="00A70640" w:rsidRDefault="00A70640" w:rsidP="00A70640">
      <w:pPr>
        <w:ind w:firstLine="709"/>
        <w:jc w:val="both"/>
        <w:rPr>
          <w:sz w:val="28"/>
          <w:szCs w:val="28"/>
        </w:rPr>
      </w:pPr>
      <w:r w:rsidRPr="00A70640">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Народненского сельского поселения в соответствие с действующим законодательством,  Совет народных депутатов Народненского сельского поселения Терновского муниципального района Воронежской области</w:t>
      </w:r>
    </w:p>
    <w:p w:rsidR="00A70640" w:rsidRPr="00A70640" w:rsidRDefault="00A70640" w:rsidP="00A70640">
      <w:pPr>
        <w:jc w:val="center"/>
        <w:rPr>
          <w:b/>
          <w:bCs/>
          <w:sz w:val="28"/>
          <w:szCs w:val="28"/>
        </w:rPr>
      </w:pPr>
      <w:r w:rsidRPr="00A70640">
        <w:rPr>
          <w:b/>
          <w:sz w:val="28"/>
          <w:szCs w:val="28"/>
        </w:rPr>
        <w:t>РЕШИЛ:</w:t>
      </w:r>
    </w:p>
    <w:p w:rsidR="00A70640" w:rsidRPr="00A70640" w:rsidRDefault="00A70640" w:rsidP="00A70640">
      <w:pPr>
        <w:widowControl w:val="0"/>
        <w:suppressAutoHyphens/>
        <w:ind w:firstLine="709"/>
        <w:jc w:val="both"/>
        <w:rPr>
          <w:rFonts w:eastAsia="SimSun"/>
          <w:color w:val="000000"/>
          <w:kern w:val="1"/>
          <w:sz w:val="28"/>
          <w:szCs w:val="28"/>
          <w:lang w:eastAsia="hi-IN" w:bidi="hi-IN"/>
        </w:rPr>
      </w:pPr>
      <w:r w:rsidRPr="00A70640">
        <w:rPr>
          <w:rFonts w:eastAsia="SimSun"/>
          <w:color w:val="000000"/>
          <w:kern w:val="1"/>
          <w:sz w:val="28"/>
          <w:szCs w:val="28"/>
          <w:lang w:eastAsia="hi-IN" w:bidi="hi-IN"/>
        </w:rPr>
        <w:t xml:space="preserve">1. </w:t>
      </w:r>
      <w:r w:rsidRPr="00A70640">
        <w:rPr>
          <w:sz w:val="28"/>
          <w:szCs w:val="28"/>
        </w:rPr>
        <w:t>Внести в Устав Народненского сельского поселения изменения и дополнения  согласно приложению.</w:t>
      </w:r>
    </w:p>
    <w:p w:rsidR="00A70640" w:rsidRPr="00A70640" w:rsidRDefault="00A70640" w:rsidP="00A70640">
      <w:pPr>
        <w:widowControl w:val="0"/>
        <w:suppressAutoHyphens/>
        <w:ind w:firstLine="709"/>
        <w:jc w:val="both"/>
        <w:rPr>
          <w:rFonts w:ascii="Arial" w:eastAsia="Calibri" w:hAnsi="Arial" w:cs="Arial"/>
          <w:color w:val="000000"/>
          <w:kern w:val="1"/>
          <w:sz w:val="28"/>
          <w:szCs w:val="28"/>
          <w:lang w:bidi="hi-IN"/>
        </w:rPr>
      </w:pPr>
      <w:r w:rsidRPr="00A70640">
        <w:rPr>
          <w:rFonts w:eastAsia="SimSun"/>
          <w:color w:val="000000"/>
          <w:kern w:val="1"/>
          <w:sz w:val="28"/>
          <w:szCs w:val="28"/>
          <w:lang w:eastAsia="hi-IN" w:bidi="hi-IN"/>
        </w:rPr>
        <w:t xml:space="preserve">2. </w:t>
      </w:r>
      <w:r w:rsidRPr="00A70640">
        <w:rPr>
          <w:sz w:val="28"/>
          <w:szCs w:val="28"/>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A70640" w:rsidRPr="00A70640" w:rsidRDefault="00A70640" w:rsidP="00A70640">
      <w:pPr>
        <w:widowControl w:val="0"/>
        <w:suppressAutoHyphens/>
        <w:ind w:firstLine="709"/>
        <w:jc w:val="both"/>
        <w:rPr>
          <w:rFonts w:eastAsia="SimSun"/>
          <w:color w:val="000000"/>
          <w:kern w:val="1"/>
          <w:sz w:val="28"/>
          <w:szCs w:val="28"/>
          <w:lang w:eastAsia="hi-IN" w:bidi="hi-IN"/>
        </w:rPr>
      </w:pPr>
      <w:r w:rsidRPr="00A70640">
        <w:rPr>
          <w:rFonts w:eastAsia="SimSun"/>
          <w:color w:val="000000"/>
          <w:kern w:val="1"/>
          <w:sz w:val="28"/>
          <w:szCs w:val="28"/>
          <w:lang w:eastAsia="hi-IN" w:bidi="hi-IN"/>
        </w:rPr>
        <w:t>3. Обнародовать настоящее решение после его государственной регистрации.</w:t>
      </w:r>
    </w:p>
    <w:p w:rsidR="00A70640" w:rsidRPr="00A70640" w:rsidRDefault="00A70640" w:rsidP="00A70640">
      <w:pPr>
        <w:widowControl w:val="0"/>
        <w:suppressAutoHyphens/>
        <w:ind w:firstLine="709"/>
        <w:jc w:val="both"/>
        <w:rPr>
          <w:rFonts w:eastAsia="SimSun"/>
          <w:color w:val="000000"/>
          <w:kern w:val="1"/>
          <w:sz w:val="28"/>
          <w:szCs w:val="28"/>
          <w:lang w:eastAsia="hi-IN" w:bidi="hi-IN"/>
        </w:rPr>
      </w:pPr>
      <w:r w:rsidRPr="00A70640">
        <w:rPr>
          <w:rFonts w:eastAsia="SimSun"/>
          <w:color w:val="000000"/>
          <w:kern w:val="1"/>
          <w:sz w:val="28"/>
          <w:szCs w:val="28"/>
          <w:lang w:eastAsia="hi-IN" w:bidi="hi-IN"/>
        </w:rPr>
        <w:t>4. Настоящее решение вступает в силу после его официального обнародования.</w:t>
      </w:r>
    </w:p>
    <w:p w:rsidR="00A70640" w:rsidRPr="00A70640" w:rsidRDefault="00A70640" w:rsidP="00A70640">
      <w:pPr>
        <w:jc w:val="both"/>
        <w:rPr>
          <w:bCs/>
          <w:sz w:val="28"/>
          <w:szCs w:val="28"/>
        </w:rPr>
      </w:pPr>
    </w:p>
    <w:p w:rsidR="00A70640" w:rsidRPr="00A70640" w:rsidRDefault="00A70640" w:rsidP="00A70640">
      <w:pPr>
        <w:jc w:val="both"/>
        <w:rPr>
          <w:bCs/>
          <w:sz w:val="28"/>
          <w:szCs w:val="28"/>
        </w:rPr>
      </w:pPr>
    </w:p>
    <w:p w:rsidR="00A70640" w:rsidRPr="00A70640" w:rsidRDefault="00A70640" w:rsidP="00A70640">
      <w:pPr>
        <w:jc w:val="both"/>
        <w:rPr>
          <w:bCs/>
          <w:sz w:val="28"/>
          <w:szCs w:val="28"/>
        </w:rPr>
      </w:pPr>
    </w:p>
    <w:p w:rsidR="00A70640" w:rsidRPr="00A70640" w:rsidRDefault="00A70640" w:rsidP="00A70640">
      <w:pPr>
        <w:jc w:val="both"/>
        <w:rPr>
          <w:sz w:val="28"/>
          <w:szCs w:val="28"/>
        </w:rPr>
      </w:pPr>
      <w:r w:rsidRPr="00A70640">
        <w:rPr>
          <w:sz w:val="28"/>
          <w:szCs w:val="28"/>
        </w:rPr>
        <w:t>Глава Народненского</w:t>
      </w:r>
    </w:p>
    <w:p w:rsidR="00A70640" w:rsidRPr="00A70640" w:rsidRDefault="00A70640" w:rsidP="00A70640">
      <w:pPr>
        <w:shd w:val="clear" w:color="auto" w:fill="FFFFFF"/>
        <w:rPr>
          <w:sz w:val="28"/>
          <w:szCs w:val="28"/>
        </w:rPr>
      </w:pPr>
      <w:r w:rsidRPr="00A70640">
        <w:rPr>
          <w:sz w:val="28"/>
          <w:szCs w:val="28"/>
        </w:rPr>
        <w:t>сельского поселения:</w:t>
      </w:r>
      <w:r w:rsidRPr="00A70640">
        <w:rPr>
          <w:sz w:val="28"/>
          <w:szCs w:val="28"/>
        </w:rPr>
        <w:tab/>
        <w:t xml:space="preserve">                                                         Ю.А. Подколзин</w:t>
      </w:r>
    </w:p>
    <w:p w:rsidR="00A70640" w:rsidRPr="00A70640" w:rsidRDefault="00A70640" w:rsidP="00A70640">
      <w:pPr>
        <w:shd w:val="clear" w:color="auto" w:fill="FFFFFF"/>
        <w:spacing w:line="276" w:lineRule="auto"/>
        <w:rPr>
          <w:sz w:val="28"/>
          <w:szCs w:val="28"/>
        </w:rPr>
      </w:pPr>
    </w:p>
    <w:p w:rsidR="00A70640" w:rsidRPr="00A70640" w:rsidRDefault="00A70640" w:rsidP="00A70640">
      <w:pPr>
        <w:shd w:val="clear" w:color="auto" w:fill="FFFFFF"/>
        <w:spacing w:line="276" w:lineRule="auto"/>
        <w:rPr>
          <w:sz w:val="28"/>
          <w:szCs w:val="28"/>
        </w:rPr>
      </w:pPr>
    </w:p>
    <w:p w:rsidR="00A70640" w:rsidRPr="00A70640" w:rsidRDefault="00A70640" w:rsidP="00A70640">
      <w:pPr>
        <w:shd w:val="clear" w:color="auto" w:fill="FFFFFF"/>
        <w:rPr>
          <w:sz w:val="28"/>
          <w:szCs w:val="28"/>
        </w:rPr>
      </w:pPr>
    </w:p>
    <w:p w:rsidR="00A70640" w:rsidRPr="00A70640" w:rsidRDefault="00A70640" w:rsidP="00A70640">
      <w:pPr>
        <w:shd w:val="clear" w:color="auto" w:fill="FFFFFF"/>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jc w:val="right"/>
        <w:rPr>
          <w:sz w:val="28"/>
          <w:szCs w:val="28"/>
        </w:rPr>
      </w:pPr>
      <w:r w:rsidRPr="00A70640">
        <w:rPr>
          <w:sz w:val="28"/>
          <w:szCs w:val="28"/>
        </w:rPr>
        <w:t>Приложение №  1</w:t>
      </w:r>
    </w:p>
    <w:p w:rsidR="00A70640" w:rsidRPr="00A70640" w:rsidRDefault="00A70640" w:rsidP="00A70640">
      <w:pPr>
        <w:jc w:val="right"/>
        <w:rPr>
          <w:sz w:val="28"/>
          <w:szCs w:val="28"/>
        </w:rPr>
      </w:pPr>
      <w:r w:rsidRPr="00A70640">
        <w:rPr>
          <w:sz w:val="28"/>
          <w:szCs w:val="28"/>
        </w:rPr>
        <w:t xml:space="preserve">                                                           к решению Совета народных депутатов                            </w:t>
      </w:r>
    </w:p>
    <w:p w:rsidR="00A70640" w:rsidRPr="00A70640" w:rsidRDefault="00A70640" w:rsidP="00A70640">
      <w:pPr>
        <w:jc w:val="right"/>
        <w:rPr>
          <w:sz w:val="28"/>
          <w:szCs w:val="28"/>
        </w:rPr>
      </w:pPr>
      <w:r w:rsidRPr="00A70640">
        <w:rPr>
          <w:sz w:val="28"/>
          <w:szCs w:val="28"/>
        </w:rPr>
        <w:lastRenderedPageBreak/>
        <w:t xml:space="preserve">                                                   Народненского сельского поселения  </w:t>
      </w:r>
    </w:p>
    <w:p w:rsidR="00A70640" w:rsidRPr="00A70640" w:rsidRDefault="00A70640" w:rsidP="00A70640">
      <w:pPr>
        <w:jc w:val="right"/>
        <w:rPr>
          <w:sz w:val="28"/>
          <w:szCs w:val="28"/>
        </w:rPr>
      </w:pPr>
      <w:r w:rsidRPr="00A70640">
        <w:rPr>
          <w:sz w:val="28"/>
          <w:szCs w:val="28"/>
        </w:rPr>
        <w:t xml:space="preserve">                                                     Терновского муниципального района</w:t>
      </w:r>
    </w:p>
    <w:p w:rsidR="00A70640" w:rsidRPr="00A70640" w:rsidRDefault="00A70640" w:rsidP="00A70640">
      <w:pPr>
        <w:jc w:val="right"/>
        <w:rPr>
          <w:sz w:val="28"/>
          <w:szCs w:val="28"/>
        </w:rPr>
      </w:pPr>
      <w:r w:rsidRPr="00A70640">
        <w:rPr>
          <w:sz w:val="28"/>
          <w:szCs w:val="28"/>
        </w:rPr>
        <w:t xml:space="preserve">                                                    Воронежской области </w:t>
      </w:r>
    </w:p>
    <w:p w:rsidR="00A70640" w:rsidRPr="00A70640" w:rsidRDefault="00A70640" w:rsidP="00A70640">
      <w:pPr>
        <w:jc w:val="right"/>
        <w:rPr>
          <w:sz w:val="28"/>
          <w:szCs w:val="28"/>
        </w:rPr>
      </w:pPr>
      <w:r w:rsidRPr="00A70640">
        <w:rPr>
          <w:sz w:val="28"/>
          <w:szCs w:val="28"/>
        </w:rPr>
        <w:t xml:space="preserve">от 14 декабря 2023 г. № 40            </w:t>
      </w:r>
    </w:p>
    <w:p w:rsidR="00A70640" w:rsidRPr="00A70640" w:rsidRDefault="00A70640" w:rsidP="00A70640">
      <w:pPr>
        <w:ind w:firstLine="709"/>
        <w:jc w:val="center"/>
      </w:pPr>
    </w:p>
    <w:p w:rsidR="00A70640" w:rsidRPr="00A70640" w:rsidRDefault="00A70640" w:rsidP="00A70640">
      <w:pPr>
        <w:widowControl w:val="0"/>
        <w:suppressAutoHyphens/>
        <w:ind w:firstLine="709"/>
        <w:jc w:val="center"/>
        <w:rPr>
          <w:rFonts w:eastAsia="Calibri"/>
          <w:b/>
          <w:color w:val="000000"/>
          <w:kern w:val="1"/>
          <w:sz w:val="28"/>
          <w:szCs w:val="28"/>
          <w:lang w:bidi="hi-IN"/>
        </w:rPr>
      </w:pPr>
      <w:r w:rsidRPr="00A70640">
        <w:rPr>
          <w:rFonts w:eastAsia="Calibri"/>
          <w:b/>
          <w:color w:val="000000"/>
          <w:kern w:val="1"/>
          <w:sz w:val="28"/>
          <w:szCs w:val="28"/>
          <w:lang w:bidi="hi-IN"/>
        </w:rPr>
        <w:t xml:space="preserve">Изменения и дополнения </w:t>
      </w:r>
    </w:p>
    <w:p w:rsidR="00A70640" w:rsidRPr="00A70640" w:rsidRDefault="00A70640" w:rsidP="00A70640">
      <w:pPr>
        <w:widowControl w:val="0"/>
        <w:suppressAutoHyphens/>
        <w:ind w:firstLine="709"/>
        <w:jc w:val="center"/>
        <w:rPr>
          <w:rFonts w:eastAsia="Calibri"/>
          <w:b/>
          <w:color w:val="000000"/>
          <w:kern w:val="1"/>
          <w:sz w:val="28"/>
          <w:szCs w:val="28"/>
          <w:lang w:bidi="hi-IN"/>
        </w:rPr>
      </w:pPr>
      <w:r w:rsidRPr="00A70640">
        <w:rPr>
          <w:rFonts w:eastAsia="Calibri"/>
          <w:b/>
          <w:color w:val="000000"/>
          <w:kern w:val="1"/>
          <w:sz w:val="28"/>
          <w:szCs w:val="28"/>
          <w:lang w:bidi="hi-IN"/>
        </w:rPr>
        <w:t>в Устав Народненского сельского поселения</w:t>
      </w:r>
    </w:p>
    <w:p w:rsidR="00A70640" w:rsidRPr="00A70640" w:rsidRDefault="00A70640" w:rsidP="00A70640">
      <w:pPr>
        <w:widowControl w:val="0"/>
        <w:suppressAutoHyphens/>
        <w:ind w:firstLine="709"/>
        <w:jc w:val="center"/>
        <w:rPr>
          <w:rFonts w:eastAsia="Calibri"/>
          <w:b/>
          <w:color w:val="000000"/>
          <w:kern w:val="1"/>
          <w:sz w:val="28"/>
          <w:szCs w:val="28"/>
          <w:lang w:bidi="hi-IN"/>
        </w:rPr>
      </w:pPr>
      <w:r w:rsidRPr="00A70640">
        <w:rPr>
          <w:rFonts w:eastAsia="Calibri"/>
          <w:b/>
          <w:color w:val="000000"/>
          <w:kern w:val="1"/>
          <w:sz w:val="28"/>
          <w:szCs w:val="28"/>
          <w:lang w:bidi="hi-IN"/>
        </w:rPr>
        <w:t>Терновского муниципального района Воронежской области</w:t>
      </w:r>
    </w:p>
    <w:p w:rsidR="00A70640" w:rsidRPr="00A70640" w:rsidRDefault="00A70640" w:rsidP="00A70640">
      <w:pPr>
        <w:widowControl w:val="0"/>
        <w:suppressAutoHyphens/>
        <w:rPr>
          <w:rFonts w:eastAsia="Calibri"/>
          <w:color w:val="000000"/>
          <w:kern w:val="1"/>
          <w:sz w:val="28"/>
          <w:szCs w:val="28"/>
          <w:lang w:bidi="hi-IN"/>
        </w:rPr>
      </w:pPr>
    </w:p>
    <w:p w:rsidR="00A70640" w:rsidRPr="00A70640" w:rsidRDefault="00A70640" w:rsidP="00A70640">
      <w:pPr>
        <w:ind w:firstLine="709"/>
        <w:jc w:val="both"/>
        <w:rPr>
          <w:b/>
          <w:sz w:val="28"/>
          <w:szCs w:val="28"/>
        </w:rPr>
      </w:pPr>
      <w:r w:rsidRPr="00A70640">
        <w:rPr>
          <w:b/>
          <w:sz w:val="28"/>
          <w:szCs w:val="28"/>
        </w:rPr>
        <w:t>1. В статье 11 «Полномочия органов местного самоуправления по решению вопросов местного значения» Устава:</w:t>
      </w:r>
    </w:p>
    <w:p w:rsidR="00A70640" w:rsidRPr="00A70640" w:rsidRDefault="00A70640" w:rsidP="00A70640">
      <w:pPr>
        <w:ind w:firstLine="709"/>
        <w:jc w:val="both"/>
        <w:rPr>
          <w:sz w:val="28"/>
          <w:szCs w:val="28"/>
        </w:rPr>
      </w:pPr>
      <w:r w:rsidRPr="00A70640">
        <w:rPr>
          <w:sz w:val="28"/>
          <w:szCs w:val="28"/>
        </w:rPr>
        <w:t>1) Пункт 12 части 1 изложить в следующей редакции:</w:t>
      </w:r>
    </w:p>
    <w:p w:rsidR="00A70640" w:rsidRPr="00A70640" w:rsidRDefault="00A70640" w:rsidP="00A70640">
      <w:pPr>
        <w:ind w:firstLine="709"/>
        <w:jc w:val="both"/>
        <w:rPr>
          <w:sz w:val="28"/>
          <w:szCs w:val="28"/>
        </w:rPr>
      </w:pPr>
      <w:r w:rsidRPr="00A70640">
        <w:rPr>
          <w:sz w:val="28"/>
          <w:szCs w:val="28"/>
        </w:rPr>
        <w:t>«12) осуществление международных и внешнеэкономических связей в соответствии с Федеральным законом от 06.10.2003 № 131-Ф3 «Об общих принципах организации местного самоуправления в Российской Федерации»;».</w:t>
      </w:r>
    </w:p>
    <w:p w:rsidR="00A70640" w:rsidRPr="00A70640" w:rsidRDefault="00A70640" w:rsidP="00A70640">
      <w:pPr>
        <w:ind w:firstLine="709"/>
        <w:jc w:val="both"/>
        <w:rPr>
          <w:sz w:val="28"/>
          <w:szCs w:val="28"/>
        </w:rPr>
      </w:pPr>
      <w:r w:rsidRPr="00A70640">
        <w:rPr>
          <w:sz w:val="28"/>
          <w:szCs w:val="28"/>
        </w:rPr>
        <w:t>2) Статью 11 дополнить частью 3 следующего содержания:</w:t>
      </w:r>
    </w:p>
    <w:p w:rsidR="00A70640" w:rsidRPr="00A70640" w:rsidRDefault="00A70640" w:rsidP="00A70640">
      <w:pPr>
        <w:ind w:firstLine="709"/>
        <w:jc w:val="both"/>
        <w:rPr>
          <w:sz w:val="28"/>
          <w:szCs w:val="28"/>
        </w:rPr>
      </w:pPr>
      <w:r w:rsidRPr="00A70640">
        <w:rPr>
          <w:sz w:val="28"/>
          <w:szCs w:val="28"/>
        </w:rPr>
        <w:t>«3. Полномочия по решению вопросов в сфере подготовки генерального плана Народненского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A70640" w:rsidRPr="00A70640" w:rsidRDefault="00A70640" w:rsidP="00A70640">
      <w:pPr>
        <w:ind w:firstLine="709"/>
        <w:jc w:val="both"/>
        <w:rPr>
          <w:sz w:val="28"/>
          <w:szCs w:val="28"/>
        </w:rPr>
      </w:pPr>
      <w:r w:rsidRPr="00A70640">
        <w:rPr>
          <w:sz w:val="28"/>
          <w:szCs w:val="28"/>
        </w:rPr>
        <w:t>Полномочия по утверждению правил землепользования и застройки Народненского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p>
    <w:p w:rsidR="00A70640" w:rsidRPr="00A70640" w:rsidRDefault="00A70640" w:rsidP="00A70640">
      <w:pPr>
        <w:ind w:firstLine="709"/>
        <w:jc w:val="both"/>
        <w:rPr>
          <w:sz w:val="28"/>
          <w:szCs w:val="28"/>
        </w:rPr>
      </w:pPr>
      <w:r w:rsidRPr="00A70640">
        <w:rPr>
          <w:b/>
          <w:sz w:val="28"/>
          <w:szCs w:val="28"/>
        </w:rPr>
        <w:t>2. Дополнить Устав статьей 11.1 следующего содержания:</w:t>
      </w:r>
    </w:p>
    <w:p w:rsidR="00A70640" w:rsidRPr="00A70640" w:rsidRDefault="00A70640" w:rsidP="00A70640">
      <w:pPr>
        <w:ind w:firstLine="709"/>
        <w:jc w:val="both"/>
        <w:rPr>
          <w:sz w:val="28"/>
          <w:szCs w:val="28"/>
        </w:rPr>
      </w:pPr>
      <w:r w:rsidRPr="00A70640">
        <w:rPr>
          <w:sz w:val="28"/>
          <w:szCs w:val="28"/>
        </w:rPr>
        <w:t>«Статья 11.1. Полномочия органов местного самоуправления сельского поселения в сфере международных и внешнеэкономических связей</w:t>
      </w:r>
    </w:p>
    <w:p w:rsidR="00A70640" w:rsidRPr="00A70640" w:rsidRDefault="00A70640" w:rsidP="00A70640">
      <w:pPr>
        <w:ind w:firstLine="709"/>
        <w:jc w:val="both"/>
        <w:rPr>
          <w:sz w:val="28"/>
          <w:szCs w:val="28"/>
        </w:rPr>
      </w:pPr>
      <w:r w:rsidRPr="00A70640">
        <w:rPr>
          <w:sz w:val="28"/>
          <w:szCs w:val="28"/>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A70640" w:rsidRPr="00A70640" w:rsidRDefault="00A70640" w:rsidP="00A70640">
      <w:pPr>
        <w:ind w:firstLine="709"/>
        <w:jc w:val="both"/>
        <w:rPr>
          <w:sz w:val="28"/>
          <w:szCs w:val="28"/>
        </w:rPr>
      </w:pPr>
      <w:r w:rsidRPr="00A70640">
        <w:rPr>
          <w:sz w:val="28"/>
          <w:szCs w:val="28"/>
        </w:rPr>
        <w:t>2. К полномочиям органов местного самоуправления сельского поселения в сфере международных и внешнеэкономических связей относятся:</w:t>
      </w:r>
    </w:p>
    <w:p w:rsidR="00A70640" w:rsidRPr="00A70640" w:rsidRDefault="00A70640" w:rsidP="00A70640">
      <w:pPr>
        <w:ind w:firstLine="709"/>
        <w:jc w:val="both"/>
        <w:rPr>
          <w:sz w:val="28"/>
          <w:szCs w:val="28"/>
        </w:rPr>
      </w:pPr>
      <w:r w:rsidRPr="00A70640">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w:t>
      </w:r>
      <w:r w:rsidRPr="00A70640">
        <w:rPr>
          <w:sz w:val="28"/>
          <w:szCs w:val="28"/>
        </w:rPr>
        <w:lastRenderedPageBreak/>
        <w:t>территориальных, административно-территориальных и муниципальных образований иностранных государств;</w:t>
      </w:r>
    </w:p>
    <w:p w:rsidR="00A70640" w:rsidRPr="00A70640" w:rsidRDefault="00A70640" w:rsidP="00A70640">
      <w:pPr>
        <w:ind w:firstLine="709"/>
        <w:jc w:val="both"/>
        <w:rPr>
          <w:sz w:val="28"/>
          <w:szCs w:val="28"/>
        </w:rPr>
      </w:pPr>
      <w:r w:rsidRPr="00A70640">
        <w:rPr>
          <w:sz w:val="28"/>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A70640" w:rsidRPr="00A70640" w:rsidRDefault="00A70640" w:rsidP="00A70640">
      <w:pPr>
        <w:ind w:firstLine="709"/>
        <w:jc w:val="both"/>
        <w:rPr>
          <w:sz w:val="28"/>
          <w:szCs w:val="28"/>
        </w:rPr>
      </w:pPr>
      <w:r w:rsidRPr="00A70640">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70640" w:rsidRPr="00A70640" w:rsidRDefault="00A70640" w:rsidP="00A70640">
      <w:pPr>
        <w:ind w:firstLine="709"/>
        <w:jc w:val="both"/>
        <w:rPr>
          <w:sz w:val="28"/>
          <w:szCs w:val="28"/>
        </w:rPr>
      </w:pPr>
      <w:r w:rsidRPr="00A70640">
        <w:rPr>
          <w:sz w:val="28"/>
          <w:szCs w:val="28"/>
        </w:rPr>
        <w:t>4) участие в разработке и реализации проектов международных программ межмуниципального сотрудничества;</w:t>
      </w:r>
    </w:p>
    <w:p w:rsidR="00A70640" w:rsidRPr="00A70640" w:rsidRDefault="00A70640" w:rsidP="00A70640">
      <w:pPr>
        <w:ind w:firstLine="709"/>
        <w:jc w:val="both"/>
        <w:rPr>
          <w:sz w:val="28"/>
          <w:szCs w:val="28"/>
        </w:rPr>
      </w:pPr>
      <w:r w:rsidRPr="00A70640">
        <w:rPr>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A70640" w:rsidRPr="00A70640" w:rsidRDefault="00A70640" w:rsidP="00A70640">
      <w:pPr>
        <w:ind w:firstLine="709"/>
        <w:jc w:val="both"/>
        <w:rPr>
          <w:sz w:val="28"/>
          <w:szCs w:val="28"/>
        </w:rPr>
      </w:pPr>
      <w:r w:rsidRPr="00A70640">
        <w:rPr>
          <w:sz w:val="28"/>
          <w:szCs w:val="28"/>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rsidR="00A70640" w:rsidRPr="00A70640" w:rsidRDefault="00A70640" w:rsidP="00A70640">
      <w:pPr>
        <w:widowControl w:val="0"/>
        <w:suppressAutoHyphens/>
        <w:autoSpaceDE w:val="0"/>
        <w:autoSpaceDN w:val="0"/>
        <w:adjustRightInd w:val="0"/>
        <w:ind w:firstLine="709"/>
        <w:jc w:val="both"/>
        <w:rPr>
          <w:b/>
          <w:sz w:val="28"/>
          <w:szCs w:val="28"/>
        </w:rPr>
      </w:pPr>
      <w:r w:rsidRPr="00A70640">
        <w:rPr>
          <w:b/>
          <w:sz w:val="28"/>
          <w:szCs w:val="28"/>
        </w:rPr>
        <w:t>3. Статью 33 Устава дополнить частью 3.1 следующего содержания:</w:t>
      </w:r>
    </w:p>
    <w:p w:rsidR="00A70640" w:rsidRPr="00A70640" w:rsidRDefault="00A70640" w:rsidP="00A70640">
      <w:pPr>
        <w:widowControl w:val="0"/>
        <w:suppressAutoHyphens/>
        <w:autoSpaceDE w:val="0"/>
        <w:autoSpaceDN w:val="0"/>
        <w:adjustRightInd w:val="0"/>
        <w:ind w:firstLine="709"/>
        <w:jc w:val="both"/>
        <w:rPr>
          <w:sz w:val="28"/>
          <w:szCs w:val="28"/>
        </w:rPr>
      </w:pPr>
      <w:r w:rsidRPr="00A70640">
        <w:rPr>
          <w:sz w:val="28"/>
          <w:szCs w:val="28"/>
        </w:rPr>
        <w:t>«3.1. Депутат, член выборного органа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года № 273-ФЗ «О противодействии коррупции».».</w:t>
      </w:r>
    </w:p>
    <w:p w:rsidR="00A70640" w:rsidRPr="00A70640" w:rsidRDefault="00A70640" w:rsidP="00A70640">
      <w:pPr>
        <w:widowControl w:val="0"/>
        <w:suppressAutoHyphens/>
        <w:autoSpaceDE w:val="0"/>
        <w:autoSpaceDN w:val="0"/>
        <w:adjustRightInd w:val="0"/>
        <w:ind w:firstLine="709"/>
        <w:jc w:val="both"/>
        <w:rPr>
          <w:b/>
          <w:sz w:val="28"/>
          <w:szCs w:val="28"/>
        </w:rPr>
      </w:pPr>
      <w:r w:rsidRPr="00A70640">
        <w:rPr>
          <w:b/>
          <w:sz w:val="28"/>
          <w:szCs w:val="28"/>
        </w:rPr>
        <w:t>4. Статью 34 дополнить частью 6.1 следующего содержания:</w:t>
      </w:r>
    </w:p>
    <w:p w:rsidR="00A70640" w:rsidRPr="00A70640" w:rsidRDefault="00A70640" w:rsidP="00A70640">
      <w:pPr>
        <w:widowControl w:val="0"/>
        <w:suppressAutoHyphens/>
        <w:autoSpaceDE w:val="0"/>
        <w:autoSpaceDN w:val="0"/>
        <w:adjustRightInd w:val="0"/>
        <w:ind w:firstLine="709"/>
        <w:jc w:val="both"/>
        <w:rPr>
          <w:rFonts w:eastAsia="SimSun" w:cs="Mangal"/>
          <w:bCs/>
          <w:kern w:val="1"/>
          <w:sz w:val="28"/>
          <w:szCs w:val="28"/>
          <w:lang w:eastAsia="hi-IN" w:bidi="hi-IN"/>
        </w:rPr>
      </w:pPr>
      <w:r w:rsidRPr="00A70640">
        <w:rPr>
          <w:sz w:val="28"/>
          <w:szCs w:val="28"/>
        </w:rPr>
        <w:t xml:space="preserve">«6.1. Глава Народненского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w:t>
      </w:r>
      <w:r w:rsidRPr="00A70640">
        <w:rPr>
          <w:rFonts w:eastAsia="SimSun" w:cs="Mangal"/>
          <w:kern w:val="1"/>
          <w:sz w:val="28"/>
          <w:szCs w:val="28"/>
          <w:lang w:eastAsia="hi-IN" w:bidi="hi-IN"/>
        </w:rPr>
        <w:t xml:space="preserve">06.10.2003 № 131-Ф3 «Об общих принципах организации местного самоуправления в Российской Федерации» </w:t>
      </w:r>
      <w:r w:rsidRPr="00A70640">
        <w:rPr>
          <w:sz w:val="28"/>
          <w:szCs w:val="28"/>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 </w:t>
      </w:r>
    </w:p>
    <w:p w:rsidR="00A70640" w:rsidRPr="00A70640" w:rsidRDefault="00A70640" w:rsidP="00A70640">
      <w:pPr>
        <w:widowControl w:val="0"/>
        <w:jc w:val="both"/>
        <w:rPr>
          <w:rFonts w:eastAsia="SimSun" w:cs="Mangal"/>
          <w:kern w:val="1"/>
          <w:sz w:val="26"/>
          <w:szCs w:val="26"/>
          <w:lang w:eastAsia="hi-IN" w:bidi="hi-IN"/>
        </w:rPr>
      </w:pPr>
    </w:p>
    <w:p w:rsidR="00A70640" w:rsidRPr="00A70640" w:rsidRDefault="00A70640" w:rsidP="00A70640">
      <w:pPr>
        <w:widowControl w:val="0"/>
        <w:jc w:val="both"/>
        <w:rPr>
          <w:rFonts w:eastAsia="SimSun" w:cs="Mangal"/>
          <w:kern w:val="1"/>
          <w:sz w:val="26"/>
          <w:szCs w:val="26"/>
          <w:lang w:eastAsia="hi-IN" w:bidi="hi-IN"/>
        </w:rPr>
      </w:pPr>
    </w:p>
    <w:p w:rsidR="00A70640" w:rsidRPr="00A70640" w:rsidRDefault="00A70640" w:rsidP="00A70640">
      <w:pPr>
        <w:jc w:val="both"/>
      </w:pPr>
    </w:p>
    <w:p w:rsidR="00A70640" w:rsidRPr="00A70640" w:rsidRDefault="00A70640" w:rsidP="00A70640">
      <w:pPr>
        <w:suppressAutoHyphens/>
        <w:jc w:val="center"/>
        <w:rPr>
          <w:b/>
          <w:sz w:val="28"/>
        </w:rPr>
      </w:pPr>
      <w:r w:rsidRPr="00A70640">
        <w:lastRenderedPageBreak/>
        <w:t> </w:t>
      </w:r>
      <w:r w:rsidRPr="00A70640">
        <w:rPr>
          <w:b/>
          <w:sz w:val="28"/>
        </w:rPr>
        <w:t>СОВЕТ НАРОДНЫХ ДЕПУТАТОВ</w:t>
      </w:r>
    </w:p>
    <w:p w:rsidR="00A70640" w:rsidRPr="00A70640" w:rsidRDefault="00A70640" w:rsidP="00A70640">
      <w:pPr>
        <w:widowControl w:val="0"/>
        <w:suppressAutoHyphens/>
        <w:autoSpaceDE w:val="0"/>
        <w:autoSpaceDN w:val="0"/>
        <w:adjustRightInd w:val="0"/>
        <w:jc w:val="center"/>
        <w:rPr>
          <w:b/>
          <w:sz w:val="28"/>
        </w:rPr>
      </w:pPr>
      <w:r w:rsidRPr="00A70640">
        <w:rPr>
          <w:b/>
          <w:sz w:val="28"/>
        </w:rPr>
        <w:t>НАРОДНЕНСКОГО СЕЛЬСКОГО ПОСЕЛЕНИЯ</w:t>
      </w:r>
      <w:r w:rsidRPr="00A70640">
        <w:rPr>
          <w:b/>
          <w:sz w:val="28"/>
        </w:rPr>
        <w:br/>
        <w:t>ТЕРНОВСКОГО МУНИЦИПАЛЬНОГО РАЙОНА</w:t>
      </w:r>
      <w:r w:rsidRPr="00A70640">
        <w:rPr>
          <w:b/>
          <w:sz w:val="28"/>
        </w:rPr>
        <w:br/>
        <w:t>ВОРОНЕЖСКОЙ ОБЛАСТИ</w:t>
      </w:r>
    </w:p>
    <w:p w:rsidR="00A70640" w:rsidRPr="00A70640" w:rsidRDefault="00A70640" w:rsidP="00A70640">
      <w:pPr>
        <w:widowControl w:val="0"/>
        <w:autoSpaceDE w:val="0"/>
        <w:autoSpaceDN w:val="0"/>
        <w:adjustRightInd w:val="0"/>
        <w:jc w:val="center"/>
        <w:rPr>
          <w:b/>
          <w:sz w:val="28"/>
        </w:rPr>
      </w:pPr>
      <w:r w:rsidRPr="00A70640">
        <w:rPr>
          <w:b/>
          <w:sz w:val="28"/>
        </w:rPr>
        <w:t>________________________________________________________________</w:t>
      </w:r>
    </w:p>
    <w:p w:rsidR="00A70640" w:rsidRPr="00A70640" w:rsidRDefault="00A70640" w:rsidP="00A70640">
      <w:pPr>
        <w:widowControl w:val="0"/>
        <w:autoSpaceDE w:val="0"/>
        <w:autoSpaceDN w:val="0"/>
        <w:adjustRightInd w:val="0"/>
        <w:jc w:val="center"/>
        <w:rPr>
          <w:b/>
          <w:sz w:val="28"/>
        </w:rPr>
      </w:pPr>
      <w:r w:rsidRPr="00A70640">
        <w:rPr>
          <w:b/>
          <w:sz w:val="28"/>
        </w:rPr>
        <w:t>РЕШЕНИЕ</w:t>
      </w:r>
    </w:p>
    <w:p w:rsidR="00A70640" w:rsidRPr="00A70640" w:rsidRDefault="00A70640" w:rsidP="00A70640">
      <w:pPr>
        <w:widowControl w:val="0"/>
        <w:autoSpaceDE w:val="0"/>
        <w:autoSpaceDN w:val="0"/>
        <w:adjustRightInd w:val="0"/>
        <w:rPr>
          <w:rFonts w:eastAsia="Calibri"/>
          <w:bCs/>
          <w:sz w:val="28"/>
          <w:lang w:eastAsia="en-US"/>
        </w:rPr>
      </w:pPr>
    </w:p>
    <w:p w:rsidR="00A70640" w:rsidRPr="00A70640" w:rsidRDefault="00A70640" w:rsidP="00A70640">
      <w:pPr>
        <w:widowControl w:val="0"/>
        <w:autoSpaceDE w:val="0"/>
        <w:autoSpaceDN w:val="0"/>
        <w:adjustRightInd w:val="0"/>
        <w:rPr>
          <w:rFonts w:eastAsia="Calibri"/>
          <w:bCs/>
          <w:sz w:val="28"/>
        </w:rPr>
      </w:pPr>
      <w:r w:rsidRPr="00A70640">
        <w:rPr>
          <w:rFonts w:eastAsia="Calibri"/>
          <w:bCs/>
          <w:sz w:val="28"/>
        </w:rPr>
        <w:t>от 28 декабря 2023 г.  № 41</w:t>
      </w:r>
    </w:p>
    <w:p w:rsidR="00A70640" w:rsidRPr="00A70640" w:rsidRDefault="00A70640" w:rsidP="00A70640">
      <w:pPr>
        <w:widowControl w:val="0"/>
        <w:autoSpaceDE w:val="0"/>
        <w:autoSpaceDN w:val="0"/>
        <w:adjustRightInd w:val="0"/>
        <w:rPr>
          <w:rFonts w:eastAsia="Calibri"/>
          <w:bCs/>
        </w:rPr>
      </w:pPr>
      <w:r w:rsidRPr="00A70640">
        <w:rPr>
          <w:rFonts w:eastAsia="Calibri"/>
          <w:bCs/>
        </w:rPr>
        <w:t xml:space="preserve">                        с. Народное</w:t>
      </w:r>
    </w:p>
    <w:p w:rsidR="00A70640" w:rsidRPr="00A70640" w:rsidRDefault="00A70640" w:rsidP="00A70640">
      <w:pPr>
        <w:rPr>
          <w:sz w:val="28"/>
          <w:szCs w:val="28"/>
        </w:rPr>
      </w:pPr>
    </w:p>
    <w:p w:rsidR="00A70640" w:rsidRPr="00A70640" w:rsidRDefault="00A70640" w:rsidP="00A70640">
      <w:pPr>
        <w:ind w:firstLine="708"/>
        <w:rPr>
          <w:b/>
          <w:color w:val="000000"/>
          <w:sz w:val="28"/>
          <w:szCs w:val="28"/>
        </w:rPr>
      </w:pPr>
      <w:r w:rsidRPr="00A70640">
        <w:rPr>
          <w:b/>
          <w:color w:val="000000"/>
          <w:sz w:val="28"/>
          <w:szCs w:val="28"/>
        </w:rPr>
        <w:t xml:space="preserve">О бюджете Народненского сельского </w:t>
      </w:r>
    </w:p>
    <w:p w:rsidR="00A70640" w:rsidRPr="00A70640" w:rsidRDefault="00A70640" w:rsidP="00A70640">
      <w:pPr>
        <w:ind w:firstLine="708"/>
        <w:rPr>
          <w:b/>
          <w:color w:val="000000"/>
          <w:sz w:val="28"/>
          <w:szCs w:val="28"/>
        </w:rPr>
      </w:pPr>
      <w:r w:rsidRPr="00A70640">
        <w:rPr>
          <w:b/>
          <w:color w:val="000000"/>
          <w:sz w:val="28"/>
          <w:szCs w:val="28"/>
        </w:rPr>
        <w:t xml:space="preserve">поселения Терновского муниципального </w:t>
      </w:r>
    </w:p>
    <w:p w:rsidR="00A70640" w:rsidRPr="00A70640" w:rsidRDefault="00A70640" w:rsidP="00A70640">
      <w:pPr>
        <w:ind w:firstLine="708"/>
        <w:rPr>
          <w:b/>
          <w:color w:val="000000"/>
          <w:sz w:val="28"/>
          <w:szCs w:val="28"/>
        </w:rPr>
      </w:pPr>
      <w:r w:rsidRPr="00A70640">
        <w:rPr>
          <w:b/>
          <w:color w:val="000000"/>
          <w:sz w:val="28"/>
          <w:szCs w:val="28"/>
        </w:rPr>
        <w:t xml:space="preserve">района Воронежской области на 2024 год </w:t>
      </w:r>
    </w:p>
    <w:p w:rsidR="00A70640" w:rsidRPr="00A70640" w:rsidRDefault="00A70640" w:rsidP="00A70640">
      <w:pPr>
        <w:ind w:firstLine="708"/>
        <w:rPr>
          <w:b/>
          <w:color w:val="000000"/>
          <w:sz w:val="28"/>
          <w:szCs w:val="28"/>
        </w:rPr>
      </w:pPr>
      <w:r w:rsidRPr="00A70640">
        <w:rPr>
          <w:b/>
          <w:color w:val="000000"/>
          <w:sz w:val="28"/>
          <w:szCs w:val="28"/>
        </w:rPr>
        <w:t>и плановый период 2025 и 2026 годов</w:t>
      </w:r>
    </w:p>
    <w:p w:rsidR="00A70640" w:rsidRPr="00A70640" w:rsidRDefault="00A70640" w:rsidP="00A70640">
      <w:pPr>
        <w:rPr>
          <w:b/>
          <w:bCs/>
          <w:color w:val="000000"/>
          <w:sz w:val="28"/>
          <w:szCs w:val="28"/>
        </w:rPr>
      </w:pPr>
      <w:r w:rsidRPr="00A70640">
        <w:tab/>
      </w:r>
    </w:p>
    <w:p w:rsidR="00A70640" w:rsidRPr="00A70640" w:rsidRDefault="00A70640" w:rsidP="00A70640">
      <w:pPr>
        <w:autoSpaceDE w:val="0"/>
        <w:autoSpaceDN w:val="0"/>
        <w:adjustRightInd w:val="0"/>
        <w:ind w:firstLine="708"/>
        <w:jc w:val="both"/>
        <w:rPr>
          <w:b/>
          <w:color w:val="000000"/>
          <w:sz w:val="28"/>
          <w:szCs w:val="28"/>
        </w:rPr>
      </w:pPr>
      <w:r w:rsidRPr="00A70640">
        <w:rPr>
          <w:b/>
          <w:color w:val="000000"/>
          <w:sz w:val="28"/>
          <w:szCs w:val="28"/>
        </w:rPr>
        <w:t xml:space="preserve">Статья 1. Основные характеристики  бюджета </w:t>
      </w:r>
      <w:r w:rsidRPr="00A70640">
        <w:rPr>
          <w:b/>
          <w:sz w:val="28"/>
          <w:szCs w:val="28"/>
        </w:rPr>
        <w:t>Народненского сельского поселения Терновского муниципального района Воронежской области</w:t>
      </w:r>
      <w:r w:rsidRPr="00A70640">
        <w:rPr>
          <w:b/>
          <w:color w:val="000000"/>
          <w:sz w:val="28"/>
          <w:szCs w:val="28"/>
        </w:rPr>
        <w:t xml:space="preserve"> на 2024 год и плановый период 2025 и 2026 годов.</w:t>
      </w:r>
    </w:p>
    <w:p w:rsidR="00A70640" w:rsidRPr="00A70640" w:rsidRDefault="00A70640" w:rsidP="00A70640">
      <w:pPr>
        <w:autoSpaceDE w:val="0"/>
        <w:autoSpaceDN w:val="0"/>
        <w:adjustRightInd w:val="0"/>
        <w:ind w:firstLine="708"/>
        <w:jc w:val="both"/>
        <w:rPr>
          <w:color w:val="000000"/>
          <w:sz w:val="28"/>
          <w:szCs w:val="28"/>
        </w:rPr>
      </w:pPr>
      <w:r w:rsidRPr="00A70640">
        <w:rPr>
          <w:color w:val="000000"/>
          <w:sz w:val="28"/>
          <w:szCs w:val="28"/>
        </w:rPr>
        <w:t xml:space="preserve">1. Утвердить основные характеристики  бюджета </w:t>
      </w:r>
      <w:r w:rsidRPr="00A70640">
        <w:rPr>
          <w:sz w:val="28"/>
          <w:szCs w:val="28"/>
        </w:rPr>
        <w:t>Народненского сельского поселения Терновского муниципального района Воронежской области (далее - местный бюджет)</w:t>
      </w:r>
      <w:r w:rsidRPr="00A70640">
        <w:rPr>
          <w:color w:val="000000"/>
          <w:sz w:val="28"/>
          <w:szCs w:val="28"/>
        </w:rPr>
        <w:t xml:space="preserve"> на 2024 год и плановый период 2025 и 2026 годов:</w:t>
      </w:r>
    </w:p>
    <w:p w:rsidR="00A70640" w:rsidRPr="00A70640" w:rsidRDefault="00A70640" w:rsidP="00A70640">
      <w:pPr>
        <w:autoSpaceDE w:val="0"/>
        <w:autoSpaceDN w:val="0"/>
        <w:adjustRightInd w:val="0"/>
        <w:jc w:val="both"/>
        <w:rPr>
          <w:color w:val="000000"/>
          <w:sz w:val="28"/>
          <w:szCs w:val="28"/>
        </w:rPr>
      </w:pPr>
      <w:r w:rsidRPr="00A70640">
        <w:rPr>
          <w:color w:val="000000"/>
          <w:sz w:val="28"/>
          <w:szCs w:val="28"/>
        </w:rPr>
        <w:t xml:space="preserve">1) прогнозируемый общий объём доходов местного  бюджета  на 2024 год  в сумме 12292,8 тыс. руб., в том числе безвозмездные поступления в сумме  4474,7  тыс. рублей, из них </w:t>
      </w:r>
    </w:p>
    <w:p w:rsidR="00A70640" w:rsidRPr="00A70640" w:rsidRDefault="00A70640" w:rsidP="00A70640">
      <w:pPr>
        <w:autoSpaceDE w:val="0"/>
        <w:autoSpaceDN w:val="0"/>
        <w:adjustRightInd w:val="0"/>
        <w:jc w:val="both"/>
        <w:rPr>
          <w:color w:val="000000"/>
          <w:sz w:val="28"/>
          <w:szCs w:val="28"/>
        </w:rPr>
      </w:pPr>
      <w:r w:rsidRPr="00A70640">
        <w:rPr>
          <w:color w:val="000000"/>
          <w:sz w:val="28"/>
          <w:szCs w:val="28"/>
        </w:rPr>
        <w:t>- безвозмездные поступления из областного бюджета в сумме 136,0 тыс. рублей, в том числе: субвенции –   136,0 тыс. рублей;</w:t>
      </w:r>
    </w:p>
    <w:p w:rsidR="00A70640" w:rsidRPr="00A70640" w:rsidRDefault="00A70640" w:rsidP="00A70640">
      <w:pPr>
        <w:autoSpaceDE w:val="0"/>
        <w:autoSpaceDN w:val="0"/>
        <w:adjustRightInd w:val="0"/>
        <w:jc w:val="both"/>
        <w:rPr>
          <w:color w:val="000000"/>
          <w:sz w:val="28"/>
          <w:szCs w:val="28"/>
        </w:rPr>
      </w:pPr>
      <w:r w:rsidRPr="00A70640">
        <w:rPr>
          <w:color w:val="000000"/>
          <w:sz w:val="28"/>
          <w:szCs w:val="28"/>
        </w:rPr>
        <w:t xml:space="preserve">- безвозмездные поступления из районного бюджета в сумме 4338,7 тыс. рублей, в том числе: дотации –  1992,0 тыс. рублей, иные межбюджетные трансферты –2346,7 тыс. рублей; </w:t>
      </w:r>
    </w:p>
    <w:p w:rsidR="00A70640" w:rsidRPr="00A70640" w:rsidRDefault="00A70640" w:rsidP="00A70640">
      <w:pPr>
        <w:autoSpaceDE w:val="0"/>
        <w:autoSpaceDN w:val="0"/>
        <w:adjustRightInd w:val="0"/>
        <w:jc w:val="both"/>
        <w:rPr>
          <w:sz w:val="28"/>
          <w:szCs w:val="28"/>
        </w:rPr>
      </w:pPr>
      <w:r w:rsidRPr="00A70640">
        <w:rPr>
          <w:sz w:val="28"/>
          <w:szCs w:val="28"/>
        </w:rPr>
        <w:t xml:space="preserve">2) общий объём расходов местного бюджета в сумме 12292,8 тыс. рублей. </w:t>
      </w:r>
    </w:p>
    <w:p w:rsidR="00A70640" w:rsidRPr="00A70640" w:rsidRDefault="00A70640" w:rsidP="00A70640">
      <w:pPr>
        <w:autoSpaceDE w:val="0"/>
        <w:autoSpaceDN w:val="0"/>
        <w:adjustRightInd w:val="0"/>
        <w:jc w:val="both"/>
        <w:rPr>
          <w:sz w:val="28"/>
          <w:szCs w:val="28"/>
        </w:rPr>
      </w:pPr>
      <w:r w:rsidRPr="00A70640">
        <w:rPr>
          <w:sz w:val="28"/>
          <w:szCs w:val="28"/>
        </w:rPr>
        <w:t>3) прогнозируемый дефицит местного бюджета в сумме 0,0 тыс. рублей;</w:t>
      </w:r>
    </w:p>
    <w:p w:rsidR="00A70640" w:rsidRPr="00A70640" w:rsidRDefault="00A70640" w:rsidP="00A70640">
      <w:pPr>
        <w:autoSpaceDE w:val="0"/>
        <w:autoSpaceDN w:val="0"/>
        <w:adjustRightInd w:val="0"/>
        <w:ind w:firstLine="720"/>
        <w:jc w:val="both"/>
        <w:rPr>
          <w:color w:val="000000"/>
          <w:sz w:val="28"/>
          <w:szCs w:val="28"/>
        </w:rPr>
      </w:pPr>
      <w:r w:rsidRPr="00A70640">
        <w:rPr>
          <w:color w:val="000000"/>
          <w:sz w:val="28"/>
          <w:szCs w:val="28"/>
        </w:rPr>
        <w:t>2. Утвердить основные характеристики местного бюджета на 2025 год и на 2026 год,  соответственно:</w:t>
      </w:r>
    </w:p>
    <w:p w:rsidR="00A70640" w:rsidRPr="00A70640" w:rsidRDefault="00A70640" w:rsidP="00A70640">
      <w:pPr>
        <w:jc w:val="both"/>
        <w:rPr>
          <w:sz w:val="28"/>
          <w:szCs w:val="28"/>
        </w:rPr>
      </w:pPr>
      <w:r w:rsidRPr="00A70640">
        <w:rPr>
          <w:color w:val="000000"/>
          <w:sz w:val="28"/>
          <w:szCs w:val="28"/>
        </w:rPr>
        <w:t xml:space="preserve">1) прогнозируемый общий объём доходов местного бюджета на 2025 год в сумме  10954,9 тыс. рублей, </w:t>
      </w:r>
      <w:r w:rsidRPr="00A70640">
        <w:rPr>
          <w:sz w:val="28"/>
          <w:szCs w:val="28"/>
        </w:rPr>
        <w:t>в том числе безвозмездные поступления в сумме 3031,8 тыс. рублей, из них:</w:t>
      </w:r>
    </w:p>
    <w:p w:rsidR="00A70640" w:rsidRPr="00A70640" w:rsidRDefault="00A70640" w:rsidP="00A70640">
      <w:pPr>
        <w:autoSpaceDE w:val="0"/>
        <w:autoSpaceDN w:val="0"/>
        <w:adjustRightInd w:val="0"/>
        <w:ind w:firstLine="708"/>
        <w:jc w:val="both"/>
        <w:rPr>
          <w:sz w:val="28"/>
          <w:szCs w:val="28"/>
        </w:rPr>
      </w:pPr>
      <w:r w:rsidRPr="00A70640">
        <w:rPr>
          <w:sz w:val="28"/>
          <w:szCs w:val="28"/>
        </w:rPr>
        <w:t xml:space="preserve"> безвозмездные поступления из областного  бюджета в сумме 149,8 тыс. рублей, в том числе: субвенции- 149,8 тыс. рублей; </w:t>
      </w:r>
    </w:p>
    <w:p w:rsidR="00A70640" w:rsidRPr="00A70640" w:rsidRDefault="00A70640" w:rsidP="00A70640">
      <w:pPr>
        <w:autoSpaceDE w:val="0"/>
        <w:autoSpaceDN w:val="0"/>
        <w:adjustRightInd w:val="0"/>
        <w:ind w:firstLine="708"/>
        <w:jc w:val="both"/>
        <w:rPr>
          <w:sz w:val="28"/>
          <w:szCs w:val="28"/>
        </w:rPr>
      </w:pPr>
      <w:r w:rsidRPr="00A70640">
        <w:rPr>
          <w:sz w:val="28"/>
          <w:szCs w:val="28"/>
        </w:rPr>
        <w:t>безвозмездные поступления из районного бюджета в сумме 2882,0 тыс. рублей, в том числе: дотации- 1369,0 тыс. рублей, иные межбюджетные трансферты- 1513,0 тыс. рублей;</w:t>
      </w:r>
    </w:p>
    <w:p w:rsidR="00A70640" w:rsidRPr="00A70640" w:rsidRDefault="00A70640" w:rsidP="00A70640">
      <w:pPr>
        <w:jc w:val="both"/>
        <w:rPr>
          <w:sz w:val="28"/>
          <w:szCs w:val="28"/>
        </w:rPr>
      </w:pPr>
      <w:r w:rsidRPr="00A70640">
        <w:rPr>
          <w:color w:val="000000"/>
          <w:sz w:val="28"/>
          <w:szCs w:val="28"/>
        </w:rPr>
        <w:t xml:space="preserve">2) прогнозируемый общий объём доходов местного бюджета на 2026 год в сумме 11001,9 тыс. рублей, </w:t>
      </w:r>
      <w:r w:rsidRPr="00A70640">
        <w:rPr>
          <w:sz w:val="28"/>
          <w:szCs w:val="28"/>
        </w:rPr>
        <w:t>в том числе безвозмездные поступления в сумме 2992,8 тыс. рублей, из них:</w:t>
      </w:r>
    </w:p>
    <w:p w:rsidR="00A70640" w:rsidRPr="00A70640" w:rsidRDefault="00A70640" w:rsidP="00A70640">
      <w:pPr>
        <w:autoSpaceDE w:val="0"/>
        <w:autoSpaceDN w:val="0"/>
        <w:adjustRightInd w:val="0"/>
        <w:ind w:firstLine="708"/>
        <w:jc w:val="both"/>
        <w:rPr>
          <w:sz w:val="28"/>
          <w:szCs w:val="28"/>
        </w:rPr>
      </w:pPr>
      <w:r w:rsidRPr="00A70640">
        <w:rPr>
          <w:sz w:val="28"/>
          <w:szCs w:val="28"/>
        </w:rPr>
        <w:lastRenderedPageBreak/>
        <w:t xml:space="preserve"> безвозмездные поступления из областного  бюджета в сумме 163,8 тыс. рублей, в том числе: субвенции- 163,8 тыс. рублей; </w:t>
      </w:r>
    </w:p>
    <w:p w:rsidR="00A70640" w:rsidRPr="00A70640" w:rsidRDefault="00A70640" w:rsidP="00A70640">
      <w:pPr>
        <w:autoSpaceDE w:val="0"/>
        <w:autoSpaceDN w:val="0"/>
        <w:adjustRightInd w:val="0"/>
        <w:ind w:firstLine="708"/>
        <w:jc w:val="both"/>
        <w:rPr>
          <w:sz w:val="28"/>
          <w:szCs w:val="28"/>
        </w:rPr>
      </w:pPr>
      <w:r w:rsidRPr="00A70640">
        <w:rPr>
          <w:sz w:val="28"/>
          <w:szCs w:val="28"/>
        </w:rPr>
        <w:t>безвозмездные поступления из районного бюджета в сумме 2829,0 тыс. рублей, в том числе: дотации- 1371,0 тыс. рублей, иные межбюджетные трансферты- 1458,0 тыс. рублей;</w:t>
      </w:r>
    </w:p>
    <w:p w:rsidR="00A70640" w:rsidRPr="00A70640" w:rsidRDefault="00A70640" w:rsidP="00A70640">
      <w:pPr>
        <w:autoSpaceDE w:val="0"/>
        <w:autoSpaceDN w:val="0"/>
        <w:adjustRightInd w:val="0"/>
        <w:jc w:val="both"/>
        <w:rPr>
          <w:color w:val="000000"/>
          <w:sz w:val="28"/>
          <w:szCs w:val="28"/>
        </w:rPr>
      </w:pPr>
      <w:r w:rsidRPr="00A70640">
        <w:rPr>
          <w:color w:val="000000"/>
          <w:sz w:val="28"/>
          <w:szCs w:val="28"/>
        </w:rPr>
        <w:t xml:space="preserve">3) общий объём расходов местного бюджета на 2025 год в сумме 10954,9 тыс. рублей, в том числе условно утвержденные расходы </w:t>
      </w:r>
      <w:r w:rsidRPr="00A70640">
        <w:rPr>
          <w:sz w:val="28"/>
          <w:szCs w:val="28"/>
          <w:shd w:val="clear" w:color="auto" w:fill="FFFFFF"/>
        </w:rPr>
        <w:t xml:space="preserve">– 270,1 тыс. рублей </w:t>
      </w:r>
      <w:r w:rsidRPr="00A70640">
        <w:rPr>
          <w:color w:val="000000"/>
          <w:sz w:val="28"/>
          <w:szCs w:val="28"/>
        </w:rPr>
        <w:t>и на 2026 год в сумме 11001,9 тыс. рублей, в том числе условно утвержденные расходы – 541,9 тыс. рублей;</w:t>
      </w:r>
    </w:p>
    <w:p w:rsidR="00A70640" w:rsidRPr="00A70640" w:rsidRDefault="00A70640" w:rsidP="00A70640">
      <w:pPr>
        <w:autoSpaceDE w:val="0"/>
        <w:autoSpaceDN w:val="0"/>
        <w:adjustRightInd w:val="0"/>
        <w:jc w:val="both"/>
        <w:rPr>
          <w:sz w:val="28"/>
          <w:szCs w:val="28"/>
        </w:rPr>
      </w:pPr>
      <w:r w:rsidRPr="00A70640">
        <w:rPr>
          <w:sz w:val="28"/>
          <w:szCs w:val="28"/>
        </w:rPr>
        <w:t xml:space="preserve">4) прогнозируемый дефицит местного бюджета </w:t>
      </w:r>
      <w:r w:rsidRPr="00A70640">
        <w:rPr>
          <w:color w:val="000000"/>
          <w:sz w:val="28"/>
          <w:szCs w:val="28"/>
        </w:rPr>
        <w:t>на 2025</w:t>
      </w:r>
      <w:r w:rsidRPr="00A70640">
        <w:rPr>
          <w:sz w:val="28"/>
          <w:szCs w:val="28"/>
        </w:rPr>
        <w:t>в сумме 0,0 тыс. рублей;</w:t>
      </w:r>
      <w:r w:rsidRPr="00A70640">
        <w:rPr>
          <w:color w:val="000000"/>
          <w:sz w:val="28"/>
          <w:szCs w:val="28"/>
        </w:rPr>
        <w:t xml:space="preserve"> на 2026 год</w:t>
      </w:r>
      <w:r w:rsidRPr="00A70640">
        <w:rPr>
          <w:sz w:val="28"/>
          <w:szCs w:val="28"/>
        </w:rPr>
        <w:t xml:space="preserve"> в сумме 0,0 тыс. рублей;</w:t>
      </w:r>
    </w:p>
    <w:p w:rsidR="00A70640" w:rsidRPr="00A70640" w:rsidRDefault="00A70640" w:rsidP="00A70640">
      <w:pPr>
        <w:autoSpaceDE w:val="0"/>
        <w:autoSpaceDN w:val="0"/>
        <w:adjustRightInd w:val="0"/>
        <w:jc w:val="both"/>
        <w:rPr>
          <w:sz w:val="28"/>
          <w:szCs w:val="28"/>
        </w:rPr>
      </w:pPr>
      <w:r w:rsidRPr="00A70640">
        <w:rPr>
          <w:sz w:val="28"/>
          <w:szCs w:val="28"/>
        </w:rPr>
        <w:t>5) источники внутреннего финансирования дефицита бюджета поселения на 2024 год и на плановый период 2025 и 2026 годов согласно приложению 1 к настоящему решению Совета народных депутатов Народненского сельского поселения Терновского муниципального района Воронежской области (далее - решения Совета народных депутатов).</w:t>
      </w:r>
    </w:p>
    <w:p w:rsidR="00A70640" w:rsidRPr="00A70640" w:rsidRDefault="00A70640" w:rsidP="00A70640">
      <w:pPr>
        <w:keepNext/>
        <w:widowControl w:val="0"/>
        <w:suppressAutoHyphens/>
        <w:autoSpaceDE w:val="0"/>
        <w:autoSpaceDN w:val="0"/>
        <w:adjustRightInd w:val="0"/>
        <w:ind w:firstLine="708"/>
        <w:rPr>
          <w:rFonts w:eastAsia="Calibri"/>
          <w:b/>
          <w:bCs/>
          <w:sz w:val="28"/>
          <w:szCs w:val="28"/>
        </w:rPr>
      </w:pPr>
      <w:r w:rsidRPr="00A70640">
        <w:rPr>
          <w:rFonts w:eastAsia="Calibri"/>
          <w:b/>
          <w:bCs/>
          <w:sz w:val="28"/>
          <w:szCs w:val="28"/>
        </w:rPr>
        <w:t>Статья 2</w:t>
      </w:r>
      <w:r w:rsidRPr="00A70640">
        <w:rPr>
          <w:rFonts w:eastAsia="Calibri"/>
          <w:bCs/>
          <w:sz w:val="28"/>
          <w:szCs w:val="28"/>
        </w:rPr>
        <w:t>.</w:t>
      </w:r>
      <w:r w:rsidRPr="00A70640">
        <w:rPr>
          <w:rFonts w:eastAsia="Calibri"/>
          <w:b/>
          <w:bCs/>
          <w:sz w:val="28"/>
          <w:szCs w:val="28"/>
        </w:rPr>
        <w:t xml:space="preserve"> Поступление доходов местного бюджета по кодам видов доходов, подвидов доходов на 2024 год и на плановый период 2025 и 2026 годов</w:t>
      </w:r>
    </w:p>
    <w:p w:rsidR="00A70640" w:rsidRPr="00A70640" w:rsidRDefault="00A70640" w:rsidP="00A70640">
      <w:pPr>
        <w:widowControl w:val="0"/>
        <w:autoSpaceDE w:val="0"/>
        <w:autoSpaceDN w:val="0"/>
        <w:adjustRightInd w:val="0"/>
        <w:ind w:firstLine="708"/>
        <w:rPr>
          <w:sz w:val="28"/>
          <w:szCs w:val="28"/>
        </w:rPr>
      </w:pPr>
      <w:r w:rsidRPr="00A70640">
        <w:rPr>
          <w:sz w:val="28"/>
          <w:szCs w:val="28"/>
        </w:rPr>
        <w:t>Утвердить поступление доходов местного бюджета по кодам видов доходов, подвидов доходов:</w:t>
      </w:r>
    </w:p>
    <w:p w:rsidR="00A70640" w:rsidRPr="00A70640" w:rsidRDefault="00A70640" w:rsidP="00A70640">
      <w:pPr>
        <w:widowControl w:val="0"/>
        <w:autoSpaceDE w:val="0"/>
        <w:autoSpaceDN w:val="0"/>
        <w:adjustRightInd w:val="0"/>
        <w:rPr>
          <w:sz w:val="28"/>
          <w:szCs w:val="28"/>
        </w:rPr>
      </w:pPr>
      <w:r w:rsidRPr="00A70640">
        <w:rPr>
          <w:sz w:val="28"/>
          <w:szCs w:val="28"/>
        </w:rPr>
        <w:t>1) на 2024 год и на плановый период 2025 и 2026 годов согласно приложению № 2 к настоящему решению Совета народных депутатов Народненского сельского поселения.</w:t>
      </w:r>
    </w:p>
    <w:p w:rsidR="00A70640" w:rsidRPr="00A70640" w:rsidRDefault="00A70640" w:rsidP="00A70640">
      <w:pPr>
        <w:autoSpaceDE w:val="0"/>
        <w:autoSpaceDN w:val="0"/>
        <w:adjustRightInd w:val="0"/>
        <w:ind w:firstLine="708"/>
        <w:jc w:val="both"/>
        <w:rPr>
          <w:b/>
          <w:color w:val="000000"/>
          <w:sz w:val="28"/>
          <w:szCs w:val="28"/>
        </w:rPr>
      </w:pPr>
      <w:r w:rsidRPr="00A70640">
        <w:rPr>
          <w:b/>
          <w:color w:val="000000"/>
          <w:sz w:val="28"/>
          <w:szCs w:val="28"/>
        </w:rPr>
        <w:t>Статья 3. Бюджетные ассигнования местного бюджета на 2024 год и плановый период 2025 и 2026 годов</w:t>
      </w:r>
    </w:p>
    <w:p w:rsidR="00A70640" w:rsidRPr="00A70640" w:rsidRDefault="00A70640" w:rsidP="00A70640">
      <w:pPr>
        <w:autoSpaceDE w:val="0"/>
        <w:autoSpaceDN w:val="0"/>
        <w:adjustRightInd w:val="0"/>
        <w:ind w:firstLine="708"/>
        <w:jc w:val="both"/>
        <w:rPr>
          <w:color w:val="000000"/>
          <w:sz w:val="28"/>
          <w:szCs w:val="28"/>
        </w:rPr>
      </w:pPr>
      <w:r w:rsidRPr="00A70640">
        <w:rPr>
          <w:color w:val="000000"/>
          <w:sz w:val="28"/>
          <w:szCs w:val="28"/>
        </w:rPr>
        <w:t>1. Утвердить ведомственную структуру расходов местного бюджета на 2024 год и плановый период 2025 и 2026 годов согласно приложению № 3 к настоящему решению.</w:t>
      </w:r>
    </w:p>
    <w:p w:rsidR="00A70640" w:rsidRPr="00A70640" w:rsidRDefault="00A70640" w:rsidP="00A70640">
      <w:pPr>
        <w:autoSpaceDE w:val="0"/>
        <w:autoSpaceDN w:val="0"/>
        <w:adjustRightInd w:val="0"/>
        <w:ind w:firstLine="708"/>
        <w:jc w:val="both"/>
        <w:rPr>
          <w:color w:val="000000"/>
          <w:sz w:val="28"/>
          <w:szCs w:val="28"/>
        </w:rPr>
      </w:pPr>
      <w:r w:rsidRPr="00A70640">
        <w:rPr>
          <w:color w:val="000000"/>
          <w:sz w:val="28"/>
          <w:szCs w:val="28"/>
        </w:rPr>
        <w:t>2. Утвердить распределение бюджетных ассигнований по разделам, подразделам, целевым статьям (муниципальной программы Народненского сельского поселения Терновского муниципального района), группам видов расходов,  классификации расходов бюджета поселения на  2024 год  и плановый период 2025 и 2026 годов согласно приложению № 4 к настоящему решению.</w:t>
      </w:r>
    </w:p>
    <w:p w:rsidR="00A70640" w:rsidRPr="00A70640" w:rsidRDefault="00A70640" w:rsidP="00A70640">
      <w:pPr>
        <w:autoSpaceDE w:val="0"/>
        <w:autoSpaceDN w:val="0"/>
        <w:adjustRightInd w:val="0"/>
        <w:ind w:firstLine="708"/>
        <w:jc w:val="both"/>
        <w:rPr>
          <w:color w:val="000000"/>
          <w:sz w:val="28"/>
          <w:szCs w:val="28"/>
        </w:rPr>
      </w:pPr>
      <w:r w:rsidRPr="00A70640">
        <w:rPr>
          <w:color w:val="000000"/>
          <w:sz w:val="28"/>
          <w:szCs w:val="28"/>
        </w:rPr>
        <w:t>3. Утвердить распределение бюджетных ассигнований по целевым статьям (муниципальной программы Народненского сельского поселения Терновского муниципального района), группам видов расходов, разделам, подразделам классификации расходов бюджета поселения на  2024 год и плановый период 2025 и 2026  годов согласно приложению № 5 к настоящему решению</w:t>
      </w:r>
      <w:r w:rsidRPr="00A70640">
        <w:rPr>
          <w:sz w:val="28"/>
          <w:szCs w:val="28"/>
        </w:rPr>
        <w:t>.</w:t>
      </w:r>
    </w:p>
    <w:p w:rsidR="00A70640" w:rsidRPr="00A70640" w:rsidRDefault="00A70640" w:rsidP="00A70640">
      <w:pPr>
        <w:autoSpaceDE w:val="0"/>
        <w:autoSpaceDN w:val="0"/>
        <w:adjustRightInd w:val="0"/>
        <w:ind w:firstLine="708"/>
        <w:jc w:val="both"/>
        <w:rPr>
          <w:color w:val="000000"/>
          <w:sz w:val="28"/>
          <w:szCs w:val="28"/>
        </w:rPr>
      </w:pPr>
      <w:r w:rsidRPr="00A70640">
        <w:rPr>
          <w:color w:val="000000"/>
          <w:sz w:val="28"/>
          <w:szCs w:val="28"/>
        </w:rPr>
        <w:t>4. Бюджетные ассигнования на исполнение публичных нормативных обязательств Народненского сельского поселения на 2024 год не направляются.</w:t>
      </w:r>
    </w:p>
    <w:p w:rsidR="00A70640" w:rsidRPr="00A70640" w:rsidRDefault="00A70640" w:rsidP="00A70640">
      <w:pPr>
        <w:autoSpaceDE w:val="0"/>
        <w:autoSpaceDN w:val="0"/>
        <w:adjustRightInd w:val="0"/>
        <w:ind w:firstLine="708"/>
        <w:jc w:val="both"/>
        <w:rPr>
          <w:b/>
          <w:color w:val="000000"/>
          <w:sz w:val="28"/>
          <w:szCs w:val="28"/>
        </w:rPr>
      </w:pPr>
      <w:r w:rsidRPr="00A70640">
        <w:rPr>
          <w:b/>
          <w:color w:val="000000"/>
          <w:sz w:val="28"/>
          <w:szCs w:val="28"/>
        </w:rPr>
        <w:t>Статья 4. Особенности использования средств, получаемых  муниципальными казенными учреждениями.</w:t>
      </w:r>
    </w:p>
    <w:p w:rsidR="00A70640" w:rsidRPr="00A70640" w:rsidRDefault="00A70640" w:rsidP="00A70640">
      <w:pPr>
        <w:ind w:firstLine="708"/>
        <w:jc w:val="both"/>
        <w:rPr>
          <w:sz w:val="28"/>
          <w:szCs w:val="28"/>
        </w:rPr>
      </w:pPr>
      <w:r w:rsidRPr="00A70640">
        <w:rPr>
          <w:color w:val="000000"/>
          <w:sz w:val="28"/>
          <w:szCs w:val="28"/>
        </w:rPr>
        <w:t xml:space="preserve">1. Установить, что остатки средств на 01.01.2024 года учтенные на лицевых счетах, открытых в администрации Народненского сельского поселения для </w:t>
      </w:r>
      <w:r w:rsidRPr="00A70640">
        <w:rPr>
          <w:color w:val="000000"/>
          <w:sz w:val="28"/>
          <w:szCs w:val="28"/>
        </w:rPr>
        <w:lastRenderedPageBreak/>
        <w:t xml:space="preserve">отражения операций со средствами от приносящей доход деятельности, от безвозмездных поступлений от физических и юридических лиц и от добровольных пожертвований подлежат перечислению в доход бюджета сельского поселения. </w:t>
      </w:r>
    </w:p>
    <w:p w:rsidR="00A70640" w:rsidRPr="00A70640" w:rsidRDefault="00A70640" w:rsidP="00A70640">
      <w:pPr>
        <w:autoSpaceDE w:val="0"/>
        <w:autoSpaceDN w:val="0"/>
        <w:adjustRightInd w:val="0"/>
        <w:ind w:firstLine="708"/>
        <w:jc w:val="both"/>
        <w:rPr>
          <w:color w:val="000000"/>
          <w:sz w:val="28"/>
          <w:szCs w:val="28"/>
        </w:rPr>
      </w:pPr>
      <w:r w:rsidRPr="00A70640">
        <w:rPr>
          <w:color w:val="000000"/>
          <w:sz w:val="28"/>
          <w:szCs w:val="28"/>
        </w:rPr>
        <w:t>2. Безвозмездные поступления от физических и юридических лиц, и добровольные пожертвования муниципальным казенным учреждениям сельского поселения, поступившие в бюджет сельского поселения в 2023 году сверх утвержденных настоящим Решением бюджетных ассигнований, а также неиспользованные на 01.01.2024 года остатки средств муниципальных казенных учреждений, полученные от оказания платных услуг, от безвозмездных поступлений от физических и юридических лиц и от добровольных пожертвований, направляются в 2024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w:t>
      </w:r>
    </w:p>
    <w:p w:rsidR="00A70640" w:rsidRPr="00A70640" w:rsidRDefault="00A70640" w:rsidP="00A70640">
      <w:pPr>
        <w:autoSpaceDE w:val="0"/>
        <w:autoSpaceDN w:val="0"/>
        <w:adjustRightInd w:val="0"/>
        <w:ind w:firstLine="708"/>
        <w:jc w:val="both"/>
        <w:rPr>
          <w:b/>
          <w:color w:val="000000"/>
          <w:sz w:val="28"/>
          <w:szCs w:val="28"/>
        </w:rPr>
      </w:pPr>
      <w:r w:rsidRPr="00A70640">
        <w:rPr>
          <w:b/>
          <w:color w:val="000000"/>
          <w:sz w:val="28"/>
          <w:szCs w:val="28"/>
        </w:rPr>
        <w:t>Статья 5. Особенности использования бюджетных ассигнований по обеспечению деятельности органов местного самоуправления Народненского сельского поселения Терновского муниципального района.</w:t>
      </w:r>
    </w:p>
    <w:p w:rsidR="00A70640" w:rsidRPr="00A70640" w:rsidRDefault="00A70640" w:rsidP="00A70640">
      <w:pPr>
        <w:autoSpaceDE w:val="0"/>
        <w:autoSpaceDN w:val="0"/>
        <w:adjustRightInd w:val="0"/>
        <w:ind w:firstLine="708"/>
        <w:jc w:val="both"/>
        <w:rPr>
          <w:color w:val="000000"/>
          <w:sz w:val="28"/>
          <w:szCs w:val="28"/>
        </w:rPr>
      </w:pPr>
      <w:r w:rsidRPr="00A70640">
        <w:rPr>
          <w:color w:val="000000"/>
          <w:sz w:val="28"/>
          <w:szCs w:val="28"/>
        </w:rPr>
        <w:t>Органы местного самоуправления Народненского сельского поселения  не вправе принимать решения, приводящие к увеличению в 2024 году и плановом периоде 2025 и 2026 годов численности муниципальных служащих Народненского сельского поселения  и работников муниципальных  казённых учреждений Народненского сельского поселения, за исключением установленных федеральным и региональным законодательством  случаев передачи отдельных государственных полномочий Российской Федерации, органов государственной власти Воронежской области, органам местного самоуправления Народненского сельского поселения, осуществляемых за счет субвенций из соответствующего бюджета.</w:t>
      </w:r>
    </w:p>
    <w:p w:rsidR="00A70640" w:rsidRPr="00A70640" w:rsidRDefault="00A70640" w:rsidP="00A70640">
      <w:pPr>
        <w:autoSpaceDE w:val="0"/>
        <w:autoSpaceDN w:val="0"/>
        <w:adjustRightInd w:val="0"/>
        <w:jc w:val="both"/>
        <w:rPr>
          <w:b/>
          <w:sz w:val="28"/>
          <w:szCs w:val="28"/>
        </w:rPr>
      </w:pPr>
      <w:r w:rsidRPr="00A70640">
        <w:rPr>
          <w:b/>
          <w:color w:val="000000"/>
          <w:sz w:val="28"/>
          <w:szCs w:val="28"/>
        </w:rPr>
        <w:t xml:space="preserve">          Статья 6. </w:t>
      </w:r>
      <w:r w:rsidRPr="00A70640">
        <w:rPr>
          <w:b/>
          <w:sz w:val="28"/>
          <w:szCs w:val="28"/>
        </w:rPr>
        <w:t>Муниципальный внутренний долг Народненского сельского поселения, обслуживание муниципального внутреннего долга Народненского сельского поселения, муниципальные внутренние заимствования Народненского сельского поселения.</w:t>
      </w:r>
    </w:p>
    <w:p w:rsidR="00A70640" w:rsidRPr="00A70640" w:rsidRDefault="00A70640" w:rsidP="00A70640">
      <w:pPr>
        <w:autoSpaceDE w:val="0"/>
        <w:autoSpaceDN w:val="0"/>
        <w:adjustRightInd w:val="0"/>
        <w:jc w:val="both"/>
        <w:rPr>
          <w:color w:val="000000"/>
          <w:sz w:val="28"/>
          <w:szCs w:val="28"/>
        </w:rPr>
      </w:pPr>
      <w:r w:rsidRPr="00A70640">
        <w:rPr>
          <w:color w:val="000000"/>
          <w:sz w:val="28"/>
          <w:szCs w:val="28"/>
        </w:rPr>
        <w:tab/>
        <w:t>1. Установить верхний предел муниципального долга Народненского сельского на 01 января 2025 г. – 0,0 тыс. рублей, в том числе по муниципальным гарантиям – 0,0  тыс. рублей, на 01 января 2026 года –  0,0 тыс. рублей, в том числе по муниципальным гарантиям – 0,0 тыс. рублей, на 01 января 2027 года – 0,0 тыс. рублей, в том числе по муниципальным гарантиям – 0,0 тыс. рублей.</w:t>
      </w:r>
    </w:p>
    <w:p w:rsidR="00A70640" w:rsidRPr="00A70640" w:rsidRDefault="00A70640" w:rsidP="00A70640">
      <w:pPr>
        <w:autoSpaceDE w:val="0"/>
        <w:autoSpaceDN w:val="0"/>
        <w:adjustRightInd w:val="0"/>
        <w:jc w:val="both"/>
        <w:rPr>
          <w:color w:val="000000"/>
          <w:sz w:val="28"/>
          <w:szCs w:val="28"/>
        </w:rPr>
      </w:pPr>
      <w:r w:rsidRPr="00A70640">
        <w:rPr>
          <w:color w:val="000000"/>
          <w:sz w:val="28"/>
          <w:szCs w:val="28"/>
        </w:rPr>
        <w:tab/>
        <w:t>2. Утвердить объем расходов на обслуживание муниципального долга Народненского сельского поселения на 2024 г. – 0,0 тыс. рублей, на плановый период 2025 года – 0,0 тыс. рублей, 2026 года – 0,0 тыс. рублей .</w:t>
      </w:r>
    </w:p>
    <w:p w:rsidR="00A70640" w:rsidRPr="00A70640" w:rsidRDefault="00A70640" w:rsidP="00A70640">
      <w:pPr>
        <w:autoSpaceDE w:val="0"/>
        <w:autoSpaceDN w:val="0"/>
        <w:adjustRightInd w:val="0"/>
        <w:jc w:val="both"/>
        <w:rPr>
          <w:color w:val="000000"/>
          <w:sz w:val="28"/>
          <w:szCs w:val="28"/>
        </w:rPr>
      </w:pPr>
      <w:r w:rsidRPr="00A70640">
        <w:rPr>
          <w:color w:val="000000"/>
          <w:sz w:val="28"/>
          <w:szCs w:val="28"/>
        </w:rPr>
        <w:tab/>
        <w:t>3. Муниципальные гарантии Народненским сельским поселением на 2024 год и плановый период 2025 и 2026 годов  не предоставляются.</w:t>
      </w:r>
    </w:p>
    <w:p w:rsidR="00A70640" w:rsidRPr="00A70640" w:rsidRDefault="00A70640" w:rsidP="00A70640">
      <w:pPr>
        <w:autoSpaceDE w:val="0"/>
        <w:autoSpaceDN w:val="0"/>
        <w:adjustRightInd w:val="0"/>
        <w:jc w:val="both"/>
        <w:rPr>
          <w:color w:val="000000"/>
          <w:sz w:val="28"/>
          <w:szCs w:val="28"/>
        </w:rPr>
      </w:pPr>
      <w:r w:rsidRPr="00A70640">
        <w:rPr>
          <w:color w:val="000000"/>
          <w:sz w:val="28"/>
          <w:szCs w:val="28"/>
        </w:rPr>
        <w:tab/>
        <w:t>4. Программа муниципального внутреннего заимствования Народненским сельским поселением на 2024 год и плановый период 2025 и 2026 годов  не предусмотрена.</w:t>
      </w:r>
    </w:p>
    <w:p w:rsidR="00A70640" w:rsidRPr="00A70640" w:rsidRDefault="00A70640" w:rsidP="00A70640">
      <w:pPr>
        <w:autoSpaceDE w:val="0"/>
        <w:autoSpaceDN w:val="0"/>
        <w:adjustRightInd w:val="0"/>
        <w:jc w:val="both"/>
        <w:rPr>
          <w:color w:val="000000"/>
          <w:sz w:val="28"/>
          <w:szCs w:val="28"/>
        </w:rPr>
      </w:pPr>
      <w:r w:rsidRPr="00A70640">
        <w:rPr>
          <w:color w:val="000000"/>
          <w:sz w:val="28"/>
          <w:szCs w:val="28"/>
        </w:rPr>
        <w:lastRenderedPageBreak/>
        <w:tab/>
        <w:t xml:space="preserve">5. Программа предоставления бюджетных кредитов Народненским сельским поселением на 2024 год и плановый период 2025 и 2026 годов не предусмотрена.  </w:t>
      </w:r>
    </w:p>
    <w:p w:rsidR="00A70640" w:rsidRPr="00A70640" w:rsidRDefault="00A70640" w:rsidP="00A70640">
      <w:pPr>
        <w:widowControl w:val="0"/>
        <w:autoSpaceDE w:val="0"/>
        <w:autoSpaceDN w:val="0"/>
        <w:adjustRightInd w:val="0"/>
        <w:ind w:firstLine="708"/>
        <w:jc w:val="both"/>
        <w:rPr>
          <w:b/>
          <w:color w:val="000000"/>
          <w:sz w:val="28"/>
          <w:szCs w:val="28"/>
        </w:rPr>
      </w:pPr>
      <w:r w:rsidRPr="00A70640">
        <w:rPr>
          <w:b/>
          <w:color w:val="000000"/>
          <w:sz w:val="28"/>
          <w:szCs w:val="28"/>
        </w:rPr>
        <w:t>Статья  7. Особенности исполнения  местного  бюджета в 2024 году и плановом периоде 2025 и 2026 годов.</w:t>
      </w:r>
    </w:p>
    <w:p w:rsidR="00A70640" w:rsidRPr="00A70640" w:rsidRDefault="00A70640" w:rsidP="00A70640">
      <w:pPr>
        <w:widowControl w:val="0"/>
        <w:autoSpaceDE w:val="0"/>
        <w:autoSpaceDN w:val="0"/>
        <w:adjustRightInd w:val="0"/>
        <w:ind w:firstLine="708"/>
        <w:jc w:val="both"/>
        <w:rPr>
          <w:color w:val="000000"/>
          <w:sz w:val="28"/>
          <w:szCs w:val="28"/>
        </w:rPr>
      </w:pPr>
      <w:r w:rsidRPr="00A70640">
        <w:rPr>
          <w:color w:val="000000"/>
          <w:sz w:val="28"/>
          <w:szCs w:val="28"/>
        </w:rPr>
        <w:t>Установить, что остатки средств бюджета Народненского сельского поселения по состоянию на 1 января 2024 года, образовавшиеся в связи с неполным использованием бюджетных ассигнований по средствам, поступившим в 2023 году из областного бюджета и бюджета Терновского муниципального района, направляются в 2024 году в соответствии со статьей 242 Бюджетного кодекса Российской Федерации.</w:t>
      </w:r>
    </w:p>
    <w:p w:rsidR="00A70640" w:rsidRPr="00A70640" w:rsidRDefault="00A70640" w:rsidP="00A70640">
      <w:pPr>
        <w:widowControl w:val="0"/>
        <w:autoSpaceDE w:val="0"/>
        <w:autoSpaceDN w:val="0"/>
        <w:adjustRightInd w:val="0"/>
        <w:ind w:firstLine="709"/>
        <w:jc w:val="both"/>
        <w:rPr>
          <w:sz w:val="28"/>
          <w:szCs w:val="28"/>
        </w:rPr>
      </w:pPr>
      <w:r w:rsidRPr="00A70640">
        <w:rPr>
          <w:sz w:val="28"/>
          <w:szCs w:val="28"/>
        </w:rPr>
        <w:t>Утвердить  в пределах общего объема расходов бюджета Народненского сельского поселения, установленного статьей 1 настоящего решения, объемы межбюджетных трансфертов, предоставляемых районному бюджету на 2024 год в сумме 1491,1 тыс. руб. на исполнение переданных полномочий по осуществлению части бюджетных полномочий в соответствии с заключенными соглашениями.</w:t>
      </w:r>
    </w:p>
    <w:p w:rsidR="00A70640" w:rsidRPr="00A70640" w:rsidRDefault="00A70640" w:rsidP="00A70640">
      <w:pPr>
        <w:widowControl w:val="0"/>
        <w:autoSpaceDE w:val="0"/>
        <w:autoSpaceDN w:val="0"/>
        <w:adjustRightInd w:val="0"/>
        <w:ind w:firstLine="709"/>
        <w:jc w:val="both"/>
        <w:rPr>
          <w:rFonts w:eastAsia="Calibri"/>
          <w:sz w:val="28"/>
          <w:szCs w:val="28"/>
        </w:rPr>
      </w:pPr>
      <w:r w:rsidRPr="00A70640">
        <w:rPr>
          <w:rFonts w:eastAsia="Calibri"/>
          <w:sz w:val="28"/>
          <w:szCs w:val="28"/>
        </w:rPr>
        <w:t>Утвердить в пределах общего объема расходов бюджета Народненского сельского поселения, установленного статьей 1 настоящего решения, объемы межбюджетных трансфертов, предоставляемых районному бюджету на 2024 год в сумме 7,7 тыс. рублей на исполнение переданных полномочий по осуществлению внешнего муниципального финансового контроля на 2024 год в соответствии с заключенным соглашением.</w:t>
      </w:r>
    </w:p>
    <w:p w:rsidR="00A70640" w:rsidRPr="00A70640" w:rsidRDefault="00A70640" w:rsidP="00A70640">
      <w:pPr>
        <w:widowControl w:val="0"/>
        <w:autoSpaceDE w:val="0"/>
        <w:autoSpaceDN w:val="0"/>
        <w:adjustRightInd w:val="0"/>
        <w:ind w:firstLine="708"/>
        <w:jc w:val="both"/>
        <w:rPr>
          <w:b/>
          <w:color w:val="000000"/>
          <w:sz w:val="28"/>
          <w:szCs w:val="28"/>
        </w:rPr>
      </w:pPr>
      <w:r w:rsidRPr="00A70640">
        <w:rPr>
          <w:b/>
          <w:color w:val="000000"/>
          <w:sz w:val="28"/>
          <w:szCs w:val="28"/>
        </w:rPr>
        <w:t>Статья 8. Опубликование</w:t>
      </w:r>
    </w:p>
    <w:p w:rsidR="00A70640" w:rsidRPr="00A70640" w:rsidRDefault="00A70640" w:rsidP="00A70640">
      <w:pPr>
        <w:widowControl w:val="0"/>
        <w:autoSpaceDE w:val="0"/>
        <w:autoSpaceDN w:val="0"/>
        <w:adjustRightInd w:val="0"/>
        <w:ind w:firstLine="708"/>
        <w:jc w:val="both"/>
        <w:rPr>
          <w:color w:val="000000"/>
          <w:sz w:val="28"/>
          <w:szCs w:val="28"/>
        </w:rPr>
      </w:pPr>
      <w:r w:rsidRPr="00A70640">
        <w:rPr>
          <w:color w:val="000000"/>
          <w:sz w:val="28"/>
          <w:szCs w:val="28"/>
        </w:rPr>
        <w:t>Опубликовать настоящее решение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сайте Народненского сельского поселения.</w:t>
      </w:r>
    </w:p>
    <w:p w:rsidR="00A70640" w:rsidRPr="00A70640" w:rsidRDefault="00A70640" w:rsidP="00A70640">
      <w:pPr>
        <w:widowControl w:val="0"/>
        <w:autoSpaceDE w:val="0"/>
        <w:autoSpaceDN w:val="0"/>
        <w:adjustRightInd w:val="0"/>
        <w:ind w:firstLine="708"/>
        <w:jc w:val="both"/>
        <w:rPr>
          <w:color w:val="000000"/>
          <w:sz w:val="28"/>
          <w:szCs w:val="28"/>
        </w:rPr>
      </w:pPr>
    </w:p>
    <w:p w:rsidR="00A70640" w:rsidRPr="00A70640" w:rsidRDefault="00A70640" w:rsidP="00A70640">
      <w:pPr>
        <w:widowControl w:val="0"/>
        <w:autoSpaceDE w:val="0"/>
        <w:autoSpaceDN w:val="0"/>
        <w:adjustRightInd w:val="0"/>
        <w:ind w:firstLine="708"/>
        <w:jc w:val="both"/>
        <w:rPr>
          <w:color w:val="000000"/>
          <w:sz w:val="28"/>
          <w:szCs w:val="28"/>
        </w:rPr>
      </w:pPr>
    </w:p>
    <w:p w:rsidR="00A70640" w:rsidRPr="00A70640" w:rsidRDefault="00A70640" w:rsidP="00A70640">
      <w:pPr>
        <w:widowControl w:val="0"/>
        <w:autoSpaceDE w:val="0"/>
        <w:autoSpaceDN w:val="0"/>
        <w:adjustRightInd w:val="0"/>
        <w:ind w:firstLine="708"/>
        <w:jc w:val="both"/>
        <w:rPr>
          <w:color w:val="000000"/>
          <w:sz w:val="28"/>
          <w:szCs w:val="28"/>
        </w:rPr>
      </w:pPr>
    </w:p>
    <w:p w:rsidR="00A70640" w:rsidRPr="00A70640" w:rsidRDefault="00A70640" w:rsidP="00A70640">
      <w:pPr>
        <w:widowControl w:val="0"/>
        <w:autoSpaceDE w:val="0"/>
        <w:autoSpaceDN w:val="0"/>
        <w:adjustRightInd w:val="0"/>
        <w:ind w:firstLine="708"/>
        <w:jc w:val="both"/>
        <w:rPr>
          <w:color w:val="000000"/>
          <w:sz w:val="28"/>
          <w:szCs w:val="28"/>
        </w:rPr>
      </w:pPr>
    </w:p>
    <w:p w:rsidR="00A70640" w:rsidRPr="00A70640" w:rsidRDefault="00A70640" w:rsidP="00A70640">
      <w:pPr>
        <w:widowControl w:val="0"/>
        <w:autoSpaceDE w:val="0"/>
        <w:autoSpaceDN w:val="0"/>
        <w:adjustRightInd w:val="0"/>
        <w:ind w:firstLine="708"/>
        <w:jc w:val="both"/>
        <w:rPr>
          <w:color w:val="000000"/>
          <w:sz w:val="28"/>
          <w:szCs w:val="28"/>
        </w:rPr>
      </w:pPr>
    </w:p>
    <w:p w:rsidR="00A70640" w:rsidRPr="00A70640" w:rsidRDefault="00A70640" w:rsidP="00A70640">
      <w:pPr>
        <w:widowControl w:val="0"/>
        <w:autoSpaceDE w:val="0"/>
        <w:autoSpaceDN w:val="0"/>
        <w:adjustRightInd w:val="0"/>
        <w:ind w:firstLine="708"/>
        <w:jc w:val="both"/>
        <w:rPr>
          <w:color w:val="000000"/>
          <w:sz w:val="28"/>
          <w:szCs w:val="28"/>
        </w:rPr>
      </w:pPr>
    </w:p>
    <w:p w:rsidR="00A70640" w:rsidRPr="00A70640" w:rsidRDefault="00A70640" w:rsidP="00A70640">
      <w:pPr>
        <w:widowControl w:val="0"/>
        <w:autoSpaceDE w:val="0"/>
        <w:autoSpaceDN w:val="0"/>
        <w:adjustRightInd w:val="0"/>
        <w:ind w:firstLine="708"/>
        <w:jc w:val="both"/>
        <w:rPr>
          <w:color w:val="000000"/>
          <w:sz w:val="28"/>
          <w:szCs w:val="28"/>
        </w:rPr>
      </w:pPr>
    </w:p>
    <w:p w:rsidR="00A70640" w:rsidRPr="00A70640" w:rsidRDefault="00A70640" w:rsidP="00A70640">
      <w:pPr>
        <w:widowControl w:val="0"/>
        <w:autoSpaceDE w:val="0"/>
        <w:autoSpaceDN w:val="0"/>
        <w:adjustRightInd w:val="0"/>
        <w:ind w:firstLine="708"/>
        <w:jc w:val="both"/>
        <w:rPr>
          <w:color w:val="000000"/>
          <w:sz w:val="28"/>
          <w:szCs w:val="28"/>
        </w:rPr>
      </w:pPr>
    </w:p>
    <w:p w:rsidR="00A70640" w:rsidRPr="00A70640" w:rsidRDefault="00A70640" w:rsidP="00A70640">
      <w:pPr>
        <w:widowControl w:val="0"/>
        <w:autoSpaceDE w:val="0"/>
        <w:autoSpaceDN w:val="0"/>
        <w:adjustRightInd w:val="0"/>
        <w:ind w:firstLine="708"/>
        <w:jc w:val="both"/>
        <w:rPr>
          <w:b/>
          <w:color w:val="000000"/>
          <w:sz w:val="28"/>
          <w:szCs w:val="28"/>
        </w:rPr>
      </w:pPr>
      <w:r w:rsidRPr="00A70640">
        <w:rPr>
          <w:b/>
          <w:color w:val="000000"/>
          <w:sz w:val="28"/>
          <w:szCs w:val="28"/>
        </w:rPr>
        <w:t>Статья 9. Вступление в силу настоящего решения Совета народных депутатов.</w:t>
      </w:r>
    </w:p>
    <w:p w:rsidR="00A70640" w:rsidRPr="00A70640" w:rsidRDefault="00A70640" w:rsidP="00A70640">
      <w:pPr>
        <w:widowControl w:val="0"/>
        <w:autoSpaceDE w:val="0"/>
        <w:autoSpaceDN w:val="0"/>
        <w:adjustRightInd w:val="0"/>
        <w:ind w:firstLine="708"/>
        <w:jc w:val="both"/>
        <w:rPr>
          <w:color w:val="000000"/>
          <w:sz w:val="28"/>
          <w:szCs w:val="28"/>
        </w:rPr>
      </w:pPr>
      <w:r w:rsidRPr="00A70640">
        <w:rPr>
          <w:color w:val="000000"/>
          <w:sz w:val="28"/>
          <w:szCs w:val="28"/>
        </w:rPr>
        <w:t>Настоящее решение Совета народных депутатов вступает в силу                                       с 1 января 2024 года.</w:t>
      </w:r>
    </w:p>
    <w:p w:rsidR="00A70640" w:rsidRPr="00A70640" w:rsidRDefault="00A70640" w:rsidP="00A70640">
      <w:pPr>
        <w:widowControl w:val="0"/>
        <w:autoSpaceDE w:val="0"/>
        <w:autoSpaceDN w:val="0"/>
        <w:adjustRightInd w:val="0"/>
        <w:jc w:val="both"/>
        <w:rPr>
          <w:color w:val="000000"/>
          <w:sz w:val="28"/>
          <w:szCs w:val="28"/>
        </w:rPr>
      </w:pPr>
    </w:p>
    <w:p w:rsidR="00A70640" w:rsidRPr="00A70640" w:rsidRDefault="00A70640" w:rsidP="00A70640">
      <w:pPr>
        <w:widowControl w:val="0"/>
        <w:autoSpaceDE w:val="0"/>
        <w:autoSpaceDN w:val="0"/>
        <w:adjustRightInd w:val="0"/>
        <w:jc w:val="both"/>
        <w:rPr>
          <w:color w:val="000000"/>
          <w:sz w:val="28"/>
          <w:szCs w:val="28"/>
        </w:rPr>
      </w:pPr>
    </w:p>
    <w:p w:rsidR="00A70640" w:rsidRPr="00A70640" w:rsidRDefault="00A70640" w:rsidP="00A70640">
      <w:pPr>
        <w:autoSpaceDE w:val="0"/>
        <w:autoSpaceDN w:val="0"/>
        <w:adjustRightInd w:val="0"/>
        <w:jc w:val="both"/>
        <w:rPr>
          <w:color w:val="000000"/>
          <w:sz w:val="28"/>
          <w:szCs w:val="28"/>
        </w:rPr>
      </w:pPr>
    </w:p>
    <w:p w:rsidR="00A70640" w:rsidRPr="00A70640" w:rsidRDefault="00A70640" w:rsidP="00A70640">
      <w:pPr>
        <w:autoSpaceDE w:val="0"/>
        <w:autoSpaceDN w:val="0"/>
        <w:adjustRightInd w:val="0"/>
        <w:jc w:val="both"/>
        <w:rPr>
          <w:color w:val="000000"/>
          <w:sz w:val="28"/>
          <w:szCs w:val="28"/>
        </w:rPr>
      </w:pPr>
    </w:p>
    <w:p w:rsidR="00A70640" w:rsidRPr="00A70640" w:rsidRDefault="00A70640" w:rsidP="00A70640">
      <w:pPr>
        <w:autoSpaceDE w:val="0"/>
        <w:autoSpaceDN w:val="0"/>
        <w:adjustRightInd w:val="0"/>
        <w:jc w:val="both"/>
        <w:rPr>
          <w:color w:val="000000"/>
          <w:sz w:val="28"/>
          <w:szCs w:val="28"/>
        </w:rPr>
      </w:pPr>
    </w:p>
    <w:p w:rsidR="00A70640" w:rsidRPr="00A70640" w:rsidRDefault="00A70640" w:rsidP="00A70640">
      <w:pPr>
        <w:autoSpaceDE w:val="0"/>
        <w:autoSpaceDN w:val="0"/>
        <w:adjustRightInd w:val="0"/>
        <w:jc w:val="both"/>
        <w:rPr>
          <w:color w:val="000000"/>
          <w:sz w:val="28"/>
          <w:szCs w:val="28"/>
        </w:rPr>
      </w:pPr>
      <w:r w:rsidRPr="00A70640">
        <w:rPr>
          <w:color w:val="000000"/>
          <w:sz w:val="28"/>
          <w:szCs w:val="28"/>
        </w:rPr>
        <w:t>Глава Народненского</w:t>
      </w:r>
    </w:p>
    <w:p w:rsidR="00A70640" w:rsidRPr="00A70640" w:rsidRDefault="00A70640" w:rsidP="00A70640">
      <w:pPr>
        <w:jc w:val="both"/>
        <w:rPr>
          <w:sz w:val="22"/>
          <w:szCs w:val="22"/>
          <w:highlight w:val="yellow"/>
        </w:rPr>
      </w:pPr>
      <w:r w:rsidRPr="00A70640">
        <w:rPr>
          <w:color w:val="000000"/>
          <w:sz w:val="28"/>
          <w:szCs w:val="28"/>
        </w:rPr>
        <w:lastRenderedPageBreak/>
        <w:t>сельского поселения:                                                       Ю.А. Подколзин</w:t>
      </w:r>
    </w:p>
    <w:p w:rsidR="00A70640" w:rsidRPr="00A70640" w:rsidRDefault="00A70640" w:rsidP="00A70640">
      <w:pPr>
        <w:autoSpaceDE w:val="0"/>
        <w:autoSpaceDN w:val="0"/>
        <w:adjustRightInd w:val="0"/>
        <w:jc w:val="right"/>
        <w:outlineLvl w:val="0"/>
        <w:rPr>
          <w:sz w:val="22"/>
          <w:szCs w:val="22"/>
          <w:highlight w:val="yellow"/>
        </w:rPr>
      </w:pPr>
    </w:p>
    <w:p w:rsidR="00A70640" w:rsidRPr="00A70640" w:rsidRDefault="00A70640" w:rsidP="00A70640">
      <w:pPr>
        <w:autoSpaceDE w:val="0"/>
        <w:autoSpaceDN w:val="0"/>
        <w:adjustRightInd w:val="0"/>
        <w:jc w:val="right"/>
        <w:outlineLvl w:val="0"/>
        <w:rPr>
          <w:sz w:val="22"/>
          <w:szCs w:val="22"/>
          <w:highlight w:val="yellow"/>
        </w:rPr>
      </w:pPr>
    </w:p>
    <w:p w:rsidR="00A70640" w:rsidRPr="00A70640" w:rsidRDefault="00A70640" w:rsidP="00A70640">
      <w:pPr>
        <w:autoSpaceDE w:val="0"/>
        <w:autoSpaceDN w:val="0"/>
        <w:adjustRightInd w:val="0"/>
        <w:jc w:val="right"/>
        <w:outlineLvl w:val="0"/>
        <w:rPr>
          <w:sz w:val="22"/>
          <w:szCs w:val="22"/>
          <w:highlight w:val="yellow"/>
        </w:rPr>
      </w:pPr>
    </w:p>
    <w:p w:rsidR="00A70640" w:rsidRPr="00A70640" w:rsidRDefault="00A70640" w:rsidP="00A70640">
      <w:pPr>
        <w:autoSpaceDE w:val="0"/>
        <w:autoSpaceDN w:val="0"/>
        <w:adjustRightInd w:val="0"/>
        <w:jc w:val="right"/>
        <w:outlineLvl w:val="0"/>
        <w:rPr>
          <w:sz w:val="22"/>
          <w:szCs w:val="22"/>
          <w:highlight w:val="yellow"/>
        </w:rPr>
      </w:pPr>
    </w:p>
    <w:p w:rsidR="00A70640" w:rsidRPr="00A70640" w:rsidRDefault="00A70640" w:rsidP="00A70640">
      <w:pPr>
        <w:autoSpaceDE w:val="0"/>
        <w:autoSpaceDN w:val="0"/>
        <w:adjustRightInd w:val="0"/>
        <w:jc w:val="right"/>
        <w:outlineLvl w:val="0"/>
        <w:rPr>
          <w:sz w:val="22"/>
          <w:szCs w:val="22"/>
          <w:highlight w:val="yellow"/>
        </w:rPr>
      </w:pPr>
    </w:p>
    <w:p w:rsidR="00A70640" w:rsidRPr="00A70640" w:rsidRDefault="00A70640" w:rsidP="00A70640">
      <w:pPr>
        <w:autoSpaceDE w:val="0"/>
        <w:autoSpaceDN w:val="0"/>
        <w:adjustRightInd w:val="0"/>
        <w:jc w:val="right"/>
        <w:outlineLvl w:val="0"/>
        <w:rPr>
          <w:sz w:val="22"/>
          <w:szCs w:val="22"/>
          <w:highlight w:val="yellow"/>
        </w:rPr>
      </w:pPr>
    </w:p>
    <w:p w:rsidR="00A70640" w:rsidRPr="00A70640" w:rsidRDefault="00A70640" w:rsidP="00A70640">
      <w:pPr>
        <w:autoSpaceDE w:val="0"/>
        <w:autoSpaceDN w:val="0"/>
        <w:adjustRightInd w:val="0"/>
        <w:jc w:val="right"/>
        <w:outlineLvl w:val="0"/>
        <w:rPr>
          <w:sz w:val="22"/>
          <w:szCs w:val="22"/>
          <w:highlight w:val="yellow"/>
        </w:rPr>
      </w:pPr>
    </w:p>
    <w:p w:rsidR="00A70640" w:rsidRPr="00A70640" w:rsidRDefault="00A70640" w:rsidP="00A70640">
      <w:pPr>
        <w:autoSpaceDE w:val="0"/>
        <w:autoSpaceDN w:val="0"/>
        <w:adjustRightInd w:val="0"/>
        <w:jc w:val="right"/>
        <w:outlineLvl w:val="0"/>
        <w:rPr>
          <w:sz w:val="22"/>
          <w:szCs w:val="22"/>
          <w:highlight w:val="yellow"/>
        </w:rPr>
      </w:pPr>
    </w:p>
    <w:p w:rsidR="00A70640" w:rsidRPr="00A70640" w:rsidRDefault="00A70640" w:rsidP="00A70640">
      <w:pPr>
        <w:autoSpaceDE w:val="0"/>
        <w:autoSpaceDN w:val="0"/>
        <w:adjustRightInd w:val="0"/>
        <w:jc w:val="right"/>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jc w:val="right"/>
        <w:outlineLvl w:val="0"/>
        <w:rPr>
          <w:sz w:val="22"/>
          <w:szCs w:val="22"/>
          <w:highlight w:val="yellow"/>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outlineLvl w:val="0"/>
        <w:rPr>
          <w:sz w:val="28"/>
          <w:szCs w:val="28"/>
        </w:rPr>
      </w:pPr>
    </w:p>
    <w:p w:rsidR="00A70640" w:rsidRPr="00A70640" w:rsidRDefault="00A70640" w:rsidP="00A70640">
      <w:pPr>
        <w:autoSpaceDE w:val="0"/>
        <w:autoSpaceDN w:val="0"/>
        <w:adjustRightInd w:val="0"/>
        <w:outlineLvl w:val="0"/>
        <w:rPr>
          <w:sz w:val="28"/>
          <w:szCs w:val="28"/>
        </w:rPr>
      </w:pPr>
    </w:p>
    <w:p w:rsidR="00A70640" w:rsidRPr="00A70640" w:rsidRDefault="00A70640" w:rsidP="00A70640">
      <w:pPr>
        <w:autoSpaceDE w:val="0"/>
        <w:autoSpaceDN w:val="0"/>
        <w:adjustRightInd w:val="0"/>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r w:rsidRPr="00A70640">
        <w:rPr>
          <w:sz w:val="28"/>
          <w:szCs w:val="28"/>
        </w:rPr>
        <w:t>Приложение 1</w:t>
      </w:r>
    </w:p>
    <w:p w:rsidR="00A70640" w:rsidRPr="00A70640" w:rsidRDefault="00A70640" w:rsidP="00A70640">
      <w:pPr>
        <w:tabs>
          <w:tab w:val="left" w:pos="8621"/>
          <w:tab w:val="left" w:pos="9401"/>
        </w:tabs>
        <w:ind w:right="35"/>
        <w:jc w:val="right"/>
        <w:rPr>
          <w:sz w:val="28"/>
          <w:szCs w:val="28"/>
        </w:rPr>
      </w:pPr>
      <w:r w:rsidRPr="00A70640">
        <w:rPr>
          <w:sz w:val="28"/>
          <w:szCs w:val="28"/>
        </w:rPr>
        <w:t>к решению Совета народных депутатов</w:t>
      </w:r>
    </w:p>
    <w:p w:rsidR="00A70640" w:rsidRPr="00A70640" w:rsidRDefault="00A70640" w:rsidP="00A70640">
      <w:pPr>
        <w:jc w:val="right"/>
        <w:rPr>
          <w:sz w:val="28"/>
          <w:szCs w:val="28"/>
        </w:rPr>
      </w:pPr>
      <w:r w:rsidRPr="00A70640">
        <w:rPr>
          <w:sz w:val="28"/>
          <w:szCs w:val="28"/>
        </w:rPr>
        <w:t>Народненского сельского поселения</w:t>
      </w:r>
      <w:r w:rsidRPr="00A70640">
        <w:rPr>
          <w:sz w:val="28"/>
          <w:szCs w:val="28"/>
        </w:rPr>
        <w:br/>
        <w:t xml:space="preserve">      Терновского муниципального района  </w:t>
      </w:r>
    </w:p>
    <w:p w:rsidR="00A70640" w:rsidRPr="00A70640" w:rsidRDefault="00A70640" w:rsidP="00A70640">
      <w:pPr>
        <w:jc w:val="right"/>
        <w:rPr>
          <w:sz w:val="28"/>
          <w:szCs w:val="28"/>
        </w:rPr>
      </w:pPr>
      <w:r w:rsidRPr="00A70640">
        <w:rPr>
          <w:sz w:val="28"/>
          <w:szCs w:val="28"/>
        </w:rPr>
        <w:t xml:space="preserve">      Воронежской области</w:t>
      </w:r>
    </w:p>
    <w:p w:rsidR="00A70640" w:rsidRPr="00A70640" w:rsidRDefault="00A70640" w:rsidP="00A70640">
      <w:pPr>
        <w:jc w:val="right"/>
        <w:rPr>
          <w:sz w:val="28"/>
          <w:szCs w:val="28"/>
        </w:rPr>
      </w:pPr>
      <w:r w:rsidRPr="00A70640">
        <w:rPr>
          <w:sz w:val="28"/>
          <w:szCs w:val="28"/>
        </w:rPr>
        <w:t>«О бюджете Народненского сельского поселения на 2024 год                                                                              и на плановый период 2025 и 2026 годов»</w:t>
      </w:r>
    </w:p>
    <w:p w:rsidR="00A70640" w:rsidRPr="00A70640" w:rsidRDefault="00A70640" w:rsidP="00A70640">
      <w:pPr>
        <w:jc w:val="right"/>
        <w:rPr>
          <w:sz w:val="28"/>
          <w:szCs w:val="28"/>
        </w:rPr>
      </w:pPr>
      <w:r w:rsidRPr="00A70640">
        <w:rPr>
          <w:sz w:val="28"/>
          <w:szCs w:val="28"/>
        </w:rPr>
        <w:t>от 28 декабря 2023г. № 41</w:t>
      </w:r>
    </w:p>
    <w:p w:rsidR="00A70640" w:rsidRPr="00A70640" w:rsidRDefault="00A70640" w:rsidP="00A70640">
      <w:pPr>
        <w:tabs>
          <w:tab w:val="left" w:pos="8621"/>
          <w:tab w:val="left" w:pos="9401"/>
        </w:tabs>
        <w:ind w:right="35"/>
        <w:jc w:val="right"/>
        <w:rPr>
          <w:b/>
          <w:sz w:val="28"/>
          <w:szCs w:val="28"/>
        </w:rPr>
      </w:pPr>
    </w:p>
    <w:p w:rsidR="00A70640" w:rsidRPr="00A70640" w:rsidRDefault="00A70640" w:rsidP="00A70640">
      <w:pPr>
        <w:rPr>
          <w:sz w:val="28"/>
          <w:szCs w:val="28"/>
        </w:rPr>
      </w:pPr>
      <w:r w:rsidRPr="00A70640">
        <w:rPr>
          <w:sz w:val="28"/>
          <w:szCs w:val="28"/>
        </w:rPr>
        <w:tab/>
      </w:r>
      <w:r w:rsidRPr="00A70640">
        <w:rPr>
          <w:sz w:val="28"/>
          <w:szCs w:val="28"/>
        </w:rPr>
        <w:tab/>
      </w:r>
    </w:p>
    <w:p w:rsidR="00A70640" w:rsidRPr="00A70640" w:rsidRDefault="00A70640" w:rsidP="00A70640">
      <w:pPr>
        <w:jc w:val="center"/>
        <w:rPr>
          <w:b/>
          <w:sz w:val="28"/>
          <w:szCs w:val="28"/>
        </w:rPr>
      </w:pPr>
      <w:r w:rsidRPr="00A70640">
        <w:rPr>
          <w:b/>
          <w:sz w:val="28"/>
          <w:szCs w:val="28"/>
        </w:rPr>
        <w:lastRenderedPageBreak/>
        <w:t>Источники</w:t>
      </w:r>
    </w:p>
    <w:p w:rsidR="00A70640" w:rsidRPr="00A70640" w:rsidRDefault="00A70640" w:rsidP="00A70640">
      <w:pPr>
        <w:jc w:val="center"/>
        <w:rPr>
          <w:b/>
          <w:sz w:val="28"/>
          <w:szCs w:val="28"/>
        </w:rPr>
      </w:pPr>
      <w:r w:rsidRPr="00A70640">
        <w:rPr>
          <w:b/>
          <w:sz w:val="28"/>
          <w:szCs w:val="28"/>
        </w:rPr>
        <w:t>внутреннего финансирования дефицита</w:t>
      </w:r>
    </w:p>
    <w:p w:rsidR="00A70640" w:rsidRPr="00A70640" w:rsidRDefault="00A70640" w:rsidP="00A70640">
      <w:pPr>
        <w:jc w:val="center"/>
        <w:rPr>
          <w:b/>
          <w:sz w:val="28"/>
          <w:szCs w:val="28"/>
        </w:rPr>
      </w:pPr>
      <w:r w:rsidRPr="00A70640">
        <w:rPr>
          <w:b/>
          <w:sz w:val="28"/>
          <w:szCs w:val="28"/>
        </w:rPr>
        <w:t>местного бюджета на 2024 год и плановый период 2025 и 2026 годов</w:t>
      </w:r>
    </w:p>
    <w:p w:rsidR="00A70640" w:rsidRPr="00A70640" w:rsidRDefault="00A70640" w:rsidP="00A70640">
      <w:pPr>
        <w:jc w:val="center"/>
        <w:rPr>
          <w:b/>
          <w:sz w:val="28"/>
          <w:szCs w:val="28"/>
        </w:rPr>
      </w:pPr>
    </w:p>
    <w:p w:rsidR="00A70640" w:rsidRPr="00A70640" w:rsidRDefault="00A70640" w:rsidP="00A70640">
      <w:r w:rsidRPr="00A70640">
        <w:rPr>
          <w:b/>
          <w:sz w:val="28"/>
          <w:szCs w:val="28"/>
        </w:rPr>
        <w:tab/>
      </w:r>
      <w:r w:rsidRPr="00A70640">
        <w:rPr>
          <w:b/>
          <w:sz w:val="28"/>
          <w:szCs w:val="28"/>
        </w:rPr>
        <w:tab/>
      </w:r>
      <w:r w:rsidRPr="00A70640">
        <w:rPr>
          <w:b/>
          <w:sz w:val="28"/>
          <w:szCs w:val="28"/>
        </w:rPr>
        <w:tab/>
      </w:r>
      <w:r w:rsidRPr="00A70640">
        <w:rPr>
          <w:b/>
          <w:sz w:val="28"/>
          <w:szCs w:val="28"/>
        </w:rPr>
        <w:tab/>
      </w:r>
      <w:r w:rsidRPr="00A70640">
        <w:rPr>
          <w:b/>
          <w:sz w:val="28"/>
          <w:szCs w:val="28"/>
        </w:rPr>
        <w:tab/>
      </w:r>
      <w:r w:rsidRPr="00A70640">
        <w:rPr>
          <w:b/>
          <w:sz w:val="28"/>
          <w:szCs w:val="28"/>
        </w:rPr>
        <w:tab/>
      </w:r>
      <w:r w:rsidRPr="00A70640">
        <w:rPr>
          <w:b/>
          <w:sz w:val="28"/>
          <w:szCs w:val="28"/>
        </w:rPr>
        <w:tab/>
      </w:r>
      <w:r w:rsidRPr="00A70640">
        <w:rPr>
          <w:b/>
          <w:sz w:val="28"/>
          <w:szCs w:val="28"/>
        </w:rPr>
        <w:tab/>
      </w:r>
      <w:r w:rsidRPr="00A70640">
        <w:rPr>
          <w:b/>
          <w:sz w:val="28"/>
          <w:szCs w:val="28"/>
        </w:rPr>
        <w:tab/>
      </w:r>
      <w:r w:rsidRPr="00A70640">
        <w:rPr>
          <w:b/>
          <w:sz w:val="28"/>
          <w:szCs w:val="28"/>
        </w:rPr>
        <w:tab/>
      </w:r>
      <w:r w:rsidRPr="00A70640">
        <w:rPr>
          <w:b/>
          <w:sz w:val="28"/>
          <w:szCs w:val="28"/>
        </w:rPr>
        <w:tab/>
      </w:r>
      <w:r w:rsidRPr="00A70640">
        <w:t>(тыс. руб.)</w:t>
      </w:r>
    </w:p>
    <w:tbl>
      <w:tblPr>
        <w:tblW w:w="9604" w:type="dxa"/>
        <w:tblLayout w:type="fixed"/>
        <w:tblLook w:val="04A0" w:firstRow="1" w:lastRow="0" w:firstColumn="1" w:lastColumn="0" w:noHBand="0" w:noVBand="1"/>
      </w:tblPr>
      <w:tblGrid>
        <w:gridCol w:w="332"/>
        <w:gridCol w:w="2983"/>
        <w:gridCol w:w="2713"/>
        <w:gridCol w:w="1192"/>
        <w:gridCol w:w="1192"/>
        <w:gridCol w:w="1192"/>
      </w:tblGrid>
      <w:tr w:rsidR="00A70640" w:rsidRPr="00A70640" w:rsidTr="00C8583D">
        <w:trPr>
          <w:trHeight w:val="599"/>
        </w:trPr>
        <w:tc>
          <w:tcPr>
            <w:tcW w:w="33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jc w:val="center"/>
              <w:rPr>
                <w:b/>
              </w:rPr>
            </w:pPr>
            <w:r w:rsidRPr="00A70640">
              <w:rPr>
                <w:b/>
              </w:rPr>
              <w:t>№ п/п</w:t>
            </w:r>
          </w:p>
        </w:tc>
        <w:tc>
          <w:tcPr>
            <w:tcW w:w="2983" w:type="dxa"/>
            <w:tcBorders>
              <w:top w:val="single" w:sz="4" w:space="0" w:color="auto"/>
              <w:left w:val="nil"/>
              <w:bottom w:val="single" w:sz="4" w:space="0" w:color="auto"/>
              <w:right w:val="single" w:sz="4" w:space="0" w:color="auto"/>
            </w:tcBorders>
            <w:noWrap/>
            <w:vAlign w:val="center"/>
          </w:tcPr>
          <w:p w:rsidR="00A70640" w:rsidRPr="00A70640" w:rsidRDefault="00A70640" w:rsidP="00A70640">
            <w:pPr>
              <w:jc w:val="center"/>
              <w:rPr>
                <w:b/>
              </w:rPr>
            </w:pPr>
            <w:r w:rsidRPr="00A70640">
              <w:rPr>
                <w:b/>
              </w:rPr>
              <w:t>Наименование источников</w:t>
            </w:r>
          </w:p>
        </w:tc>
        <w:tc>
          <w:tcPr>
            <w:tcW w:w="2713" w:type="dxa"/>
            <w:tcBorders>
              <w:top w:val="single" w:sz="4" w:space="0" w:color="auto"/>
              <w:left w:val="nil"/>
              <w:bottom w:val="single" w:sz="4" w:space="0" w:color="auto"/>
              <w:right w:val="single" w:sz="4" w:space="0" w:color="auto"/>
            </w:tcBorders>
            <w:noWrap/>
            <w:vAlign w:val="center"/>
          </w:tcPr>
          <w:p w:rsidR="00A70640" w:rsidRPr="00A70640" w:rsidRDefault="00A70640" w:rsidP="00A70640">
            <w:pPr>
              <w:jc w:val="center"/>
              <w:rPr>
                <w:b/>
              </w:rPr>
            </w:pPr>
            <w:r w:rsidRPr="00A70640">
              <w:rPr>
                <w:b/>
              </w:rPr>
              <w:t>Код</w:t>
            </w:r>
          </w:p>
        </w:tc>
        <w:tc>
          <w:tcPr>
            <w:tcW w:w="1192" w:type="dxa"/>
            <w:tcBorders>
              <w:top w:val="single" w:sz="4" w:space="0" w:color="auto"/>
              <w:left w:val="nil"/>
              <w:bottom w:val="single" w:sz="4" w:space="0" w:color="auto"/>
              <w:right w:val="single" w:sz="4" w:space="0" w:color="auto"/>
            </w:tcBorders>
            <w:noWrap/>
            <w:vAlign w:val="center"/>
          </w:tcPr>
          <w:p w:rsidR="00A70640" w:rsidRPr="00A70640" w:rsidRDefault="00A70640" w:rsidP="00A70640">
            <w:pPr>
              <w:jc w:val="center"/>
              <w:rPr>
                <w:b/>
              </w:rPr>
            </w:pPr>
            <w:r w:rsidRPr="00A70640">
              <w:rPr>
                <w:b/>
              </w:rPr>
              <w:t>2024 год</w:t>
            </w:r>
          </w:p>
        </w:tc>
        <w:tc>
          <w:tcPr>
            <w:tcW w:w="1192"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rPr>
            </w:pPr>
            <w:r w:rsidRPr="00A70640">
              <w:rPr>
                <w:b/>
                <w:lang w:val="en-US"/>
              </w:rPr>
              <w:t>20</w:t>
            </w:r>
            <w:r w:rsidRPr="00A70640">
              <w:rPr>
                <w:b/>
              </w:rPr>
              <w:t>25 г</w:t>
            </w:r>
            <w:r w:rsidRPr="00A70640">
              <w:rPr>
                <w:b/>
                <w:lang w:val="en-US"/>
              </w:rPr>
              <w:t>од</w:t>
            </w:r>
          </w:p>
        </w:tc>
        <w:tc>
          <w:tcPr>
            <w:tcW w:w="1192"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rPr>
            </w:pPr>
            <w:r w:rsidRPr="00A70640">
              <w:rPr>
                <w:b/>
              </w:rPr>
              <w:t>2026 год</w:t>
            </w:r>
          </w:p>
        </w:tc>
      </w:tr>
      <w:tr w:rsidR="00A70640" w:rsidRPr="00A70640" w:rsidTr="00C8583D">
        <w:trPr>
          <w:trHeight w:val="299"/>
        </w:trPr>
        <w:tc>
          <w:tcPr>
            <w:tcW w:w="332" w:type="dxa"/>
            <w:tcBorders>
              <w:top w:val="nil"/>
              <w:left w:val="single" w:sz="4" w:space="0" w:color="auto"/>
              <w:bottom w:val="single" w:sz="4" w:space="0" w:color="auto"/>
              <w:right w:val="single" w:sz="4" w:space="0" w:color="auto"/>
            </w:tcBorders>
            <w:vAlign w:val="bottom"/>
          </w:tcPr>
          <w:p w:rsidR="00A70640" w:rsidRPr="00A70640" w:rsidRDefault="00A70640" w:rsidP="00A70640">
            <w:pPr>
              <w:jc w:val="center"/>
            </w:pPr>
            <w:r w:rsidRPr="00A70640">
              <w:t>1</w:t>
            </w:r>
          </w:p>
        </w:tc>
        <w:tc>
          <w:tcPr>
            <w:tcW w:w="2983" w:type="dxa"/>
            <w:tcBorders>
              <w:top w:val="nil"/>
              <w:left w:val="nil"/>
              <w:bottom w:val="single" w:sz="4" w:space="0" w:color="auto"/>
              <w:right w:val="single" w:sz="4" w:space="0" w:color="auto"/>
            </w:tcBorders>
            <w:noWrap/>
            <w:vAlign w:val="bottom"/>
          </w:tcPr>
          <w:p w:rsidR="00A70640" w:rsidRPr="00A70640" w:rsidRDefault="00A70640" w:rsidP="00A70640">
            <w:pPr>
              <w:jc w:val="center"/>
            </w:pPr>
            <w:r w:rsidRPr="00A70640">
              <w:t>2</w:t>
            </w:r>
          </w:p>
        </w:tc>
        <w:tc>
          <w:tcPr>
            <w:tcW w:w="2713" w:type="dxa"/>
            <w:tcBorders>
              <w:top w:val="nil"/>
              <w:left w:val="nil"/>
              <w:bottom w:val="single" w:sz="4" w:space="0" w:color="auto"/>
              <w:right w:val="single" w:sz="4" w:space="0" w:color="auto"/>
            </w:tcBorders>
            <w:noWrap/>
            <w:vAlign w:val="bottom"/>
          </w:tcPr>
          <w:p w:rsidR="00A70640" w:rsidRPr="00A70640" w:rsidRDefault="00A70640" w:rsidP="00A70640">
            <w:pPr>
              <w:jc w:val="center"/>
            </w:pPr>
            <w:r w:rsidRPr="00A70640">
              <w:t>3</w:t>
            </w:r>
          </w:p>
        </w:tc>
        <w:tc>
          <w:tcPr>
            <w:tcW w:w="1192" w:type="dxa"/>
            <w:tcBorders>
              <w:top w:val="nil"/>
              <w:left w:val="nil"/>
              <w:bottom w:val="single" w:sz="4" w:space="0" w:color="auto"/>
              <w:right w:val="single" w:sz="4" w:space="0" w:color="auto"/>
            </w:tcBorders>
            <w:noWrap/>
            <w:vAlign w:val="center"/>
          </w:tcPr>
          <w:p w:rsidR="00A70640" w:rsidRPr="00A70640" w:rsidRDefault="00A70640" w:rsidP="00A70640">
            <w:pPr>
              <w:jc w:val="center"/>
            </w:pPr>
            <w:r w:rsidRPr="00A70640">
              <w:t>4</w:t>
            </w:r>
          </w:p>
        </w:tc>
        <w:tc>
          <w:tcPr>
            <w:tcW w:w="1192" w:type="dxa"/>
            <w:tcBorders>
              <w:top w:val="nil"/>
              <w:left w:val="nil"/>
              <w:bottom w:val="single" w:sz="4" w:space="0" w:color="auto"/>
              <w:right w:val="single" w:sz="4" w:space="0" w:color="auto"/>
            </w:tcBorders>
          </w:tcPr>
          <w:p w:rsidR="00A70640" w:rsidRPr="00A70640" w:rsidRDefault="00A70640" w:rsidP="00A70640">
            <w:pPr>
              <w:jc w:val="center"/>
            </w:pPr>
            <w:r w:rsidRPr="00A70640">
              <w:t>5</w:t>
            </w:r>
          </w:p>
        </w:tc>
        <w:tc>
          <w:tcPr>
            <w:tcW w:w="1192" w:type="dxa"/>
            <w:tcBorders>
              <w:top w:val="nil"/>
              <w:left w:val="nil"/>
              <w:bottom w:val="single" w:sz="4" w:space="0" w:color="auto"/>
              <w:right w:val="single" w:sz="4" w:space="0" w:color="auto"/>
            </w:tcBorders>
          </w:tcPr>
          <w:p w:rsidR="00A70640" w:rsidRPr="00A70640" w:rsidRDefault="00A70640" w:rsidP="00A70640">
            <w:pPr>
              <w:jc w:val="center"/>
            </w:pPr>
            <w:r w:rsidRPr="00A70640">
              <w:t>6</w:t>
            </w:r>
          </w:p>
        </w:tc>
      </w:tr>
      <w:tr w:rsidR="00A70640" w:rsidRPr="00A70640" w:rsidTr="00C8583D">
        <w:trPr>
          <w:trHeight w:val="584"/>
        </w:trPr>
        <w:tc>
          <w:tcPr>
            <w:tcW w:w="332" w:type="dxa"/>
            <w:tcBorders>
              <w:top w:val="nil"/>
              <w:left w:val="single" w:sz="4" w:space="0" w:color="auto"/>
              <w:bottom w:val="single" w:sz="4" w:space="0" w:color="auto"/>
              <w:right w:val="single" w:sz="4" w:space="0" w:color="auto"/>
            </w:tcBorders>
            <w:vAlign w:val="center"/>
          </w:tcPr>
          <w:p w:rsidR="00A70640" w:rsidRPr="00A70640" w:rsidRDefault="00A70640" w:rsidP="00A70640"/>
        </w:tc>
        <w:tc>
          <w:tcPr>
            <w:tcW w:w="2983" w:type="dxa"/>
            <w:tcBorders>
              <w:top w:val="nil"/>
              <w:left w:val="nil"/>
              <w:bottom w:val="single" w:sz="4" w:space="0" w:color="auto"/>
              <w:right w:val="single" w:sz="4" w:space="0" w:color="auto"/>
            </w:tcBorders>
            <w:vAlign w:val="bottom"/>
          </w:tcPr>
          <w:p w:rsidR="00A70640" w:rsidRPr="00A70640" w:rsidRDefault="00A70640" w:rsidP="00A70640">
            <w:pPr>
              <w:rPr>
                <w:b/>
                <w:bCs/>
              </w:rPr>
            </w:pPr>
            <w:r w:rsidRPr="00A70640">
              <w:rPr>
                <w:b/>
                <w:bCs/>
              </w:rPr>
              <w:t>Источники внутреннего финансирования дефицита бюджета</w:t>
            </w:r>
          </w:p>
        </w:tc>
        <w:tc>
          <w:tcPr>
            <w:tcW w:w="2713" w:type="dxa"/>
            <w:tcBorders>
              <w:top w:val="nil"/>
              <w:left w:val="nil"/>
              <w:bottom w:val="single" w:sz="4" w:space="0" w:color="auto"/>
              <w:right w:val="single" w:sz="4" w:space="0" w:color="auto"/>
            </w:tcBorders>
            <w:noWrap/>
            <w:vAlign w:val="center"/>
          </w:tcPr>
          <w:p w:rsidR="00A70640" w:rsidRPr="00A70640" w:rsidRDefault="00A70640" w:rsidP="00A70640">
            <w:pPr>
              <w:jc w:val="center"/>
              <w:rPr>
                <w:b/>
                <w:bCs/>
              </w:rPr>
            </w:pPr>
            <w:r w:rsidRPr="00A70640">
              <w:rPr>
                <w:b/>
                <w:bCs/>
              </w:rPr>
              <w:t>01 00 00 00 00 0000 000</w:t>
            </w:r>
          </w:p>
        </w:tc>
        <w:tc>
          <w:tcPr>
            <w:tcW w:w="1192" w:type="dxa"/>
            <w:tcBorders>
              <w:top w:val="nil"/>
              <w:left w:val="nil"/>
              <w:bottom w:val="single" w:sz="4" w:space="0" w:color="auto"/>
              <w:right w:val="single" w:sz="4" w:space="0" w:color="auto"/>
            </w:tcBorders>
            <w:noWrap/>
          </w:tcPr>
          <w:p w:rsidR="00A70640" w:rsidRPr="00A70640" w:rsidRDefault="00A70640" w:rsidP="00A70640">
            <w:pPr>
              <w:jc w:val="center"/>
              <w:rPr>
                <w:b/>
                <w:bCs/>
              </w:rPr>
            </w:pPr>
            <w:r w:rsidRPr="00A70640">
              <w:rPr>
                <w:b/>
                <w:bCs/>
              </w:rPr>
              <w:t>0,0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
                <w:bCs/>
              </w:rPr>
            </w:pPr>
            <w:r w:rsidRPr="00A70640">
              <w:rPr>
                <w:b/>
                <w:bCs/>
              </w:rPr>
              <w:t>0,0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
                <w:bCs/>
              </w:rPr>
            </w:pPr>
            <w:r w:rsidRPr="00A70640">
              <w:rPr>
                <w:b/>
                <w:bCs/>
              </w:rPr>
              <w:t>0,0</w:t>
            </w:r>
          </w:p>
        </w:tc>
      </w:tr>
      <w:tr w:rsidR="00A70640" w:rsidRPr="00A70640" w:rsidTr="00C8583D">
        <w:trPr>
          <w:trHeight w:val="676"/>
        </w:trPr>
        <w:tc>
          <w:tcPr>
            <w:tcW w:w="332" w:type="dxa"/>
            <w:vMerge w:val="restart"/>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rPr>
            </w:pPr>
            <w:r w:rsidRPr="00A70640">
              <w:rPr>
                <w:b/>
                <w:bCs/>
              </w:rPr>
              <w:t>1</w:t>
            </w:r>
          </w:p>
        </w:tc>
        <w:tc>
          <w:tcPr>
            <w:tcW w:w="2983" w:type="dxa"/>
            <w:tcBorders>
              <w:top w:val="nil"/>
              <w:left w:val="single" w:sz="4" w:space="0" w:color="auto"/>
              <w:bottom w:val="single" w:sz="4" w:space="0" w:color="auto"/>
              <w:right w:val="single" w:sz="4" w:space="0" w:color="auto"/>
            </w:tcBorders>
          </w:tcPr>
          <w:p w:rsidR="00A70640" w:rsidRPr="00A70640" w:rsidRDefault="00A70640" w:rsidP="00A70640">
            <w:pPr>
              <w:rPr>
                <w:b/>
                <w:bCs/>
              </w:rPr>
            </w:pPr>
            <w:r w:rsidRPr="00A70640">
              <w:rPr>
                <w:b/>
                <w:bCs/>
              </w:rPr>
              <w:t>Бюджетные кредиты из других бюджетов бюджетной системы Российской Федерации</w:t>
            </w:r>
          </w:p>
        </w:tc>
        <w:tc>
          <w:tcPr>
            <w:tcW w:w="2713" w:type="dxa"/>
            <w:tcBorders>
              <w:top w:val="nil"/>
              <w:left w:val="nil"/>
              <w:bottom w:val="single" w:sz="4" w:space="0" w:color="auto"/>
              <w:right w:val="single" w:sz="4" w:space="0" w:color="auto"/>
            </w:tcBorders>
            <w:vAlign w:val="center"/>
          </w:tcPr>
          <w:p w:rsidR="00A70640" w:rsidRPr="00A70640" w:rsidRDefault="00A70640" w:rsidP="00A70640">
            <w:pPr>
              <w:jc w:val="center"/>
              <w:rPr>
                <w:b/>
                <w:bCs/>
              </w:rPr>
            </w:pPr>
            <w:r w:rsidRPr="00A70640">
              <w:rPr>
                <w:b/>
                <w:bCs/>
              </w:rPr>
              <w:t>01 03 00 00 00 0000 000</w:t>
            </w:r>
          </w:p>
        </w:tc>
        <w:tc>
          <w:tcPr>
            <w:tcW w:w="1192" w:type="dxa"/>
            <w:tcBorders>
              <w:top w:val="nil"/>
              <w:left w:val="nil"/>
              <w:bottom w:val="single" w:sz="4" w:space="0" w:color="auto"/>
              <w:right w:val="single" w:sz="4" w:space="0" w:color="auto"/>
            </w:tcBorders>
            <w:noWrap/>
          </w:tcPr>
          <w:p w:rsidR="00A70640" w:rsidRPr="00A70640" w:rsidRDefault="00A70640" w:rsidP="00A70640">
            <w:pPr>
              <w:jc w:val="center"/>
              <w:rPr>
                <w:b/>
                <w:bCs/>
              </w:rPr>
            </w:pPr>
            <w:r w:rsidRPr="00A70640">
              <w:rPr>
                <w:b/>
                <w:bCs/>
              </w:rPr>
              <w:t>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
                <w:bCs/>
              </w:rPr>
            </w:pPr>
            <w:r w:rsidRPr="00A70640">
              <w:rPr>
                <w:b/>
                <w:bCs/>
              </w:rPr>
              <w:t>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
                <w:bCs/>
              </w:rPr>
            </w:pPr>
            <w:r w:rsidRPr="00A70640">
              <w:rPr>
                <w:b/>
                <w:bCs/>
              </w:rPr>
              <w:t>0</w:t>
            </w:r>
          </w:p>
        </w:tc>
      </w:tr>
      <w:tr w:rsidR="00A70640" w:rsidRPr="00A70640" w:rsidTr="00C8583D">
        <w:trPr>
          <w:trHeight w:val="676"/>
        </w:trPr>
        <w:tc>
          <w:tcPr>
            <w:tcW w:w="332"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rPr>
            </w:pPr>
          </w:p>
        </w:tc>
        <w:tc>
          <w:tcPr>
            <w:tcW w:w="2983" w:type="dxa"/>
            <w:tcBorders>
              <w:top w:val="nil"/>
              <w:left w:val="single" w:sz="4" w:space="0" w:color="auto"/>
              <w:bottom w:val="single" w:sz="4" w:space="0" w:color="auto"/>
              <w:right w:val="single" w:sz="4" w:space="0" w:color="auto"/>
            </w:tcBorders>
          </w:tcPr>
          <w:p w:rsidR="00A70640" w:rsidRPr="00A70640" w:rsidRDefault="00A70640" w:rsidP="00A70640">
            <w:pPr>
              <w:rPr>
                <w:bCs/>
              </w:rPr>
            </w:pPr>
            <w:r w:rsidRPr="00A70640">
              <w:rPr>
                <w:bCs/>
              </w:rPr>
              <w:t>Получение бюджетных кредитов из других бюджетов бюджетной системы Российской Федерации в валюте Российской Федерации</w:t>
            </w:r>
          </w:p>
        </w:tc>
        <w:tc>
          <w:tcPr>
            <w:tcW w:w="2713" w:type="dxa"/>
            <w:tcBorders>
              <w:top w:val="nil"/>
              <w:left w:val="nil"/>
              <w:bottom w:val="single" w:sz="4" w:space="0" w:color="auto"/>
              <w:right w:val="single" w:sz="4" w:space="0" w:color="auto"/>
            </w:tcBorders>
            <w:vAlign w:val="center"/>
          </w:tcPr>
          <w:p w:rsidR="00A70640" w:rsidRPr="00A70640" w:rsidRDefault="00A70640" w:rsidP="00A70640">
            <w:pPr>
              <w:jc w:val="center"/>
              <w:rPr>
                <w:b/>
                <w:bCs/>
              </w:rPr>
            </w:pPr>
            <w:r w:rsidRPr="00A70640">
              <w:t>01 03 01 00 00 0000 700</w:t>
            </w:r>
          </w:p>
        </w:tc>
        <w:tc>
          <w:tcPr>
            <w:tcW w:w="1192" w:type="dxa"/>
            <w:tcBorders>
              <w:top w:val="nil"/>
              <w:left w:val="nil"/>
              <w:bottom w:val="single" w:sz="4" w:space="0" w:color="auto"/>
              <w:right w:val="single" w:sz="4" w:space="0" w:color="auto"/>
            </w:tcBorders>
            <w:noWrap/>
          </w:tcPr>
          <w:p w:rsidR="00A70640" w:rsidRPr="00A70640" w:rsidRDefault="00A70640" w:rsidP="00A70640">
            <w:pPr>
              <w:jc w:val="center"/>
              <w:rPr>
                <w:bCs/>
              </w:rPr>
            </w:pPr>
            <w:r w:rsidRPr="00A70640">
              <w:rPr>
                <w:bCs/>
              </w:rPr>
              <w:t>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Cs/>
              </w:rPr>
            </w:pPr>
            <w:r w:rsidRPr="00A70640">
              <w:rPr>
                <w:bCs/>
              </w:rPr>
              <w:t>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Cs/>
              </w:rPr>
            </w:pPr>
            <w:r w:rsidRPr="00A70640">
              <w:rPr>
                <w:bCs/>
              </w:rPr>
              <w:t>0</w:t>
            </w:r>
          </w:p>
        </w:tc>
      </w:tr>
      <w:tr w:rsidR="00A70640" w:rsidRPr="00A70640" w:rsidTr="00C8583D">
        <w:trPr>
          <w:trHeight w:val="676"/>
        </w:trPr>
        <w:tc>
          <w:tcPr>
            <w:tcW w:w="332"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rPr>
            </w:pPr>
          </w:p>
        </w:tc>
        <w:tc>
          <w:tcPr>
            <w:tcW w:w="2983" w:type="dxa"/>
            <w:tcBorders>
              <w:top w:val="nil"/>
              <w:left w:val="single" w:sz="4" w:space="0" w:color="auto"/>
              <w:bottom w:val="single" w:sz="4" w:space="0" w:color="auto"/>
              <w:right w:val="single" w:sz="4" w:space="0" w:color="auto"/>
            </w:tcBorders>
          </w:tcPr>
          <w:p w:rsidR="00A70640" w:rsidRPr="00A70640" w:rsidRDefault="00A70640" w:rsidP="00A70640">
            <w:pPr>
              <w:rPr>
                <w:bCs/>
              </w:rPr>
            </w:pPr>
            <w:r w:rsidRPr="00A70640">
              <w:rPr>
                <w:bCs/>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2713" w:type="dxa"/>
            <w:tcBorders>
              <w:top w:val="nil"/>
              <w:left w:val="nil"/>
              <w:bottom w:val="single" w:sz="4" w:space="0" w:color="auto"/>
              <w:right w:val="single" w:sz="4" w:space="0" w:color="auto"/>
            </w:tcBorders>
            <w:vAlign w:val="center"/>
          </w:tcPr>
          <w:p w:rsidR="00A70640" w:rsidRPr="00A70640" w:rsidRDefault="00A70640" w:rsidP="00A70640">
            <w:pPr>
              <w:jc w:val="center"/>
              <w:rPr>
                <w:b/>
                <w:bCs/>
              </w:rPr>
            </w:pPr>
            <w:r w:rsidRPr="00A70640">
              <w:t>01 03 01 00 10 0000 710</w:t>
            </w:r>
          </w:p>
        </w:tc>
        <w:tc>
          <w:tcPr>
            <w:tcW w:w="1192" w:type="dxa"/>
            <w:tcBorders>
              <w:top w:val="nil"/>
              <w:left w:val="nil"/>
              <w:bottom w:val="single" w:sz="4" w:space="0" w:color="auto"/>
              <w:right w:val="single" w:sz="4" w:space="0" w:color="auto"/>
            </w:tcBorders>
            <w:noWrap/>
          </w:tcPr>
          <w:p w:rsidR="00A70640" w:rsidRPr="00A70640" w:rsidRDefault="00A70640" w:rsidP="00A70640">
            <w:pPr>
              <w:jc w:val="center"/>
              <w:rPr>
                <w:bCs/>
              </w:rPr>
            </w:pPr>
            <w:r w:rsidRPr="00A70640">
              <w:rPr>
                <w:bCs/>
              </w:rPr>
              <w:t>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Cs/>
              </w:rPr>
            </w:pPr>
            <w:r w:rsidRPr="00A70640">
              <w:rPr>
                <w:bCs/>
              </w:rPr>
              <w:t>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Cs/>
              </w:rPr>
            </w:pPr>
            <w:r w:rsidRPr="00A70640">
              <w:rPr>
                <w:bCs/>
              </w:rPr>
              <w:t>0</w:t>
            </w:r>
          </w:p>
        </w:tc>
      </w:tr>
      <w:tr w:rsidR="00A70640" w:rsidRPr="00A70640" w:rsidTr="00C8583D">
        <w:trPr>
          <w:trHeight w:val="676"/>
        </w:trPr>
        <w:tc>
          <w:tcPr>
            <w:tcW w:w="332"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rPr>
            </w:pPr>
          </w:p>
        </w:tc>
        <w:tc>
          <w:tcPr>
            <w:tcW w:w="2983" w:type="dxa"/>
            <w:tcBorders>
              <w:top w:val="nil"/>
              <w:left w:val="single" w:sz="4" w:space="0" w:color="auto"/>
              <w:bottom w:val="single" w:sz="4" w:space="0" w:color="auto"/>
              <w:right w:val="single" w:sz="4" w:space="0" w:color="auto"/>
            </w:tcBorders>
          </w:tcPr>
          <w:p w:rsidR="00A70640" w:rsidRPr="00A70640" w:rsidRDefault="00A70640" w:rsidP="00A70640">
            <w:r w:rsidRPr="00A70640">
              <w:t>Погашение бюджетных кредитов, полученных из других бюджетов бюджетной системы Российской Федерации в валюте Российской Федерации</w:t>
            </w:r>
          </w:p>
        </w:tc>
        <w:tc>
          <w:tcPr>
            <w:tcW w:w="2713" w:type="dxa"/>
            <w:tcBorders>
              <w:top w:val="nil"/>
              <w:left w:val="nil"/>
              <w:bottom w:val="single" w:sz="4" w:space="0" w:color="auto"/>
              <w:right w:val="single" w:sz="4" w:space="0" w:color="auto"/>
            </w:tcBorders>
            <w:vAlign w:val="center"/>
          </w:tcPr>
          <w:p w:rsidR="00A70640" w:rsidRPr="00A70640" w:rsidRDefault="00A70640" w:rsidP="00A70640">
            <w:pPr>
              <w:jc w:val="center"/>
            </w:pPr>
            <w:r w:rsidRPr="00A70640">
              <w:t>01 03 01 00 00 0000 800</w:t>
            </w:r>
          </w:p>
        </w:tc>
        <w:tc>
          <w:tcPr>
            <w:tcW w:w="1192" w:type="dxa"/>
            <w:tcBorders>
              <w:top w:val="nil"/>
              <w:left w:val="nil"/>
              <w:bottom w:val="single" w:sz="4" w:space="0" w:color="auto"/>
              <w:right w:val="single" w:sz="4" w:space="0" w:color="auto"/>
            </w:tcBorders>
            <w:noWrap/>
          </w:tcPr>
          <w:p w:rsidR="00A70640" w:rsidRPr="00A70640" w:rsidRDefault="00A70640" w:rsidP="00A70640">
            <w:pPr>
              <w:jc w:val="center"/>
              <w:rPr>
                <w:bCs/>
              </w:rPr>
            </w:pPr>
            <w:r w:rsidRPr="00A70640">
              <w:rPr>
                <w:bCs/>
              </w:rPr>
              <w:t>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Cs/>
              </w:rPr>
            </w:pPr>
            <w:r w:rsidRPr="00A70640">
              <w:rPr>
                <w:bCs/>
              </w:rPr>
              <w:t>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Cs/>
              </w:rPr>
            </w:pPr>
            <w:r w:rsidRPr="00A70640">
              <w:rPr>
                <w:bCs/>
              </w:rPr>
              <w:t>0</w:t>
            </w:r>
          </w:p>
        </w:tc>
      </w:tr>
      <w:tr w:rsidR="00A70640" w:rsidRPr="00A70640" w:rsidTr="00C8583D">
        <w:trPr>
          <w:trHeight w:val="676"/>
        </w:trPr>
        <w:tc>
          <w:tcPr>
            <w:tcW w:w="332"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rPr>
            </w:pPr>
          </w:p>
        </w:tc>
        <w:tc>
          <w:tcPr>
            <w:tcW w:w="2983"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713"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r w:rsidRPr="00A70640">
              <w:t>01 03 01 00 10 0000 810</w:t>
            </w:r>
          </w:p>
        </w:tc>
        <w:tc>
          <w:tcPr>
            <w:tcW w:w="1192" w:type="dxa"/>
            <w:tcBorders>
              <w:top w:val="single" w:sz="4" w:space="0" w:color="auto"/>
              <w:left w:val="single" w:sz="4" w:space="0" w:color="auto"/>
              <w:bottom w:val="single" w:sz="4" w:space="0" w:color="auto"/>
              <w:right w:val="single" w:sz="4" w:space="0" w:color="auto"/>
            </w:tcBorders>
            <w:noWrap/>
          </w:tcPr>
          <w:p w:rsidR="00A70640" w:rsidRPr="00A70640" w:rsidRDefault="00A70640" w:rsidP="00A70640">
            <w:pPr>
              <w:jc w:val="center"/>
            </w:pPr>
          </w:p>
          <w:p w:rsidR="00A70640" w:rsidRPr="00A70640" w:rsidRDefault="00A70640" w:rsidP="00A70640">
            <w:pPr>
              <w:jc w:val="center"/>
            </w:pPr>
          </w:p>
          <w:p w:rsidR="00A70640" w:rsidRPr="00A70640" w:rsidRDefault="00A70640" w:rsidP="00A70640">
            <w:pPr>
              <w:jc w:val="center"/>
            </w:pPr>
          </w:p>
          <w:p w:rsidR="00A70640" w:rsidRPr="00A70640" w:rsidRDefault="00A70640" w:rsidP="00A70640">
            <w:pPr>
              <w:jc w:val="center"/>
            </w:pPr>
            <w:r w:rsidRPr="00A70640">
              <w:t>0</w:t>
            </w:r>
          </w:p>
        </w:tc>
        <w:tc>
          <w:tcPr>
            <w:tcW w:w="1192"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pPr>
          </w:p>
          <w:p w:rsidR="00A70640" w:rsidRPr="00A70640" w:rsidRDefault="00A70640" w:rsidP="00A70640">
            <w:pPr>
              <w:jc w:val="center"/>
            </w:pPr>
          </w:p>
          <w:p w:rsidR="00A70640" w:rsidRPr="00A70640" w:rsidRDefault="00A70640" w:rsidP="00A70640">
            <w:pPr>
              <w:jc w:val="center"/>
            </w:pPr>
          </w:p>
          <w:p w:rsidR="00A70640" w:rsidRPr="00A70640" w:rsidRDefault="00A70640" w:rsidP="00A70640">
            <w:pPr>
              <w:jc w:val="center"/>
            </w:pPr>
            <w:r w:rsidRPr="00A70640">
              <w:t>0</w:t>
            </w:r>
          </w:p>
        </w:tc>
        <w:tc>
          <w:tcPr>
            <w:tcW w:w="1192"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pPr>
          </w:p>
          <w:p w:rsidR="00A70640" w:rsidRPr="00A70640" w:rsidRDefault="00A70640" w:rsidP="00A70640">
            <w:pPr>
              <w:jc w:val="center"/>
            </w:pPr>
          </w:p>
          <w:p w:rsidR="00A70640" w:rsidRPr="00A70640" w:rsidRDefault="00A70640" w:rsidP="00A70640">
            <w:pPr>
              <w:jc w:val="center"/>
            </w:pPr>
          </w:p>
          <w:p w:rsidR="00A70640" w:rsidRPr="00A70640" w:rsidRDefault="00A70640" w:rsidP="00A70640">
            <w:pPr>
              <w:jc w:val="center"/>
            </w:pPr>
            <w:r w:rsidRPr="00A70640">
              <w:t>0</w:t>
            </w:r>
          </w:p>
        </w:tc>
      </w:tr>
      <w:tr w:rsidR="00A70640" w:rsidRPr="00A70640" w:rsidTr="00C8583D">
        <w:trPr>
          <w:trHeight w:val="584"/>
        </w:trPr>
        <w:tc>
          <w:tcPr>
            <w:tcW w:w="332" w:type="dxa"/>
            <w:vMerge w:val="restart"/>
            <w:tcBorders>
              <w:top w:val="single" w:sz="4" w:space="0" w:color="auto"/>
              <w:left w:val="single" w:sz="4" w:space="0" w:color="auto"/>
              <w:bottom w:val="single" w:sz="4" w:space="0" w:color="auto"/>
              <w:right w:val="single" w:sz="4" w:space="0" w:color="auto"/>
            </w:tcBorders>
            <w:noWrap/>
            <w:vAlign w:val="center"/>
          </w:tcPr>
          <w:p w:rsidR="00A70640" w:rsidRPr="00A70640" w:rsidRDefault="00A70640" w:rsidP="00A70640">
            <w:pPr>
              <w:jc w:val="center"/>
              <w:rPr>
                <w:b/>
                <w:bCs/>
              </w:rPr>
            </w:pPr>
            <w:r w:rsidRPr="00A70640">
              <w:rPr>
                <w:b/>
                <w:bCs/>
              </w:rPr>
              <w:t>2</w:t>
            </w:r>
          </w:p>
        </w:tc>
        <w:tc>
          <w:tcPr>
            <w:tcW w:w="2983" w:type="dxa"/>
            <w:tcBorders>
              <w:top w:val="single" w:sz="4" w:space="0" w:color="auto"/>
              <w:left w:val="nil"/>
              <w:bottom w:val="single" w:sz="4" w:space="0" w:color="auto"/>
              <w:right w:val="single" w:sz="4" w:space="0" w:color="auto"/>
            </w:tcBorders>
            <w:vAlign w:val="bottom"/>
          </w:tcPr>
          <w:p w:rsidR="00A70640" w:rsidRPr="00A70640" w:rsidRDefault="00A70640" w:rsidP="00A70640">
            <w:pPr>
              <w:rPr>
                <w:b/>
                <w:bCs/>
              </w:rPr>
            </w:pPr>
            <w:r w:rsidRPr="00A70640">
              <w:rPr>
                <w:b/>
                <w:bCs/>
              </w:rPr>
              <w:t>Изменение остатки средств на счетах по учету средств бюджета</w:t>
            </w:r>
          </w:p>
        </w:tc>
        <w:tc>
          <w:tcPr>
            <w:tcW w:w="2713" w:type="dxa"/>
            <w:tcBorders>
              <w:top w:val="single" w:sz="4" w:space="0" w:color="auto"/>
              <w:left w:val="nil"/>
              <w:bottom w:val="single" w:sz="4" w:space="0" w:color="auto"/>
              <w:right w:val="single" w:sz="4" w:space="0" w:color="auto"/>
            </w:tcBorders>
            <w:noWrap/>
            <w:vAlign w:val="center"/>
          </w:tcPr>
          <w:p w:rsidR="00A70640" w:rsidRPr="00A70640" w:rsidRDefault="00A70640" w:rsidP="00A70640">
            <w:pPr>
              <w:rPr>
                <w:b/>
                <w:bCs/>
              </w:rPr>
            </w:pPr>
            <w:r w:rsidRPr="00A70640">
              <w:rPr>
                <w:b/>
                <w:bCs/>
              </w:rPr>
              <w:t>01 05 00 00 00 0000 000</w:t>
            </w:r>
          </w:p>
        </w:tc>
        <w:tc>
          <w:tcPr>
            <w:tcW w:w="1192" w:type="dxa"/>
            <w:tcBorders>
              <w:top w:val="single" w:sz="4" w:space="0" w:color="auto"/>
              <w:left w:val="nil"/>
              <w:bottom w:val="single" w:sz="4" w:space="0" w:color="auto"/>
              <w:right w:val="single" w:sz="4" w:space="0" w:color="auto"/>
            </w:tcBorders>
            <w:noWrap/>
          </w:tcPr>
          <w:p w:rsidR="00A70640" w:rsidRPr="00A70640" w:rsidRDefault="00A70640" w:rsidP="00A70640">
            <w:pPr>
              <w:jc w:val="center"/>
              <w:rPr>
                <w:b/>
                <w:bCs/>
              </w:rPr>
            </w:pPr>
            <w:r w:rsidRPr="00A70640">
              <w:rPr>
                <w:b/>
                <w:bCs/>
              </w:rPr>
              <w:t>0</w:t>
            </w:r>
          </w:p>
        </w:tc>
        <w:tc>
          <w:tcPr>
            <w:tcW w:w="1192" w:type="dxa"/>
            <w:tcBorders>
              <w:top w:val="single" w:sz="4" w:space="0" w:color="auto"/>
              <w:left w:val="nil"/>
              <w:bottom w:val="single" w:sz="4" w:space="0" w:color="auto"/>
              <w:right w:val="single" w:sz="4" w:space="0" w:color="auto"/>
            </w:tcBorders>
          </w:tcPr>
          <w:p w:rsidR="00A70640" w:rsidRPr="00A70640" w:rsidRDefault="00A70640" w:rsidP="00A70640">
            <w:pPr>
              <w:jc w:val="center"/>
              <w:rPr>
                <w:b/>
                <w:bCs/>
              </w:rPr>
            </w:pPr>
            <w:r w:rsidRPr="00A70640">
              <w:rPr>
                <w:b/>
                <w:bCs/>
              </w:rPr>
              <w:t>0</w:t>
            </w:r>
          </w:p>
        </w:tc>
        <w:tc>
          <w:tcPr>
            <w:tcW w:w="1192" w:type="dxa"/>
            <w:tcBorders>
              <w:top w:val="single" w:sz="4" w:space="0" w:color="auto"/>
              <w:left w:val="nil"/>
              <w:bottom w:val="single" w:sz="4" w:space="0" w:color="auto"/>
              <w:right w:val="single" w:sz="4" w:space="0" w:color="auto"/>
            </w:tcBorders>
          </w:tcPr>
          <w:p w:rsidR="00A70640" w:rsidRPr="00A70640" w:rsidRDefault="00A70640" w:rsidP="00A70640">
            <w:pPr>
              <w:jc w:val="center"/>
              <w:rPr>
                <w:b/>
                <w:bCs/>
              </w:rPr>
            </w:pPr>
            <w:r w:rsidRPr="00A70640">
              <w:rPr>
                <w:b/>
                <w:bCs/>
              </w:rPr>
              <w:t>0</w:t>
            </w:r>
          </w:p>
        </w:tc>
      </w:tr>
      <w:tr w:rsidR="00A70640" w:rsidRPr="00A70640" w:rsidTr="00C8583D">
        <w:trPr>
          <w:trHeight w:val="292"/>
        </w:trPr>
        <w:tc>
          <w:tcPr>
            <w:tcW w:w="332"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rPr>
            </w:pPr>
          </w:p>
        </w:tc>
        <w:tc>
          <w:tcPr>
            <w:tcW w:w="2983" w:type="dxa"/>
            <w:tcBorders>
              <w:top w:val="nil"/>
              <w:left w:val="nil"/>
              <w:bottom w:val="single" w:sz="4" w:space="0" w:color="auto"/>
              <w:right w:val="single" w:sz="4" w:space="0" w:color="auto"/>
            </w:tcBorders>
            <w:vAlign w:val="bottom"/>
          </w:tcPr>
          <w:p w:rsidR="00A70640" w:rsidRPr="00A70640" w:rsidRDefault="00A70640" w:rsidP="00A70640">
            <w:pPr>
              <w:rPr>
                <w:b/>
                <w:bCs/>
              </w:rPr>
            </w:pPr>
            <w:r w:rsidRPr="00A70640">
              <w:rPr>
                <w:b/>
                <w:bCs/>
              </w:rPr>
              <w:t xml:space="preserve">Увеличение  остатков  средств бюджетов </w:t>
            </w:r>
          </w:p>
        </w:tc>
        <w:tc>
          <w:tcPr>
            <w:tcW w:w="2713" w:type="dxa"/>
            <w:tcBorders>
              <w:top w:val="nil"/>
              <w:left w:val="nil"/>
              <w:bottom w:val="single" w:sz="4" w:space="0" w:color="auto"/>
              <w:right w:val="single" w:sz="4" w:space="0" w:color="auto"/>
            </w:tcBorders>
            <w:noWrap/>
            <w:vAlign w:val="center"/>
          </w:tcPr>
          <w:p w:rsidR="00A70640" w:rsidRPr="00A70640" w:rsidRDefault="00A70640" w:rsidP="00A70640">
            <w:pPr>
              <w:rPr>
                <w:b/>
                <w:bCs/>
              </w:rPr>
            </w:pPr>
            <w:r w:rsidRPr="00A70640">
              <w:rPr>
                <w:b/>
                <w:bCs/>
              </w:rPr>
              <w:t>01 05 00 00 00 0000 500</w:t>
            </w:r>
          </w:p>
        </w:tc>
        <w:tc>
          <w:tcPr>
            <w:tcW w:w="1192" w:type="dxa"/>
            <w:tcBorders>
              <w:top w:val="nil"/>
              <w:left w:val="nil"/>
              <w:bottom w:val="single" w:sz="4" w:space="0" w:color="auto"/>
              <w:right w:val="single" w:sz="4" w:space="0" w:color="auto"/>
            </w:tcBorders>
            <w:noWrap/>
          </w:tcPr>
          <w:p w:rsidR="00A70640" w:rsidRPr="00A70640" w:rsidRDefault="00A70640" w:rsidP="00A70640">
            <w:pPr>
              <w:jc w:val="center"/>
              <w:rPr>
                <w:b/>
                <w:bCs/>
              </w:rPr>
            </w:pPr>
            <w:r w:rsidRPr="00A70640">
              <w:rPr>
                <w:b/>
                <w:bCs/>
              </w:rPr>
              <w:t>-12292,8</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
                <w:bCs/>
              </w:rPr>
            </w:pPr>
            <w:r w:rsidRPr="00A70640">
              <w:rPr>
                <w:b/>
                <w:bCs/>
              </w:rPr>
              <w:t>-10954,9</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
                <w:bCs/>
              </w:rPr>
            </w:pPr>
            <w:r w:rsidRPr="00A70640">
              <w:rPr>
                <w:b/>
                <w:bCs/>
              </w:rPr>
              <w:t>-11001,9</w:t>
            </w:r>
          </w:p>
        </w:tc>
      </w:tr>
      <w:tr w:rsidR="00A70640" w:rsidRPr="00A70640" w:rsidTr="00C8583D">
        <w:trPr>
          <w:trHeight w:val="599"/>
        </w:trPr>
        <w:tc>
          <w:tcPr>
            <w:tcW w:w="332"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rPr>
            </w:pPr>
          </w:p>
        </w:tc>
        <w:tc>
          <w:tcPr>
            <w:tcW w:w="2983"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r w:rsidRPr="00A70640">
              <w:t>Увеличение прочих остатков денежных средств бюджетов сельских поселений</w:t>
            </w:r>
          </w:p>
        </w:tc>
        <w:tc>
          <w:tcPr>
            <w:tcW w:w="2713" w:type="dxa"/>
            <w:tcBorders>
              <w:top w:val="single" w:sz="4" w:space="0" w:color="auto"/>
              <w:left w:val="nil"/>
              <w:bottom w:val="single" w:sz="4" w:space="0" w:color="auto"/>
              <w:right w:val="single" w:sz="4" w:space="0" w:color="auto"/>
            </w:tcBorders>
            <w:noWrap/>
            <w:vAlign w:val="center"/>
          </w:tcPr>
          <w:p w:rsidR="00A70640" w:rsidRPr="00A70640" w:rsidRDefault="00A70640" w:rsidP="00A70640">
            <w:r w:rsidRPr="00A70640">
              <w:t>01 05 02 01 10 0000 510</w:t>
            </w:r>
          </w:p>
        </w:tc>
        <w:tc>
          <w:tcPr>
            <w:tcW w:w="1192" w:type="dxa"/>
            <w:tcBorders>
              <w:top w:val="single" w:sz="4" w:space="0" w:color="auto"/>
              <w:left w:val="nil"/>
              <w:bottom w:val="single" w:sz="4" w:space="0" w:color="auto"/>
              <w:right w:val="single" w:sz="4" w:space="0" w:color="auto"/>
            </w:tcBorders>
            <w:noWrap/>
          </w:tcPr>
          <w:p w:rsidR="00A70640" w:rsidRPr="00A70640" w:rsidRDefault="00A70640" w:rsidP="00A70640">
            <w:pPr>
              <w:jc w:val="center"/>
            </w:pPr>
            <w:r w:rsidRPr="00A70640">
              <w:t>-12292,8</w:t>
            </w:r>
          </w:p>
        </w:tc>
        <w:tc>
          <w:tcPr>
            <w:tcW w:w="1192" w:type="dxa"/>
            <w:tcBorders>
              <w:top w:val="single" w:sz="4" w:space="0" w:color="auto"/>
              <w:left w:val="nil"/>
              <w:bottom w:val="single" w:sz="4" w:space="0" w:color="auto"/>
              <w:right w:val="single" w:sz="4" w:space="0" w:color="auto"/>
            </w:tcBorders>
          </w:tcPr>
          <w:p w:rsidR="00A70640" w:rsidRPr="00A70640" w:rsidRDefault="00A70640" w:rsidP="00A70640">
            <w:pPr>
              <w:jc w:val="center"/>
            </w:pPr>
            <w:r w:rsidRPr="00A70640">
              <w:t>-10954,9</w:t>
            </w:r>
          </w:p>
        </w:tc>
        <w:tc>
          <w:tcPr>
            <w:tcW w:w="1192" w:type="dxa"/>
            <w:tcBorders>
              <w:top w:val="single" w:sz="4" w:space="0" w:color="auto"/>
              <w:left w:val="nil"/>
              <w:bottom w:val="single" w:sz="4" w:space="0" w:color="auto"/>
              <w:right w:val="single" w:sz="4" w:space="0" w:color="auto"/>
            </w:tcBorders>
          </w:tcPr>
          <w:p w:rsidR="00A70640" w:rsidRPr="00A70640" w:rsidRDefault="00A70640" w:rsidP="00A70640">
            <w:pPr>
              <w:jc w:val="center"/>
            </w:pPr>
            <w:r w:rsidRPr="00A70640">
              <w:t>-11001,9</w:t>
            </w:r>
          </w:p>
        </w:tc>
      </w:tr>
      <w:tr w:rsidR="00A70640" w:rsidRPr="00A70640" w:rsidTr="00C8583D">
        <w:trPr>
          <w:trHeight w:val="299"/>
        </w:trPr>
        <w:tc>
          <w:tcPr>
            <w:tcW w:w="332"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rPr>
            </w:pPr>
          </w:p>
        </w:tc>
        <w:tc>
          <w:tcPr>
            <w:tcW w:w="2983" w:type="dxa"/>
            <w:tcBorders>
              <w:top w:val="single" w:sz="4" w:space="0" w:color="auto"/>
              <w:left w:val="nil"/>
              <w:bottom w:val="single" w:sz="4" w:space="0" w:color="auto"/>
              <w:right w:val="single" w:sz="4" w:space="0" w:color="auto"/>
            </w:tcBorders>
            <w:vAlign w:val="bottom"/>
          </w:tcPr>
          <w:p w:rsidR="00A70640" w:rsidRPr="00A70640" w:rsidRDefault="00A70640" w:rsidP="00A70640">
            <w:pPr>
              <w:rPr>
                <w:b/>
                <w:bCs/>
              </w:rPr>
            </w:pPr>
            <w:r w:rsidRPr="00A70640">
              <w:rPr>
                <w:b/>
                <w:bCs/>
              </w:rPr>
              <w:t xml:space="preserve">Уменьшение  остатков  средств бюджетов </w:t>
            </w:r>
          </w:p>
        </w:tc>
        <w:tc>
          <w:tcPr>
            <w:tcW w:w="2713" w:type="dxa"/>
            <w:tcBorders>
              <w:top w:val="single" w:sz="4" w:space="0" w:color="auto"/>
              <w:left w:val="nil"/>
              <w:bottom w:val="single" w:sz="4" w:space="0" w:color="auto"/>
              <w:right w:val="single" w:sz="4" w:space="0" w:color="auto"/>
            </w:tcBorders>
            <w:noWrap/>
            <w:vAlign w:val="center"/>
          </w:tcPr>
          <w:p w:rsidR="00A70640" w:rsidRPr="00A70640" w:rsidRDefault="00A70640" w:rsidP="00A70640">
            <w:pPr>
              <w:rPr>
                <w:b/>
                <w:bCs/>
              </w:rPr>
            </w:pPr>
            <w:r w:rsidRPr="00A70640">
              <w:rPr>
                <w:b/>
                <w:bCs/>
              </w:rPr>
              <w:t>01 05 00 00 00 0000 600</w:t>
            </w:r>
          </w:p>
        </w:tc>
        <w:tc>
          <w:tcPr>
            <w:tcW w:w="1192" w:type="dxa"/>
            <w:tcBorders>
              <w:top w:val="single" w:sz="4" w:space="0" w:color="auto"/>
              <w:left w:val="nil"/>
              <w:bottom w:val="single" w:sz="4" w:space="0" w:color="auto"/>
              <w:right w:val="single" w:sz="4" w:space="0" w:color="auto"/>
            </w:tcBorders>
            <w:noWrap/>
          </w:tcPr>
          <w:p w:rsidR="00A70640" w:rsidRPr="00A70640" w:rsidRDefault="00A70640" w:rsidP="00A70640">
            <w:pPr>
              <w:spacing w:after="200" w:line="276" w:lineRule="auto"/>
              <w:jc w:val="center"/>
              <w:rPr>
                <w:rFonts w:asciiTheme="minorHAnsi" w:eastAsiaTheme="minorHAnsi" w:hAnsiTheme="minorHAnsi" w:cstheme="minorBidi"/>
                <w:b/>
                <w:sz w:val="22"/>
                <w:szCs w:val="22"/>
                <w:lang w:eastAsia="en-US"/>
              </w:rPr>
            </w:pPr>
            <w:r w:rsidRPr="00A70640">
              <w:rPr>
                <w:b/>
              </w:rPr>
              <w:t>12292,8</w:t>
            </w:r>
          </w:p>
        </w:tc>
        <w:tc>
          <w:tcPr>
            <w:tcW w:w="1192" w:type="dxa"/>
            <w:tcBorders>
              <w:top w:val="single" w:sz="4" w:space="0" w:color="auto"/>
              <w:left w:val="nil"/>
              <w:bottom w:val="single" w:sz="4" w:space="0" w:color="auto"/>
              <w:right w:val="single" w:sz="4" w:space="0" w:color="auto"/>
            </w:tcBorders>
          </w:tcPr>
          <w:p w:rsidR="00A70640" w:rsidRPr="00A70640" w:rsidRDefault="00A70640" w:rsidP="00A70640">
            <w:pPr>
              <w:jc w:val="center"/>
              <w:rPr>
                <w:b/>
                <w:bCs/>
              </w:rPr>
            </w:pPr>
            <w:r w:rsidRPr="00A70640">
              <w:rPr>
                <w:b/>
                <w:bCs/>
              </w:rPr>
              <w:t>10954,9</w:t>
            </w:r>
          </w:p>
        </w:tc>
        <w:tc>
          <w:tcPr>
            <w:tcW w:w="1192" w:type="dxa"/>
            <w:tcBorders>
              <w:top w:val="single" w:sz="4" w:space="0" w:color="auto"/>
              <w:left w:val="nil"/>
              <w:bottom w:val="single" w:sz="4" w:space="0" w:color="auto"/>
              <w:right w:val="single" w:sz="4" w:space="0" w:color="auto"/>
            </w:tcBorders>
          </w:tcPr>
          <w:p w:rsidR="00A70640" w:rsidRPr="00A70640" w:rsidRDefault="00A70640" w:rsidP="00A70640">
            <w:pPr>
              <w:jc w:val="center"/>
              <w:rPr>
                <w:b/>
                <w:bCs/>
              </w:rPr>
            </w:pPr>
            <w:r w:rsidRPr="00A70640">
              <w:rPr>
                <w:b/>
                <w:bCs/>
              </w:rPr>
              <w:t>11001,9</w:t>
            </w:r>
          </w:p>
        </w:tc>
      </w:tr>
      <w:tr w:rsidR="00A70640" w:rsidRPr="00A70640" w:rsidTr="00C8583D">
        <w:trPr>
          <w:trHeight w:val="599"/>
        </w:trPr>
        <w:tc>
          <w:tcPr>
            <w:tcW w:w="332"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rPr>
            </w:pPr>
          </w:p>
        </w:tc>
        <w:tc>
          <w:tcPr>
            <w:tcW w:w="2983" w:type="dxa"/>
            <w:tcBorders>
              <w:top w:val="nil"/>
              <w:left w:val="nil"/>
              <w:bottom w:val="single" w:sz="4" w:space="0" w:color="auto"/>
              <w:right w:val="single" w:sz="4" w:space="0" w:color="auto"/>
            </w:tcBorders>
            <w:vAlign w:val="bottom"/>
          </w:tcPr>
          <w:p w:rsidR="00A70640" w:rsidRPr="00A70640" w:rsidRDefault="00A70640" w:rsidP="00A70640">
            <w:r w:rsidRPr="00A70640">
              <w:t>Уменьшение прочих остатков денежных средств бюджетов  сельских поселений</w:t>
            </w:r>
          </w:p>
        </w:tc>
        <w:tc>
          <w:tcPr>
            <w:tcW w:w="2713" w:type="dxa"/>
            <w:tcBorders>
              <w:top w:val="nil"/>
              <w:left w:val="nil"/>
              <w:bottom w:val="single" w:sz="4" w:space="0" w:color="auto"/>
              <w:right w:val="single" w:sz="4" w:space="0" w:color="auto"/>
            </w:tcBorders>
            <w:noWrap/>
            <w:vAlign w:val="center"/>
          </w:tcPr>
          <w:p w:rsidR="00A70640" w:rsidRPr="00A70640" w:rsidRDefault="00A70640" w:rsidP="00A70640">
            <w:r w:rsidRPr="00A70640">
              <w:t>01 05 02 01 10 0000 610</w:t>
            </w:r>
          </w:p>
        </w:tc>
        <w:tc>
          <w:tcPr>
            <w:tcW w:w="1192" w:type="dxa"/>
            <w:tcBorders>
              <w:top w:val="nil"/>
              <w:left w:val="nil"/>
              <w:bottom w:val="single" w:sz="4" w:space="0" w:color="auto"/>
              <w:right w:val="single" w:sz="4" w:space="0" w:color="auto"/>
            </w:tcBorders>
            <w:noWrap/>
          </w:tcPr>
          <w:p w:rsidR="00A70640" w:rsidRPr="00A70640" w:rsidRDefault="00A70640" w:rsidP="00A70640">
            <w:pPr>
              <w:jc w:val="center"/>
              <w:rPr>
                <w:rFonts w:eastAsiaTheme="minorHAnsi"/>
                <w:lang w:eastAsia="en-US"/>
              </w:rPr>
            </w:pPr>
          </w:p>
          <w:p w:rsidR="00A70640" w:rsidRPr="00A70640" w:rsidRDefault="00A70640" w:rsidP="00A70640">
            <w:pPr>
              <w:jc w:val="center"/>
              <w:rPr>
                <w:rFonts w:eastAsiaTheme="minorHAnsi"/>
                <w:lang w:eastAsia="en-US"/>
              </w:rPr>
            </w:pPr>
            <w:r w:rsidRPr="00A70640">
              <w:rPr>
                <w:rFonts w:eastAsiaTheme="minorHAnsi"/>
                <w:lang w:eastAsia="en-US"/>
              </w:rPr>
              <w:t>12292,8</w:t>
            </w:r>
          </w:p>
        </w:tc>
        <w:tc>
          <w:tcPr>
            <w:tcW w:w="1192" w:type="dxa"/>
            <w:tcBorders>
              <w:top w:val="nil"/>
              <w:left w:val="nil"/>
              <w:bottom w:val="single" w:sz="4" w:space="0" w:color="auto"/>
              <w:right w:val="single" w:sz="4" w:space="0" w:color="auto"/>
            </w:tcBorders>
          </w:tcPr>
          <w:p w:rsidR="00A70640" w:rsidRPr="00A70640" w:rsidRDefault="00A70640" w:rsidP="00A70640">
            <w:pPr>
              <w:jc w:val="center"/>
            </w:pPr>
          </w:p>
          <w:p w:rsidR="00A70640" w:rsidRPr="00A70640" w:rsidRDefault="00A70640" w:rsidP="00A70640">
            <w:pPr>
              <w:jc w:val="center"/>
            </w:pPr>
            <w:r w:rsidRPr="00A70640">
              <w:t>10954,9</w:t>
            </w:r>
          </w:p>
        </w:tc>
        <w:tc>
          <w:tcPr>
            <w:tcW w:w="1192" w:type="dxa"/>
            <w:tcBorders>
              <w:top w:val="nil"/>
              <w:left w:val="nil"/>
              <w:bottom w:val="single" w:sz="4" w:space="0" w:color="auto"/>
              <w:right w:val="single" w:sz="4" w:space="0" w:color="auto"/>
            </w:tcBorders>
          </w:tcPr>
          <w:p w:rsidR="00A70640" w:rsidRPr="00A70640" w:rsidRDefault="00A70640" w:rsidP="00A70640">
            <w:pPr>
              <w:jc w:val="center"/>
            </w:pPr>
          </w:p>
          <w:p w:rsidR="00A70640" w:rsidRPr="00A70640" w:rsidRDefault="00A70640" w:rsidP="00A70640">
            <w:pPr>
              <w:jc w:val="center"/>
            </w:pPr>
            <w:r w:rsidRPr="00A70640">
              <w:t>11001,9</w:t>
            </w:r>
          </w:p>
        </w:tc>
      </w:tr>
    </w:tbl>
    <w:p w:rsidR="00A70640" w:rsidRPr="00A70640" w:rsidRDefault="00A70640" w:rsidP="00A70640">
      <w:pPr>
        <w:autoSpaceDE w:val="0"/>
        <w:autoSpaceDN w:val="0"/>
        <w:adjustRightInd w:val="0"/>
        <w:jc w:val="right"/>
        <w:outlineLvl w:val="0"/>
        <w:rPr>
          <w:sz w:val="22"/>
          <w:szCs w:val="22"/>
        </w:rPr>
      </w:pPr>
    </w:p>
    <w:p w:rsidR="00A70640" w:rsidRPr="00A70640" w:rsidRDefault="00A70640" w:rsidP="00A70640">
      <w:pPr>
        <w:autoSpaceDE w:val="0"/>
        <w:autoSpaceDN w:val="0"/>
        <w:adjustRightInd w:val="0"/>
        <w:jc w:val="right"/>
        <w:outlineLvl w:val="0"/>
        <w:rPr>
          <w:sz w:val="22"/>
          <w:szCs w:val="22"/>
        </w:rPr>
      </w:pPr>
    </w:p>
    <w:p w:rsidR="00A70640" w:rsidRPr="00A70640" w:rsidRDefault="00A70640" w:rsidP="00A70640">
      <w:pPr>
        <w:autoSpaceDE w:val="0"/>
        <w:autoSpaceDN w:val="0"/>
        <w:adjustRightInd w:val="0"/>
        <w:outlineLvl w:val="0"/>
        <w:rPr>
          <w:sz w:val="22"/>
          <w:szCs w:val="22"/>
        </w:rPr>
      </w:pPr>
    </w:p>
    <w:p w:rsidR="00A70640" w:rsidRPr="00A70640" w:rsidRDefault="00A70640" w:rsidP="00A70640">
      <w:pPr>
        <w:autoSpaceDE w:val="0"/>
        <w:autoSpaceDN w:val="0"/>
        <w:adjustRightInd w:val="0"/>
        <w:outlineLvl w:val="0"/>
        <w:rPr>
          <w:sz w:val="22"/>
          <w:szCs w:val="22"/>
        </w:rPr>
      </w:pPr>
    </w:p>
    <w:p w:rsidR="00A70640" w:rsidRPr="00A70640" w:rsidRDefault="00A70640" w:rsidP="00A70640">
      <w:pPr>
        <w:autoSpaceDE w:val="0"/>
        <w:autoSpaceDN w:val="0"/>
        <w:adjustRightInd w:val="0"/>
        <w:outlineLvl w:val="0"/>
        <w:rPr>
          <w:sz w:val="22"/>
          <w:szCs w:val="22"/>
        </w:rPr>
      </w:pPr>
    </w:p>
    <w:p w:rsidR="00A70640" w:rsidRPr="00A70640" w:rsidRDefault="00A70640" w:rsidP="00A70640">
      <w:pPr>
        <w:autoSpaceDE w:val="0"/>
        <w:autoSpaceDN w:val="0"/>
        <w:adjustRightInd w:val="0"/>
        <w:outlineLvl w:val="0"/>
        <w:rPr>
          <w:sz w:val="22"/>
          <w:szCs w:val="22"/>
        </w:rPr>
      </w:pPr>
    </w:p>
    <w:p w:rsidR="00A70640" w:rsidRPr="00A70640" w:rsidRDefault="00A70640" w:rsidP="00A70640">
      <w:pPr>
        <w:autoSpaceDE w:val="0"/>
        <w:autoSpaceDN w:val="0"/>
        <w:adjustRightInd w:val="0"/>
        <w:outlineLvl w:val="0"/>
        <w:rPr>
          <w:sz w:val="22"/>
          <w:szCs w:val="22"/>
        </w:rPr>
      </w:pPr>
    </w:p>
    <w:p w:rsidR="00A70640" w:rsidRPr="00A70640" w:rsidRDefault="00A70640" w:rsidP="00A70640">
      <w:pPr>
        <w:autoSpaceDE w:val="0"/>
        <w:autoSpaceDN w:val="0"/>
        <w:adjustRightInd w:val="0"/>
        <w:outlineLvl w:val="0"/>
        <w:rPr>
          <w:sz w:val="22"/>
          <w:szCs w:val="22"/>
        </w:rPr>
      </w:pPr>
    </w:p>
    <w:p w:rsidR="00A70640" w:rsidRPr="00A70640" w:rsidRDefault="00A70640" w:rsidP="00A70640">
      <w:pPr>
        <w:autoSpaceDE w:val="0"/>
        <w:autoSpaceDN w:val="0"/>
        <w:adjustRightInd w:val="0"/>
        <w:outlineLvl w:val="0"/>
        <w:rPr>
          <w:sz w:val="22"/>
          <w:szCs w:val="22"/>
        </w:rPr>
      </w:pPr>
    </w:p>
    <w:p w:rsidR="00A70640" w:rsidRPr="00A70640" w:rsidRDefault="00A70640" w:rsidP="00A70640">
      <w:pPr>
        <w:autoSpaceDE w:val="0"/>
        <w:autoSpaceDN w:val="0"/>
        <w:adjustRightInd w:val="0"/>
        <w:outlineLvl w:val="0"/>
        <w:rPr>
          <w:sz w:val="22"/>
          <w:szCs w:val="22"/>
        </w:rPr>
      </w:pPr>
    </w:p>
    <w:p w:rsidR="00A70640" w:rsidRPr="00A70640" w:rsidRDefault="00A70640" w:rsidP="00A70640">
      <w:pPr>
        <w:autoSpaceDE w:val="0"/>
        <w:autoSpaceDN w:val="0"/>
        <w:adjustRightInd w:val="0"/>
        <w:outlineLvl w:val="0"/>
        <w:rPr>
          <w:sz w:val="22"/>
          <w:szCs w:val="22"/>
        </w:rPr>
      </w:pPr>
    </w:p>
    <w:p w:rsidR="00A70640" w:rsidRPr="00A70640" w:rsidRDefault="00A70640" w:rsidP="00A70640">
      <w:pPr>
        <w:autoSpaceDE w:val="0"/>
        <w:autoSpaceDN w:val="0"/>
        <w:adjustRightInd w:val="0"/>
        <w:outlineLvl w:val="0"/>
        <w:rPr>
          <w:sz w:val="22"/>
          <w:szCs w:val="22"/>
        </w:rPr>
      </w:pPr>
    </w:p>
    <w:p w:rsidR="00A70640" w:rsidRPr="00A70640" w:rsidRDefault="00A70640" w:rsidP="00A70640">
      <w:pPr>
        <w:autoSpaceDE w:val="0"/>
        <w:autoSpaceDN w:val="0"/>
        <w:adjustRightInd w:val="0"/>
        <w:outlineLvl w:val="0"/>
        <w:rPr>
          <w:sz w:val="22"/>
          <w:szCs w:val="22"/>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rPr>
      </w:pPr>
    </w:p>
    <w:p w:rsidR="00A70640" w:rsidRPr="00A70640" w:rsidRDefault="00A70640" w:rsidP="00A70640">
      <w:pPr>
        <w:autoSpaceDE w:val="0"/>
        <w:autoSpaceDN w:val="0"/>
        <w:adjustRightInd w:val="0"/>
        <w:jc w:val="right"/>
        <w:outlineLvl w:val="0"/>
        <w:rPr>
          <w:sz w:val="28"/>
          <w:szCs w:val="28"/>
        </w:rPr>
      </w:pPr>
      <w:r w:rsidRPr="00A70640">
        <w:rPr>
          <w:sz w:val="28"/>
          <w:szCs w:val="28"/>
        </w:rPr>
        <w:t>Приложение 2</w:t>
      </w:r>
    </w:p>
    <w:p w:rsidR="00A70640" w:rsidRPr="00A70640" w:rsidRDefault="00A70640" w:rsidP="00A70640">
      <w:pPr>
        <w:tabs>
          <w:tab w:val="left" w:pos="8621"/>
          <w:tab w:val="left" w:pos="9401"/>
        </w:tabs>
        <w:ind w:right="35"/>
        <w:jc w:val="right"/>
        <w:rPr>
          <w:sz w:val="28"/>
          <w:szCs w:val="28"/>
        </w:rPr>
      </w:pPr>
      <w:r w:rsidRPr="00A70640">
        <w:rPr>
          <w:sz w:val="28"/>
          <w:szCs w:val="28"/>
        </w:rPr>
        <w:t>к решению Совета народных депутатов</w:t>
      </w:r>
    </w:p>
    <w:p w:rsidR="00A70640" w:rsidRPr="00A70640" w:rsidRDefault="00A70640" w:rsidP="00A70640">
      <w:pPr>
        <w:jc w:val="right"/>
        <w:rPr>
          <w:sz w:val="28"/>
          <w:szCs w:val="28"/>
        </w:rPr>
      </w:pPr>
      <w:r w:rsidRPr="00A70640">
        <w:rPr>
          <w:sz w:val="28"/>
          <w:szCs w:val="28"/>
        </w:rPr>
        <w:t>Народненского сельского поселения</w:t>
      </w:r>
      <w:r w:rsidRPr="00A70640">
        <w:rPr>
          <w:sz w:val="28"/>
          <w:szCs w:val="28"/>
        </w:rPr>
        <w:br/>
        <w:t xml:space="preserve">      Терновского муниципального района  </w:t>
      </w:r>
    </w:p>
    <w:p w:rsidR="00A70640" w:rsidRPr="00A70640" w:rsidRDefault="00A70640" w:rsidP="00A70640">
      <w:pPr>
        <w:jc w:val="right"/>
        <w:rPr>
          <w:sz w:val="28"/>
          <w:szCs w:val="28"/>
        </w:rPr>
      </w:pPr>
      <w:r w:rsidRPr="00A70640">
        <w:rPr>
          <w:sz w:val="28"/>
          <w:szCs w:val="28"/>
        </w:rPr>
        <w:t xml:space="preserve">      Воронежской области</w:t>
      </w:r>
    </w:p>
    <w:p w:rsidR="00A70640" w:rsidRPr="00A70640" w:rsidRDefault="00A70640" w:rsidP="00A70640">
      <w:pPr>
        <w:jc w:val="right"/>
        <w:rPr>
          <w:sz w:val="28"/>
          <w:szCs w:val="28"/>
        </w:rPr>
      </w:pPr>
      <w:r w:rsidRPr="00A70640">
        <w:rPr>
          <w:sz w:val="28"/>
          <w:szCs w:val="28"/>
        </w:rPr>
        <w:t>«О бюджете Народненского сельского поселения на 2024 год                                                                              и на плановый период 2025 и 2026 годов»</w:t>
      </w:r>
    </w:p>
    <w:p w:rsidR="00A70640" w:rsidRPr="00A70640" w:rsidRDefault="00A70640" w:rsidP="00A70640">
      <w:pPr>
        <w:jc w:val="right"/>
        <w:rPr>
          <w:sz w:val="28"/>
          <w:szCs w:val="28"/>
        </w:rPr>
      </w:pPr>
      <w:r w:rsidRPr="00A70640">
        <w:rPr>
          <w:sz w:val="28"/>
          <w:szCs w:val="28"/>
        </w:rPr>
        <w:t>от 28 декабря 2023 г. № 41</w:t>
      </w:r>
    </w:p>
    <w:p w:rsidR="00A70640" w:rsidRPr="00A70640" w:rsidRDefault="00A70640" w:rsidP="00A70640">
      <w:pPr>
        <w:tabs>
          <w:tab w:val="left" w:pos="1545"/>
        </w:tabs>
        <w:jc w:val="center"/>
        <w:rPr>
          <w:b/>
        </w:rPr>
      </w:pPr>
    </w:p>
    <w:p w:rsidR="00A70640" w:rsidRPr="00A70640" w:rsidRDefault="00A70640" w:rsidP="00A70640">
      <w:pPr>
        <w:tabs>
          <w:tab w:val="left" w:pos="1545"/>
        </w:tabs>
        <w:jc w:val="center"/>
        <w:rPr>
          <w:b/>
          <w:sz w:val="28"/>
          <w:szCs w:val="28"/>
        </w:rPr>
      </w:pPr>
      <w:r w:rsidRPr="00A70640">
        <w:rPr>
          <w:b/>
          <w:sz w:val="28"/>
          <w:szCs w:val="28"/>
        </w:rPr>
        <w:t>Поступление доходов в местный бюджет по кодам видов доходов, подвидов доходов на 2024 год и плановый период 2025 и 2026 годов</w:t>
      </w:r>
    </w:p>
    <w:p w:rsidR="00A70640" w:rsidRPr="00A70640" w:rsidRDefault="00A70640" w:rsidP="00A70640">
      <w:pPr>
        <w:tabs>
          <w:tab w:val="left" w:pos="1545"/>
        </w:tabs>
        <w:rPr>
          <w:b/>
          <w:sz w:val="28"/>
          <w:szCs w:val="28"/>
        </w:rPr>
      </w:pPr>
    </w:p>
    <w:tbl>
      <w:tblPr>
        <w:tblW w:w="10348" w:type="dxa"/>
        <w:tblInd w:w="108" w:type="dxa"/>
        <w:tblLayout w:type="fixed"/>
        <w:tblLook w:val="0000" w:firstRow="0" w:lastRow="0" w:firstColumn="0" w:lastColumn="0" w:noHBand="0" w:noVBand="0"/>
      </w:tblPr>
      <w:tblGrid>
        <w:gridCol w:w="10348"/>
      </w:tblGrid>
      <w:tr w:rsidR="00A70640" w:rsidRPr="00A70640" w:rsidTr="00C8583D">
        <w:trPr>
          <w:trHeight w:val="276"/>
        </w:trPr>
        <w:tc>
          <w:tcPr>
            <w:tcW w:w="10348" w:type="dxa"/>
            <w:tcBorders>
              <w:top w:val="nil"/>
              <w:left w:val="nil"/>
              <w:bottom w:val="nil"/>
              <w:right w:val="nil"/>
            </w:tcBorders>
            <w:shd w:val="clear" w:color="auto" w:fill="FFFFFF"/>
            <w:vAlign w:val="bottom"/>
          </w:tcPr>
          <w:p w:rsidR="00A70640" w:rsidRPr="00A70640" w:rsidRDefault="00A70640" w:rsidP="00A70640">
            <w:pPr>
              <w:tabs>
                <w:tab w:val="left" w:pos="8621"/>
                <w:tab w:val="left" w:pos="9401"/>
              </w:tabs>
              <w:ind w:right="35"/>
              <w:jc w:val="center"/>
            </w:pPr>
            <w:r w:rsidRPr="00A70640">
              <w:t xml:space="preserve">                                                               (тыс.рублей)</w:t>
            </w:r>
          </w:p>
          <w:tbl>
            <w:tblPr>
              <w:tblW w:w="9810" w:type="dxa"/>
              <w:tblLayout w:type="fixed"/>
              <w:tblLook w:val="00A0" w:firstRow="1" w:lastRow="0" w:firstColumn="1" w:lastColumn="0" w:noHBand="0" w:noVBand="0"/>
            </w:tblPr>
            <w:tblGrid>
              <w:gridCol w:w="2722"/>
              <w:gridCol w:w="3686"/>
              <w:gridCol w:w="1134"/>
              <w:gridCol w:w="1134"/>
              <w:gridCol w:w="1134"/>
            </w:tblGrid>
            <w:tr w:rsidR="00A70640" w:rsidRPr="00A70640" w:rsidTr="00C8583D">
              <w:trPr>
                <w:trHeight w:val="806"/>
              </w:trPr>
              <w:tc>
                <w:tcPr>
                  <w:tcW w:w="2722"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Код показателя</w:t>
                  </w:r>
                </w:p>
              </w:tc>
              <w:tc>
                <w:tcPr>
                  <w:tcW w:w="3686" w:type="dxa"/>
                  <w:tcBorders>
                    <w:top w:val="single" w:sz="4" w:space="0" w:color="auto"/>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Наименование показателя</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Сумма 2024 год</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Сумма 2025 год</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Сумма 2026 год</w:t>
                  </w:r>
                </w:p>
              </w:tc>
            </w:tr>
            <w:tr w:rsidR="00A70640" w:rsidRPr="00A70640" w:rsidTr="00C8583D">
              <w:trPr>
                <w:trHeight w:val="230"/>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jc w:val="center"/>
                    <w:rPr>
                      <w:b/>
                      <w:bCs/>
                      <w:color w:val="000000"/>
                    </w:rPr>
                  </w:pPr>
                  <w:r w:rsidRPr="00A70640">
                    <w:rPr>
                      <w:b/>
                      <w:bCs/>
                      <w:color w:val="000000"/>
                    </w:rPr>
                    <w:t>1</w:t>
                  </w:r>
                </w:p>
              </w:tc>
              <w:tc>
                <w:tcPr>
                  <w:tcW w:w="3686" w:type="dxa"/>
                  <w:tcBorders>
                    <w:bottom w:val="single" w:sz="4" w:space="0" w:color="auto"/>
                    <w:right w:val="single" w:sz="4" w:space="0" w:color="auto"/>
                  </w:tcBorders>
                  <w:vAlign w:val="bottom"/>
                </w:tcPr>
                <w:p w:rsidR="00A70640" w:rsidRPr="00A70640" w:rsidRDefault="00A70640" w:rsidP="00A70640">
                  <w:pPr>
                    <w:jc w:val="center"/>
                    <w:rPr>
                      <w:b/>
                      <w:bCs/>
                      <w:color w:val="000000"/>
                    </w:rPr>
                  </w:pPr>
                  <w:r w:rsidRPr="00A70640">
                    <w:rPr>
                      <w:b/>
                      <w:bCs/>
                      <w:color w:val="000000"/>
                    </w:rPr>
                    <w:t>2</w:t>
                  </w:r>
                </w:p>
              </w:tc>
              <w:tc>
                <w:tcPr>
                  <w:tcW w:w="1134" w:type="dxa"/>
                  <w:tcBorders>
                    <w:bottom w:val="single" w:sz="4" w:space="0" w:color="auto"/>
                    <w:right w:val="single" w:sz="4" w:space="0" w:color="auto"/>
                  </w:tcBorders>
                  <w:vAlign w:val="center"/>
                </w:tcPr>
                <w:p w:rsidR="00A70640" w:rsidRPr="00A70640" w:rsidRDefault="00A70640" w:rsidP="00A70640">
                  <w:pPr>
                    <w:jc w:val="center"/>
                    <w:rPr>
                      <w:b/>
                      <w:bCs/>
                      <w:color w:val="000000"/>
                    </w:rPr>
                  </w:pPr>
                  <w:r w:rsidRPr="00A70640">
                    <w:rPr>
                      <w:b/>
                      <w:bCs/>
                      <w:color w:val="000000"/>
                    </w:rPr>
                    <w:t>3</w:t>
                  </w:r>
                </w:p>
              </w:tc>
              <w:tc>
                <w:tcPr>
                  <w:tcW w:w="1134" w:type="dxa"/>
                  <w:tcBorders>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4</w:t>
                  </w:r>
                </w:p>
              </w:tc>
              <w:tc>
                <w:tcPr>
                  <w:tcW w:w="1134" w:type="dxa"/>
                  <w:tcBorders>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5</w:t>
                  </w:r>
                </w:p>
              </w:tc>
            </w:tr>
            <w:tr w:rsidR="00A70640" w:rsidRPr="00A70640" w:rsidTr="00C8583D">
              <w:trPr>
                <w:trHeight w:val="318"/>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rPr>
                      <w:b/>
                      <w:bCs/>
                      <w:color w:val="000000"/>
                    </w:rPr>
                  </w:pPr>
                  <w:r w:rsidRPr="00A70640">
                    <w:rPr>
                      <w:b/>
                      <w:bCs/>
                      <w:color w:val="000000"/>
                    </w:rPr>
                    <w:t>00085000000000000000</w:t>
                  </w:r>
                </w:p>
              </w:tc>
              <w:tc>
                <w:tcPr>
                  <w:tcW w:w="3686" w:type="dxa"/>
                  <w:tcBorders>
                    <w:bottom w:val="single" w:sz="4" w:space="0" w:color="auto"/>
                    <w:right w:val="single" w:sz="4" w:space="0" w:color="auto"/>
                  </w:tcBorders>
                  <w:vAlign w:val="bottom"/>
                </w:tcPr>
                <w:p w:rsidR="00A70640" w:rsidRPr="00A70640" w:rsidRDefault="00A70640" w:rsidP="00A70640">
                  <w:pPr>
                    <w:rPr>
                      <w:b/>
                      <w:bCs/>
                      <w:color w:val="000000"/>
                      <w:sz w:val="22"/>
                      <w:szCs w:val="22"/>
                    </w:rPr>
                  </w:pPr>
                  <w:r w:rsidRPr="00A70640">
                    <w:rPr>
                      <w:b/>
                      <w:bCs/>
                      <w:color w:val="000000"/>
                      <w:sz w:val="22"/>
                      <w:szCs w:val="22"/>
                    </w:rPr>
                    <w:t>Доходы бюджета – Всего</w:t>
                  </w:r>
                </w:p>
                <w:p w:rsidR="00A70640" w:rsidRPr="00A70640" w:rsidRDefault="00A70640" w:rsidP="00A70640">
                  <w:pPr>
                    <w:rPr>
                      <w:b/>
                      <w:bCs/>
                      <w:color w:val="000000"/>
                      <w:sz w:val="22"/>
                      <w:szCs w:val="22"/>
                    </w:rPr>
                  </w:pPr>
                </w:p>
              </w:tc>
              <w:tc>
                <w:tcPr>
                  <w:tcW w:w="1134" w:type="dxa"/>
                  <w:tcBorders>
                    <w:bottom w:val="single" w:sz="4" w:space="0" w:color="auto"/>
                    <w:right w:val="single" w:sz="4" w:space="0" w:color="auto"/>
                  </w:tcBorders>
                </w:tcPr>
                <w:p w:rsidR="00A70640" w:rsidRPr="00A70640" w:rsidRDefault="00A70640" w:rsidP="00A70640">
                  <w:pPr>
                    <w:spacing w:after="200" w:line="276" w:lineRule="auto"/>
                    <w:jc w:val="center"/>
                    <w:rPr>
                      <w:rFonts w:asciiTheme="minorHAnsi" w:eastAsiaTheme="minorHAnsi" w:hAnsiTheme="minorHAnsi" w:cstheme="minorBidi"/>
                      <w:b/>
                      <w:sz w:val="22"/>
                      <w:szCs w:val="22"/>
                      <w:lang w:eastAsia="en-US"/>
                    </w:rPr>
                  </w:pPr>
                  <w:r w:rsidRPr="00A70640">
                    <w:rPr>
                      <w:b/>
                    </w:rPr>
                    <w:t>12292,8</w:t>
                  </w:r>
                </w:p>
              </w:tc>
              <w:tc>
                <w:tcPr>
                  <w:tcW w:w="1134" w:type="dxa"/>
                  <w:tcBorders>
                    <w:bottom w:val="single" w:sz="4" w:space="0" w:color="auto"/>
                    <w:right w:val="single" w:sz="4" w:space="0" w:color="auto"/>
                  </w:tcBorders>
                </w:tcPr>
                <w:p w:rsidR="00A70640" w:rsidRPr="00A70640" w:rsidRDefault="00A70640" w:rsidP="00A70640">
                  <w:pPr>
                    <w:jc w:val="center"/>
                    <w:rPr>
                      <w:b/>
                      <w:bCs/>
                    </w:rPr>
                  </w:pPr>
                  <w:r w:rsidRPr="00A70640">
                    <w:rPr>
                      <w:b/>
                      <w:bCs/>
                    </w:rPr>
                    <w:t>10954,9</w:t>
                  </w:r>
                </w:p>
              </w:tc>
              <w:tc>
                <w:tcPr>
                  <w:tcW w:w="1134" w:type="dxa"/>
                  <w:tcBorders>
                    <w:bottom w:val="single" w:sz="4" w:space="0" w:color="auto"/>
                    <w:right w:val="single" w:sz="4" w:space="0" w:color="auto"/>
                  </w:tcBorders>
                </w:tcPr>
                <w:p w:rsidR="00A70640" w:rsidRPr="00A70640" w:rsidRDefault="00A70640" w:rsidP="00A70640">
                  <w:pPr>
                    <w:jc w:val="center"/>
                    <w:rPr>
                      <w:b/>
                      <w:bCs/>
                    </w:rPr>
                  </w:pPr>
                  <w:r w:rsidRPr="00A70640">
                    <w:rPr>
                      <w:b/>
                      <w:bCs/>
                    </w:rPr>
                    <w:t>11001,9</w:t>
                  </w:r>
                </w:p>
              </w:tc>
            </w:tr>
            <w:tr w:rsidR="00A70640" w:rsidRPr="00A70640" w:rsidTr="00C8583D">
              <w:trPr>
                <w:trHeight w:val="523"/>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rPr>
                      <w:b/>
                      <w:bCs/>
                      <w:color w:val="000000"/>
                    </w:rPr>
                  </w:pPr>
                  <w:r w:rsidRPr="00A70640">
                    <w:rPr>
                      <w:b/>
                      <w:bCs/>
                      <w:color w:val="000000"/>
                    </w:rPr>
                    <w:t>00010000000000000000</w:t>
                  </w:r>
                </w:p>
              </w:tc>
              <w:tc>
                <w:tcPr>
                  <w:tcW w:w="3686" w:type="dxa"/>
                  <w:tcBorders>
                    <w:bottom w:val="single" w:sz="4" w:space="0" w:color="auto"/>
                    <w:right w:val="single" w:sz="4" w:space="0" w:color="auto"/>
                  </w:tcBorders>
                  <w:vAlign w:val="bottom"/>
                </w:tcPr>
                <w:p w:rsidR="00A70640" w:rsidRPr="00A70640" w:rsidRDefault="00A70640" w:rsidP="00A70640">
                  <w:pPr>
                    <w:rPr>
                      <w:b/>
                      <w:bCs/>
                      <w:color w:val="000000"/>
                      <w:sz w:val="22"/>
                      <w:szCs w:val="22"/>
                    </w:rPr>
                  </w:pPr>
                  <w:r w:rsidRPr="00A70640">
                    <w:rPr>
                      <w:b/>
                      <w:bCs/>
                      <w:color w:val="000000"/>
                      <w:sz w:val="22"/>
                      <w:szCs w:val="22"/>
                    </w:rPr>
                    <w:t>НАЛОГОВЫЕ И НЕНАЛОГОВЫЕ ДОХОДЫ</w:t>
                  </w:r>
                </w:p>
                <w:p w:rsidR="00A70640" w:rsidRPr="00A70640" w:rsidRDefault="00A70640" w:rsidP="00A70640">
                  <w:pPr>
                    <w:rPr>
                      <w:b/>
                      <w:bCs/>
                      <w:color w:val="000000"/>
                      <w:sz w:val="22"/>
                      <w:szCs w:val="22"/>
                    </w:rPr>
                  </w:pPr>
                </w:p>
              </w:tc>
              <w:tc>
                <w:tcPr>
                  <w:tcW w:w="1134" w:type="dxa"/>
                  <w:tcBorders>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7818,1</w:t>
                  </w:r>
                </w:p>
              </w:tc>
              <w:tc>
                <w:tcPr>
                  <w:tcW w:w="1134" w:type="dxa"/>
                  <w:tcBorders>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7923,1</w:t>
                  </w:r>
                </w:p>
              </w:tc>
              <w:tc>
                <w:tcPr>
                  <w:tcW w:w="1134" w:type="dxa"/>
                  <w:tcBorders>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8009,1</w:t>
                  </w:r>
                </w:p>
              </w:tc>
            </w:tr>
            <w:tr w:rsidR="00A70640" w:rsidRPr="00A70640" w:rsidTr="00C8583D">
              <w:trPr>
                <w:trHeight w:val="311"/>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rPr>
                      <w:b/>
                      <w:bCs/>
                      <w:color w:val="000000"/>
                    </w:rPr>
                  </w:pPr>
                  <w:r w:rsidRPr="00A70640">
                    <w:rPr>
                      <w:b/>
                      <w:bCs/>
                      <w:color w:val="000000"/>
                    </w:rPr>
                    <w:t>00010100000000000000</w:t>
                  </w:r>
                </w:p>
              </w:tc>
              <w:tc>
                <w:tcPr>
                  <w:tcW w:w="3686" w:type="dxa"/>
                  <w:tcBorders>
                    <w:bottom w:val="single" w:sz="4" w:space="0" w:color="auto"/>
                    <w:right w:val="single" w:sz="4" w:space="0" w:color="auto"/>
                  </w:tcBorders>
                  <w:vAlign w:val="bottom"/>
                </w:tcPr>
                <w:p w:rsidR="00A70640" w:rsidRPr="00A70640" w:rsidRDefault="00A70640" w:rsidP="00A70640">
                  <w:pPr>
                    <w:rPr>
                      <w:b/>
                      <w:bCs/>
                      <w:color w:val="000000"/>
                      <w:sz w:val="22"/>
                      <w:szCs w:val="22"/>
                    </w:rPr>
                  </w:pPr>
                  <w:r w:rsidRPr="00A70640">
                    <w:rPr>
                      <w:b/>
                      <w:bCs/>
                      <w:color w:val="000000"/>
                      <w:sz w:val="22"/>
                      <w:szCs w:val="22"/>
                    </w:rPr>
                    <w:t>НАЛОГИ НА ПРИБЫЛЬ, ДОХОДЫ</w:t>
                  </w:r>
                </w:p>
              </w:tc>
              <w:tc>
                <w:tcPr>
                  <w:tcW w:w="1134" w:type="dxa"/>
                  <w:tcBorders>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516,0</w:t>
                  </w:r>
                </w:p>
              </w:tc>
              <w:tc>
                <w:tcPr>
                  <w:tcW w:w="1134" w:type="dxa"/>
                  <w:tcBorders>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543,0</w:t>
                  </w:r>
                </w:p>
              </w:tc>
              <w:tc>
                <w:tcPr>
                  <w:tcW w:w="1134" w:type="dxa"/>
                  <w:tcBorders>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572,0</w:t>
                  </w:r>
                </w:p>
              </w:tc>
            </w:tr>
            <w:tr w:rsidR="00A70640" w:rsidRPr="00A70640" w:rsidTr="00C8583D">
              <w:trPr>
                <w:trHeight w:val="237"/>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rPr>
                      <w:color w:val="000000"/>
                    </w:rPr>
                  </w:pPr>
                  <w:r w:rsidRPr="00A70640">
                    <w:rPr>
                      <w:color w:val="000000"/>
                    </w:rPr>
                    <w:t>00010102000010000110</w:t>
                  </w:r>
                </w:p>
              </w:tc>
              <w:tc>
                <w:tcPr>
                  <w:tcW w:w="3686" w:type="dxa"/>
                  <w:tcBorders>
                    <w:bottom w:val="single" w:sz="4" w:space="0" w:color="auto"/>
                    <w:right w:val="single" w:sz="4" w:space="0" w:color="auto"/>
                  </w:tcBorders>
                  <w:vAlign w:val="bottom"/>
                </w:tcPr>
                <w:p w:rsidR="00A70640" w:rsidRPr="00A70640" w:rsidRDefault="00A70640" w:rsidP="00A70640">
                  <w:pPr>
                    <w:rPr>
                      <w:color w:val="000000"/>
                    </w:rPr>
                  </w:pPr>
                  <w:r w:rsidRPr="00A70640">
                    <w:rPr>
                      <w:color w:val="000000"/>
                    </w:rPr>
                    <w:t>Налог на доходы физических лиц</w:t>
                  </w:r>
                </w:p>
              </w:tc>
              <w:tc>
                <w:tcPr>
                  <w:tcW w:w="1134" w:type="dxa"/>
                  <w:tcBorders>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516,0</w:t>
                  </w:r>
                </w:p>
              </w:tc>
              <w:tc>
                <w:tcPr>
                  <w:tcW w:w="1134" w:type="dxa"/>
                  <w:tcBorders>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543,0</w:t>
                  </w:r>
                </w:p>
              </w:tc>
              <w:tc>
                <w:tcPr>
                  <w:tcW w:w="1134" w:type="dxa"/>
                  <w:tcBorders>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572,0</w:t>
                  </w:r>
                </w:p>
              </w:tc>
            </w:tr>
            <w:tr w:rsidR="00A70640" w:rsidRPr="00A70640" w:rsidTr="00C8583D">
              <w:trPr>
                <w:trHeight w:val="611"/>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rPr>
                      <w:color w:val="000000"/>
                    </w:rPr>
                  </w:pPr>
                  <w:r w:rsidRPr="00A70640">
                    <w:rPr>
                      <w:color w:val="000000"/>
                    </w:rPr>
                    <w:t>00010102010010000110</w:t>
                  </w:r>
                </w:p>
              </w:tc>
              <w:tc>
                <w:tcPr>
                  <w:tcW w:w="3686" w:type="dxa"/>
                  <w:tcBorders>
                    <w:bottom w:val="single" w:sz="4" w:space="0" w:color="auto"/>
                    <w:right w:val="single" w:sz="4" w:space="0" w:color="auto"/>
                  </w:tcBorders>
                  <w:vAlign w:val="bottom"/>
                </w:tcPr>
                <w:p w:rsidR="00A70640" w:rsidRPr="00A70640" w:rsidRDefault="00A70640" w:rsidP="00A70640">
                  <w:pPr>
                    <w:rPr>
                      <w:color w:val="000000"/>
                    </w:rPr>
                  </w:pPr>
                  <w:r w:rsidRPr="00A70640">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bottom w:val="single" w:sz="4" w:space="0" w:color="auto"/>
                    <w:right w:val="single" w:sz="4" w:space="0" w:color="auto"/>
                  </w:tcBorders>
                </w:tcPr>
                <w:p w:rsidR="00A70640" w:rsidRPr="00A70640" w:rsidRDefault="00A70640" w:rsidP="00A70640">
                  <w:pPr>
                    <w:jc w:val="center"/>
                    <w:rPr>
                      <w:bCs/>
                      <w:color w:val="000000"/>
                    </w:rPr>
                  </w:pPr>
                  <w:r w:rsidRPr="00A70640">
                    <w:rPr>
                      <w:bCs/>
                      <w:color w:val="000000"/>
                    </w:rPr>
                    <w:t>516,0</w:t>
                  </w:r>
                </w:p>
              </w:tc>
              <w:tc>
                <w:tcPr>
                  <w:tcW w:w="1134" w:type="dxa"/>
                  <w:tcBorders>
                    <w:bottom w:val="single" w:sz="4" w:space="0" w:color="auto"/>
                    <w:right w:val="single" w:sz="4" w:space="0" w:color="auto"/>
                  </w:tcBorders>
                </w:tcPr>
                <w:p w:rsidR="00A70640" w:rsidRPr="00A70640" w:rsidRDefault="00A70640" w:rsidP="00A70640">
                  <w:pPr>
                    <w:jc w:val="center"/>
                    <w:rPr>
                      <w:bCs/>
                      <w:color w:val="000000"/>
                    </w:rPr>
                  </w:pPr>
                  <w:r w:rsidRPr="00A70640">
                    <w:rPr>
                      <w:bCs/>
                      <w:color w:val="000000"/>
                    </w:rPr>
                    <w:t>543,0</w:t>
                  </w:r>
                </w:p>
              </w:tc>
              <w:tc>
                <w:tcPr>
                  <w:tcW w:w="1134" w:type="dxa"/>
                  <w:tcBorders>
                    <w:bottom w:val="single" w:sz="4" w:space="0" w:color="auto"/>
                    <w:right w:val="single" w:sz="4" w:space="0" w:color="auto"/>
                  </w:tcBorders>
                </w:tcPr>
                <w:p w:rsidR="00A70640" w:rsidRPr="00A70640" w:rsidRDefault="00A70640" w:rsidP="00A70640">
                  <w:pPr>
                    <w:jc w:val="center"/>
                    <w:rPr>
                      <w:bCs/>
                      <w:color w:val="000000"/>
                    </w:rPr>
                  </w:pPr>
                  <w:r w:rsidRPr="00A70640">
                    <w:rPr>
                      <w:bCs/>
                      <w:color w:val="000000"/>
                    </w:rPr>
                    <w:t>572,0</w:t>
                  </w:r>
                </w:p>
              </w:tc>
            </w:tr>
            <w:tr w:rsidR="00A70640" w:rsidRPr="00A70640" w:rsidTr="00C8583D">
              <w:trPr>
                <w:trHeight w:val="311"/>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jc w:val="center"/>
                  </w:pPr>
                  <w:r w:rsidRPr="00A70640">
                    <w:rPr>
                      <w:b/>
                      <w:bCs/>
                      <w:color w:val="000000"/>
                    </w:rPr>
                    <w:t>00010600000000000000</w:t>
                  </w:r>
                </w:p>
              </w:tc>
              <w:tc>
                <w:tcPr>
                  <w:tcW w:w="3686" w:type="dxa"/>
                  <w:tcBorders>
                    <w:bottom w:val="single" w:sz="4" w:space="0" w:color="auto"/>
                    <w:right w:val="single" w:sz="4" w:space="0" w:color="auto"/>
                  </w:tcBorders>
                  <w:vAlign w:val="center"/>
                </w:tcPr>
                <w:p w:rsidR="00A70640" w:rsidRPr="00A70640" w:rsidRDefault="00A70640" w:rsidP="00A70640">
                  <w:pPr>
                    <w:rPr>
                      <w:b/>
                      <w:sz w:val="22"/>
                      <w:szCs w:val="22"/>
                    </w:rPr>
                  </w:pPr>
                  <w:r w:rsidRPr="00A70640">
                    <w:rPr>
                      <w:b/>
                      <w:sz w:val="22"/>
                      <w:szCs w:val="22"/>
                    </w:rPr>
                    <w:t>НАЛОГИ НА ИМУЩЕСТВО</w:t>
                  </w:r>
                </w:p>
              </w:tc>
              <w:tc>
                <w:tcPr>
                  <w:tcW w:w="1134" w:type="dxa"/>
                  <w:tcBorders>
                    <w:bottom w:val="single" w:sz="4" w:space="0" w:color="auto"/>
                    <w:right w:val="single" w:sz="4" w:space="0" w:color="auto"/>
                  </w:tcBorders>
                </w:tcPr>
                <w:p w:rsidR="00A70640" w:rsidRPr="00A70640" w:rsidRDefault="00A70640" w:rsidP="00A70640">
                  <w:pPr>
                    <w:jc w:val="center"/>
                    <w:rPr>
                      <w:b/>
                    </w:rPr>
                  </w:pPr>
                  <w:r w:rsidRPr="00A70640">
                    <w:rPr>
                      <w:b/>
                    </w:rPr>
                    <w:t>2907,0</w:t>
                  </w:r>
                </w:p>
              </w:tc>
              <w:tc>
                <w:tcPr>
                  <w:tcW w:w="1134" w:type="dxa"/>
                  <w:tcBorders>
                    <w:bottom w:val="single" w:sz="4" w:space="0" w:color="auto"/>
                    <w:right w:val="single" w:sz="4" w:space="0" w:color="auto"/>
                  </w:tcBorders>
                </w:tcPr>
                <w:p w:rsidR="00A70640" w:rsidRPr="00A70640" w:rsidRDefault="00A70640" w:rsidP="00A70640">
                  <w:pPr>
                    <w:jc w:val="center"/>
                    <w:rPr>
                      <w:b/>
                    </w:rPr>
                  </w:pPr>
                  <w:r w:rsidRPr="00A70640">
                    <w:rPr>
                      <w:b/>
                    </w:rPr>
                    <w:t>2987,0</w:t>
                  </w:r>
                </w:p>
              </w:tc>
              <w:tc>
                <w:tcPr>
                  <w:tcW w:w="1134" w:type="dxa"/>
                  <w:tcBorders>
                    <w:bottom w:val="single" w:sz="4" w:space="0" w:color="auto"/>
                    <w:right w:val="single" w:sz="4" w:space="0" w:color="auto"/>
                  </w:tcBorders>
                </w:tcPr>
                <w:p w:rsidR="00A70640" w:rsidRPr="00A70640" w:rsidRDefault="00A70640" w:rsidP="00A70640">
                  <w:pPr>
                    <w:rPr>
                      <w:b/>
                    </w:rPr>
                  </w:pPr>
                  <w:r w:rsidRPr="00A70640">
                    <w:rPr>
                      <w:b/>
                    </w:rPr>
                    <w:t>3038,0</w:t>
                  </w:r>
                </w:p>
              </w:tc>
            </w:tr>
            <w:tr w:rsidR="00A70640" w:rsidRPr="00A70640" w:rsidTr="00C8583D">
              <w:trPr>
                <w:trHeight w:val="311"/>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r w:rsidRPr="00A70640">
                    <w:rPr>
                      <w:bCs/>
                      <w:color w:val="000000"/>
                    </w:rPr>
                    <w:t>00010601000000000110</w:t>
                  </w:r>
                </w:p>
              </w:tc>
              <w:tc>
                <w:tcPr>
                  <w:tcW w:w="3686" w:type="dxa"/>
                  <w:tcBorders>
                    <w:bottom w:val="single" w:sz="4" w:space="0" w:color="auto"/>
                    <w:right w:val="single" w:sz="4" w:space="0" w:color="auto"/>
                  </w:tcBorders>
                  <w:vAlign w:val="center"/>
                </w:tcPr>
                <w:p w:rsidR="00A70640" w:rsidRPr="00A70640" w:rsidRDefault="00A70640" w:rsidP="00A70640">
                  <w:r w:rsidRPr="00A70640">
                    <w:t>Налог на имущество физических лиц</w:t>
                  </w:r>
                </w:p>
              </w:tc>
              <w:tc>
                <w:tcPr>
                  <w:tcW w:w="1134" w:type="dxa"/>
                  <w:tcBorders>
                    <w:bottom w:val="single" w:sz="4" w:space="0" w:color="auto"/>
                    <w:right w:val="single" w:sz="4" w:space="0" w:color="auto"/>
                  </w:tcBorders>
                </w:tcPr>
                <w:p w:rsidR="00A70640" w:rsidRPr="00A70640" w:rsidRDefault="00A70640" w:rsidP="00A70640">
                  <w:pPr>
                    <w:jc w:val="center"/>
                  </w:pPr>
                  <w:r w:rsidRPr="00A70640">
                    <w:t>156,0</w:t>
                  </w:r>
                </w:p>
              </w:tc>
              <w:tc>
                <w:tcPr>
                  <w:tcW w:w="1134" w:type="dxa"/>
                  <w:tcBorders>
                    <w:bottom w:val="single" w:sz="4" w:space="0" w:color="auto"/>
                    <w:right w:val="single" w:sz="4" w:space="0" w:color="auto"/>
                  </w:tcBorders>
                </w:tcPr>
                <w:p w:rsidR="00A70640" w:rsidRPr="00A70640" w:rsidRDefault="00A70640" w:rsidP="00A70640">
                  <w:pPr>
                    <w:jc w:val="center"/>
                  </w:pPr>
                  <w:r w:rsidRPr="00A70640">
                    <w:t>157,0</w:t>
                  </w:r>
                </w:p>
              </w:tc>
              <w:tc>
                <w:tcPr>
                  <w:tcW w:w="1134" w:type="dxa"/>
                  <w:tcBorders>
                    <w:bottom w:val="single" w:sz="4" w:space="0" w:color="auto"/>
                    <w:right w:val="single" w:sz="4" w:space="0" w:color="auto"/>
                  </w:tcBorders>
                </w:tcPr>
                <w:p w:rsidR="00A70640" w:rsidRPr="00A70640" w:rsidRDefault="00A70640" w:rsidP="00A70640">
                  <w:r w:rsidRPr="00A70640">
                    <w:t>158,0</w:t>
                  </w:r>
                </w:p>
              </w:tc>
            </w:tr>
            <w:tr w:rsidR="00A70640" w:rsidRPr="00A70640" w:rsidTr="00C8583D">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r w:rsidRPr="00A70640">
                    <w:rPr>
                      <w:bCs/>
                      <w:color w:val="000000"/>
                    </w:rPr>
                    <w:t>00010601030100000110</w:t>
                  </w:r>
                </w:p>
              </w:tc>
              <w:tc>
                <w:tcPr>
                  <w:tcW w:w="3686" w:type="dxa"/>
                  <w:tcBorders>
                    <w:top w:val="single" w:sz="4" w:space="0" w:color="auto"/>
                    <w:bottom w:val="single" w:sz="4" w:space="0" w:color="auto"/>
                    <w:right w:val="single" w:sz="4" w:space="0" w:color="auto"/>
                  </w:tcBorders>
                  <w:vAlign w:val="center"/>
                </w:tcPr>
                <w:p w:rsidR="00A70640" w:rsidRPr="00A70640" w:rsidRDefault="00A70640" w:rsidP="00A70640">
                  <w:r w:rsidRPr="00A70640">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156,0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157,0</w:t>
                  </w:r>
                </w:p>
              </w:tc>
              <w:tc>
                <w:tcPr>
                  <w:tcW w:w="1134" w:type="dxa"/>
                  <w:tcBorders>
                    <w:top w:val="single" w:sz="4" w:space="0" w:color="auto"/>
                    <w:bottom w:val="single" w:sz="4" w:space="0" w:color="auto"/>
                    <w:right w:val="single" w:sz="4" w:space="0" w:color="auto"/>
                  </w:tcBorders>
                </w:tcPr>
                <w:p w:rsidR="00A70640" w:rsidRPr="00A70640" w:rsidRDefault="00A70640" w:rsidP="00A70640">
                  <w:r w:rsidRPr="00A70640">
                    <w:t>158,0</w:t>
                  </w:r>
                </w:p>
              </w:tc>
            </w:tr>
            <w:tr w:rsidR="00A70640" w:rsidRPr="00A70640" w:rsidTr="00C8583D">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r w:rsidRPr="00A70640">
                    <w:rPr>
                      <w:bCs/>
                      <w:color w:val="000000"/>
                    </w:rPr>
                    <w:t>00010606000000000110</w:t>
                  </w:r>
                </w:p>
              </w:tc>
              <w:tc>
                <w:tcPr>
                  <w:tcW w:w="3686" w:type="dxa"/>
                  <w:tcBorders>
                    <w:top w:val="single" w:sz="4" w:space="0" w:color="auto"/>
                    <w:bottom w:val="single" w:sz="4" w:space="0" w:color="auto"/>
                    <w:right w:val="single" w:sz="4" w:space="0" w:color="auto"/>
                  </w:tcBorders>
                  <w:vAlign w:val="center"/>
                </w:tcPr>
                <w:p w:rsidR="00A70640" w:rsidRPr="00A70640" w:rsidRDefault="00A70640" w:rsidP="00A70640">
                  <w:r w:rsidRPr="00A70640">
                    <w:t>Земельный налог</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2751,0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2830,0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2880,0</w:t>
                  </w:r>
                </w:p>
              </w:tc>
            </w:tr>
            <w:tr w:rsidR="00A70640" w:rsidRPr="00A70640" w:rsidTr="00C8583D">
              <w:trPr>
                <w:trHeight w:val="311"/>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r w:rsidRPr="00A70640">
                    <w:rPr>
                      <w:bCs/>
                      <w:color w:val="000000"/>
                    </w:rPr>
                    <w:t>00010606030000000110</w:t>
                  </w:r>
                </w:p>
              </w:tc>
              <w:tc>
                <w:tcPr>
                  <w:tcW w:w="3686" w:type="dxa"/>
                  <w:tcBorders>
                    <w:bottom w:val="single" w:sz="4" w:space="0" w:color="auto"/>
                    <w:right w:val="single" w:sz="4" w:space="0" w:color="auto"/>
                  </w:tcBorders>
                  <w:vAlign w:val="center"/>
                </w:tcPr>
                <w:p w:rsidR="00A70640" w:rsidRPr="00A70640" w:rsidRDefault="00A70640" w:rsidP="00A70640">
                  <w:r w:rsidRPr="00A70640">
                    <w:t>Земельный налог с организаций</w:t>
                  </w:r>
                </w:p>
              </w:tc>
              <w:tc>
                <w:tcPr>
                  <w:tcW w:w="1134" w:type="dxa"/>
                  <w:tcBorders>
                    <w:bottom w:val="single" w:sz="4" w:space="0" w:color="auto"/>
                    <w:right w:val="single" w:sz="4" w:space="0" w:color="auto"/>
                  </w:tcBorders>
                </w:tcPr>
                <w:p w:rsidR="00A70640" w:rsidRPr="00A70640" w:rsidRDefault="00A70640" w:rsidP="00A70640">
                  <w:pPr>
                    <w:jc w:val="center"/>
                  </w:pPr>
                  <w:r w:rsidRPr="00A70640">
                    <w:t>1850,0</w:t>
                  </w:r>
                </w:p>
              </w:tc>
              <w:tc>
                <w:tcPr>
                  <w:tcW w:w="1134" w:type="dxa"/>
                  <w:tcBorders>
                    <w:bottom w:val="single" w:sz="4" w:space="0" w:color="auto"/>
                    <w:right w:val="single" w:sz="4" w:space="0" w:color="auto"/>
                  </w:tcBorders>
                </w:tcPr>
                <w:p w:rsidR="00A70640" w:rsidRPr="00A70640" w:rsidRDefault="00A70640" w:rsidP="00A70640">
                  <w:pPr>
                    <w:jc w:val="center"/>
                  </w:pPr>
                  <w:r w:rsidRPr="00A70640">
                    <w:t>1880,0</w:t>
                  </w:r>
                </w:p>
              </w:tc>
              <w:tc>
                <w:tcPr>
                  <w:tcW w:w="1134" w:type="dxa"/>
                  <w:tcBorders>
                    <w:bottom w:val="single" w:sz="4" w:space="0" w:color="auto"/>
                    <w:right w:val="single" w:sz="4" w:space="0" w:color="auto"/>
                  </w:tcBorders>
                </w:tcPr>
                <w:p w:rsidR="00A70640" w:rsidRPr="00A70640" w:rsidRDefault="00A70640" w:rsidP="00A70640">
                  <w:pPr>
                    <w:jc w:val="center"/>
                  </w:pPr>
                  <w:r w:rsidRPr="00A70640">
                    <w:t>1900,0</w:t>
                  </w:r>
                </w:p>
              </w:tc>
            </w:tr>
            <w:tr w:rsidR="00A70640" w:rsidRPr="00A70640" w:rsidTr="00C8583D">
              <w:trPr>
                <w:trHeight w:val="311"/>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r w:rsidRPr="00A70640">
                    <w:rPr>
                      <w:bCs/>
                      <w:color w:val="000000"/>
                    </w:rPr>
                    <w:t>00010606033100000110</w:t>
                  </w:r>
                </w:p>
              </w:tc>
              <w:tc>
                <w:tcPr>
                  <w:tcW w:w="3686" w:type="dxa"/>
                  <w:tcBorders>
                    <w:bottom w:val="single" w:sz="4" w:space="0" w:color="auto"/>
                    <w:right w:val="single" w:sz="4" w:space="0" w:color="auto"/>
                  </w:tcBorders>
                  <w:vAlign w:val="center"/>
                </w:tcPr>
                <w:p w:rsidR="00A70640" w:rsidRPr="00A70640" w:rsidRDefault="00A70640" w:rsidP="00A70640">
                  <w:r w:rsidRPr="00A70640">
                    <w:t>Земельный налог с организаций, обладающих земельным участком, расположенным в границах сельских  поселений</w:t>
                  </w:r>
                </w:p>
              </w:tc>
              <w:tc>
                <w:tcPr>
                  <w:tcW w:w="1134" w:type="dxa"/>
                  <w:tcBorders>
                    <w:bottom w:val="single" w:sz="4" w:space="0" w:color="auto"/>
                    <w:right w:val="single" w:sz="4" w:space="0" w:color="auto"/>
                  </w:tcBorders>
                </w:tcPr>
                <w:p w:rsidR="00A70640" w:rsidRPr="00A70640" w:rsidRDefault="00A70640" w:rsidP="00A70640">
                  <w:pPr>
                    <w:jc w:val="center"/>
                  </w:pPr>
                  <w:r w:rsidRPr="00A70640">
                    <w:t>1850,0</w:t>
                  </w:r>
                </w:p>
              </w:tc>
              <w:tc>
                <w:tcPr>
                  <w:tcW w:w="1134" w:type="dxa"/>
                  <w:tcBorders>
                    <w:bottom w:val="single" w:sz="4" w:space="0" w:color="auto"/>
                    <w:right w:val="single" w:sz="4" w:space="0" w:color="auto"/>
                  </w:tcBorders>
                </w:tcPr>
                <w:p w:rsidR="00A70640" w:rsidRPr="00A70640" w:rsidRDefault="00A70640" w:rsidP="00A70640">
                  <w:pPr>
                    <w:jc w:val="center"/>
                  </w:pPr>
                  <w:r w:rsidRPr="00A70640">
                    <w:t>1880,0</w:t>
                  </w:r>
                </w:p>
              </w:tc>
              <w:tc>
                <w:tcPr>
                  <w:tcW w:w="1134" w:type="dxa"/>
                  <w:tcBorders>
                    <w:bottom w:val="single" w:sz="4" w:space="0" w:color="auto"/>
                    <w:right w:val="single" w:sz="4" w:space="0" w:color="auto"/>
                  </w:tcBorders>
                </w:tcPr>
                <w:p w:rsidR="00A70640" w:rsidRPr="00A70640" w:rsidRDefault="00A70640" w:rsidP="00A70640">
                  <w:pPr>
                    <w:jc w:val="center"/>
                  </w:pPr>
                  <w:r w:rsidRPr="00A70640">
                    <w:t>1900,0</w:t>
                  </w:r>
                </w:p>
              </w:tc>
            </w:tr>
            <w:tr w:rsidR="00A70640" w:rsidRPr="00A70640" w:rsidTr="00C8583D">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r w:rsidRPr="00A70640">
                    <w:rPr>
                      <w:bCs/>
                      <w:color w:val="000000"/>
                    </w:rPr>
                    <w:t>00010606040000000110</w:t>
                  </w:r>
                </w:p>
              </w:tc>
              <w:tc>
                <w:tcPr>
                  <w:tcW w:w="3686" w:type="dxa"/>
                  <w:tcBorders>
                    <w:top w:val="single" w:sz="4" w:space="0" w:color="auto"/>
                    <w:bottom w:val="single" w:sz="4" w:space="0" w:color="auto"/>
                    <w:right w:val="single" w:sz="4" w:space="0" w:color="auto"/>
                  </w:tcBorders>
                  <w:vAlign w:val="center"/>
                </w:tcPr>
                <w:p w:rsidR="00A70640" w:rsidRPr="00A70640" w:rsidRDefault="00A70640" w:rsidP="00A70640">
                  <w:r w:rsidRPr="00A70640">
                    <w:t>Земельный налог с физических лиц</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901,0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950,0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980,0</w:t>
                  </w:r>
                </w:p>
              </w:tc>
            </w:tr>
            <w:tr w:rsidR="00A70640" w:rsidRPr="00A70640" w:rsidTr="00C8583D">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r w:rsidRPr="00A70640">
                    <w:rPr>
                      <w:bCs/>
                      <w:color w:val="000000"/>
                    </w:rPr>
                    <w:t>00010606043100000110</w:t>
                  </w:r>
                </w:p>
              </w:tc>
              <w:tc>
                <w:tcPr>
                  <w:tcW w:w="3686"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r w:rsidRPr="00A70640">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pPr>
                  <w:r w:rsidRPr="00A70640">
                    <w:t>901,0</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pPr>
                  <w:r w:rsidRPr="00A70640">
                    <w:t>950,0</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pPr>
                  <w:r w:rsidRPr="00A70640">
                    <w:t>980,0</w:t>
                  </w:r>
                </w:p>
              </w:tc>
            </w:tr>
            <w:tr w:rsidR="00A70640" w:rsidRPr="00A70640" w:rsidTr="00C8583D">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color w:val="000000"/>
                    </w:rPr>
                  </w:pPr>
                  <w:r w:rsidRPr="00A70640">
                    <w:rPr>
                      <w:b/>
                      <w:bCs/>
                      <w:color w:val="000000"/>
                    </w:rPr>
                    <w:t>00010800000000000000</w:t>
                  </w:r>
                </w:p>
              </w:tc>
              <w:tc>
                <w:tcPr>
                  <w:tcW w:w="3686" w:type="dxa"/>
                  <w:tcBorders>
                    <w:top w:val="single" w:sz="4" w:space="0" w:color="auto"/>
                    <w:bottom w:val="single" w:sz="4" w:space="0" w:color="auto"/>
                    <w:right w:val="single" w:sz="4" w:space="0" w:color="auto"/>
                  </w:tcBorders>
                  <w:vAlign w:val="bottom"/>
                </w:tcPr>
                <w:p w:rsidR="00A70640" w:rsidRPr="00A70640" w:rsidRDefault="00A70640" w:rsidP="00A70640">
                  <w:pPr>
                    <w:rPr>
                      <w:b/>
                      <w:bCs/>
                      <w:color w:val="000000"/>
                      <w:sz w:val="22"/>
                      <w:szCs w:val="22"/>
                    </w:rPr>
                  </w:pPr>
                  <w:r w:rsidRPr="00A70640">
                    <w:rPr>
                      <w:b/>
                      <w:bCs/>
                      <w:color w:val="000000"/>
                      <w:sz w:val="22"/>
                      <w:szCs w:val="22"/>
                    </w:rPr>
                    <w:t>ГОСУДАРСТВЕННАЯ ПОШЛИНА</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b/>
                      <w:color w:val="000000"/>
                    </w:rPr>
                  </w:pPr>
                  <w:r w:rsidRPr="00A70640">
                    <w:rPr>
                      <w:b/>
                      <w:color w:val="000000"/>
                    </w:rPr>
                    <w:t>6,5</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b/>
                      <w:color w:val="000000"/>
                    </w:rPr>
                  </w:pPr>
                  <w:r w:rsidRPr="00A70640">
                    <w:rPr>
                      <w:b/>
                      <w:color w:val="000000"/>
                    </w:rPr>
                    <w:t>7,0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b/>
                      <w:color w:val="000000"/>
                    </w:rPr>
                  </w:pPr>
                  <w:r w:rsidRPr="00A70640">
                    <w:rPr>
                      <w:b/>
                      <w:color w:val="000000"/>
                    </w:rPr>
                    <w:t>7,5</w:t>
                  </w:r>
                </w:p>
              </w:tc>
            </w:tr>
            <w:tr w:rsidR="00A70640" w:rsidRPr="00A70640" w:rsidTr="00C8583D">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rFonts w:ascii="Arial CYR" w:hAnsi="Arial CYR" w:cs="Arial CYR"/>
                    </w:rPr>
                  </w:pPr>
                  <w:r w:rsidRPr="00A70640">
                    <w:rPr>
                      <w:bCs/>
                      <w:color w:val="000000"/>
                    </w:rPr>
                    <w:t>00010804000010000110</w:t>
                  </w:r>
                </w:p>
              </w:tc>
              <w:tc>
                <w:tcPr>
                  <w:tcW w:w="3686" w:type="dxa"/>
                  <w:tcBorders>
                    <w:top w:val="single" w:sz="4" w:space="0" w:color="auto"/>
                    <w:bottom w:val="single" w:sz="4" w:space="0" w:color="auto"/>
                    <w:right w:val="single" w:sz="4" w:space="0" w:color="auto"/>
                  </w:tcBorders>
                  <w:vAlign w:val="center"/>
                </w:tcPr>
                <w:p w:rsidR="00A70640" w:rsidRPr="00A70640" w:rsidRDefault="00A70640" w:rsidP="00A70640">
                  <w:r w:rsidRPr="00A70640">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color w:val="000000"/>
                    </w:rPr>
                  </w:pPr>
                  <w:r w:rsidRPr="00A70640">
                    <w:rPr>
                      <w:color w:val="000000"/>
                    </w:rPr>
                    <w:t>6,5</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color w:val="000000"/>
                    </w:rPr>
                  </w:pPr>
                  <w:r w:rsidRPr="00A70640">
                    <w:rPr>
                      <w:color w:val="000000"/>
                    </w:rPr>
                    <w:t>7,0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color w:val="000000"/>
                    </w:rPr>
                  </w:pPr>
                  <w:r w:rsidRPr="00A70640">
                    <w:rPr>
                      <w:color w:val="000000"/>
                    </w:rPr>
                    <w:t>7,5</w:t>
                  </w:r>
                </w:p>
              </w:tc>
            </w:tr>
            <w:tr w:rsidR="00A70640" w:rsidRPr="00A70640" w:rsidTr="00C8583D">
              <w:trPr>
                <w:trHeight w:val="462"/>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rPr>
                      <w:rFonts w:ascii="Arial CYR" w:hAnsi="Arial CYR" w:cs="Arial CYR"/>
                    </w:rPr>
                  </w:pPr>
                  <w:r w:rsidRPr="00A70640">
                    <w:rPr>
                      <w:bCs/>
                      <w:color w:val="000000"/>
                    </w:rPr>
                    <w:lastRenderedPageBreak/>
                    <w:t>00010804020010000110</w:t>
                  </w:r>
                </w:p>
              </w:tc>
              <w:tc>
                <w:tcPr>
                  <w:tcW w:w="3686" w:type="dxa"/>
                  <w:tcBorders>
                    <w:bottom w:val="single" w:sz="4" w:space="0" w:color="auto"/>
                    <w:right w:val="single" w:sz="4" w:space="0" w:color="auto"/>
                  </w:tcBorders>
                  <w:vAlign w:val="center"/>
                </w:tcPr>
                <w:p w:rsidR="00A70640" w:rsidRPr="00A70640" w:rsidRDefault="00A70640" w:rsidP="00A70640">
                  <w:r w:rsidRPr="00A70640">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bottom w:val="single" w:sz="4" w:space="0" w:color="auto"/>
                    <w:right w:val="single" w:sz="4" w:space="0" w:color="auto"/>
                  </w:tcBorders>
                </w:tcPr>
                <w:p w:rsidR="00A70640" w:rsidRPr="00A70640" w:rsidRDefault="00A70640" w:rsidP="00A70640">
                  <w:pPr>
                    <w:jc w:val="center"/>
                    <w:rPr>
                      <w:color w:val="000000"/>
                    </w:rPr>
                  </w:pPr>
                  <w:r w:rsidRPr="00A70640">
                    <w:rPr>
                      <w:color w:val="000000"/>
                    </w:rPr>
                    <w:t>6,5</w:t>
                  </w:r>
                </w:p>
              </w:tc>
              <w:tc>
                <w:tcPr>
                  <w:tcW w:w="1134" w:type="dxa"/>
                  <w:tcBorders>
                    <w:bottom w:val="single" w:sz="4" w:space="0" w:color="auto"/>
                    <w:right w:val="single" w:sz="4" w:space="0" w:color="auto"/>
                  </w:tcBorders>
                </w:tcPr>
                <w:p w:rsidR="00A70640" w:rsidRPr="00A70640" w:rsidRDefault="00A70640" w:rsidP="00A70640">
                  <w:pPr>
                    <w:jc w:val="center"/>
                    <w:rPr>
                      <w:color w:val="000000"/>
                    </w:rPr>
                  </w:pPr>
                  <w:r w:rsidRPr="00A70640">
                    <w:rPr>
                      <w:color w:val="000000"/>
                    </w:rPr>
                    <w:t>7,0</w:t>
                  </w:r>
                </w:p>
              </w:tc>
              <w:tc>
                <w:tcPr>
                  <w:tcW w:w="1134" w:type="dxa"/>
                  <w:tcBorders>
                    <w:bottom w:val="single" w:sz="4" w:space="0" w:color="auto"/>
                    <w:right w:val="single" w:sz="4" w:space="0" w:color="auto"/>
                  </w:tcBorders>
                </w:tcPr>
                <w:p w:rsidR="00A70640" w:rsidRPr="00A70640" w:rsidRDefault="00A70640" w:rsidP="00A70640">
                  <w:pPr>
                    <w:jc w:val="center"/>
                    <w:rPr>
                      <w:color w:val="000000"/>
                    </w:rPr>
                  </w:pPr>
                  <w:r w:rsidRPr="00A70640">
                    <w:rPr>
                      <w:color w:val="000000"/>
                    </w:rPr>
                    <w:t>7,5</w:t>
                  </w:r>
                </w:p>
              </w:tc>
            </w:tr>
            <w:tr w:rsidR="00A70640" w:rsidRPr="00A70640" w:rsidTr="00C8583D">
              <w:trPr>
                <w:trHeight w:val="311"/>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rPr>
                      <w:b/>
                      <w:bCs/>
                      <w:color w:val="000000"/>
                    </w:rPr>
                  </w:pPr>
                  <w:r w:rsidRPr="00A70640">
                    <w:rPr>
                      <w:b/>
                      <w:bCs/>
                      <w:color w:val="000000"/>
                    </w:rPr>
                    <w:t>00011100000000000000</w:t>
                  </w:r>
                </w:p>
              </w:tc>
              <w:tc>
                <w:tcPr>
                  <w:tcW w:w="3686" w:type="dxa"/>
                  <w:tcBorders>
                    <w:bottom w:val="single" w:sz="4" w:space="0" w:color="auto"/>
                    <w:right w:val="single" w:sz="4" w:space="0" w:color="auto"/>
                  </w:tcBorders>
                  <w:vAlign w:val="bottom"/>
                </w:tcPr>
                <w:p w:rsidR="00A70640" w:rsidRPr="00A70640" w:rsidRDefault="00A70640" w:rsidP="00A70640">
                  <w:pPr>
                    <w:rPr>
                      <w:b/>
                      <w:bCs/>
                      <w:color w:val="000000"/>
                      <w:sz w:val="22"/>
                      <w:szCs w:val="22"/>
                    </w:rPr>
                  </w:pPr>
                  <w:r w:rsidRPr="00A70640">
                    <w:rPr>
                      <w:b/>
                      <w:bCs/>
                      <w:color w:val="000000"/>
                      <w:sz w:val="22"/>
                      <w:szCs w:val="22"/>
                    </w:rPr>
                    <w:t>ДОХОДЫ ОТ ИСПОЛЬЗОВАНИЯ ИМУЩЕСТВА, НАХОДЯЩЕГОСЯ В ГОСУДАРСТВЕННОЙ И МУНИЦИПАЛЬНОЙ СОБСТВЕННОСТИ</w:t>
                  </w:r>
                </w:p>
              </w:tc>
              <w:tc>
                <w:tcPr>
                  <w:tcW w:w="1134" w:type="dxa"/>
                  <w:tcBorders>
                    <w:bottom w:val="single" w:sz="4" w:space="0" w:color="auto"/>
                    <w:right w:val="single" w:sz="4" w:space="0" w:color="auto"/>
                  </w:tcBorders>
                </w:tcPr>
                <w:p w:rsidR="00A70640" w:rsidRPr="00A70640" w:rsidRDefault="00A70640" w:rsidP="00A70640">
                  <w:pPr>
                    <w:jc w:val="center"/>
                    <w:rPr>
                      <w:b/>
                    </w:rPr>
                  </w:pPr>
                  <w:r w:rsidRPr="00A70640">
                    <w:rPr>
                      <w:b/>
                    </w:rPr>
                    <w:t>4162,6</w:t>
                  </w:r>
                </w:p>
              </w:tc>
              <w:tc>
                <w:tcPr>
                  <w:tcW w:w="1134" w:type="dxa"/>
                  <w:tcBorders>
                    <w:bottom w:val="single" w:sz="4" w:space="0" w:color="auto"/>
                    <w:right w:val="single" w:sz="4" w:space="0" w:color="auto"/>
                  </w:tcBorders>
                </w:tcPr>
                <w:p w:rsidR="00A70640" w:rsidRPr="00A70640" w:rsidRDefault="00A70640" w:rsidP="00A70640">
                  <w:pPr>
                    <w:jc w:val="center"/>
                    <w:rPr>
                      <w:b/>
                    </w:rPr>
                  </w:pPr>
                  <w:r w:rsidRPr="00A70640">
                    <w:rPr>
                      <w:b/>
                    </w:rPr>
                    <w:t>4154,6</w:t>
                  </w:r>
                </w:p>
              </w:tc>
              <w:tc>
                <w:tcPr>
                  <w:tcW w:w="1134" w:type="dxa"/>
                  <w:tcBorders>
                    <w:bottom w:val="single" w:sz="4" w:space="0" w:color="auto"/>
                    <w:right w:val="single" w:sz="4" w:space="0" w:color="auto"/>
                  </w:tcBorders>
                </w:tcPr>
                <w:p w:rsidR="00A70640" w:rsidRPr="00A70640" w:rsidRDefault="00A70640" w:rsidP="00A70640">
                  <w:pPr>
                    <w:jc w:val="center"/>
                    <w:rPr>
                      <w:b/>
                    </w:rPr>
                  </w:pPr>
                  <w:r w:rsidRPr="00A70640">
                    <w:rPr>
                      <w:b/>
                    </w:rPr>
                    <w:t>4154,6</w:t>
                  </w:r>
                </w:p>
              </w:tc>
            </w:tr>
            <w:tr w:rsidR="00A70640" w:rsidRPr="00A70640" w:rsidTr="00C8583D">
              <w:trPr>
                <w:trHeight w:val="556"/>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color w:val="000000"/>
                    </w:rPr>
                  </w:pPr>
                  <w:r w:rsidRPr="00A70640">
                    <w:rPr>
                      <w:color w:val="000000"/>
                    </w:rPr>
                    <w:t>00011105000000000120</w:t>
                  </w:r>
                </w:p>
              </w:tc>
              <w:tc>
                <w:tcPr>
                  <w:tcW w:w="3686" w:type="dxa"/>
                  <w:tcBorders>
                    <w:top w:val="single" w:sz="4" w:space="0" w:color="auto"/>
                    <w:bottom w:val="single" w:sz="4" w:space="0" w:color="auto"/>
                    <w:right w:val="single" w:sz="4" w:space="0" w:color="auto"/>
                  </w:tcBorders>
                  <w:vAlign w:val="bottom"/>
                </w:tcPr>
                <w:p w:rsidR="00A70640" w:rsidRPr="00A70640" w:rsidRDefault="00A70640" w:rsidP="00A70640">
                  <w:pPr>
                    <w:rPr>
                      <w:color w:val="000000"/>
                    </w:rPr>
                  </w:pPr>
                  <w:r w:rsidRPr="00A70640">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4162,6</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4154,6</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4154,6</w:t>
                  </w:r>
                </w:p>
              </w:tc>
            </w:tr>
            <w:tr w:rsidR="00A70640" w:rsidRPr="00A70640" w:rsidTr="00C8583D">
              <w:trPr>
                <w:trHeight w:val="556"/>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widowControl w:val="0"/>
                    <w:autoSpaceDE w:val="0"/>
                    <w:autoSpaceDN w:val="0"/>
                    <w:adjustRightInd w:val="0"/>
                    <w:rPr>
                      <w:rFonts w:eastAsia="Calibri"/>
                      <w:color w:val="000000"/>
                    </w:rPr>
                  </w:pPr>
                  <w:r w:rsidRPr="00A70640">
                    <w:rPr>
                      <w:rFonts w:eastAsia="Calibri"/>
                      <w:color w:val="000000"/>
                    </w:rPr>
                    <w:t>00011105030000000120</w:t>
                  </w:r>
                </w:p>
              </w:tc>
              <w:tc>
                <w:tcPr>
                  <w:tcW w:w="3686" w:type="dxa"/>
                  <w:tcBorders>
                    <w:top w:val="single" w:sz="4" w:space="0" w:color="auto"/>
                    <w:bottom w:val="single" w:sz="4" w:space="0" w:color="auto"/>
                    <w:right w:val="single" w:sz="4" w:space="0" w:color="auto"/>
                  </w:tcBorders>
                  <w:vAlign w:val="bottom"/>
                </w:tcPr>
                <w:p w:rsidR="00A70640" w:rsidRPr="00A70640" w:rsidRDefault="00A70640" w:rsidP="00A70640">
                  <w:pPr>
                    <w:widowControl w:val="0"/>
                    <w:autoSpaceDE w:val="0"/>
                    <w:autoSpaceDN w:val="0"/>
                    <w:adjustRightInd w:val="0"/>
                    <w:rPr>
                      <w:rFonts w:eastAsia="Calibri"/>
                      <w:color w:val="000000"/>
                    </w:rPr>
                  </w:pPr>
                  <w:r w:rsidRPr="00A70640">
                    <w:rPr>
                      <w:rFonts w:eastAsia="Calibri"/>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8,0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0,0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0,0</w:t>
                  </w:r>
                </w:p>
              </w:tc>
            </w:tr>
            <w:tr w:rsidR="00A70640" w:rsidRPr="00A70640" w:rsidTr="00C8583D">
              <w:trPr>
                <w:trHeight w:val="556"/>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widowControl w:val="0"/>
                    <w:autoSpaceDE w:val="0"/>
                    <w:autoSpaceDN w:val="0"/>
                    <w:adjustRightInd w:val="0"/>
                    <w:rPr>
                      <w:rFonts w:eastAsia="Calibri"/>
                      <w:color w:val="000000"/>
                    </w:rPr>
                  </w:pPr>
                  <w:r w:rsidRPr="00A70640">
                    <w:rPr>
                      <w:rFonts w:eastAsia="Calibri"/>
                      <w:color w:val="000000"/>
                    </w:rPr>
                    <w:t>00011105035100000120</w:t>
                  </w:r>
                </w:p>
              </w:tc>
              <w:tc>
                <w:tcPr>
                  <w:tcW w:w="3686" w:type="dxa"/>
                  <w:tcBorders>
                    <w:top w:val="single" w:sz="4" w:space="0" w:color="auto"/>
                    <w:bottom w:val="single" w:sz="4" w:space="0" w:color="auto"/>
                    <w:right w:val="single" w:sz="4" w:space="0" w:color="auto"/>
                  </w:tcBorders>
                  <w:vAlign w:val="bottom"/>
                </w:tcPr>
                <w:p w:rsidR="00A70640" w:rsidRPr="00A70640" w:rsidRDefault="00A70640" w:rsidP="00A70640">
                  <w:pPr>
                    <w:widowControl w:val="0"/>
                    <w:autoSpaceDE w:val="0"/>
                    <w:autoSpaceDN w:val="0"/>
                    <w:adjustRightInd w:val="0"/>
                    <w:rPr>
                      <w:rFonts w:eastAsia="Calibri"/>
                      <w:color w:val="000000"/>
                    </w:rPr>
                  </w:pPr>
                  <w:r w:rsidRPr="00A70640">
                    <w:rPr>
                      <w:rFonts w:eastAsia="Calibri"/>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8,0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0,0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0,0</w:t>
                  </w:r>
                </w:p>
              </w:tc>
            </w:tr>
            <w:tr w:rsidR="00A70640" w:rsidRPr="00A70640" w:rsidTr="00C8583D">
              <w:trPr>
                <w:trHeight w:val="611"/>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color w:val="000000"/>
                    </w:rPr>
                  </w:pPr>
                  <w:r w:rsidRPr="00A70640">
                    <w:rPr>
                      <w:color w:val="000000"/>
                    </w:rPr>
                    <w:t>00011105020000000120</w:t>
                  </w:r>
                </w:p>
              </w:tc>
              <w:tc>
                <w:tcPr>
                  <w:tcW w:w="3686" w:type="dxa"/>
                  <w:tcBorders>
                    <w:top w:val="single" w:sz="4" w:space="0" w:color="auto"/>
                    <w:bottom w:val="single" w:sz="4" w:space="0" w:color="auto"/>
                    <w:right w:val="single" w:sz="4" w:space="0" w:color="auto"/>
                  </w:tcBorders>
                  <w:vAlign w:val="bottom"/>
                </w:tcPr>
                <w:p w:rsidR="00A70640" w:rsidRPr="00A70640" w:rsidRDefault="00A70640" w:rsidP="00A70640">
                  <w:pPr>
                    <w:rPr>
                      <w:color w:val="000000"/>
                    </w:rPr>
                  </w:pPr>
                  <w:r w:rsidRPr="00A70640">
                    <w:rPr>
                      <w:color w:val="000000"/>
                    </w:rPr>
                    <w:t xml:space="preserve">Доходы, получаемые в виде арендной платы за земли после </w:t>
                  </w:r>
                  <w:r w:rsidRPr="00A70640">
                    <w:rPr>
                      <w:color w:val="000000"/>
                    </w:rPr>
                    <w:lastRenderedPageBreak/>
                    <w:t>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lastRenderedPageBreak/>
                    <w:t>4154,6</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4154,6</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4154,6</w:t>
                  </w:r>
                </w:p>
              </w:tc>
            </w:tr>
            <w:tr w:rsidR="00A70640" w:rsidRPr="00A70640" w:rsidTr="00C8583D">
              <w:trPr>
                <w:trHeight w:val="2382"/>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color w:val="000000"/>
                    </w:rPr>
                  </w:pPr>
                  <w:r w:rsidRPr="00A70640">
                    <w:rPr>
                      <w:color w:val="000000"/>
                    </w:rPr>
                    <w:lastRenderedPageBreak/>
                    <w:t>00011105025100000120</w:t>
                  </w:r>
                </w:p>
              </w:tc>
              <w:tc>
                <w:tcPr>
                  <w:tcW w:w="3686"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r w:rsidRPr="00A70640">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w:t>
                  </w:r>
                </w:p>
                <w:p w:rsidR="00A70640" w:rsidRPr="00A70640" w:rsidRDefault="00A70640" w:rsidP="00A70640">
                  <w:pPr>
                    <w:rPr>
                      <w:color w:val="000000"/>
                    </w:rPr>
                  </w:pPr>
                  <w:r w:rsidRPr="00A70640">
                    <w:t>поселений (за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pPr>
                  <w:r w:rsidRPr="00A70640">
                    <w:t>4154,6</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pPr>
                  <w:r w:rsidRPr="00A70640">
                    <w:t>4154,6</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pPr>
                  <w:r w:rsidRPr="00A70640">
                    <w:t>4154,6</w:t>
                  </w:r>
                </w:p>
              </w:tc>
            </w:tr>
            <w:tr w:rsidR="00A70640" w:rsidRPr="00A70640" w:rsidTr="00C8583D">
              <w:trPr>
                <w:trHeight w:val="611"/>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spacing w:line="276" w:lineRule="auto"/>
                    <w:rPr>
                      <w:rFonts w:eastAsiaTheme="minorHAnsi"/>
                      <w:b/>
                      <w:bCs/>
                      <w:color w:val="000000"/>
                      <w:lang w:eastAsia="en-US"/>
                    </w:rPr>
                  </w:pPr>
                  <w:r w:rsidRPr="00A70640">
                    <w:rPr>
                      <w:rFonts w:eastAsiaTheme="minorHAnsi"/>
                      <w:b/>
                      <w:bCs/>
                      <w:color w:val="000000"/>
                      <w:lang w:eastAsia="en-US"/>
                    </w:rPr>
                    <w:t>00011300000000000000</w:t>
                  </w:r>
                </w:p>
              </w:tc>
              <w:tc>
                <w:tcPr>
                  <w:tcW w:w="3686"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rPr>
                      <w:rFonts w:eastAsiaTheme="minorHAnsi"/>
                      <w:b/>
                      <w:bCs/>
                      <w:color w:val="000000"/>
                      <w:sz w:val="22"/>
                      <w:szCs w:val="22"/>
                      <w:lang w:eastAsia="en-US"/>
                    </w:rPr>
                  </w:pPr>
                  <w:r w:rsidRPr="00A70640">
                    <w:rPr>
                      <w:rFonts w:eastAsiaTheme="minorHAnsi"/>
                      <w:b/>
                      <w:bCs/>
                      <w:color w:val="000000"/>
                      <w:sz w:val="22"/>
                      <w:szCs w:val="22"/>
                      <w:lang w:eastAsia="en-US"/>
                    </w:rPr>
                    <w:t>ДОХОДЫ ОТ ОКАЗАНИЯ ПЛАТНЫХ УСЛУГ (РАБОТ) И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b/>
                    </w:rPr>
                  </w:pPr>
                  <w:r w:rsidRPr="00A70640">
                    <w:rPr>
                      <w:b/>
                    </w:rPr>
                    <w:t>220,0</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b/>
                    </w:rPr>
                  </w:pPr>
                  <w:r w:rsidRPr="00A70640">
                    <w:rPr>
                      <w:b/>
                    </w:rPr>
                    <w:t>225,0</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b/>
                    </w:rPr>
                  </w:pPr>
                  <w:r w:rsidRPr="00A70640">
                    <w:rPr>
                      <w:b/>
                    </w:rPr>
                    <w:t>230,0</w:t>
                  </w:r>
                </w:p>
              </w:tc>
            </w:tr>
            <w:tr w:rsidR="00A70640" w:rsidRPr="00A70640" w:rsidTr="00C8583D">
              <w:trPr>
                <w:trHeight w:val="611"/>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spacing w:line="276" w:lineRule="auto"/>
                    <w:rPr>
                      <w:rFonts w:eastAsiaTheme="minorHAnsi"/>
                      <w:color w:val="000000"/>
                      <w:lang w:eastAsia="en-US"/>
                    </w:rPr>
                  </w:pPr>
                  <w:r w:rsidRPr="00A70640">
                    <w:rPr>
                      <w:rFonts w:eastAsiaTheme="minorHAnsi"/>
                      <w:color w:val="000000"/>
                      <w:lang w:eastAsia="en-US"/>
                    </w:rPr>
                    <w:t>00011302065100000130</w:t>
                  </w:r>
                </w:p>
              </w:tc>
              <w:tc>
                <w:tcPr>
                  <w:tcW w:w="3686"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rPr>
                      <w:rFonts w:eastAsiaTheme="minorHAnsi"/>
                      <w:color w:val="000000"/>
                      <w:lang w:eastAsia="en-US"/>
                    </w:rPr>
                  </w:pPr>
                  <w:r w:rsidRPr="00A70640">
                    <w:rPr>
                      <w:rFonts w:eastAsiaTheme="minorHAnsi"/>
                      <w:color w:val="000000"/>
                      <w:lang w:eastAsia="en-US"/>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pPr>
                  <w:r w:rsidRPr="00A70640">
                    <w:t>220,0</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pPr>
                  <w:r w:rsidRPr="00A70640">
                    <w:t>225,0</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pPr>
                  <w:r w:rsidRPr="00A70640">
                    <w:t>230,0</w:t>
                  </w:r>
                </w:p>
              </w:tc>
            </w:tr>
            <w:tr w:rsidR="00A70640" w:rsidRPr="00A70640" w:rsidTr="00C8583D">
              <w:trPr>
                <w:trHeight w:val="237"/>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rPr>
                      <w:b/>
                      <w:color w:val="000000"/>
                    </w:rPr>
                  </w:pPr>
                  <w:r w:rsidRPr="00A70640">
                    <w:rPr>
                      <w:b/>
                      <w:color w:val="000000"/>
                    </w:rPr>
                    <w:t>00011700000000000000</w:t>
                  </w:r>
                </w:p>
              </w:tc>
              <w:tc>
                <w:tcPr>
                  <w:tcW w:w="3686" w:type="dxa"/>
                  <w:tcBorders>
                    <w:bottom w:val="single" w:sz="4" w:space="0" w:color="auto"/>
                    <w:right w:val="single" w:sz="4" w:space="0" w:color="auto"/>
                  </w:tcBorders>
                  <w:vAlign w:val="bottom"/>
                </w:tcPr>
                <w:p w:rsidR="00A70640" w:rsidRPr="00A70640" w:rsidRDefault="00A70640" w:rsidP="00A70640">
                  <w:pPr>
                    <w:rPr>
                      <w:b/>
                      <w:color w:val="000000"/>
                      <w:sz w:val="22"/>
                      <w:szCs w:val="22"/>
                    </w:rPr>
                  </w:pPr>
                  <w:r w:rsidRPr="00A70640">
                    <w:rPr>
                      <w:b/>
                      <w:color w:val="000000"/>
                      <w:sz w:val="22"/>
                      <w:szCs w:val="22"/>
                    </w:rPr>
                    <w:t>ПРОЧИЕ НЕНАЛОГОВЫЕ ДОХОДЫ</w:t>
                  </w:r>
                </w:p>
              </w:tc>
              <w:tc>
                <w:tcPr>
                  <w:tcW w:w="1134" w:type="dxa"/>
                  <w:tcBorders>
                    <w:bottom w:val="single" w:sz="4" w:space="0" w:color="auto"/>
                    <w:right w:val="single" w:sz="4" w:space="0" w:color="auto"/>
                  </w:tcBorders>
                </w:tcPr>
                <w:p w:rsidR="00A70640" w:rsidRPr="00A70640" w:rsidRDefault="00A70640" w:rsidP="00A70640">
                  <w:pPr>
                    <w:jc w:val="center"/>
                    <w:rPr>
                      <w:b/>
                      <w:color w:val="000000"/>
                    </w:rPr>
                  </w:pPr>
                  <w:r w:rsidRPr="00A70640">
                    <w:rPr>
                      <w:b/>
                      <w:color w:val="000000"/>
                    </w:rPr>
                    <w:t>6,0</w:t>
                  </w:r>
                </w:p>
              </w:tc>
              <w:tc>
                <w:tcPr>
                  <w:tcW w:w="1134" w:type="dxa"/>
                  <w:tcBorders>
                    <w:bottom w:val="single" w:sz="4" w:space="0" w:color="auto"/>
                    <w:right w:val="single" w:sz="4" w:space="0" w:color="auto"/>
                  </w:tcBorders>
                </w:tcPr>
                <w:p w:rsidR="00A70640" w:rsidRPr="00A70640" w:rsidRDefault="00A70640" w:rsidP="00A70640">
                  <w:pPr>
                    <w:jc w:val="center"/>
                    <w:rPr>
                      <w:b/>
                    </w:rPr>
                  </w:pPr>
                  <w:r w:rsidRPr="00A70640">
                    <w:rPr>
                      <w:b/>
                    </w:rPr>
                    <w:t>6,5</w:t>
                  </w:r>
                </w:p>
              </w:tc>
              <w:tc>
                <w:tcPr>
                  <w:tcW w:w="1134" w:type="dxa"/>
                  <w:tcBorders>
                    <w:bottom w:val="single" w:sz="4" w:space="0" w:color="auto"/>
                    <w:right w:val="single" w:sz="4" w:space="0" w:color="auto"/>
                  </w:tcBorders>
                </w:tcPr>
                <w:p w:rsidR="00A70640" w:rsidRPr="00A70640" w:rsidRDefault="00A70640" w:rsidP="00A70640">
                  <w:pPr>
                    <w:jc w:val="center"/>
                    <w:rPr>
                      <w:b/>
                    </w:rPr>
                  </w:pPr>
                  <w:r w:rsidRPr="00A70640">
                    <w:rPr>
                      <w:b/>
                    </w:rPr>
                    <w:t>7,0</w:t>
                  </w:r>
                </w:p>
              </w:tc>
            </w:tr>
            <w:tr w:rsidR="00A70640" w:rsidRPr="00A70640" w:rsidTr="00C8583D">
              <w:trPr>
                <w:trHeight w:val="237"/>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rPr>
                      <w:color w:val="000000"/>
                    </w:rPr>
                  </w:pPr>
                  <w:r w:rsidRPr="00A70640">
                    <w:rPr>
                      <w:color w:val="000000"/>
                    </w:rPr>
                    <w:t>00011705000000000180</w:t>
                  </w:r>
                </w:p>
              </w:tc>
              <w:tc>
                <w:tcPr>
                  <w:tcW w:w="3686" w:type="dxa"/>
                  <w:tcBorders>
                    <w:bottom w:val="single" w:sz="4" w:space="0" w:color="auto"/>
                    <w:right w:val="single" w:sz="4" w:space="0" w:color="auto"/>
                  </w:tcBorders>
                  <w:vAlign w:val="bottom"/>
                </w:tcPr>
                <w:p w:rsidR="00A70640" w:rsidRPr="00A70640" w:rsidRDefault="00A70640" w:rsidP="00A70640">
                  <w:pPr>
                    <w:rPr>
                      <w:color w:val="000000"/>
                    </w:rPr>
                  </w:pPr>
                  <w:r w:rsidRPr="00A70640">
                    <w:rPr>
                      <w:color w:val="000000"/>
                    </w:rPr>
                    <w:t>Прочие неналоговые доходы</w:t>
                  </w:r>
                </w:p>
              </w:tc>
              <w:tc>
                <w:tcPr>
                  <w:tcW w:w="1134" w:type="dxa"/>
                  <w:tcBorders>
                    <w:bottom w:val="single" w:sz="4" w:space="0" w:color="auto"/>
                    <w:right w:val="single" w:sz="4" w:space="0" w:color="auto"/>
                  </w:tcBorders>
                </w:tcPr>
                <w:p w:rsidR="00A70640" w:rsidRPr="00A70640" w:rsidRDefault="00A70640" w:rsidP="00A70640">
                  <w:pPr>
                    <w:jc w:val="center"/>
                    <w:rPr>
                      <w:color w:val="000000"/>
                    </w:rPr>
                  </w:pPr>
                  <w:r w:rsidRPr="00A70640">
                    <w:rPr>
                      <w:color w:val="000000"/>
                    </w:rPr>
                    <w:t>6,0</w:t>
                  </w:r>
                </w:p>
              </w:tc>
              <w:tc>
                <w:tcPr>
                  <w:tcW w:w="1134" w:type="dxa"/>
                  <w:tcBorders>
                    <w:bottom w:val="single" w:sz="4" w:space="0" w:color="auto"/>
                    <w:right w:val="single" w:sz="4" w:space="0" w:color="auto"/>
                  </w:tcBorders>
                </w:tcPr>
                <w:p w:rsidR="00A70640" w:rsidRPr="00A70640" w:rsidRDefault="00A70640" w:rsidP="00A70640">
                  <w:pPr>
                    <w:jc w:val="center"/>
                  </w:pPr>
                  <w:r w:rsidRPr="00A70640">
                    <w:t>6,5</w:t>
                  </w:r>
                </w:p>
              </w:tc>
              <w:tc>
                <w:tcPr>
                  <w:tcW w:w="1134" w:type="dxa"/>
                  <w:tcBorders>
                    <w:bottom w:val="single" w:sz="4" w:space="0" w:color="auto"/>
                    <w:right w:val="single" w:sz="4" w:space="0" w:color="auto"/>
                  </w:tcBorders>
                </w:tcPr>
                <w:p w:rsidR="00A70640" w:rsidRPr="00A70640" w:rsidRDefault="00A70640" w:rsidP="00A70640">
                  <w:pPr>
                    <w:jc w:val="center"/>
                  </w:pPr>
                  <w:r w:rsidRPr="00A70640">
                    <w:t>7,0</w:t>
                  </w:r>
                </w:p>
              </w:tc>
            </w:tr>
            <w:tr w:rsidR="00A70640" w:rsidRPr="00A70640" w:rsidTr="00C8583D">
              <w:trPr>
                <w:trHeight w:val="237"/>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rPr>
                      <w:color w:val="000000"/>
                    </w:rPr>
                  </w:pPr>
                  <w:r w:rsidRPr="00A70640">
                    <w:rPr>
                      <w:color w:val="000000"/>
                    </w:rPr>
                    <w:t>00011705050100000180</w:t>
                  </w:r>
                </w:p>
              </w:tc>
              <w:tc>
                <w:tcPr>
                  <w:tcW w:w="3686" w:type="dxa"/>
                  <w:tcBorders>
                    <w:bottom w:val="single" w:sz="4" w:space="0" w:color="auto"/>
                    <w:right w:val="single" w:sz="4" w:space="0" w:color="auto"/>
                  </w:tcBorders>
                  <w:vAlign w:val="bottom"/>
                </w:tcPr>
                <w:p w:rsidR="00A70640" w:rsidRPr="00A70640" w:rsidRDefault="00A70640" w:rsidP="00A70640">
                  <w:pPr>
                    <w:rPr>
                      <w:color w:val="000000"/>
                    </w:rPr>
                  </w:pPr>
                  <w:r w:rsidRPr="00A70640">
                    <w:rPr>
                      <w:color w:val="000000"/>
                    </w:rPr>
                    <w:t>Прочие неналоговые доходы бюджетов сельских поселений</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color w:val="000000"/>
                    </w:rPr>
                  </w:pPr>
                  <w:r w:rsidRPr="00A70640">
                    <w:rPr>
                      <w:color w:val="000000"/>
                    </w:rPr>
                    <w:t>6,0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6,5</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pPr>
                  <w:r w:rsidRPr="00A70640">
                    <w:t>7,0</w:t>
                  </w:r>
                </w:p>
              </w:tc>
            </w:tr>
            <w:tr w:rsidR="00A70640" w:rsidRPr="00A70640" w:rsidTr="00C8583D">
              <w:trPr>
                <w:trHeight w:val="311"/>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rPr>
                      <w:b/>
                      <w:bCs/>
                      <w:color w:val="000000"/>
                    </w:rPr>
                  </w:pPr>
                  <w:r w:rsidRPr="00A70640">
                    <w:rPr>
                      <w:b/>
                      <w:bCs/>
                      <w:color w:val="000000"/>
                    </w:rPr>
                    <w:t>00020000000000000000</w:t>
                  </w:r>
                </w:p>
              </w:tc>
              <w:tc>
                <w:tcPr>
                  <w:tcW w:w="3686" w:type="dxa"/>
                  <w:tcBorders>
                    <w:bottom w:val="single" w:sz="4" w:space="0" w:color="auto"/>
                    <w:right w:val="single" w:sz="4" w:space="0" w:color="auto"/>
                  </w:tcBorders>
                  <w:vAlign w:val="bottom"/>
                </w:tcPr>
                <w:p w:rsidR="00A70640" w:rsidRPr="00A70640" w:rsidRDefault="00A70640" w:rsidP="00A70640">
                  <w:pPr>
                    <w:rPr>
                      <w:b/>
                      <w:bCs/>
                      <w:color w:val="000000"/>
                      <w:sz w:val="22"/>
                      <w:szCs w:val="22"/>
                    </w:rPr>
                  </w:pPr>
                  <w:r w:rsidRPr="00A70640">
                    <w:rPr>
                      <w:b/>
                      <w:bCs/>
                      <w:color w:val="000000"/>
                      <w:sz w:val="22"/>
                      <w:szCs w:val="22"/>
                    </w:rPr>
                    <w:t>БЕЗВОЗМЕЗДНЫЕ ПОСТУПЛЕНИЯ</w:t>
                  </w:r>
                </w:p>
              </w:tc>
              <w:tc>
                <w:tcPr>
                  <w:tcW w:w="1134" w:type="dxa"/>
                  <w:tcBorders>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4474,7</w:t>
                  </w:r>
                </w:p>
              </w:tc>
              <w:tc>
                <w:tcPr>
                  <w:tcW w:w="1134" w:type="dxa"/>
                  <w:tcBorders>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3031,8</w:t>
                  </w:r>
                </w:p>
              </w:tc>
              <w:tc>
                <w:tcPr>
                  <w:tcW w:w="1134" w:type="dxa"/>
                  <w:tcBorders>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2992,8</w:t>
                  </w:r>
                </w:p>
              </w:tc>
            </w:tr>
            <w:tr w:rsidR="00A70640" w:rsidRPr="00A70640" w:rsidTr="00C8583D">
              <w:trPr>
                <w:trHeight w:val="311"/>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rPr>
                      <w:b/>
                      <w:bCs/>
                      <w:color w:val="000000"/>
                    </w:rPr>
                  </w:pPr>
                  <w:r w:rsidRPr="00A70640">
                    <w:rPr>
                      <w:b/>
                      <w:bCs/>
                      <w:color w:val="000000"/>
                    </w:rPr>
                    <w:t>00020200000000000150</w:t>
                  </w:r>
                </w:p>
              </w:tc>
              <w:tc>
                <w:tcPr>
                  <w:tcW w:w="3686" w:type="dxa"/>
                  <w:tcBorders>
                    <w:bottom w:val="single" w:sz="4" w:space="0" w:color="auto"/>
                    <w:right w:val="single" w:sz="4" w:space="0" w:color="auto"/>
                  </w:tcBorders>
                  <w:vAlign w:val="bottom"/>
                </w:tcPr>
                <w:p w:rsidR="00A70640" w:rsidRPr="00A70640" w:rsidRDefault="00A70640" w:rsidP="00A70640">
                  <w:pPr>
                    <w:rPr>
                      <w:b/>
                      <w:bCs/>
                      <w:color w:val="000000"/>
                      <w:sz w:val="22"/>
                      <w:szCs w:val="22"/>
                    </w:rPr>
                  </w:pPr>
                  <w:r w:rsidRPr="00A70640">
                    <w:rPr>
                      <w:b/>
                      <w:bCs/>
                      <w:color w:val="000000"/>
                      <w:sz w:val="22"/>
                      <w:szCs w:val="22"/>
                    </w:rPr>
                    <w:t>БЕЗВОЗМЕЗДНЫЕ ПОСТУПЛЕНИЯ ОТ ДРУГИХ БЮДЖЕТОВ БЮДЖЕТНОЙ СИСТЕМЫ РОССИЙСКОЙ ФЕДЕРАЦИИ</w:t>
                  </w:r>
                </w:p>
              </w:tc>
              <w:tc>
                <w:tcPr>
                  <w:tcW w:w="1134" w:type="dxa"/>
                  <w:tcBorders>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4474,7</w:t>
                  </w:r>
                </w:p>
              </w:tc>
              <w:tc>
                <w:tcPr>
                  <w:tcW w:w="1134" w:type="dxa"/>
                  <w:tcBorders>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3031,8</w:t>
                  </w:r>
                </w:p>
              </w:tc>
              <w:tc>
                <w:tcPr>
                  <w:tcW w:w="1134" w:type="dxa"/>
                  <w:tcBorders>
                    <w:bottom w:val="single" w:sz="4" w:space="0" w:color="auto"/>
                    <w:right w:val="single" w:sz="4" w:space="0" w:color="auto"/>
                  </w:tcBorders>
                </w:tcPr>
                <w:p w:rsidR="00A70640" w:rsidRPr="00A70640" w:rsidRDefault="00A70640" w:rsidP="00A70640">
                  <w:pPr>
                    <w:jc w:val="center"/>
                    <w:rPr>
                      <w:b/>
                      <w:bCs/>
                      <w:color w:val="000000"/>
                    </w:rPr>
                  </w:pPr>
                  <w:r w:rsidRPr="00A70640">
                    <w:rPr>
                      <w:b/>
                      <w:bCs/>
                      <w:color w:val="000000"/>
                    </w:rPr>
                    <w:t>2992,8</w:t>
                  </w:r>
                </w:p>
              </w:tc>
            </w:tr>
            <w:tr w:rsidR="00A70640" w:rsidRPr="00A70640" w:rsidTr="00C8583D">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color w:val="000000"/>
                    </w:rPr>
                  </w:pPr>
                  <w:r w:rsidRPr="00A70640">
                    <w:rPr>
                      <w:b/>
                      <w:color w:val="000000"/>
                    </w:rPr>
                    <w:t>00020210000000000150</w:t>
                  </w:r>
                </w:p>
              </w:tc>
              <w:tc>
                <w:tcPr>
                  <w:tcW w:w="3686" w:type="dxa"/>
                  <w:tcBorders>
                    <w:top w:val="single" w:sz="4" w:space="0" w:color="auto"/>
                    <w:bottom w:val="single" w:sz="4" w:space="0" w:color="auto"/>
                    <w:right w:val="single" w:sz="4" w:space="0" w:color="auto"/>
                  </w:tcBorders>
                  <w:vAlign w:val="bottom"/>
                </w:tcPr>
                <w:p w:rsidR="00A70640" w:rsidRPr="00A70640" w:rsidRDefault="00A70640" w:rsidP="00A70640">
                  <w:pPr>
                    <w:rPr>
                      <w:b/>
                      <w:color w:val="000000"/>
                    </w:rPr>
                  </w:pPr>
                  <w:r w:rsidRPr="00A70640">
                    <w:rPr>
                      <w:b/>
                      <w:color w:val="000000"/>
                    </w:rPr>
                    <w:t>Дотации бюджетам субъектов Российской Федерации и муниципальных образований</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b/>
                      <w:color w:val="000000"/>
                    </w:rPr>
                  </w:pPr>
                  <w:r w:rsidRPr="00A70640">
                    <w:rPr>
                      <w:b/>
                      <w:color w:val="000000"/>
                    </w:rPr>
                    <w:t>1992,0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b/>
                      <w:color w:val="000000"/>
                    </w:rPr>
                  </w:pPr>
                  <w:r w:rsidRPr="00A70640">
                    <w:rPr>
                      <w:b/>
                      <w:color w:val="000000"/>
                    </w:rPr>
                    <w:t>1369,0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b/>
                      <w:color w:val="000000"/>
                    </w:rPr>
                  </w:pPr>
                  <w:r w:rsidRPr="00A70640">
                    <w:rPr>
                      <w:b/>
                      <w:color w:val="000000"/>
                    </w:rPr>
                    <w:t>1371,0</w:t>
                  </w:r>
                </w:p>
              </w:tc>
            </w:tr>
            <w:tr w:rsidR="00A70640" w:rsidRPr="00A70640" w:rsidTr="00C8583D">
              <w:trPr>
                <w:trHeight w:val="237"/>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rPr>
                      <w:color w:val="000000"/>
                    </w:rPr>
                  </w:pPr>
                  <w:r w:rsidRPr="00A70640">
                    <w:rPr>
                      <w:color w:val="000000"/>
                    </w:rPr>
                    <w:t>00020215001000000150</w:t>
                  </w:r>
                </w:p>
              </w:tc>
              <w:tc>
                <w:tcPr>
                  <w:tcW w:w="3686" w:type="dxa"/>
                  <w:tcBorders>
                    <w:bottom w:val="single" w:sz="4" w:space="0" w:color="auto"/>
                    <w:right w:val="single" w:sz="4" w:space="0" w:color="auto"/>
                  </w:tcBorders>
                  <w:vAlign w:val="bottom"/>
                </w:tcPr>
                <w:p w:rsidR="00A70640" w:rsidRPr="00A70640" w:rsidRDefault="00A70640" w:rsidP="00A70640">
                  <w:pPr>
                    <w:rPr>
                      <w:color w:val="000000"/>
                    </w:rPr>
                  </w:pPr>
                  <w:r w:rsidRPr="00A70640">
                    <w:rPr>
                      <w:color w:val="000000"/>
                    </w:rPr>
                    <w:t>Дотации на выравнивание бюджетной обеспеченности</w:t>
                  </w:r>
                </w:p>
              </w:tc>
              <w:tc>
                <w:tcPr>
                  <w:tcW w:w="1134" w:type="dxa"/>
                  <w:tcBorders>
                    <w:bottom w:val="single" w:sz="4" w:space="0" w:color="auto"/>
                    <w:right w:val="single" w:sz="4" w:space="0" w:color="auto"/>
                  </w:tcBorders>
                </w:tcPr>
                <w:p w:rsidR="00A70640" w:rsidRPr="00A70640" w:rsidRDefault="00A70640" w:rsidP="00A70640">
                  <w:pPr>
                    <w:jc w:val="center"/>
                  </w:pPr>
                  <w:r w:rsidRPr="00A70640">
                    <w:t>506,0</w:t>
                  </w:r>
                </w:p>
              </w:tc>
              <w:tc>
                <w:tcPr>
                  <w:tcW w:w="1134" w:type="dxa"/>
                  <w:tcBorders>
                    <w:bottom w:val="single" w:sz="4" w:space="0" w:color="auto"/>
                    <w:right w:val="single" w:sz="4" w:space="0" w:color="auto"/>
                  </w:tcBorders>
                </w:tcPr>
                <w:p w:rsidR="00A70640" w:rsidRPr="00A70640" w:rsidRDefault="00A70640" w:rsidP="00A70640">
                  <w:pPr>
                    <w:jc w:val="center"/>
                    <w:rPr>
                      <w:color w:val="000000"/>
                    </w:rPr>
                  </w:pPr>
                  <w:r w:rsidRPr="00A70640">
                    <w:rPr>
                      <w:color w:val="000000"/>
                    </w:rPr>
                    <w:t>440,0</w:t>
                  </w:r>
                </w:p>
              </w:tc>
              <w:tc>
                <w:tcPr>
                  <w:tcW w:w="1134" w:type="dxa"/>
                  <w:tcBorders>
                    <w:bottom w:val="single" w:sz="4" w:space="0" w:color="auto"/>
                    <w:right w:val="single" w:sz="4" w:space="0" w:color="auto"/>
                  </w:tcBorders>
                </w:tcPr>
                <w:p w:rsidR="00A70640" w:rsidRPr="00A70640" w:rsidRDefault="00A70640" w:rsidP="00A70640">
                  <w:pPr>
                    <w:jc w:val="center"/>
                    <w:rPr>
                      <w:color w:val="000000"/>
                    </w:rPr>
                  </w:pPr>
                  <w:r w:rsidRPr="00A70640">
                    <w:rPr>
                      <w:color w:val="000000"/>
                    </w:rPr>
                    <w:t>456,0</w:t>
                  </w:r>
                </w:p>
              </w:tc>
            </w:tr>
            <w:tr w:rsidR="00A70640" w:rsidRPr="00A70640" w:rsidTr="00C8583D">
              <w:trPr>
                <w:trHeight w:val="311"/>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rPr>
                      <w:color w:val="000000"/>
                    </w:rPr>
                  </w:pPr>
                  <w:r w:rsidRPr="00A70640">
                    <w:rPr>
                      <w:color w:val="000000"/>
                    </w:rPr>
                    <w:t>00020215001100000150</w:t>
                  </w:r>
                </w:p>
              </w:tc>
              <w:tc>
                <w:tcPr>
                  <w:tcW w:w="3686" w:type="dxa"/>
                  <w:tcBorders>
                    <w:bottom w:val="single" w:sz="4" w:space="0" w:color="auto"/>
                    <w:right w:val="single" w:sz="4" w:space="0" w:color="auto"/>
                  </w:tcBorders>
                  <w:vAlign w:val="bottom"/>
                </w:tcPr>
                <w:p w:rsidR="00A70640" w:rsidRPr="00A70640" w:rsidRDefault="00A70640" w:rsidP="00A70640">
                  <w:pPr>
                    <w:rPr>
                      <w:color w:val="000000"/>
                    </w:rPr>
                  </w:pPr>
                  <w:r w:rsidRPr="00A70640">
                    <w:rPr>
                      <w:color w:val="000000"/>
                    </w:rPr>
                    <w:t>Дотации бюджетам сельских поселений на выравнивание бюджетной обеспеченности бюджета субъекта РФ</w:t>
                  </w:r>
                </w:p>
              </w:tc>
              <w:tc>
                <w:tcPr>
                  <w:tcW w:w="1134" w:type="dxa"/>
                  <w:tcBorders>
                    <w:bottom w:val="single" w:sz="4" w:space="0" w:color="auto"/>
                    <w:right w:val="single" w:sz="4" w:space="0" w:color="auto"/>
                  </w:tcBorders>
                </w:tcPr>
                <w:p w:rsidR="00A70640" w:rsidRPr="00A70640" w:rsidRDefault="00A70640" w:rsidP="00A70640">
                  <w:pPr>
                    <w:jc w:val="center"/>
                  </w:pPr>
                  <w:r w:rsidRPr="00A70640">
                    <w:t>506,0</w:t>
                  </w:r>
                </w:p>
              </w:tc>
              <w:tc>
                <w:tcPr>
                  <w:tcW w:w="1134" w:type="dxa"/>
                  <w:tcBorders>
                    <w:bottom w:val="single" w:sz="4" w:space="0" w:color="auto"/>
                    <w:right w:val="single" w:sz="4" w:space="0" w:color="auto"/>
                  </w:tcBorders>
                </w:tcPr>
                <w:p w:rsidR="00A70640" w:rsidRPr="00A70640" w:rsidRDefault="00A70640" w:rsidP="00A70640">
                  <w:pPr>
                    <w:jc w:val="center"/>
                    <w:rPr>
                      <w:color w:val="000000"/>
                    </w:rPr>
                  </w:pPr>
                  <w:r w:rsidRPr="00A70640">
                    <w:rPr>
                      <w:color w:val="000000"/>
                    </w:rPr>
                    <w:t>440,0</w:t>
                  </w:r>
                </w:p>
              </w:tc>
              <w:tc>
                <w:tcPr>
                  <w:tcW w:w="1134" w:type="dxa"/>
                  <w:tcBorders>
                    <w:bottom w:val="single" w:sz="4" w:space="0" w:color="auto"/>
                    <w:right w:val="single" w:sz="4" w:space="0" w:color="auto"/>
                  </w:tcBorders>
                </w:tcPr>
                <w:p w:rsidR="00A70640" w:rsidRPr="00A70640" w:rsidRDefault="00A70640" w:rsidP="00A70640">
                  <w:pPr>
                    <w:jc w:val="center"/>
                    <w:rPr>
                      <w:color w:val="000000"/>
                    </w:rPr>
                  </w:pPr>
                  <w:r w:rsidRPr="00A70640">
                    <w:rPr>
                      <w:color w:val="000000"/>
                    </w:rPr>
                    <w:t>456,0</w:t>
                  </w:r>
                </w:p>
              </w:tc>
            </w:tr>
            <w:tr w:rsidR="00A70640" w:rsidRPr="00A70640" w:rsidTr="00C8583D">
              <w:trPr>
                <w:trHeight w:val="311"/>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rPr>
                      <w:color w:val="000000"/>
                    </w:rPr>
                  </w:pPr>
                  <w:r w:rsidRPr="00A70640">
                    <w:rPr>
                      <w:color w:val="000000"/>
                    </w:rPr>
                    <w:t>00020216001000000150</w:t>
                  </w:r>
                </w:p>
              </w:tc>
              <w:tc>
                <w:tcPr>
                  <w:tcW w:w="3686" w:type="dxa"/>
                  <w:tcBorders>
                    <w:bottom w:val="single" w:sz="4" w:space="0" w:color="auto"/>
                    <w:right w:val="single" w:sz="4" w:space="0" w:color="auto"/>
                  </w:tcBorders>
                  <w:vAlign w:val="bottom"/>
                </w:tcPr>
                <w:p w:rsidR="00A70640" w:rsidRPr="00A70640" w:rsidRDefault="00A70640" w:rsidP="00A70640">
                  <w:pPr>
                    <w:rPr>
                      <w:color w:val="000000"/>
                    </w:rPr>
                  </w:pPr>
                  <w:r w:rsidRPr="00A70640">
                    <w:rPr>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bottom w:val="single" w:sz="4" w:space="0" w:color="auto"/>
                    <w:right w:val="single" w:sz="4" w:space="0" w:color="auto"/>
                  </w:tcBorders>
                </w:tcPr>
                <w:p w:rsidR="00A70640" w:rsidRPr="00A70640" w:rsidRDefault="00A70640" w:rsidP="00A70640">
                  <w:pPr>
                    <w:jc w:val="center"/>
                    <w:rPr>
                      <w:color w:val="000000"/>
                    </w:rPr>
                  </w:pPr>
                  <w:r w:rsidRPr="00A70640">
                    <w:rPr>
                      <w:color w:val="000000"/>
                    </w:rPr>
                    <w:t>1486,0</w:t>
                  </w:r>
                </w:p>
              </w:tc>
              <w:tc>
                <w:tcPr>
                  <w:tcW w:w="1134" w:type="dxa"/>
                  <w:tcBorders>
                    <w:bottom w:val="single" w:sz="4" w:space="0" w:color="auto"/>
                    <w:right w:val="single" w:sz="4" w:space="0" w:color="auto"/>
                  </w:tcBorders>
                </w:tcPr>
                <w:p w:rsidR="00A70640" w:rsidRPr="00A70640" w:rsidRDefault="00A70640" w:rsidP="00A70640">
                  <w:pPr>
                    <w:jc w:val="center"/>
                    <w:rPr>
                      <w:color w:val="000000"/>
                    </w:rPr>
                  </w:pPr>
                  <w:r w:rsidRPr="00A70640">
                    <w:rPr>
                      <w:color w:val="000000"/>
                    </w:rPr>
                    <w:t>929,0</w:t>
                  </w:r>
                </w:p>
              </w:tc>
              <w:tc>
                <w:tcPr>
                  <w:tcW w:w="1134" w:type="dxa"/>
                  <w:tcBorders>
                    <w:bottom w:val="single" w:sz="4" w:space="0" w:color="auto"/>
                    <w:right w:val="single" w:sz="4" w:space="0" w:color="auto"/>
                  </w:tcBorders>
                </w:tcPr>
                <w:p w:rsidR="00A70640" w:rsidRPr="00A70640" w:rsidRDefault="00A70640" w:rsidP="00A70640">
                  <w:pPr>
                    <w:jc w:val="center"/>
                    <w:rPr>
                      <w:color w:val="000000"/>
                    </w:rPr>
                  </w:pPr>
                  <w:r w:rsidRPr="00A70640">
                    <w:rPr>
                      <w:color w:val="000000"/>
                    </w:rPr>
                    <w:t>915,0</w:t>
                  </w:r>
                </w:p>
              </w:tc>
            </w:tr>
            <w:tr w:rsidR="00A70640" w:rsidRPr="00A70640" w:rsidTr="00C8583D">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color w:val="000000"/>
                    </w:rPr>
                  </w:pPr>
                  <w:r w:rsidRPr="00A70640">
                    <w:rPr>
                      <w:color w:val="000000"/>
                    </w:rPr>
                    <w:lastRenderedPageBreak/>
                    <w:t xml:space="preserve">00020216001100000150   </w:t>
                  </w:r>
                </w:p>
              </w:tc>
              <w:tc>
                <w:tcPr>
                  <w:tcW w:w="3686" w:type="dxa"/>
                  <w:tcBorders>
                    <w:top w:val="single" w:sz="4" w:space="0" w:color="auto"/>
                    <w:bottom w:val="single" w:sz="4" w:space="0" w:color="auto"/>
                    <w:right w:val="single" w:sz="4" w:space="0" w:color="auto"/>
                  </w:tcBorders>
                  <w:vAlign w:val="bottom"/>
                </w:tcPr>
                <w:p w:rsidR="00A70640" w:rsidRPr="00A70640" w:rsidRDefault="00A70640" w:rsidP="00A70640">
                  <w:pPr>
                    <w:rPr>
                      <w:color w:val="000000"/>
                    </w:rPr>
                  </w:pPr>
                  <w:r w:rsidRPr="00A70640">
                    <w:rPr>
                      <w:color w:val="000000"/>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color w:val="000000"/>
                    </w:rPr>
                  </w:pPr>
                  <w:r w:rsidRPr="00A70640">
                    <w:rPr>
                      <w:color w:val="000000"/>
                    </w:rPr>
                    <w:t>1486,0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color w:val="000000"/>
                    </w:rPr>
                  </w:pPr>
                  <w:r w:rsidRPr="00A70640">
                    <w:rPr>
                      <w:color w:val="000000"/>
                    </w:rPr>
                    <w:t>929,0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color w:val="000000"/>
                    </w:rPr>
                  </w:pPr>
                  <w:r w:rsidRPr="00A70640">
                    <w:rPr>
                      <w:color w:val="000000"/>
                    </w:rPr>
                    <w:t>915,0</w:t>
                  </w:r>
                </w:p>
              </w:tc>
            </w:tr>
            <w:tr w:rsidR="00A70640" w:rsidRPr="00A70640" w:rsidTr="00C8583D">
              <w:trPr>
                <w:trHeight w:val="311"/>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rPr>
                      <w:b/>
                      <w:bCs/>
                      <w:color w:val="000000"/>
                    </w:rPr>
                  </w:pPr>
                  <w:r w:rsidRPr="00A70640">
                    <w:rPr>
                      <w:b/>
                      <w:bCs/>
                      <w:color w:val="000000"/>
                    </w:rPr>
                    <w:t>00020230000000000150</w:t>
                  </w:r>
                </w:p>
              </w:tc>
              <w:tc>
                <w:tcPr>
                  <w:tcW w:w="3686" w:type="dxa"/>
                  <w:tcBorders>
                    <w:bottom w:val="single" w:sz="4" w:space="0" w:color="auto"/>
                    <w:right w:val="single" w:sz="4" w:space="0" w:color="auto"/>
                  </w:tcBorders>
                  <w:vAlign w:val="bottom"/>
                </w:tcPr>
                <w:p w:rsidR="00A70640" w:rsidRPr="00A70640" w:rsidRDefault="00A70640" w:rsidP="00A70640">
                  <w:pPr>
                    <w:rPr>
                      <w:b/>
                      <w:bCs/>
                      <w:color w:val="000000"/>
                    </w:rPr>
                  </w:pPr>
                  <w:r w:rsidRPr="00A70640">
                    <w:rPr>
                      <w:b/>
                      <w:bCs/>
                      <w:color w:val="000000"/>
                    </w:rPr>
                    <w:t>Субвенции бюджетам субъектов Российской Федерации и муниципальных образований</w:t>
                  </w:r>
                </w:p>
              </w:tc>
              <w:tc>
                <w:tcPr>
                  <w:tcW w:w="1134" w:type="dxa"/>
                  <w:tcBorders>
                    <w:bottom w:val="single" w:sz="4" w:space="0" w:color="auto"/>
                    <w:right w:val="single" w:sz="4" w:space="0" w:color="auto"/>
                  </w:tcBorders>
                </w:tcPr>
                <w:p w:rsidR="00A70640" w:rsidRPr="00A70640" w:rsidRDefault="00A70640" w:rsidP="00A70640">
                  <w:pPr>
                    <w:jc w:val="center"/>
                    <w:rPr>
                      <w:b/>
                      <w:color w:val="000000"/>
                    </w:rPr>
                  </w:pPr>
                  <w:r w:rsidRPr="00A70640">
                    <w:rPr>
                      <w:b/>
                      <w:color w:val="000000"/>
                    </w:rPr>
                    <w:t>136,0</w:t>
                  </w:r>
                </w:p>
              </w:tc>
              <w:tc>
                <w:tcPr>
                  <w:tcW w:w="1134" w:type="dxa"/>
                  <w:tcBorders>
                    <w:bottom w:val="single" w:sz="4" w:space="0" w:color="auto"/>
                    <w:right w:val="single" w:sz="4" w:space="0" w:color="auto"/>
                  </w:tcBorders>
                </w:tcPr>
                <w:p w:rsidR="00A70640" w:rsidRPr="00A70640" w:rsidRDefault="00A70640" w:rsidP="00A70640">
                  <w:pPr>
                    <w:jc w:val="center"/>
                    <w:rPr>
                      <w:b/>
                      <w:color w:val="000000"/>
                    </w:rPr>
                  </w:pPr>
                  <w:r w:rsidRPr="00A70640">
                    <w:rPr>
                      <w:b/>
                      <w:color w:val="000000"/>
                    </w:rPr>
                    <w:t>149,8</w:t>
                  </w:r>
                </w:p>
              </w:tc>
              <w:tc>
                <w:tcPr>
                  <w:tcW w:w="1134" w:type="dxa"/>
                  <w:tcBorders>
                    <w:bottom w:val="single" w:sz="4" w:space="0" w:color="auto"/>
                    <w:right w:val="single" w:sz="4" w:space="0" w:color="auto"/>
                  </w:tcBorders>
                </w:tcPr>
                <w:p w:rsidR="00A70640" w:rsidRPr="00A70640" w:rsidRDefault="00A70640" w:rsidP="00A70640">
                  <w:pPr>
                    <w:jc w:val="center"/>
                    <w:rPr>
                      <w:b/>
                      <w:color w:val="000000"/>
                    </w:rPr>
                  </w:pPr>
                  <w:r w:rsidRPr="00A70640">
                    <w:rPr>
                      <w:b/>
                      <w:color w:val="000000"/>
                    </w:rPr>
                    <w:t>163,8</w:t>
                  </w:r>
                </w:p>
              </w:tc>
            </w:tr>
            <w:tr w:rsidR="00A70640" w:rsidRPr="00A70640" w:rsidTr="00C8583D">
              <w:trPr>
                <w:trHeight w:val="1175"/>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rPr>
                      <w:color w:val="000000"/>
                    </w:rPr>
                  </w:pPr>
                  <w:r w:rsidRPr="00A70640">
                    <w:rPr>
                      <w:color w:val="000000"/>
                    </w:rPr>
                    <w:t>00020235118000000150</w:t>
                  </w:r>
                </w:p>
              </w:tc>
              <w:tc>
                <w:tcPr>
                  <w:tcW w:w="3686" w:type="dxa"/>
                  <w:tcBorders>
                    <w:bottom w:val="single" w:sz="4" w:space="0" w:color="auto"/>
                    <w:right w:val="single" w:sz="4" w:space="0" w:color="auto"/>
                  </w:tcBorders>
                  <w:vAlign w:val="bottom"/>
                </w:tcPr>
                <w:p w:rsidR="00A70640" w:rsidRPr="00A70640" w:rsidRDefault="00A70640" w:rsidP="00A70640">
                  <w:pPr>
                    <w:rPr>
                      <w:color w:val="000000"/>
                    </w:rPr>
                  </w:pPr>
                  <w:r w:rsidRPr="00A70640">
                    <w:rPr>
                      <w:color w:val="000000"/>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bottom w:val="single" w:sz="4" w:space="0" w:color="auto"/>
                    <w:right w:val="single" w:sz="4" w:space="0" w:color="auto"/>
                  </w:tcBorders>
                </w:tcPr>
                <w:p w:rsidR="00A70640" w:rsidRPr="00A70640" w:rsidRDefault="00A70640" w:rsidP="00A70640">
                  <w:pPr>
                    <w:jc w:val="center"/>
                    <w:rPr>
                      <w:color w:val="000000"/>
                    </w:rPr>
                  </w:pPr>
                  <w:r w:rsidRPr="00A70640">
                    <w:rPr>
                      <w:color w:val="000000"/>
                    </w:rPr>
                    <w:t>136,0</w:t>
                  </w:r>
                </w:p>
              </w:tc>
              <w:tc>
                <w:tcPr>
                  <w:tcW w:w="1134" w:type="dxa"/>
                  <w:tcBorders>
                    <w:bottom w:val="single" w:sz="4" w:space="0" w:color="auto"/>
                    <w:right w:val="single" w:sz="4" w:space="0" w:color="auto"/>
                  </w:tcBorders>
                </w:tcPr>
                <w:p w:rsidR="00A70640" w:rsidRPr="00A70640" w:rsidRDefault="00A70640" w:rsidP="00A70640">
                  <w:pPr>
                    <w:jc w:val="center"/>
                    <w:rPr>
                      <w:color w:val="000000"/>
                    </w:rPr>
                  </w:pPr>
                  <w:r w:rsidRPr="00A70640">
                    <w:rPr>
                      <w:color w:val="000000"/>
                    </w:rPr>
                    <w:t>149,8</w:t>
                  </w:r>
                </w:p>
              </w:tc>
              <w:tc>
                <w:tcPr>
                  <w:tcW w:w="1134" w:type="dxa"/>
                  <w:tcBorders>
                    <w:bottom w:val="single" w:sz="4" w:space="0" w:color="auto"/>
                    <w:right w:val="single" w:sz="4" w:space="0" w:color="auto"/>
                  </w:tcBorders>
                </w:tcPr>
                <w:p w:rsidR="00A70640" w:rsidRPr="00A70640" w:rsidRDefault="00A70640" w:rsidP="00A70640">
                  <w:pPr>
                    <w:jc w:val="center"/>
                    <w:rPr>
                      <w:color w:val="000000"/>
                    </w:rPr>
                  </w:pPr>
                  <w:r w:rsidRPr="00A70640">
                    <w:rPr>
                      <w:color w:val="000000"/>
                    </w:rPr>
                    <w:t>163,8</w:t>
                  </w:r>
                </w:p>
              </w:tc>
            </w:tr>
            <w:tr w:rsidR="00A70640" w:rsidRPr="00A70640" w:rsidTr="00C8583D">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color w:val="000000"/>
                    </w:rPr>
                  </w:pPr>
                  <w:r w:rsidRPr="00A70640">
                    <w:rPr>
                      <w:color w:val="000000"/>
                    </w:rPr>
                    <w:t>00020235118100000150</w:t>
                  </w:r>
                </w:p>
              </w:tc>
              <w:tc>
                <w:tcPr>
                  <w:tcW w:w="3686" w:type="dxa"/>
                  <w:tcBorders>
                    <w:top w:val="single" w:sz="4" w:space="0" w:color="auto"/>
                    <w:bottom w:val="single" w:sz="4" w:space="0" w:color="auto"/>
                    <w:right w:val="single" w:sz="4" w:space="0" w:color="auto"/>
                  </w:tcBorders>
                  <w:vAlign w:val="bottom"/>
                </w:tcPr>
                <w:p w:rsidR="00A70640" w:rsidRPr="00A70640" w:rsidRDefault="00A70640" w:rsidP="00A70640">
                  <w:pPr>
                    <w:rPr>
                      <w:color w:val="000000"/>
                    </w:rPr>
                  </w:pPr>
                  <w:r w:rsidRPr="00A70640">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color w:val="000000"/>
                    </w:rPr>
                  </w:pPr>
                  <w:r w:rsidRPr="00A70640">
                    <w:rPr>
                      <w:color w:val="000000"/>
                    </w:rPr>
                    <w:t>136,0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color w:val="000000"/>
                    </w:rPr>
                  </w:pPr>
                  <w:r w:rsidRPr="00A70640">
                    <w:rPr>
                      <w:color w:val="000000"/>
                    </w:rPr>
                    <w:t>149,8</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color w:val="000000"/>
                    </w:rPr>
                  </w:pPr>
                  <w:r w:rsidRPr="00A70640">
                    <w:rPr>
                      <w:color w:val="000000"/>
                    </w:rPr>
                    <w:t>163,8</w:t>
                  </w:r>
                </w:p>
              </w:tc>
            </w:tr>
            <w:tr w:rsidR="00A70640" w:rsidRPr="00A70640" w:rsidTr="00C8583D">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color w:val="000000"/>
                    </w:rPr>
                  </w:pPr>
                  <w:r w:rsidRPr="00A70640">
                    <w:rPr>
                      <w:b/>
                      <w:color w:val="000000"/>
                    </w:rPr>
                    <w:t>00020240000000000150</w:t>
                  </w:r>
                </w:p>
              </w:tc>
              <w:tc>
                <w:tcPr>
                  <w:tcW w:w="3686"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rPr>
                      <w:b/>
                      <w:color w:val="000000"/>
                    </w:rPr>
                  </w:pPr>
                  <w:r w:rsidRPr="00A70640">
                    <w:rPr>
                      <w:b/>
                      <w:color w:val="000000"/>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b/>
                      <w:color w:val="000000"/>
                    </w:rPr>
                  </w:pPr>
                  <w:r w:rsidRPr="00A70640">
                    <w:rPr>
                      <w:b/>
                      <w:color w:val="000000"/>
                    </w:rPr>
                    <w:t>2346,7</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b/>
                      <w:color w:val="000000"/>
                    </w:rPr>
                  </w:pPr>
                  <w:r w:rsidRPr="00A70640">
                    <w:rPr>
                      <w:b/>
                      <w:color w:val="000000"/>
                    </w:rPr>
                    <w:t>1513,0</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b/>
                      <w:color w:val="000000"/>
                    </w:rPr>
                  </w:pPr>
                  <w:r w:rsidRPr="00A70640">
                    <w:rPr>
                      <w:b/>
                      <w:color w:val="000000"/>
                    </w:rPr>
                    <w:t>1458,0</w:t>
                  </w:r>
                </w:p>
              </w:tc>
            </w:tr>
            <w:tr w:rsidR="00A70640" w:rsidRPr="00A70640" w:rsidTr="00C8583D">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color w:val="000000"/>
                    </w:rPr>
                  </w:pPr>
                  <w:r w:rsidRPr="00A70640">
                    <w:rPr>
                      <w:color w:val="000000"/>
                    </w:rPr>
                    <w:t>00020240014000000150</w:t>
                  </w:r>
                </w:p>
              </w:tc>
              <w:tc>
                <w:tcPr>
                  <w:tcW w:w="3686" w:type="dxa"/>
                  <w:tcBorders>
                    <w:top w:val="single" w:sz="4" w:space="0" w:color="auto"/>
                    <w:bottom w:val="single" w:sz="4" w:space="0" w:color="auto"/>
                    <w:right w:val="single" w:sz="4" w:space="0" w:color="auto"/>
                  </w:tcBorders>
                  <w:vAlign w:val="bottom"/>
                </w:tcPr>
                <w:p w:rsidR="00A70640" w:rsidRPr="00A70640" w:rsidRDefault="00A70640" w:rsidP="00A70640">
                  <w:pPr>
                    <w:rPr>
                      <w:color w:val="000000"/>
                    </w:rPr>
                  </w:pPr>
                  <w:r w:rsidRPr="00A70640">
                    <w:rPr>
                      <w:color w:val="000000"/>
                    </w:rPr>
                    <w:t>Межбюджетные трансферты, передаваемые бюджетам сельских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color w:val="000000"/>
                    </w:rPr>
                  </w:pPr>
                  <w:r w:rsidRPr="00A70640">
                    <w:rPr>
                      <w:color w:val="000000"/>
                    </w:rPr>
                    <w:t>1451,0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color w:val="000000"/>
                    </w:rPr>
                  </w:pPr>
                  <w:r w:rsidRPr="00A70640">
                    <w:rPr>
                      <w:color w:val="000000"/>
                    </w:rPr>
                    <w:t>1513,0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color w:val="000000"/>
                    </w:rPr>
                  </w:pPr>
                  <w:r w:rsidRPr="00A70640">
                    <w:rPr>
                      <w:color w:val="000000"/>
                    </w:rPr>
                    <w:t>1458,0</w:t>
                  </w:r>
                </w:p>
              </w:tc>
            </w:tr>
            <w:tr w:rsidR="00A70640" w:rsidRPr="00A70640" w:rsidTr="00C8583D">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color w:val="000000"/>
                    </w:rPr>
                  </w:pPr>
                  <w:r w:rsidRPr="00A70640">
                    <w:rPr>
                      <w:color w:val="000000"/>
                    </w:rPr>
                    <w:t>00020240014100000150</w:t>
                  </w:r>
                </w:p>
              </w:tc>
              <w:tc>
                <w:tcPr>
                  <w:tcW w:w="3686" w:type="dxa"/>
                  <w:tcBorders>
                    <w:top w:val="single" w:sz="4" w:space="0" w:color="auto"/>
                    <w:bottom w:val="single" w:sz="4" w:space="0" w:color="auto"/>
                    <w:right w:val="single" w:sz="4" w:space="0" w:color="auto"/>
                  </w:tcBorders>
                  <w:vAlign w:val="bottom"/>
                </w:tcPr>
                <w:p w:rsidR="00A70640" w:rsidRPr="00A70640" w:rsidRDefault="00A70640" w:rsidP="00A70640">
                  <w:pPr>
                    <w:rPr>
                      <w:color w:val="000000"/>
                    </w:rPr>
                  </w:pPr>
                  <w:r w:rsidRPr="00A70640">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color w:val="000000"/>
                    </w:rPr>
                  </w:pPr>
                  <w:r w:rsidRPr="00A70640">
                    <w:rPr>
                      <w:color w:val="000000"/>
                    </w:rPr>
                    <w:t>1451,0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color w:val="000000"/>
                    </w:rPr>
                  </w:pPr>
                  <w:r w:rsidRPr="00A70640">
                    <w:rPr>
                      <w:color w:val="000000"/>
                    </w:rPr>
                    <w:t>1513,0</w:t>
                  </w:r>
                </w:p>
              </w:tc>
              <w:tc>
                <w:tcPr>
                  <w:tcW w:w="1134" w:type="dxa"/>
                  <w:tcBorders>
                    <w:top w:val="single" w:sz="4" w:space="0" w:color="auto"/>
                    <w:bottom w:val="single" w:sz="4" w:space="0" w:color="auto"/>
                    <w:right w:val="single" w:sz="4" w:space="0" w:color="auto"/>
                  </w:tcBorders>
                </w:tcPr>
                <w:p w:rsidR="00A70640" w:rsidRPr="00A70640" w:rsidRDefault="00A70640" w:rsidP="00A70640">
                  <w:pPr>
                    <w:jc w:val="center"/>
                    <w:rPr>
                      <w:color w:val="000000"/>
                    </w:rPr>
                  </w:pPr>
                  <w:r w:rsidRPr="00A70640">
                    <w:rPr>
                      <w:color w:val="000000"/>
                    </w:rPr>
                    <w:t>1458,0</w:t>
                  </w:r>
                </w:p>
              </w:tc>
            </w:tr>
            <w:tr w:rsidR="00A70640" w:rsidRPr="00A70640" w:rsidTr="00C8583D">
              <w:trPr>
                <w:trHeight w:val="760"/>
              </w:trPr>
              <w:tc>
                <w:tcPr>
                  <w:tcW w:w="2722" w:type="dxa"/>
                  <w:tcBorders>
                    <w:left w:val="single" w:sz="4" w:space="0" w:color="auto"/>
                    <w:bottom w:val="single" w:sz="4" w:space="0" w:color="auto"/>
                    <w:right w:val="single" w:sz="4" w:space="0" w:color="auto"/>
                  </w:tcBorders>
                  <w:vAlign w:val="center"/>
                </w:tcPr>
                <w:p w:rsidR="00A70640" w:rsidRPr="00A70640" w:rsidRDefault="00A70640" w:rsidP="00A70640">
                  <w:pPr>
                    <w:widowControl w:val="0"/>
                    <w:autoSpaceDE w:val="0"/>
                    <w:autoSpaceDN w:val="0"/>
                    <w:adjustRightInd w:val="0"/>
                    <w:rPr>
                      <w:rFonts w:eastAsiaTheme="minorHAnsi"/>
                      <w:color w:val="000000"/>
                      <w:lang w:eastAsia="en-US"/>
                    </w:rPr>
                  </w:pPr>
                  <w:r w:rsidRPr="00A70640">
                    <w:rPr>
                      <w:rFonts w:eastAsiaTheme="minorHAnsi"/>
                      <w:color w:val="000000"/>
                      <w:lang w:eastAsia="en-US"/>
                    </w:rPr>
                    <w:t>00020249999100000150</w:t>
                  </w:r>
                </w:p>
              </w:tc>
              <w:tc>
                <w:tcPr>
                  <w:tcW w:w="3686" w:type="dxa"/>
                  <w:tcBorders>
                    <w:bottom w:val="single" w:sz="4" w:space="0" w:color="auto"/>
                    <w:right w:val="single" w:sz="4" w:space="0" w:color="auto"/>
                  </w:tcBorders>
                  <w:vAlign w:val="bottom"/>
                </w:tcPr>
                <w:p w:rsidR="00A70640" w:rsidRPr="00A70640" w:rsidRDefault="00A70640" w:rsidP="00A70640">
                  <w:pPr>
                    <w:widowControl w:val="0"/>
                    <w:autoSpaceDE w:val="0"/>
                    <w:autoSpaceDN w:val="0"/>
                    <w:adjustRightInd w:val="0"/>
                    <w:rPr>
                      <w:rFonts w:eastAsiaTheme="minorHAnsi"/>
                      <w:color w:val="000000"/>
                      <w:lang w:eastAsia="en-US"/>
                    </w:rPr>
                  </w:pPr>
                  <w:r w:rsidRPr="00A70640">
                    <w:rPr>
                      <w:rFonts w:eastAsiaTheme="minorHAnsi"/>
                      <w:color w:val="000000"/>
                      <w:lang w:eastAsia="en-US"/>
                    </w:rPr>
                    <w:t>Прочие межбюджетные трансферты, передаваемые бюджетам сельских поселений</w:t>
                  </w:r>
                </w:p>
              </w:tc>
              <w:tc>
                <w:tcPr>
                  <w:tcW w:w="1134" w:type="dxa"/>
                  <w:tcBorders>
                    <w:bottom w:val="single" w:sz="4" w:space="0" w:color="auto"/>
                    <w:right w:val="single" w:sz="4" w:space="0" w:color="auto"/>
                  </w:tcBorders>
                </w:tcPr>
                <w:p w:rsidR="00A70640" w:rsidRPr="00A70640" w:rsidRDefault="00A70640" w:rsidP="00A70640">
                  <w:pPr>
                    <w:jc w:val="center"/>
                    <w:rPr>
                      <w:color w:val="000000"/>
                    </w:rPr>
                  </w:pPr>
                  <w:r w:rsidRPr="00A70640">
                    <w:rPr>
                      <w:color w:val="000000"/>
                    </w:rPr>
                    <w:t>895,7</w:t>
                  </w:r>
                </w:p>
              </w:tc>
              <w:tc>
                <w:tcPr>
                  <w:tcW w:w="1134" w:type="dxa"/>
                  <w:tcBorders>
                    <w:bottom w:val="single" w:sz="4" w:space="0" w:color="auto"/>
                    <w:right w:val="single" w:sz="4" w:space="0" w:color="auto"/>
                  </w:tcBorders>
                </w:tcPr>
                <w:p w:rsidR="00A70640" w:rsidRPr="00A70640" w:rsidRDefault="00A70640" w:rsidP="00A70640">
                  <w:pPr>
                    <w:jc w:val="center"/>
                    <w:rPr>
                      <w:color w:val="000000"/>
                    </w:rPr>
                  </w:pPr>
                  <w:r w:rsidRPr="00A70640">
                    <w:rPr>
                      <w:color w:val="000000"/>
                    </w:rPr>
                    <w:t>0,0</w:t>
                  </w:r>
                </w:p>
              </w:tc>
              <w:tc>
                <w:tcPr>
                  <w:tcW w:w="1134" w:type="dxa"/>
                  <w:tcBorders>
                    <w:bottom w:val="single" w:sz="4" w:space="0" w:color="auto"/>
                    <w:right w:val="single" w:sz="4" w:space="0" w:color="auto"/>
                  </w:tcBorders>
                </w:tcPr>
                <w:p w:rsidR="00A70640" w:rsidRPr="00A70640" w:rsidRDefault="00A70640" w:rsidP="00A70640">
                  <w:pPr>
                    <w:jc w:val="center"/>
                    <w:rPr>
                      <w:color w:val="000000"/>
                    </w:rPr>
                  </w:pPr>
                  <w:r w:rsidRPr="00A70640">
                    <w:rPr>
                      <w:color w:val="000000"/>
                    </w:rPr>
                    <w:t>0,0</w:t>
                  </w:r>
                </w:p>
              </w:tc>
            </w:tr>
          </w:tbl>
          <w:p w:rsidR="00A70640" w:rsidRPr="00A70640" w:rsidRDefault="00A70640" w:rsidP="00A70640">
            <w:pPr>
              <w:autoSpaceDE w:val="0"/>
              <w:autoSpaceDN w:val="0"/>
              <w:adjustRightInd w:val="0"/>
              <w:jc w:val="right"/>
            </w:pPr>
          </w:p>
        </w:tc>
      </w:tr>
    </w:tbl>
    <w:p w:rsidR="00A70640" w:rsidRPr="00A70640" w:rsidRDefault="00A70640" w:rsidP="00A70640">
      <w:pPr>
        <w:autoSpaceDE w:val="0"/>
        <w:autoSpaceDN w:val="0"/>
        <w:adjustRightInd w:val="0"/>
        <w:jc w:val="right"/>
        <w:outlineLvl w:val="0"/>
        <w:rPr>
          <w:sz w:val="28"/>
          <w:szCs w:val="28"/>
        </w:rPr>
      </w:pPr>
      <w:r w:rsidRPr="00A70640">
        <w:rPr>
          <w:sz w:val="28"/>
          <w:szCs w:val="28"/>
        </w:rPr>
        <w:lastRenderedPageBreak/>
        <w:t>Приложение 3</w:t>
      </w:r>
    </w:p>
    <w:p w:rsidR="00A70640" w:rsidRPr="00A70640" w:rsidRDefault="00A70640" w:rsidP="00A70640">
      <w:pPr>
        <w:tabs>
          <w:tab w:val="left" w:pos="8621"/>
          <w:tab w:val="left" w:pos="9401"/>
        </w:tabs>
        <w:ind w:right="35"/>
        <w:jc w:val="right"/>
        <w:rPr>
          <w:sz w:val="28"/>
          <w:szCs w:val="28"/>
        </w:rPr>
      </w:pPr>
      <w:r w:rsidRPr="00A70640">
        <w:rPr>
          <w:sz w:val="28"/>
          <w:szCs w:val="28"/>
        </w:rPr>
        <w:t>к решению Совета народных депутатов</w:t>
      </w:r>
    </w:p>
    <w:p w:rsidR="00A70640" w:rsidRPr="00A70640" w:rsidRDefault="00A70640" w:rsidP="00A70640">
      <w:pPr>
        <w:jc w:val="right"/>
        <w:rPr>
          <w:sz w:val="28"/>
          <w:szCs w:val="28"/>
        </w:rPr>
      </w:pPr>
      <w:r w:rsidRPr="00A70640">
        <w:rPr>
          <w:sz w:val="28"/>
          <w:szCs w:val="28"/>
        </w:rPr>
        <w:t>Народненского сельского поселения</w:t>
      </w:r>
      <w:r w:rsidRPr="00A70640">
        <w:rPr>
          <w:sz w:val="28"/>
          <w:szCs w:val="28"/>
        </w:rPr>
        <w:br/>
        <w:t xml:space="preserve">      Терновского муниципального района  </w:t>
      </w:r>
    </w:p>
    <w:p w:rsidR="00A70640" w:rsidRPr="00A70640" w:rsidRDefault="00A70640" w:rsidP="00A70640">
      <w:pPr>
        <w:jc w:val="right"/>
        <w:rPr>
          <w:sz w:val="28"/>
          <w:szCs w:val="28"/>
        </w:rPr>
      </w:pPr>
      <w:r w:rsidRPr="00A70640">
        <w:rPr>
          <w:sz w:val="28"/>
          <w:szCs w:val="28"/>
        </w:rPr>
        <w:t xml:space="preserve">      Воронежской области</w:t>
      </w:r>
    </w:p>
    <w:p w:rsidR="00A70640" w:rsidRPr="00A70640" w:rsidRDefault="00A70640" w:rsidP="00A70640">
      <w:pPr>
        <w:jc w:val="right"/>
        <w:rPr>
          <w:sz w:val="28"/>
          <w:szCs w:val="28"/>
        </w:rPr>
      </w:pPr>
      <w:r w:rsidRPr="00A70640">
        <w:rPr>
          <w:sz w:val="28"/>
          <w:szCs w:val="28"/>
        </w:rPr>
        <w:t>«О бюджете Народненского сельского поселения на 2024 год                                                                              и на плановый период 2025 и 2026 годов»</w:t>
      </w:r>
    </w:p>
    <w:p w:rsidR="00A70640" w:rsidRPr="00A70640" w:rsidRDefault="00A70640" w:rsidP="00A70640">
      <w:pPr>
        <w:jc w:val="right"/>
        <w:rPr>
          <w:sz w:val="28"/>
          <w:szCs w:val="28"/>
        </w:rPr>
      </w:pPr>
      <w:r w:rsidRPr="00A70640">
        <w:rPr>
          <w:sz w:val="28"/>
          <w:szCs w:val="28"/>
        </w:rPr>
        <w:t>от  28 декабря 2023г. № 41</w:t>
      </w:r>
    </w:p>
    <w:p w:rsidR="00A70640" w:rsidRPr="00A70640" w:rsidRDefault="00A70640" w:rsidP="00A70640">
      <w:pPr>
        <w:tabs>
          <w:tab w:val="left" w:pos="1545"/>
        </w:tabs>
        <w:jc w:val="center"/>
        <w:rPr>
          <w:b/>
        </w:rPr>
      </w:pPr>
    </w:p>
    <w:p w:rsidR="00A70640" w:rsidRPr="00A70640" w:rsidRDefault="00A70640" w:rsidP="00A70640">
      <w:pPr>
        <w:rPr>
          <w:color w:val="000000"/>
          <w:sz w:val="28"/>
          <w:szCs w:val="28"/>
        </w:rPr>
      </w:pPr>
    </w:p>
    <w:tbl>
      <w:tblPr>
        <w:tblW w:w="9803" w:type="dxa"/>
        <w:tblLook w:val="0000" w:firstRow="0" w:lastRow="0" w:firstColumn="0" w:lastColumn="0" w:noHBand="0" w:noVBand="0"/>
      </w:tblPr>
      <w:tblGrid>
        <w:gridCol w:w="3519"/>
        <w:gridCol w:w="743"/>
        <w:gridCol w:w="425"/>
        <w:gridCol w:w="494"/>
        <w:gridCol w:w="1254"/>
        <w:gridCol w:w="710"/>
        <w:gridCol w:w="866"/>
        <w:gridCol w:w="866"/>
        <w:gridCol w:w="926"/>
      </w:tblGrid>
      <w:tr w:rsidR="00A70640" w:rsidRPr="00A70640" w:rsidTr="00C8583D">
        <w:trPr>
          <w:trHeight w:val="481"/>
        </w:trPr>
        <w:tc>
          <w:tcPr>
            <w:tcW w:w="8011" w:type="dxa"/>
            <w:gridSpan w:val="7"/>
            <w:tcBorders>
              <w:top w:val="nil"/>
              <w:left w:val="nil"/>
              <w:bottom w:val="single" w:sz="4" w:space="0" w:color="auto"/>
              <w:right w:val="nil"/>
            </w:tcBorders>
            <w:shd w:val="clear" w:color="auto" w:fill="FFFFFF"/>
            <w:noWrap/>
            <w:vAlign w:val="center"/>
          </w:tcPr>
          <w:p w:rsidR="00A70640" w:rsidRPr="00A70640" w:rsidRDefault="00A70640" w:rsidP="00A70640">
            <w:pPr>
              <w:jc w:val="center"/>
              <w:rPr>
                <w:b/>
                <w:bCs/>
                <w:sz w:val="28"/>
                <w:szCs w:val="28"/>
              </w:rPr>
            </w:pPr>
            <w:r w:rsidRPr="00A70640">
              <w:rPr>
                <w:b/>
                <w:bCs/>
                <w:sz w:val="28"/>
                <w:szCs w:val="28"/>
              </w:rPr>
              <w:lastRenderedPageBreak/>
              <w:t>Ведомственная структура расходов  бюджета</w:t>
            </w:r>
          </w:p>
          <w:p w:rsidR="00A70640" w:rsidRPr="00A70640" w:rsidRDefault="00A70640" w:rsidP="00A70640">
            <w:pPr>
              <w:jc w:val="center"/>
              <w:rPr>
                <w:b/>
                <w:bCs/>
                <w:sz w:val="28"/>
                <w:szCs w:val="28"/>
              </w:rPr>
            </w:pPr>
            <w:r w:rsidRPr="00A70640">
              <w:rPr>
                <w:b/>
                <w:bCs/>
                <w:sz w:val="28"/>
                <w:szCs w:val="28"/>
              </w:rPr>
              <w:t>Народненского сельского поселения на 2024 год и плановый период 2025 и 2026 годов</w:t>
            </w:r>
          </w:p>
          <w:p w:rsidR="00A70640" w:rsidRPr="00A70640" w:rsidRDefault="00A70640" w:rsidP="00A70640">
            <w:pPr>
              <w:jc w:val="center"/>
              <w:rPr>
                <w:b/>
                <w:bCs/>
                <w:sz w:val="28"/>
                <w:szCs w:val="28"/>
              </w:rPr>
            </w:pPr>
          </w:p>
          <w:p w:rsidR="00A70640" w:rsidRPr="00A70640" w:rsidRDefault="00A70640" w:rsidP="00A70640">
            <w:pPr>
              <w:jc w:val="center"/>
              <w:rPr>
                <w:bCs/>
                <w:sz w:val="28"/>
                <w:szCs w:val="28"/>
              </w:rPr>
            </w:pPr>
            <w:r w:rsidRPr="00A70640">
              <w:rPr>
                <w:bCs/>
                <w:sz w:val="28"/>
                <w:szCs w:val="28"/>
              </w:rPr>
              <w:t>(тыс.руб.)</w:t>
            </w:r>
          </w:p>
        </w:tc>
        <w:tc>
          <w:tcPr>
            <w:tcW w:w="866" w:type="dxa"/>
            <w:tcBorders>
              <w:top w:val="nil"/>
              <w:left w:val="nil"/>
              <w:bottom w:val="single" w:sz="4" w:space="0" w:color="auto"/>
              <w:right w:val="nil"/>
            </w:tcBorders>
            <w:shd w:val="clear" w:color="auto" w:fill="FFFFFF"/>
          </w:tcPr>
          <w:p w:rsidR="00A70640" w:rsidRPr="00A70640" w:rsidRDefault="00A70640" w:rsidP="00A70640">
            <w:pPr>
              <w:jc w:val="center"/>
              <w:rPr>
                <w:b/>
                <w:bCs/>
                <w:sz w:val="28"/>
                <w:szCs w:val="28"/>
              </w:rPr>
            </w:pPr>
          </w:p>
        </w:tc>
        <w:tc>
          <w:tcPr>
            <w:tcW w:w="926" w:type="dxa"/>
            <w:tcBorders>
              <w:top w:val="nil"/>
              <w:left w:val="nil"/>
              <w:bottom w:val="single" w:sz="4" w:space="0" w:color="auto"/>
              <w:right w:val="nil"/>
            </w:tcBorders>
            <w:shd w:val="clear" w:color="auto" w:fill="FFFFFF"/>
          </w:tcPr>
          <w:p w:rsidR="00A70640" w:rsidRPr="00A70640" w:rsidRDefault="00A70640" w:rsidP="00A70640">
            <w:pPr>
              <w:jc w:val="center"/>
              <w:rPr>
                <w:b/>
                <w:bCs/>
                <w:sz w:val="28"/>
                <w:szCs w:val="28"/>
              </w:rPr>
            </w:pPr>
          </w:p>
        </w:tc>
      </w:tr>
      <w:tr w:rsidR="00A70640" w:rsidRPr="00A70640" w:rsidTr="00C8583D">
        <w:trPr>
          <w:trHeight w:val="496"/>
        </w:trPr>
        <w:tc>
          <w:tcPr>
            <w:tcW w:w="3519" w:type="dxa"/>
            <w:vMerge w:val="restart"/>
            <w:tcBorders>
              <w:top w:val="nil"/>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rPr>
            </w:pPr>
            <w:r w:rsidRPr="00A70640">
              <w:rPr>
                <w:b/>
                <w:bCs/>
                <w:sz w:val="20"/>
                <w:szCs w:val="20"/>
              </w:rPr>
              <w:t>Наименование</w:t>
            </w:r>
          </w:p>
        </w:tc>
        <w:tc>
          <w:tcPr>
            <w:tcW w:w="743" w:type="dxa"/>
            <w:vMerge w:val="restart"/>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p>
          <w:p w:rsidR="00A70640" w:rsidRPr="00A70640" w:rsidRDefault="00A70640" w:rsidP="00A70640">
            <w:pPr>
              <w:rPr>
                <w:b/>
                <w:bCs/>
                <w:sz w:val="20"/>
                <w:szCs w:val="20"/>
              </w:rPr>
            </w:pPr>
            <w:r w:rsidRPr="00A70640">
              <w:rPr>
                <w:b/>
                <w:bCs/>
                <w:sz w:val="20"/>
                <w:szCs w:val="20"/>
              </w:rPr>
              <w:t>ГРБС</w:t>
            </w:r>
            <w:r w:rsidRPr="00A70640">
              <w:rPr>
                <w:b/>
                <w:bCs/>
                <w:sz w:val="20"/>
                <w:szCs w:val="20"/>
              </w:rPr>
              <w:br/>
            </w:r>
          </w:p>
        </w:tc>
        <w:tc>
          <w:tcPr>
            <w:tcW w:w="425" w:type="dxa"/>
            <w:vMerge w:val="restart"/>
            <w:tcBorders>
              <w:top w:val="nil"/>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rPr>
            </w:pPr>
            <w:r w:rsidRPr="00A70640">
              <w:rPr>
                <w:b/>
                <w:bCs/>
                <w:sz w:val="20"/>
                <w:szCs w:val="20"/>
              </w:rPr>
              <w:t>Рз</w:t>
            </w:r>
          </w:p>
        </w:tc>
        <w:tc>
          <w:tcPr>
            <w:tcW w:w="494" w:type="dxa"/>
            <w:vMerge w:val="restart"/>
            <w:tcBorders>
              <w:top w:val="nil"/>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rPr>
            </w:pPr>
            <w:r w:rsidRPr="00A70640">
              <w:rPr>
                <w:b/>
                <w:bCs/>
                <w:sz w:val="20"/>
                <w:szCs w:val="20"/>
              </w:rPr>
              <w:t>ПР</w:t>
            </w:r>
          </w:p>
        </w:tc>
        <w:tc>
          <w:tcPr>
            <w:tcW w:w="1254" w:type="dxa"/>
            <w:vMerge w:val="restart"/>
            <w:tcBorders>
              <w:top w:val="nil"/>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rPr>
            </w:pPr>
            <w:r w:rsidRPr="00A70640">
              <w:rPr>
                <w:b/>
                <w:bCs/>
                <w:sz w:val="20"/>
                <w:szCs w:val="20"/>
              </w:rPr>
              <w:t>ЦСР</w:t>
            </w:r>
          </w:p>
        </w:tc>
        <w:tc>
          <w:tcPr>
            <w:tcW w:w="710" w:type="dxa"/>
            <w:vMerge w:val="restart"/>
            <w:tcBorders>
              <w:top w:val="nil"/>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rPr>
            </w:pPr>
            <w:r w:rsidRPr="00A70640">
              <w:rPr>
                <w:b/>
                <w:bCs/>
                <w:sz w:val="20"/>
                <w:szCs w:val="20"/>
              </w:rPr>
              <w:t>ВР</w:t>
            </w:r>
          </w:p>
        </w:tc>
        <w:tc>
          <w:tcPr>
            <w:tcW w:w="866" w:type="dxa"/>
            <w:vMerge w:val="restart"/>
            <w:tcBorders>
              <w:top w:val="nil"/>
              <w:left w:val="single" w:sz="4" w:space="0" w:color="auto"/>
              <w:bottom w:val="single" w:sz="4" w:space="0" w:color="auto"/>
              <w:right w:val="single" w:sz="4" w:space="0" w:color="auto"/>
            </w:tcBorders>
            <w:shd w:val="clear" w:color="auto" w:fill="FFFFFF"/>
          </w:tcPr>
          <w:p w:rsidR="00A70640" w:rsidRPr="00A70640" w:rsidRDefault="00A70640" w:rsidP="00A70640">
            <w:pPr>
              <w:jc w:val="center"/>
              <w:rPr>
                <w:b/>
                <w:bCs/>
                <w:sz w:val="20"/>
                <w:szCs w:val="20"/>
              </w:rPr>
            </w:pPr>
            <w:r w:rsidRPr="00A70640">
              <w:rPr>
                <w:b/>
                <w:bCs/>
                <w:sz w:val="20"/>
                <w:szCs w:val="20"/>
              </w:rPr>
              <w:t>2024 год</w:t>
            </w:r>
          </w:p>
        </w:tc>
        <w:tc>
          <w:tcPr>
            <w:tcW w:w="866" w:type="dxa"/>
            <w:tcBorders>
              <w:top w:val="nil"/>
              <w:left w:val="single" w:sz="4" w:space="0" w:color="auto"/>
              <w:right w:val="single" w:sz="4" w:space="0" w:color="auto"/>
            </w:tcBorders>
            <w:shd w:val="clear" w:color="auto" w:fill="FFFFFF"/>
          </w:tcPr>
          <w:p w:rsidR="00A70640" w:rsidRPr="00A70640" w:rsidRDefault="00A70640" w:rsidP="00A70640">
            <w:pPr>
              <w:jc w:val="center"/>
              <w:rPr>
                <w:b/>
                <w:bCs/>
                <w:sz w:val="20"/>
                <w:szCs w:val="20"/>
              </w:rPr>
            </w:pPr>
            <w:r w:rsidRPr="00A70640">
              <w:rPr>
                <w:b/>
                <w:bCs/>
                <w:sz w:val="20"/>
                <w:szCs w:val="20"/>
              </w:rPr>
              <w:t>2025 год</w:t>
            </w:r>
          </w:p>
        </w:tc>
        <w:tc>
          <w:tcPr>
            <w:tcW w:w="926" w:type="dxa"/>
            <w:tcBorders>
              <w:top w:val="nil"/>
              <w:left w:val="single" w:sz="4" w:space="0" w:color="auto"/>
              <w:right w:val="single" w:sz="4" w:space="0" w:color="auto"/>
            </w:tcBorders>
            <w:shd w:val="clear" w:color="auto" w:fill="FFFFFF"/>
          </w:tcPr>
          <w:p w:rsidR="00A70640" w:rsidRPr="00A70640" w:rsidRDefault="00A70640" w:rsidP="00A70640">
            <w:pPr>
              <w:jc w:val="center"/>
              <w:rPr>
                <w:b/>
                <w:bCs/>
                <w:sz w:val="20"/>
                <w:szCs w:val="20"/>
              </w:rPr>
            </w:pPr>
            <w:r w:rsidRPr="00A70640">
              <w:rPr>
                <w:b/>
                <w:bCs/>
                <w:sz w:val="20"/>
                <w:szCs w:val="20"/>
              </w:rPr>
              <w:t>2026</w:t>
            </w:r>
          </w:p>
          <w:p w:rsidR="00A70640" w:rsidRPr="00A70640" w:rsidRDefault="00A70640" w:rsidP="00A70640">
            <w:pPr>
              <w:jc w:val="center"/>
              <w:rPr>
                <w:b/>
                <w:bCs/>
                <w:sz w:val="20"/>
                <w:szCs w:val="20"/>
              </w:rPr>
            </w:pPr>
            <w:r w:rsidRPr="00A70640">
              <w:rPr>
                <w:b/>
                <w:bCs/>
                <w:sz w:val="20"/>
                <w:szCs w:val="20"/>
              </w:rPr>
              <w:t>год</w:t>
            </w:r>
          </w:p>
        </w:tc>
      </w:tr>
      <w:tr w:rsidR="00A70640" w:rsidRPr="00A70640" w:rsidTr="00C8583D">
        <w:trPr>
          <w:trHeight w:val="410"/>
        </w:trPr>
        <w:tc>
          <w:tcPr>
            <w:tcW w:w="3519" w:type="dxa"/>
            <w:vMerge/>
            <w:tcBorders>
              <w:top w:val="nil"/>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743" w:type="dxa"/>
            <w:vMerge/>
            <w:tcBorders>
              <w:top w:val="nil"/>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425" w:type="dxa"/>
            <w:vMerge/>
            <w:tcBorders>
              <w:top w:val="nil"/>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494" w:type="dxa"/>
            <w:vMerge/>
            <w:tcBorders>
              <w:top w:val="nil"/>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1254" w:type="dxa"/>
            <w:vMerge/>
            <w:tcBorders>
              <w:top w:val="nil"/>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710" w:type="dxa"/>
            <w:vMerge/>
            <w:tcBorders>
              <w:top w:val="nil"/>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866" w:type="dxa"/>
            <w:vMerge/>
            <w:tcBorders>
              <w:top w:val="nil"/>
              <w:left w:val="single" w:sz="4" w:space="0" w:color="auto"/>
              <w:bottom w:val="single" w:sz="4" w:space="0" w:color="auto"/>
              <w:right w:val="single" w:sz="4" w:space="0" w:color="auto"/>
            </w:tcBorders>
          </w:tcPr>
          <w:p w:rsidR="00A70640" w:rsidRPr="00A70640" w:rsidRDefault="00A70640" w:rsidP="00A70640">
            <w:pPr>
              <w:jc w:val="center"/>
              <w:rPr>
                <w:b/>
                <w:bCs/>
                <w:sz w:val="20"/>
                <w:szCs w:val="20"/>
              </w:rPr>
            </w:pPr>
          </w:p>
        </w:tc>
        <w:tc>
          <w:tcPr>
            <w:tcW w:w="866" w:type="dxa"/>
            <w:tcBorders>
              <w:top w:val="nil"/>
              <w:left w:val="single" w:sz="4" w:space="0" w:color="auto"/>
              <w:bottom w:val="single" w:sz="4" w:space="0" w:color="auto"/>
              <w:right w:val="single" w:sz="4" w:space="0" w:color="auto"/>
            </w:tcBorders>
          </w:tcPr>
          <w:p w:rsidR="00A70640" w:rsidRPr="00A70640" w:rsidRDefault="00A70640" w:rsidP="00A70640">
            <w:pPr>
              <w:rPr>
                <w:b/>
                <w:bCs/>
                <w:sz w:val="20"/>
                <w:szCs w:val="20"/>
              </w:rPr>
            </w:pPr>
          </w:p>
        </w:tc>
        <w:tc>
          <w:tcPr>
            <w:tcW w:w="926" w:type="dxa"/>
            <w:tcBorders>
              <w:top w:val="nil"/>
              <w:left w:val="single" w:sz="4" w:space="0" w:color="auto"/>
              <w:bottom w:val="single" w:sz="4" w:space="0" w:color="auto"/>
              <w:right w:val="single" w:sz="4" w:space="0" w:color="auto"/>
            </w:tcBorders>
          </w:tcPr>
          <w:p w:rsidR="00A70640" w:rsidRPr="00A70640" w:rsidRDefault="00A70640" w:rsidP="00A70640">
            <w:pPr>
              <w:jc w:val="center"/>
              <w:rPr>
                <w:b/>
                <w:bCs/>
                <w:sz w:val="20"/>
                <w:szCs w:val="20"/>
              </w:rPr>
            </w:pP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bCs/>
                <w:sz w:val="20"/>
                <w:szCs w:val="20"/>
              </w:rPr>
            </w:pPr>
            <w:r w:rsidRPr="00A70640">
              <w:rPr>
                <w:b/>
                <w:bCs/>
                <w:sz w:val="20"/>
                <w:szCs w:val="20"/>
              </w:rPr>
              <w:t>1</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rPr>
            </w:pPr>
            <w:r w:rsidRPr="00A70640">
              <w:rPr>
                <w:b/>
                <w:bCs/>
                <w:sz w:val="20"/>
                <w:szCs w:val="20"/>
              </w:rPr>
              <w:t>2</w:t>
            </w:r>
          </w:p>
        </w:tc>
        <w:tc>
          <w:tcPr>
            <w:tcW w:w="425"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bCs/>
                <w:sz w:val="20"/>
                <w:szCs w:val="20"/>
              </w:rPr>
            </w:pPr>
            <w:r w:rsidRPr="00A70640">
              <w:rPr>
                <w:b/>
                <w:bCs/>
                <w:sz w:val="20"/>
                <w:szCs w:val="20"/>
              </w:rPr>
              <w:t>3</w:t>
            </w:r>
          </w:p>
        </w:tc>
        <w:tc>
          <w:tcPr>
            <w:tcW w:w="494"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bCs/>
                <w:sz w:val="20"/>
                <w:szCs w:val="20"/>
              </w:rPr>
            </w:pPr>
            <w:r w:rsidRPr="00A70640">
              <w:rPr>
                <w:b/>
                <w:bCs/>
                <w:sz w:val="20"/>
                <w:szCs w:val="20"/>
              </w:rPr>
              <w:t>4</w:t>
            </w:r>
          </w:p>
        </w:tc>
        <w:tc>
          <w:tcPr>
            <w:tcW w:w="1254"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bCs/>
                <w:sz w:val="20"/>
                <w:szCs w:val="20"/>
              </w:rPr>
            </w:pPr>
            <w:r w:rsidRPr="00A70640">
              <w:rPr>
                <w:b/>
                <w:bCs/>
                <w:sz w:val="20"/>
                <w:szCs w:val="20"/>
              </w:rPr>
              <w:t>5</w:t>
            </w:r>
          </w:p>
        </w:tc>
        <w:tc>
          <w:tcPr>
            <w:tcW w:w="710"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bCs/>
                <w:sz w:val="20"/>
                <w:szCs w:val="20"/>
              </w:rPr>
            </w:pPr>
            <w:r w:rsidRPr="00A70640">
              <w:rPr>
                <w:b/>
                <w:bCs/>
                <w:sz w:val="20"/>
                <w:szCs w:val="20"/>
              </w:rPr>
              <w:t>6</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rPr>
            </w:pPr>
            <w:r w:rsidRPr="00A70640">
              <w:rPr>
                <w:b/>
                <w:bCs/>
                <w:sz w:val="20"/>
                <w:szCs w:val="20"/>
              </w:rPr>
              <w:t>7</w:t>
            </w:r>
          </w:p>
        </w:tc>
        <w:tc>
          <w:tcPr>
            <w:tcW w:w="866" w:type="dxa"/>
            <w:tcBorders>
              <w:top w:val="nil"/>
              <w:left w:val="nil"/>
              <w:bottom w:val="single" w:sz="4" w:space="0" w:color="auto"/>
              <w:right w:val="single" w:sz="4" w:space="0" w:color="auto"/>
            </w:tcBorders>
            <w:shd w:val="clear" w:color="auto" w:fill="FFFFFF"/>
          </w:tcPr>
          <w:p w:rsidR="00A70640" w:rsidRPr="00A70640" w:rsidRDefault="00A70640" w:rsidP="00A70640">
            <w:pPr>
              <w:jc w:val="center"/>
              <w:rPr>
                <w:b/>
                <w:bCs/>
                <w:sz w:val="20"/>
                <w:szCs w:val="20"/>
              </w:rPr>
            </w:pPr>
            <w:r w:rsidRPr="00A70640">
              <w:rPr>
                <w:b/>
                <w:bCs/>
                <w:sz w:val="20"/>
                <w:szCs w:val="20"/>
              </w:rPr>
              <w:t>8</w:t>
            </w:r>
          </w:p>
        </w:tc>
        <w:tc>
          <w:tcPr>
            <w:tcW w:w="926" w:type="dxa"/>
            <w:tcBorders>
              <w:top w:val="nil"/>
              <w:left w:val="nil"/>
              <w:bottom w:val="single" w:sz="4" w:space="0" w:color="auto"/>
              <w:right w:val="single" w:sz="4" w:space="0" w:color="auto"/>
            </w:tcBorders>
            <w:shd w:val="clear" w:color="auto" w:fill="FFFFFF"/>
          </w:tcPr>
          <w:p w:rsidR="00A70640" w:rsidRPr="00A70640" w:rsidRDefault="00A70640" w:rsidP="00A70640">
            <w:pPr>
              <w:jc w:val="center"/>
              <w:rPr>
                <w:b/>
                <w:bCs/>
                <w:sz w:val="20"/>
                <w:szCs w:val="20"/>
              </w:rPr>
            </w:pPr>
            <w:r w:rsidRPr="00A70640">
              <w:rPr>
                <w:b/>
                <w:bCs/>
                <w:sz w:val="20"/>
                <w:szCs w:val="20"/>
              </w:rPr>
              <w:t>9</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rPr>
            </w:pPr>
            <w:r w:rsidRPr="00A70640">
              <w:rPr>
                <w:b/>
                <w:bCs/>
                <w:sz w:val="20"/>
                <w:szCs w:val="20"/>
              </w:rPr>
              <w:t>Всего</w:t>
            </w:r>
          </w:p>
        </w:tc>
        <w:tc>
          <w:tcPr>
            <w:tcW w:w="74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rPr>
            </w:pPr>
            <w:r w:rsidRPr="00A70640">
              <w:rPr>
                <w:b/>
                <w:bCs/>
                <w:sz w:val="20"/>
                <w:szCs w:val="20"/>
              </w:rPr>
              <w:t> </w:t>
            </w:r>
          </w:p>
        </w:tc>
        <w:tc>
          <w:tcPr>
            <w:tcW w:w="425"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rPr>
            </w:pPr>
            <w:r w:rsidRPr="00A70640">
              <w:rPr>
                <w:b/>
                <w:bCs/>
                <w:sz w:val="20"/>
                <w:szCs w:val="20"/>
              </w:rPr>
              <w:t> </w:t>
            </w:r>
          </w:p>
        </w:tc>
        <w:tc>
          <w:tcPr>
            <w:tcW w:w="494"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rPr>
            </w:pPr>
            <w:r w:rsidRPr="00A70640">
              <w:rPr>
                <w:b/>
                <w:bCs/>
                <w:sz w:val="20"/>
                <w:szCs w:val="20"/>
              </w:rPr>
              <w:t> </w:t>
            </w:r>
          </w:p>
        </w:tc>
        <w:tc>
          <w:tcPr>
            <w:tcW w:w="1254"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rPr>
            </w:pPr>
            <w:r w:rsidRPr="00A70640">
              <w:rPr>
                <w:b/>
                <w:bCs/>
                <w:sz w:val="20"/>
                <w:szCs w:val="20"/>
              </w:rPr>
              <w:t> </w:t>
            </w:r>
          </w:p>
        </w:tc>
        <w:tc>
          <w:tcPr>
            <w:tcW w:w="710"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rPr>
            </w:pPr>
            <w:r w:rsidRPr="00A70640">
              <w:rPr>
                <w:b/>
                <w:bCs/>
                <w:sz w:val="20"/>
                <w:szCs w:val="20"/>
              </w:rPr>
              <w:t> </w:t>
            </w: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right"/>
              <w:rPr>
                <w:b/>
                <w:bCs/>
                <w:sz w:val="20"/>
                <w:szCs w:val="20"/>
              </w:rPr>
            </w:pPr>
            <w:r w:rsidRPr="00A70640">
              <w:rPr>
                <w:b/>
                <w:bCs/>
                <w:sz w:val="20"/>
                <w:szCs w:val="20"/>
              </w:rPr>
              <w:t>12292,8</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right"/>
              <w:rPr>
                <w:b/>
                <w:bCs/>
                <w:sz w:val="20"/>
                <w:szCs w:val="20"/>
              </w:rPr>
            </w:pPr>
            <w:r w:rsidRPr="00A70640">
              <w:rPr>
                <w:b/>
                <w:bCs/>
                <w:sz w:val="20"/>
                <w:szCs w:val="20"/>
              </w:rPr>
              <w:t>10684,8</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right"/>
              <w:rPr>
                <w:b/>
                <w:bCs/>
                <w:sz w:val="20"/>
                <w:szCs w:val="20"/>
              </w:rPr>
            </w:pPr>
            <w:r w:rsidRPr="00A70640">
              <w:rPr>
                <w:b/>
                <w:bCs/>
                <w:sz w:val="20"/>
                <w:szCs w:val="20"/>
              </w:rPr>
              <w:t>10460,0</w:t>
            </w:r>
          </w:p>
        </w:tc>
      </w:tr>
      <w:tr w:rsidR="00A70640" w:rsidRPr="00A70640" w:rsidTr="00C8583D">
        <w:trPr>
          <w:trHeight w:val="571"/>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xml:space="preserve">Администрация Народненского сельского поселения </w:t>
            </w:r>
          </w:p>
        </w:tc>
        <w:tc>
          <w:tcPr>
            <w:tcW w:w="74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rPr>
            </w:pPr>
            <w:r w:rsidRPr="00A70640">
              <w:rPr>
                <w:b/>
                <w:bCs/>
                <w:sz w:val="20"/>
                <w:szCs w:val="20"/>
              </w:rPr>
              <w:t>914</w:t>
            </w:r>
          </w:p>
        </w:tc>
        <w:tc>
          <w:tcPr>
            <w:tcW w:w="425"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rPr>
            </w:pPr>
            <w:r w:rsidRPr="00A70640">
              <w:rPr>
                <w:b/>
                <w:bCs/>
                <w:sz w:val="20"/>
                <w:szCs w:val="20"/>
              </w:rPr>
              <w:t> </w:t>
            </w:r>
          </w:p>
        </w:tc>
        <w:tc>
          <w:tcPr>
            <w:tcW w:w="494"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rPr>
            </w:pPr>
            <w:r w:rsidRPr="00A70640">
              <w:rPr>
                <w:b/>
                <w:bCs/>
                <w:sz w:val="20"/>
                <w:szCs w:val="20"/>
              </w:rPr>
              <w:t> </w:t>
            </w:r>
          </w:p>
        </w:tc>
        <w:tc>
          <w:tcPr>
            <w:tcW w:w="1254"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rPr>
            </w:pPr>
            <w:r w:rsidRPr="00A70640">
              <w:rPr>
                <w:b/>
                <w:bCs/>
                <w:sz w:val="20"/>
                <w:szCs w:val="20"/>
              </w:rPr>
              <w:t> </w:t>
            </w:r>
          </w:p>
        </w:tc>
        <w:tc>
          <w:tcPr>
            <w:tcW w:w="710"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rPr>
            </w:pPr>
            <w:r w:rsidRPr="00A70640">
              <w:rPr>
                <w:b/>
                <w:bCs/>
                <w:sz w:val="20"/>
                <w:szCs w:val="20"/>
              </w:rPr>
              <w:t> </w:t>
            </w: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right"/>
              <w:rPr>
                <w:b/>
                <w:bCs/>
                <w:sz w:val="20"/>
                <w:szCs w:val="20"/>
              </w:rPr>
            </w:pPr>
            <w:r w:rsidRPr="00A70640">
              <w:rPr>
                <w:b/>
                <w:bCs/>
                <w:sz w:val="20"/>
                <w:szCs w:val="20"/>
              </w:rPr>
              <w:t>12292,8</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right"/>
              <w:rPr>
                <w:b/>
                <w:bCs/>
                <w:sz w:val="20"/>
                <w:szCs w:val="20"/>
              </w:rPr>
            </w:pPr>
            <w:r w:rsidRPr="00A70640">
              <w:rPr>
                <w:b/>
                <w:bCs/>
                <w:sz w:val="20"/>
                <w:szCs w:val="20"/>
              </w:rPr>
              <w:t>10684,8</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right"/>
              <w:rPr>
                <w:b/>
                <w:bCs/>
                <w:sz w:val="20"/>
                <w:szCs w:val="20"/>
              </w:rPr>
            </w:pPr>
            <w:r w:rsidRPr="00A70640">
              <w:rPr>
                <w:b/>
                <w:bCs/>
                <w:sz w:val="20"/>
                <w:szCs w:val="20"/>
              </w:rPr>
              <w:t>10460,0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b/>
                <w:sz w:val="20"/>
                <w:szCs w:val="20"/>
              </w:rPr>
            </w:pPr>
            <w:r w:rsidRPr="00A70640">
              <w:rPr>
                <w:b/>
                <w:sz w:val="20"/>
                <w:szCs w:val="20"/>
              </w:rPr>
              <w:t>Общегосударственные вопросы</w:t>
            </w:r>
          </w:p>
        </w:tc>
        <w:tc>
          <w:tcPr>
            <w:tcW w:w="74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sz w:val="20"/>
                <w:szCs w:val="20"/>
              </w:rPr>
            </w:pPr>
            <w:r w:rsidRPr="00A70640">
              <w:rPr>
                <w:b/>
                <w:sz w:val="20"/>
                <w:szCs w:val="20"/>
              </w:rPr>
              <w:t>914</w:t>
            </w:r>
          </w:p>
        </w:tc>
        <w:tc>
          <w:tcPr>
            <w:tcW w:w="425"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sz w:val="20"/>
                <w:szCs w:val="20"/>
              </w:rPr>
            </w:pPr>
            <w:r w:rsidRPr="00A70640">
              <w:rPr>
                <w:b/>
                <w:sz w:val="20"/>
                <w:szCs w:val="20"/>
              </w:rPr>
              <w:t>01</w:t>
            </w:r>
          </w:p>
        </w:tc>
        <w:tc>
          <w:tcPr>
            <w:tcW w:w="494"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sz w:val="20"/>
                <w:szCs w:val="20"/>
              </w:rPr>
            </w:pPr>
            <w:r w:rsidRPr="00A70640">
              <w:rPr>
                <w:b/>
                <w:sz w:val="20"/>
                <w:szCs w:val="20"/>
              </w:rPr>
              <w:t> </w:t>
            </w:r>
          </w:p>
        </w:tc>
        <w:tc>
          <w:tcPr>
            <w:tcW w:w="1254"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sz w:val="20"/>
                <w:szCs w:val="20"/>
              </w:rPr>
            </w:pPr>
            <w:r w:rsidRPr="00A70640">
              <w:rPr>
                <w:b/>
                <w:sz w:val="20"/>
                <w:szCs w:val="20"/>
              </w:rPr>
              <w:t> </w:t>
            </w:r>
          </w:p>
        </w:tc>
        <w:tc>
          <w:tcPr>
            <w:tcW w:w="710"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sz w:val="20"/>
                <w:szCs w:val="20"/>
              </w:rPr>
            </w:pPr>
            <w:r w:rsidRPr="00A70640">
              <w:rPr>
                <w:b/>
                <w:sz w:val="20"/>
                <w:szCs w:val="20"/>
              </w:rPr>
              <w:t> </w:t>
            </w: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5430,1</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4513,2</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4505,8</w:t>
            </w:r>
          </w:p>
        </w:tc>
      </w:tr>
      <w:tr w:rsidR="00A70640" w:rsidRPr="00A70640" w:rsidTr="00C8583D">
        <w:trPr>
          <w:trHeight w:val="25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Функционирование высшего должностного лица субъекта Российской Федерации и муниципального образования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1009,2</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1049,7</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1049,7</w:t>
            </w:r>
          </w:p>
        </w:tc>
      </w:tr>
      <w:tr w:rsidR="00A70640" w:rsidRPr="00A70640" w:rsidTr="00C8583D">
        <w:trPr>
          <w:trHeight w:val="1569"/>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1009,2</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1049,7</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1049,7</w:t>
            </w:r>
          </w:p>
        </w:tc>
      </w:tr>
      <w:tr w:rsidR="00A70640" w:rsidRPr="00A70640" w:rsidTr="00C8583D">
        <w:trPr>
          <w:trHeight w:val="559"/>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Подпрограмма «Финансовое обеспечение реализации муниципальной программы» </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02</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0150000000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1009,2</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1049,7</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1049,7</w:t>
            </w:r>
          </w:p>
        </w:tc>
      </w:tr>
      <w:tr w:rsidR="00A70640" w:rsidRPr="00A70640" w:rsidTr="00C8583D">
        <w:trPr>
          <w:trHeight w:val="902"/>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мероприятие «Финансовое обеспечение деятельности главы Народненского сельского поселения»</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02</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0150100000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1009,2</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1049,7</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1049,7</w:t>
            </w:r>
          </w:p>
        </w:tc>
      </w:tr>
      <w:tr w:rsidR="00A70640" w:rsidRPr="00A70640" w:rsidTr="00C8583D">
        <w:trPr>
          <w:trHeight w:val="699"/>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Расходы на обеспечение деятельности главы администрации Народненского сельского поселения Терновского муниципального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0150198020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1009,2</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1049,7</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1049,7</w:t>
            </w:r>
          </w:p>
        </w:tc>
      </w:tr>
      <w:tr w:rsidR="00A70640" w:rsidRPr="00A70640" w:rsidTr="00C8583D">
        <w:trPr>
          <w:trHeight w:val="194"/>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04</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3568,6</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3081,2</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3073,8</w:t>
            </w:r>
          </w:p>
        </w:tc>
      </w:tr>
      <w:tr w:rsidR="00A70640" w:rsidRPr="00A70640" w:rsidTr="00C8583D">
        <w:trPr>
          <w:trHeight w:val="1855"/>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3568,6</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3081,2</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3073,8</w:t>
            </w:r>
          </w:p>
        </w:tc>
      </w:tr>
      <w:tr w:rsidR="00A70640" w:rsidRPr="00A70640" w:rsidTr="00C8583D">
        <w:trPr>
          <w:trHeight w:val="90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Подпрограмма «Финансовое обеспечение реализации муниципальной программы» </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3568,6</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3081,2</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3073,8</w:t>
            </w:r>
          </w:p>
        </w:tc>
      </w:tr>
      <w:tr w:rsidR="00A70640" w:rsidRPr="00A70640" w:rsidTr="00C8583D">
        <w:trPr>
          <w:trHeight w:val="559"/>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lastRenderedPageBreak/>
              <w:t>Основное мероприятие «Финансовое обеспечение деятельности органов местного самоуправления»</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0150200000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3568,6</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3081,2</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3073,8</w:t>
            </w:r>
          </w:p>
        </w:tc>
      </w:tr>
      <w:tr w:rsidR="00A70640" w:rsidRPr="00A70640" w:rsidTr="00C8583D">
        <w:trPr>
          <w:trHeight w:val="902"/>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Расходы на обеспечение деятельности  администрации Народненского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0150298010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100</w:t>
            </w: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1547,6</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1610,0</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1610,0</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Расходы на обеспечение деятельности  администрации Народненского сельского поселения Терновского муниципального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0150298010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sz w:val="20"/>
                <w:szCs w:val="20"/>
              </w:rPr>
            </w:pPr>
            <w:r w:rsidRPr="00A70640">
              <w:rPr>
                <w:sz w:val="20"/>
                <w:szCs w:val="20"/>
              </w:rPr>
              <w:t>1985,0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1430,2</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1422,8</w:t>
            </w:r>
          </w:p>
        </w:tc>
      </w:tr>
      <w:tr w:rsidR="00A70640" w:rsidRPr="00A70640" w:rsidTr="00C8583D">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Расходы на обеспечение деятельности  администрации Народненского сельского поселения Терновского муниципального района  (иные бюджетные ассигнования)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0150298010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800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36,0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41,0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41,0</w:t>
            </w:r>
          </w:p>
        </w:tc>
      </w:tr>
      <w:tr w:rsidR="00A70640" w:rsidRPr="00A70640" w:rsidTr="00C8583D">
        <w:trPr>
          <w:trHeight w:val="625"/>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widowControl w:val="0"/>
              <w:autoSpaceDE w:val="0"/>
              <w:autoSpaceDN w:val="0"/>
              <w:adjustRightInd w:val="0"/>
              <w:rPr>
                <w:rFonts w:eastAsia="Calibri"/>
                <w:b/>
                <w:sz w:val="20"/>
                <w:szCs w:val="20"/>
              </w:rPr>
            </w:pPr>
            <w:r w:rsidRPr="00A70640">
              <w:rPr>
                <w:rFonts w:eastAsia="Calibri"/>
                <w:b/>
                <w:sz w:val="20"/>
                <w:szCs w:val="20"/>
              </w:rPr>
              <w:t>Обеспечение проведения выборов и референдумов</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b/>
                <w:sz w:val="20"/>
                <w:szCs w:val="20"/>
              </w:rPr>
            </w:pPr>
            <w:r w:rsidRPr="00A70640">
              <w:rPr>
                <w:rFonts w:eastAsia="Calibri"/>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b/>
                <w:sz w:val="20"/>
                <w:szCs w:val="20"/>
              </w:rPr>
            </w:pPr>
            <w:r w:rsidRPr="00A70640">
              <w:rPr>
                <w:rFonts w:eastAsia="Calibri"/>
                <w:b/>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b/>
                <w:sz w:val="20"/>
                <w:szCs w:val="20"/>
              </w:rPr>
            </w:pPr>
            <w:r w:rsidRPr="00A70640">
              <w:rPr>
                <w:rFonts w:eastAsia="Calibri"/>
                <w:b/>
                <w:sz w:val="20"/>
                <w:szCs w:val="20"/>
              </w:rPr>
              <w:t>07</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320,0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0,0</w:t>
            </w:r>
          </w:p>
        </w:tc>
      </w:tr>
      <w:tr w:rsidR="00A70640" w:rsidRPr="00A70640" w:rsidTr="00C8583D">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sz w:val="20"/>
                <w:szCs w:val="20"/>
              </w:rPr>
            </w:pPr>
            <w:r w:rsidRPr="00A70640">
              <w:rPr>
                <w:rFonts w:eastAsia="Calibri"/>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sz w:val="20"/>
                <w:szCs w:val="20"/>
              </w:rPr>
            </w:pPr>
            <w:r w:rsidRPr="00A70640">
              <w:rPr>
                <w:rFonts w:eastAsia="Calibri"/>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sz w:val="20"/>
                <w:szCs w:val="20"/>
              </w:rPr>
            </w:pPr>
            <w:r w:rsidRPr="00A70640">
              <w:rPr>
                <w:rFonts w:eastAsia="Calibri"/>
                <w:sz w:val="20"/>
                <w:szCs w:val="20"/>
              </w:rPr>
              <w:t>07</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sz w:val="20"/>
                <w:szCs w:val="20"/>
              </w:rPr>
            </w:pPr>
            <w:r w:rsidRPr="00A70640">
              <w:rPr>
                <w:rFonts w:eastAsia="Calibri"/>
                <w:sz w:val="20"/>
                <w:szCs w:val="20"/>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320,0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786"/>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 xml:space="preserve">Подпрограмма «Финансовое обеспечение реализации муниципальной программы» </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sz w:val="20"/>
                <w:szCs w:val="20"/>
              </w:rPr>
            </w:pPr>
            <w:r w:rsidRPr="00A70640">
              <w:rPr>
                <w:rFonts w:eastAsia="Calibri"/>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sz w:val="20"/>
                <w:szCs w:val="20"/>
              </w:rPr>
            </w:pPr>
            <w:r w:rsidRPr="00A70640">
              <w:rPr>
                <w:rFonts w:eastAsia="Calibri"/>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sz w:val="20"/>
                <w:szCs w:val="20"/>
              </w:rPr>
            </w:pPr>
            <w:r w:rsidRPr="00A70640">
              <w:rPr>
                <w:rFonts w:eastAsia="Calibri"/>
                <w:sz w:val="20"/>
                <w:szCs w:val="20"/>
              </w:rPr>
              <w:t>07</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sz w:val="20"/>
                <w:szCs w:val="20"/>
              </w:rPr>
            </w:pPr>
            <w:r w:rsidRPr="00A70640">
              <w:rPr>
                <w:rFonts w:eastAsia="Calibri"/>
                <w:sz w:val="20"/>
                <w:szCs w:val="20"/>
              </w:rPr>
              <w:t>0150000000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320,0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685"/>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autoSpaceDE w:val="0"/>
              <w:autoSpaceDN w:val="0"/>
              <w:adjustRightInd w:val="0"/>
              <w:rPr>
                <w:sz w:val="20"/>
                <w:szCs w:val="20"/>
              </w:rPr>
            </w:pPr>
            <w:r w:rsidRPr="00A70640">
              <w:rPr>
                <w:sz w:val="20"/>
                <w:szCs w:val="20"/>
              </w:rPr>
              <w:t>Основное мероприятие: «Проведение выборов депутатов Совета народных депутатов»</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07</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0150700000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320,0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553"/>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rFonts w:eastAsia="Calibri"/>
                <w:sz w:val="20"/>
                <w:szCs w:val="20"/>
              </w:rPr>
              <w:t>Расходы на проведение выборов депутатов Совета народных депутатов за счет средств местного бюджета</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07</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0150790110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800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320,0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52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rPr>
            </w:pPr>
            <w:r w:rsidRPr="00A70640">
              <w:rPr>
                <w:b/>
                <w:sz w:val="20"/>
                <w:szCs w:val="20"/>
              </w:rPr>
              <w:t>Другие общегосударственные вопросы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rPr>
                <w:b/>
                <w:sz w:val="20"/>
                <w:szCs w:val="20"/>
              </w:rPr>
            </w:pPr>
            <w:r w:rsidRPr="00A70640">
              <w:rPr>
                <w:b/>
                <w:sz w:val="20"/>
                <w:szCs w:val="20"/>
              </w:rPr>
              <w:t>532,3</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382,3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382,3</w:t>
            </w:r>
          </w:p>
        </w:tc>
      </w:tr>
      <w:tr w:rsidR="00A70640" w:rsidRPr="00A70640" w:rsidTr="00C8583D">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rPr>
                <w:sz w:val="20"/>
                <w:szCs w:val="20"/>
              </w:rPr>
            </w:pPr>
            <w:r w:rsidRPr="00A70640">
              <w:rPr>
                <w:sz w:val="20"/>
                <w:szCs w:val="20"/>
              </w:rPr>
              <w:t>532,3</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382,3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382,3</w:t>
            </w:r>
          </w:p>
        </w:tc>
      </w:tr>
      <w:tr w:rsidR="00A70640" w:rsidRPr="00A70640" w:rsidTr="00C8583D">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 xml:space="preserve">Подпрограмма «Финансовое обеспечение реализации муниципальной программы» </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rPr>
                <w:sz w:val="20"/>
                <w:szCs w:val="20"/>
              </w:rPr>
            </w:pPr>
            <w:r w:rsidRPr="00A70640">
              <w:rPr>
                <w:sz w:val="20"/>
                <w:szCs w:val="20"/>
              </w:rPr>
              <w:t>532,3</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382,3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382,3</w:t>
            </w:r>
          </w:p>
        </w:tc>
      </w:tr>
      <w:tr w:rsidR="00A70640" w:rsidRPr="00A70640" w:rsidTr="00C8583D">
        <w:trPr>
          <w:trHeight w:val="804"/>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 xml:space="preserve">Основное мероприятие «Финансовое обеспечение выполнения других расходных обязательств администрации Народненского </w:t>
            </w:r>
            <w:r w:rsidRPr="00A70640">
              <w:rPr>
                <w:sz w:val="20"/>
                <w:szCs w:val="20"/>
              </w:rPr>
              <w:lastRenderedPageBreak/>
              <w:t>сельского поселения»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lastRenderedPageBreak/>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0150400000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rPr>
                <w:sz w:val="20"/>
                <w:szCs w:val="20"/>
              </w:rPr>
            </w:pPr>
            <w:r w:rsidRPr="00A70640">
              <w:rPr>
                <w:sz w:val="20"/>
                <w:szCs w:val="20"/>
              </w:rPr>
              <w:t>150,0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636"/>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lastRenderedPageBreak/>
              <w:t>Выполнение других расходных обязательств</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0150490200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rPr>
                <w:sz w:val="20"/>
                <w:szCs w:val="20"/>
              </w:rPr>
            </w:pPr>
            <w:r w:rsidRPr="00A70640">
              <w:rPr>
                <w:sz w:val="20"/>
                <w:szCs w:val="20"/>
              </w:rPr>
              <w:t>150,0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804"/>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Основное мероприятие «Передача полномочий по решению вопросов местного значения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0150800000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rPr>
                <w:sz w:val="20"/>
                <w:szCs w:val="20"/>
              </w:rPr>
            </w:pPr>
            <w:r w:rsidRPr="00A70640">
              <w:rPr>
                <w:sz w:val="20"/>
                <w:szCs w:val="20"/>
              </w:rPr>
              <w:t>382,3</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382,3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382,3</w:t>
            </w:r>
          </w:p>
        </w:tc>
      </w:tr>
      <w:tr w:rsidR="00A70640" w:rsidRPr="00A70640" w:rsidTr="00C8583D">
        <w:trPr>
          <w:trHeight w:val="97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Расходы на обеспечение функций органов местного самоуправления по передаваемым полномочиям поселения( Межбюджетные трансферты)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0150890160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374,6</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374,6</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374,6</w:t>
            </w:r>
          </w:p>
        </w:tc>
      </w:tr>
      <w:tr w:rsidR="00A70640" w:rsidRPr="00A70640" w:rsidTr="00C8583D">
        <w:trPr>
          <w:trHeight w:val="1383"/>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spacing w:after="200"/>
              <w:rPr>
                <w:sz w:val="20"/>
                <w:szCs w:val="20"/>
              </w:rPr>
            </w:pPr>
            <w:r w:rsidRPr="00A70640">
              <w:rPr>
                <w:sz w:val="20"/>
                <w:szCs w:val="20"/>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0150890162</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7,7</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7,7</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7,7</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rPr>
            </w:pPr>
            <w:r w:rsidRPr="00A70640">
              <w:rPr>
                <w:b/>
                <w:bCs/>
                <w:sz w:val="20"/>
                <w:szCs w:val="20"/>
              </w:rPr>
              <w:t>Национальная оборона</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02</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136,0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149,8</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163,8</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rPr>
            </w:pPr>
            <w:r w:rsidRPr="00A70640">
              <w:rPr>
                <w:b/>
                <w:bCs/>
                <w:sz w:val="20"/>
                <w:szCs w:val="20"/>
              </w:rPr>
              <w:t>Мобилизационная и вневойсковая подготовка</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02</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136,0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149,8</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163,8</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02</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0100000000</w:t>
            </w: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136,0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149,8</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163,8</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 xml:space="preserve">Подпрограмма «Финансовое обеспечение реализации муниципальной программы»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02</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136,0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149,8</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163,8</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02</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0150300000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136,0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149,8</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163,8</w:t>
            </w:r>
          </w:p>
        </w:tc>
      </w:tr>
      <w:tr w:rsidR="00A70640" w:rsidRPr="00A70640" w:rsidTr="00C8583D">
        <w:trPr>
          <w:trHeight w:val="60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 xml:space="preserve">Осуществление первичного воинского учета на территориях, где отсутствуют военные комиссариаты </w:t>
            </w:r>
            <w:r w:rsidRPr="00A70640">
              <w:rPr>
                <w:bCs/>
                <w:sz w:val="20"/>
                <w:szCs w:val="20"/>
              </w:rPr>
              <w:t xml:space="preserve">по переданным полномочиям </w:t>
            </w:r>
            <w:r w:rsidRPr="00A70640">
              <w:rPr>
                <w:sz w:val="20"/>
                <w:szCs w:val="20"/>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02</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0150351180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rPr>
            </w:pPr>
            <w:r w:rsidRPr="00A70640">
              <w:rPr>
                <w:color w:val="000000"/>
                <w:sz w:val="20"/>
                <w:szCs w:val="20"/>
              </w:rPr>
              <w:t>100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122,8</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136,6</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150,6</w:t>
            </w:r>
          </w:p>
        </w:tc>
      </w:tr>
      <w:tr w:rsidR="00A70640" w:rsidRPr="00A70640" w:rsidTr="00C8583D">
        <w:trPr>
          <w:trHeight w:val="60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 xml:space="preserve">Расходы на осуществление первичного воинского учета на территориях, где отсутствуют военные комиссариаты </w:t>
            </w:r>
            <w:r w:rsidRPr="00A70640">
              <w:rPr>
                <w:bCs/>
                <w:sz w:val="20"/>
                <w:szCs w:val="20"/>
              </w:rPr>
              <w:t xml:space="preserve">по переданным полномочиям </w:t>
            </w:r>
            <w:r w:rsidRPr="00A70640">
              <w:rPr>
                <w:sz w:val="20"/>
                <w:szCs w:val="20"/>
              </w:rPr>
              <w:t>(закупка товаров, работ и услуг для государственных (муниципальных) нужд)</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02</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0150351180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rPr>
            </w:pPr>
            <w:r w:rsidRPr="00A70640">
              <w:rPr>
                <w:color w:val="000000"/>
                <w:sz w:val="20"/>
                <w:szCs w:val="20"/>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13,2</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13,2</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13,2</w:t>
            </w:r>
          </w:p>
        </w:tc>
      </w:tr>
      <w:tr w:rsidR="00A70640" w:rsidRPr="00A70640" w:rsidTr="00C8583D">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rPr>
            </w:pPr>
            <w:r w:rsidRPr="00A70640">
              <w:rPr>
                <w:b/>
                <w:bCs/>
                <w:sz w:val="20"/>
                <w:szCs w:val="20"/>
              </w:rPr>
              <w:t xml:space="preserve">Национальная  безопасность  и правоохранительная деятельность </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03</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1250,0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800,1</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800,1</w:t>
            </w:r>
          </w:p>
        </w:tc>
      </w:tr>
      <w:tr w:rsidR="00A70640" w:rsidRPr="00A70640" w:rsidTr="00C8583D">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rPr>
            </w:pPr>
            <w:r w:rsidRPr="00A70640">
              <w:rPr>
                <w:b/>
                <w:sz w:val="20"/>
                <w:szCs w:val="20"/>
              </w:rPr>
              <w:t xml:space="preserve">Защита населения и территорий от чрезвычайных ситуаций  природного и техногенного </w:t>
            </w:r>
            <w:r w:rsidRPr="00A70640">
              <w:rPr>
                <w:b/>
                <w:sz w:val="20"/>
                <w:szCs w:val="20"/>
              </w:rPr>
              <w:lastRenderedPageBreak/>
              <w:t>характера, гражданская оборона</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lastRenderedPageBreak/>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03</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10</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50,0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w:t>
            </w:r>
          </w:p>
        </w:tc>
      </w:tr>
      <w:tr w:rsidR="00A70640" w:rsidRPr="00A70640" w:rsidTr="00C8583D">
        <w:trPr>
          <w:trHeight w:val="273"/>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lastRenderedPageBreak/>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w:t>
            </w:r>
          </w:p>
        </w:tc>
      </w:tr>
      <w:tr w:rsidR="00A70640" w:rsidRPr="00A70640" w:rsidTr="00C8583D">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 xml:space="preserve">Подпрограмма «Финансовое обеспечение реализации муниципальной программы» </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0150000000</w:t>
            </w: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w:t>
            </w:r>
          </w:p>
        </w:tc>
      </w:tr>
      <w:tr w:rsidR="00A70640" w:rsidRPr="00A70640" w:rsidTr="00C8583D">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0150500000</w:t>
            </w: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0150591430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Обеспечение пожарной безопасности</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1200,0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790,1</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1200,0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790,1</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Подпрограмма «Финансовое обеспечение реализации муниципальной программы»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1200,0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790,1</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мероприятие «Создание пожарной команды в с. Народное»</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0150600000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1200,0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790,1</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FF0000"/>
                <w:sz w:val="20"/>
                <w:szCs w:val="20"/>
              </w:rPr>
            </w:pPr>
            <w:r w:rsidRPr="00A70640">
              <w:rPr>
                <w:rFonts w:eastAsiaTheme="minorHAnsi"/>
                <w:sz w:val="20"/>
                <w:szCs w:val="20"/>
                <w:lang w:eastAsia="en-US"/>
              </w:rPr>
              <w:t>Расходы на содержание добровольной пожарной команды за счет средств местного бюджета</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0150691450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600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1200,0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790,1</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p w:rsidR="00A70640" w:rsidRPr="00A70640" w:rsidRDefault="00A70640" w:rsidP="00A70640">
            <w:pPr>
              <w:rPr>
                <w:b/>
                <w:sz w:val="20"/>
                <w:szCs w:val="20"/>
              </w:rPr>
            </w:pPr>
            <w:r w:rsidRPr="00A70640">
              <w:rPr>
                <w:b/>
                <w:sz w:val="20"/>
                <w:szCs w:val="20"/>
              </w:rPr>
              <w:t>Национальная экономика</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1530,6</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1613,0</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1558,0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Дорожное хозяйство (дорожные фонды)</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1451,0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rPr>
            </w:pPr>
            <w:r w:rsidRPr="00A70640">
              <w:rPr>
                <w:b/>
                <w:bCs/>
                <w:sz w:val="20"/>
                <w:szCs w:val="20"/>
              </w:rPr>
              <w:t>1513,0</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rPr>
            </w:pPr>
            <w:r w:rsidRPr="00A70640">
              <w:rPr>
                <w:b/>
                <w:bCs/>
                <w:sz w:val="20"/>
                <w:szCs w:val="20"/>
              </w:rPr>
              <w:t>1458,0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1451,0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rPr>
            </w:pPr>
            <w:r w:rsidRPr="00A70640">
              <w:rPr>
                <w:bCs/>
                <w:sz w:val="20"/>
                <w:szCs w:val="20"/>
              </w:rPr>
              <w:t>1513,0</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rPr>
            </w:pPr>
            <w:r w:rsidRPr="00A70640">
              <w:rPr>
                <w:bCs/>
                <w:sz w:val="20"/>
                <w:szCs w:val="20"/>
              </w:rPr>
              <w:t>1458,0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Подпрограмма «Благоустройство территории и обеспечение качественными услугами ЖКХ»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1451,0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rPr>
            </w:pPr>
            <w:r w:rsidRPr="00A70640">
              <w:rPr>
                <w:bCs/>
                <w:sz w:val="20"/>
                <w:szCs w:val="20"/>
              </w:rPr>
              <w:t>1513,0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rPr>
            </w:pPr>
            <w:r w:rsidRPr="00A70640">
              <w:rPr>
                <w:bCs/>
                <w:sz w:val="20"/>
                <w:szCs w:val="20"/>
              </w:rPr>
              <w:t>1458,0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мероприятие «Дорожная деятельность»</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0130100000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1451,0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rPr>
            </w:pPr>
            <w:r w:rsidRPr="00A70640">
              <w:rPr>
                <w:bCs/>
                <w:sz w:val="20"/>
                <w:szCs w:val="20"/>
              </w:rPr>
              <w:t>1513,0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rPr>
            </w:pPr>
            <w:r w:rsidRPr="00A70640">
              <w:rPr>
                <w:bCs/>
                <w:sz w:val="20"/>
                <w:szCs w:val="20"/>
              </w:rPr>
              <w:t>1458,0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 Расходы на строительство и содержание автомобильных дорог и инженерных сооружений на них в  границах поселений  за счет межбюджетных трансфертов передаваемых из районного бюджета  (закупка товаров, работ и услуг для </w:t>
            </w:r>
            <w:r w:rsidRPr="00A70640">
              <w:rPr>
                <w:sz w:val="20"/>
                <w:szCs w:val="20"/>
              </w:rPr>
              <w:lastRenderedPageBreak/>
              <w:t>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lastRenderedPageBreak/>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0130181290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r w:rsidRPr="00A70640">
              <w:rPr>
                <w:color w:val="000000"/>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1451,0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rPr>
            </w:pPr>
            <w:r w:rsidRPr="00A70640">
              <w:rPr>
                <w:bCs/>
                <w:sz w:val="20"/>
                <w:szCs w:val="20"/>
              </w:rPr>
              <w:t>1513,0</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rPr>
            </w:pPr>
            <w:r w:rsidRPr="00A70640">
              <w:rPr>
                <w:bCs/>
                <w:sz w:val="20"/>
                <w:szCs w:val="20"/>
              </w:rPr>
              <w:t>1458,0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b/>
                <w:sz w:val="20"/>
                <w:szCs w:val="20"/>
              </w:rPr>
              <w:lastRenderedPageBreak/>
              <w:t>Другие вопросы в области национальной экономики</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79,6</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местногосамоуправления»</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79,6</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803"/>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A70640" w:rsidRPr="00A70640" w:rsidRDefault="00A70640" w:rsidP="00A70640">
            <w:pPr>
              <w:autoSpaceDE w:val="0"/>
              <w:autoSpaceDN w:val="0"/>
              <w:adjustRightInd w:val="0"/>
              <w:rPr>
                <w:rFonts w:eastAsiaTheme="minorHAnsi"/>
                <w:sz w:val="20"/>
                <w:szCs w:val="20"/>
                <w:lang w:eastAsia="en-US"/>
              </w:rPr>
            </w:pPr>
            <w:r w:rsidRPr="00A70640">
              <w:rPr>
                <w:rFonts w:eastAsiaTheme="minorHAnsi"/>
                <w:sz w:val="20"/>
                <w:szCs w:val="20"/>
                <w:lang w:eastAsia="en-US"/>
              </w:rPr>
              <w:t xml:space="preserve">Подпрограмма «Развитие малого и среднего предпринимательства на территории Народненского сельского поселения»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0110000000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мероприятие «Развитие малого и среднего предпринимательства»</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0110100000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Мероприятия по развитию и поддержке малого и среднего предпринимательства.</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0110190480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Подпрограмма «Благоустройство территории и обеспечение качественными услугами ЖКХ»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69,6</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мероприятия: «Содержание мест отдыха».</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0130700000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69,6</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Расходы на содержание мест массового отдыха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0130798520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r w:rsidRPr="00A70640">
              <w:rPr>
                <w:color w:val="000000"/>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69,6</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285"/>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Жилищно-коммунальное хозяйство</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rPr>
            </w:pPr>
            <w:r w:rsidRPr="00A70640">
              <w:rPr>
                <w:b/>
                <w:bCs/>
                <w:sz w:val="20"/>
                <w:szCs w:val="20"/>
              </w:rPr>
              <w:t>2377,6</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rPr>
            </w:pPr>
            <w:r w:rsidRPr="00A70640">
              <w:rPr>
                <w:b/>
                <w:bCs/>
                <w:sz w:val="20"/>
                <w:szCs w:val="20"/>
              </w:rPr>
              <w:t>1869,9</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rPr>
            </w:pPr>
            <w:r w:rsidRPr="00A70640">
              <w:rPr>
                <w:b/>
                <w:bCs/>
                <w:sz w:val="20"/>
                <w:szCs w:val="20"/>
              </w:rPr>
              <w:t>1693,5</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xml:space="preserve"> Благоустройство</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2327,6</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1769,9</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1593,5</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0100000000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2327,6</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1769,9</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1593,5</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Подпрограмма «Благоустройство территории и обеспечение качественными услугами ЖКХ»  </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0130000000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2327,6</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1769,9</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1593,5</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мероприятие «Уличное освещение»</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0130200000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1275,0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655,7</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462,0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Расходы на организацию уличного освещения (закупка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0130291440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200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1275,0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655,7</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462,0</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Основное мероприятие «Благоустройство территории»</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0130300000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810,0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844,1</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895,5</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Мероприятия по обеспечению устойчивого развития территории (закупка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0130391370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200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810,0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844,1</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895,5</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мероприятие «Содержание кладбищ»</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0130400000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202,6</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220,1</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186,0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Расходы на организацию и содержание мест захоронения (закупка товаров, работ и услуг для государственных (муниципальных) </w:t>
            </w:r>
            <w:r w:rsidRPr="00A70640">
              <w:rPr>
                <w:sz w:val="20"/>
                <w:szCs w:val="20"/>
              </w:rPr>
              <w:lastRenderedPageBreak/>
              <w:t>нужд)</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lastRenderedPageBreak/>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0130491400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r w:rsidRPr="00A70640">
              <w:rPr>
                <w:color w:val="000000"/>
                <w:sz w:val="20"/>
                <w:szCs w:val="20"/>
              </w:rPr>
              <w:t>200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202,6</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220,1</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186,0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lastRenderedPageBreak/>
              <w:t>Основное мероприятие «Озеленение территории»</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0130500000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40,0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50,0</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50,0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Расходы на озеленение (закупка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0130591390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r w:rsidRPr="00A70640">
              <w:rPr>
                <w:color w:val="000000"/>
                <w:sz w:val="20"/>
                <w:szCs w:val="20"/>
              </w:rPr>
              <w:t>200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40,0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rPr>
            </w:pPr>
            <w:r w:rsidRPr="00A70640">
              <w:rPr>
                <w:b/>
                <w:sz w:val="20"/>
                <w:szCs w:val="20"/>
              </w:rPr>
              <w:t>Другие вопросы в области ЖКХ</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b/>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100,0</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 xml:space="preserve">Подпрограмма «Благоустройство территории и обеспечение качественными услугами ЖКХ»  </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Основное мероприятие «Повышение качества и доступности жилищно-коммунальных услуг»</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0131000000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Расходы на «Чистую воду»  (закупка товаров, работ и услуг для государственных (муниципальных) нужд)</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0131091410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rPr>
            </w:pPr>
            <w:r w:rsidRPr="00A70640">
              <w:rPr>
                <w:b/>
                <w:bCs/>
                <w:sz w:val="20"/>
                <w:szCs w:val="20"/>
              </w:rPr>
              <w:t>Культура, кинематография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1418,5</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1588,8</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1588,8</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rPr>
            </w:pPr>
            <w:r w:rsidRPr="00A70640">
              <w:rPr>
                <w:b/>
                <w:bCs/>
                <w:sz w:val="20"/>
                <w:szCs w:val="20"/>
              </w:rPr>
              <w:t xml:space="preserve">Культура </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b/>
                <w:bCs/>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1418,5</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1588,8</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1588,8</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1418,5</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1588,8</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1588,8</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 xml:space="preserve">Подпрограмма «Развитие культуры сельского поселения» </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0120000000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1418,5</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1588,8</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1588,8</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0120000590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302,0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472,3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472,3</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rFonts w:eastAsiaTheme="minorHAnsi"/>
                <w:sz w:val="20"/>
                <w:szCs w:val="20"/>
                <w:lang w:eastAsia="en-US"/>
              </w:rPr>
              <w:t>Основное мероприятие: «Передача полномочий по решению отдельных вопросов местного значения в сфере культуры»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0120200000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1116,5</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1116,5</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1116,5</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rFonts w:eastAsiaTheme="minorHAnsi"/>
                <w:sz w:val="20"/>
                <w:szCs w:val="20"/>
                <w:lang w:eastAsia="en-US"/>
              </w:rPr>
              <w:t>Расходы на обеспечение передачи полномочий по решению отдельных вопросов местного значения в сфере культуры (межбюджетные трансферты).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0120290161</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1116,5</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1116,5</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1116,5</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rPr>
            </w:pPr>
            <w:r w:rsidRPr="00A70640">
              <w:rPr>
                <w:b/>
                <w:sz w:val="20"/>
                <w:szCs w:val="20"/>
              </w:rPr>
              <w:t>Социальная политика</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10</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100,0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100,0</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rPr>
            </w:pPr>
            <w:r w:rsidRPr="00A70640">
              <w:rPr>
                <w:b/>
                <w:sz w:val="20"/>
                <w:szCs w:val="20"/>
              </w:rPr>
              <w:t>Пенсионное обеспечение</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10</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01</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0100000000</w:t>
            </w: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 xml:space="preserve">Подпрограмма «Социальная </w:t>
            </w:r>
            <w:r w:rsidRPr="00A70640">
              <w:rPr>
                <w:sz w:val="20"/>
                <w:szCs w:val="20"/>
              </w:rPr>
              <w:lastRenderedPageBreak/>
              <w:t xml:space="preserve">поддержка граждан» </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lastRenderedPageBreak/>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0160000000</w:t>
            </w: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lastRenderedPageBreak/>
              <w:t>Основное мероприятие «Организация обеспечения социальных выплат отдельных категорий граждан»</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0160100000</w:t>
            </w: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29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rPr>
            </w:pPr>
            <w:r w:rsidRPr="00A70640">
              <w:rPr>
                <w:sz w:val="20"/>
                <w:szCs w:val="20"/>
              </w:rPr>
              <w:t>Доплата к пенсиям муниципальных служащих Народненского сельского поселения Терновского муниципального района Воронежской области(Социальное обеспечение и иные выплаты населению)</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color w:val="000000"/>
                <w:sz w:val="20"/>
                <w:szCs w:val="20"/>
              </w:rPr>
              <w:t>0160190470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rPr>
            </w:pPr>
            <w:r w:rsidRPr="00A70640">
              <w:rPr>
                <w:color w:val="000000"/>
                <w:sz w:val="20"/>
                <w:szCs w:val="20"/>
              </w:rPr>
              <w:t>300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291"/>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rPr>
            </w:pPr>
            <w:r w:rsidRPr="00A70640">
              <w:rPr>
                <w:b/>
                <w:bCs/>
                <w:sz w:val="20"/>
                <w:szCs w:val="20"/>
              </w:rPr>
              <w:t>Физическая культура и спорт</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11</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50,0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50,0</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50,0</w:t>
            </w:r>
          </w:p>
        </w:tc>
      </w:tr>
      <w:tr w:rsidR="00A70640" w:rsidRPr="00A70640" w:rsidTr="00C8583D">
        <w:trPr>
          <w:trHeight w:val="357"/>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rPr>
            </w:pPr>
            <w:r w:rsidRPr="00A70640">
              <w:rPr>
                <w:b/>
                <w:bCs/>
                <w:sz w:val="20"/>
                <w:szCs w:val="20"/>
              </w:rPr>
              <w:t>Массовый спорт</w:t>
            </w:r>
          </w:p>
        </w:tc>
        <w:tc>
          <w:tcPr>
            <w:tcW w:w="743"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11</w:t>
            </w:r>
          </w:p>
        </w:tc>
        <w:tc>
          <w:tcPr>
            <w:tcW w:w="49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02</w:t>
            </w:r>
          </w:p>
        </w:tc>
        <w:tc>
          <w:tcPr>
            <w:tcW w:w="1254"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86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c>
          <w:tcPr>
            <w:tcW w:w="926"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r>
      <w:tr w:rsidR="00A70640" w:rsidRPr="00A70640" w:rsidTr="00C8583D">
        <w:trPr>
          <w:trHeight w:val="35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r>
      <w:tr w:rsidR="00A70640" w:rsidRPr="00A70640" w:rsidTr="00C8583D">
        <w:trPr>
          <w:trHeight w:val="35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 xml:space="preserve">Подпрограмма «Развитие физической культуры и спорта»  </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0140000000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r>
      <w:tr w:rsidR="00A70640" w:rsidRPr="00A70640" w:rsidTr="00C8583D">
        <w:trPr>
          <w:trHeight w:val="60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Мероприятия в области физической культуры и спорта (закупка товаров, работ и услуг для государственных (муниципальных) нужд)</w:t>
            </w:r>
          </w:p>
        </w:tc>
        <w:tc>
          <w:tcPr>
            <w:tcW w:w="74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11</w:t>
            </w:r>
          </w:p>
        </w:tc>
        <w:tc>
          <w:tcPr>
            <w:tcW w:w="49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0140090410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rPr>
            </w:pPr>
            <w:r w:rsidRPr="00A70640">
              <w:rPr>
                <w:color w:val="000000"/>
                <w:sz w:val="20"/>
                <w:szCs w:val="20"/>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r>
    </w:tbl>
    <w:p w:rsidR="00A70640" w:rsidRPr="00A70640" w:rsidRDefault="00A70640" w:rsidP="00A70640">
      <w:pPr>
        <w:rPr>
          <w:color w:val="000000"/>
        </w:rPr>
      </w:pPr>
    </w:p>
    <w:p w:rsidR="00A70640" w:rsidRPr="00A70640" w:rsidRDefault="00A70640" w:rsidP="00A70640">
      <w:pPr>
        <w:rPr>
          <w:color w:val="000000"/>
        </w:rPr>
      </w:pPr>
    </w:p>
    <w:p w:rsidR="00A70640" w:rsidRPr="00A70640" w:rsidRDefault="00A70640" w:rsidP="00A70640">
      <w:pPr>
        <w:rPr>
          <w:color w:val="000000"/>
        </w:rPr>
      </w:pPr>
    </w:p>
    <w:p w:rsidR="00A70640" w:rsidRPr="00A70640" w:rsidRDefault="00A70640" w:rsidP="00A70640">
      <w:pPr>
        <w:rPr>
          <w:color w:val="000000"/>
        </w:rPr>
      </w:pPr>
    </w:p>
    <w:p w:rsidR="00A70640" w:rsidRPr="00A70640" w:rsidRDefault="00A70640" w:rsidP="00A70640">
      <w:pPr>
        <w:rPr>
          <w:color w:val="000000"/>
        </w:rPr>
      </w:pPr>
    </w:p>
    <w:p w:rsidR="00A70640" w:rsidRPr="00A70640" w:rsidRDefault="00A70640" w:rsidP="00A70640">
      <w:pPr>
        <w:rPr>
          <w:color w:val="000000"/>
        </w:rPr>
      </w:pPr>
    </w:p>
    <w:p w:rsidR="00A70640" w:rsidRPr="00A70640" w:rsidRDefault="00A70640" w:rsidP="00A70640">
      <w:pPr>
        <w:rPr>
          <w:color w:val="000000"/>
        </w:rPr>
      </w:pPr>
    </w:p>
    <w:p w:rsidR="00A70640" w:rsidRPr="00A70640" w:rsidRDefault="00A70640" w:rsidP="00A70640">
      <w:pPr>
        <w:rPr>
          <w:color w:val="000000"/>
        </w:rPr>
      </w:pPr>
    </w:p>
    <w:p w:rsidR="00A70640" w:rsidRPr="00A70640" w:rsidRDefault="00A70640" w:rsidP="00A70640">
      <w:pPr>
        <w:rPr>
          <w:color w:val="000000"/>
          <w:highlight w:val="yellow"/>
        </w:rPr>
      </w:pPr>
    </w:p>
    <w:p w:rsidR="00A70640" w:rsidRPr="00A70640" w:rsidRDefault="00A70640" w:rsidP="00A70640">
      <w:pPr>
        <w:rPr>
          <w:color w:val="000000"/>
          <w:highlight w:val="yellow"/>
        </w:rPr>
      </w:pPr>
    </w:p>
    <w:p w:rsidR="00A70640" w:rsidRPr="00A70640" w:rsidRDefault="00A70640" w:rsidP="00A70640">
      <w:pPr>
        <w:rPr>
          <w:color w:val="000000"/>
          <w:highlight w:val="yellow"/>
        </w:rPr>
      </w:pPr>
    </w:p>
    <w:p w:rsidR="00A70640" w:rsidRPr="00A70640" w:rsidRDefault="00A70640" w:rsidP="00A70640">
      <w:pPr>
        <w:rPr>
          <w:color w:val="000000"/>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framePr w:hSpace="180" w:wrap="around" w:vAnchor="text" w:hAnchor="page" w:x="9418" w:y="-413"/>
        <w:autoSpaceDE w:val="0"/>
        <w:autoSpaceDN w:val="0"/>
        <w:adjustRightInd w:val="0"/>
        <w:jc w:val="right"/>
        <w:outlineLvl w:val="0"/>
        <w:rPr>
          <w:sz w:val="28"/>
          <w:szCs w:val="28"/>
        </w:rPr>
      </w:pPr>
      <w:r w:rsidRPr="00A70640">
        <w:rPr>
          <w:sz w:val="28"/>
          <w:szCs w:val="28"/>
        </w:rPr>
        <w:t>Приложение 4</w:t>
      </w:r>
    </w:p>
    <w:p w:rsidR="00A70640" w:rsidRPr="00A70640" w:rsidRDefault="00A70640" w:rsidP="00A70640">
      <w:pPr>
        <w:tabs>
          <w:tab w:val="left" w:pos="8621"/>
          <w:tab w:val="left" w:pos="9401"/>
        </w:tabs>
        <w:jc w:val="right"/>
        <w:rPr>
          <w:sz w:val="28"/>
          <w:szCs w:val="28"/>
        </w:rPr>
      </w:pPr>
      <w:r w:rsidRPr="00A70640">
        <w:rPr>
          <w:sz w:val="28"/>
          <w:szCs w:val="28"/>
        </w:rPr>
        <w:t>к решению Совета народных депутатов</w:t>
      </w:r>
    </w:p>
    <w:p w:rsidR="00A70640" w:rsidRPr="00A70640" w:rsidRDefault="00A70640" w:rsidP="00A70640">
      <w:pPr>
        <w:jc w:val="right"/>
        <w:rPr>
          <w:sz w:val="28"/>
          <w:szCs w:val="28"/>
        </w:rPr>
      </w:pPr>
      <w:r w:rsidRPr="00A70640">
        <w:rPr>
          <w:sz w:val="28"/>
          <w:szCs w:val="28"/>
        </w:rPr>
        <w:t>Народненского сельского поселения</w:t>
      </w:r>
      <w:r w:rsidRPr="00A70640">
        <w:rPr>
          <w:sz w:val="28"/>
          <w:szCs w:val="28"/>
        </w:rPr>
        <w:br/>
        <w:t xml:space="preserve">      Терновского муниципального района  </w:t>
      </w:r>
    </w:p>
    <w:p w:rsidR="00A70640" w:rsidRPr="00A70640" w:rsidRDefault="00A70640" w:rsidP="00A70640">
      <w:pPr>
        <w:jc w:val="right"/>
        <w:rPr>
          <w:sz w:val="28"/>
          <w:szCs w:val="28"/>
        </w:rPr>
      </w:pPr>
      <w:r w:rsidRPr="00A70640">
        <w:rPr>
          <w:sz w:val="28"/>
          <w:szCs w:val="28"/>
        </w:rPr>
        <w:t xml:space="preserve">      Воронежской области</w:t>
      </w:r>
    </w:p>
    <w:p w:rsidR="00A70640" w:rsidRPr="00A70640" w:rsidRDefault="00A70640" w:rsidP="00A70640">
      <w:pPr>
        <w:jc w:val="right"/>
        <w:rPr>
          <w:sz w:val="28"/>
          <w:szCs w:val="28"/>
        </w:rPr>
      </w:pPr>
      <w:r w:rsidRPr="00A70640">
        <w:rPr>
          <w:sz w:val="28"/>
          <w:szCs w:val="28"/>
        </w:rPr>
        <w:t>«О бюджете Народненского сельского поселения на 2024 год                                                                              и на плановый период 2025 и 2026 годов»</w:t>
      </w:r>
    </w:p>
    <w:p w:rsidR="00A70640" w:rsidRPr="00A70640" w:rsidRDefault="00A70640" w:rsidP="00A70640">
      <w:pPr>
        <w:jc w:val="right"/>
        <w:rPr>
          <w:sz w:val="28"/>
          <w:szCs w:val="28"/>
        </w:rPr>
      </w:pPr>
      <w:r w:rsidRPr="00A70640">
        <w:rPr>
          <w:sz w:val="28"/>
          <w:szCs w:val="28"/>
        </w:rPr>
        <w:t>от 28 декабря 2023г.№ 41</w:t>
      </w:r>
    </w:p>
    <w:p w:rsidR="00A70640" w:rsidRPr="00A70640" w:rsidRDefault="00A70640" w:rsidP="00A70640">
      <w:pPr>
        <w:autoSpaceDE w:val="0"/>
        <w:autoSpaceDN w:val="0"/>
        <w:adjustRightInd w:val="0"/>
        <w:jc w:val="right"/>
        <w:outlineLvl w:val="0"/>
        <w:rPr>
          <w:sz w:val="22"/>
          <w:szCs w:val="22"/>
        </w:rPr>
      </w:pPr>
    </w:p>
    <w:p w:rsidR="00A70640" w:rsidRPr="00A70640" w:rsidRDefault="00A70640" w:rsidP="00A70640">
      <w:pPr>
        <w:autoSpaceDE w:val="0"/>
        <w:autoSpaceDN w:val="0"/>
        <w:adjustRightInd w:val="0"/>
        <w:jc w:val="right"/>
        <w:outlineLvl w:val="0"/>
        <w:rPr>
          <w:sz w:val="22"/>
          <w:szCs w:val="22"/>
        </w:rPr>
      </w:pPr>
    </w:p>
    <w:p w:rsidR="00A70640" w:rsidRPr="00A70640" w:rsidRDefault="00A70640" w:rsidP="00A70640">
      <w:pPr>
        <w:autoSpaceDE w:val="0"/>
        <w:autoSpaceDN w:val="0"/>
        <w:adjustRightInd w:val="0"/>
        <w:jc w:val="center"/>
        <w:outlineLvl w:val="0"/>
        <w:rPr>
          <w:b/>
          <w:bCs/>
          <w:sz w:val="28"/>
          <w:szCs w:val="28"/>
        </w:rPr>
      </w:pPr>
      <w:r w:rsidRPr="00A70640">
        <w:rPr>
          <w:color w:val="000000"/>
          <w:sz w:val="28"/>
          <w:szCs w:val="28"/>
        </w:rPr>
        <w:t>Распределение бюджетных ассигнований по разделам, подразделам, целевым статьям (муниципальной программы Народненского сельского поселения Терновского муниципального района), группам видов расходов,  классификации расходов бюджета поселения на  2024 год  и плановый период 2025 и 2026 годов</w:t>
      </w:r>
    </w:p>
    <w:p w:rsidR="00A70640" w:rsidRPr="00A70640" w:rsidRDefault="00A70640" w:rsidP="00A70640">
      <w:pPr>
        <w:autoSpaceDE w:val="0"/>
        <w:autoSpaceDN w:val="0"/>
        <w:adjustRightInd w:val="0"/>
        <w:jc w:val="center"/>
        <w:outlineLvl w:val="0"/>
        <w:rPr>
          <w:b/>
          <w:bCs/>
          <w:sz w:val="28"/>
          <w:szCs w:val="28"/>
        </w:rPr>
      </w:pPr>
    </w:p>
    <w:p w:rsidR="00A70640" w:rsidRPr="00A70640" w:rsidRDefault="00A70640" w:rsidP="00A70640">
      <w:pPr>
        <w:autoSpaceDE w:val="0"/>
        <w:autoSpaceDN w:val="0"/>
        <w:adjustRightInd w:val="0"/>
        <w:jc w:val="center"/>
        <w:outlineLvl w:val="0"/>
        <w:rPr>
          <w:sz w:val="22"/>
          <w:szCs w:val="22"/>
        </w:rPr>
      </w:pPr>
      <w:r w:rsidRPr="00A70640">
        <w:rPr>
          <w:b/>
          <w:bCs/>
          <w:sz w:val="28"/>
          <w:szCs w:val="28"/>
        </w:rPr>
        <w:t>(тыс.руб.)</w:t>
      </w:r>
    </w:p>
    <w:p w:rsidR="00A70640" w:rsidRPr="00A70640" w:rsidRDefault="00A70640" w:rsidP="00A70640">
      <w:pPr>
        <w:rPr>
          <w:color w:val="000000"/>
        </w:rPr>
      </w:pPr>
    </w:p>
    <w:tbl>
      <w:tblPr>
        <w:tblpPr w:leftFromText="180" w:rightFromText="180" w:vertAnchor="text" w:horzAnchor="margin" w:tblpY="57"/>
        <w:tblW w:w="9889" w:type="dxa"/>
        <w:tblLayout w:type="fixed"/>
        <w:tblLook w:val="0000" w:firstRow="0" w:lastRow="0" w:firstColumn="0" w:lastColumn="0" w:noHBand="0" w:noVBand="0"/>
      </w:tblPr>
      <w:tblGrid>
        <w:gridCol w:w="3369"/>
        <w:gridCol w:w="708"/>
        <w:gridCol w:w="851"/>
        <w:gridCol w:w="1417"/>
        <w:gridCol w:w="567"/>
        <w:gridCol w:w="993"/>
        <w:gridCol w:w="992"/>
        <w:gridCol w:w="992"/>
      </w:tblGrid>
      <w:tr w:rsidR="00A70640" w:rsidRPr="00A70640" w:rsidTr="00C8583D">
        <w:trPr>
          <w:trHeight w:val="322"/>
        </w:trPr>
        <w:tc>
          <w:tcPr>
            <w:tcW w:w="33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Рз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ПР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 xml:space="preserve">    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ВР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2024 год</w:t>
            </w:r>
          </w:p>
        </w:tc>
        <w:tc>
          <w:tcPr>
            <w:tcW w:w="992" w:type="dxa"/>
            <w:tcBorders>
              <w:top w:val="single" w:sz="4" w:space="0" w:color="auto"/>
              <w:left w:val="single" w:sz="4" w:space="0" w:color="auto"/>
              <w:right w:val="single" w:sz="4" w:space="0" w:color="auto"/>
            </w:tcBorders>
            <w:shd w:val="clear" w:color="auto" w:fill="FFFFFF"/>
          </w:tcPr>
          <w:p w:rsidR="00A70640" w:rsidRPr="00A70640" w:rsidRDefault="00A70640" w:rsidP="00A70640">
            <w:pPr>
              <w:rPr>
                <w:bCs/>
                <w:sz w:val="20"/>
                <w:szCs w:val="20"/>
              </w:rPr>
            </w:pPr>
          </w:p>
        </w:tc>
        <w:tc>
          <w:tcPr>
            <w:tcW w:w="992" w:type="dxa"/>
            <w:tcBorders>
              <w:top w:val="single" w:sz="4" w:space="0" w:color="auto"/>
              <w:left w:val="single" w:sz="4" w:space="0" w:color="auto"/>
              <w:right w:val="single" w:sz="4" w:space="0" w:color="auto"/>
            </w:tcBorders>
            <w:shd w:val="clear" w:color="auto" w:fill="FFFFFF"/>
          </w:tcPr>
          <w:p w:rsidR="00A70640" w:rsidRPr="00A70640" w:rsidRDefault="00A70640" w:rsidP="00A70640">
            <w:pPr>
              <w:rPr>
                <w:bCs/>
                <w:sz w:val="20"/>
                <w:szCs w:val="20"/>
              </w:rPr>
            </w:pPr>
          </w:p>
        </w:tc>
      </w:tr>
      <w:tr w:rsidR="00A70640" w:rsidRPr="00A70640" w:rsidTr="00C8583D">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rPr>
            </w:pPr>
          </w:p>
        </w:tc>
        <w:tc>
          <w:tcPr>
            <w:tcW w:w="992" w:type="dxa"/>
            <w:tcBorders>
              <w:left w:val="single" w:sz="4" w:space="0" w:color="auto"/>
              <w:right w:val="single" w:sz="4" w:space="0" w:color="auto"/>
            </w:tcBorders>
          </w:tcPr>
          <w:p w:rsidR="00A70640" w:rsidRPr="00A70640" w:rsidRDefault="00A70640" w:rsidP="00A70640">
            <w:pPr>
              <w:rPr>
                <w:bCs/>
                <w:sz w:val="20"/>
                <w:szCs w:val="20"/>
              </w:rPr>
            </w:pPr>
          </w:p>
        </w:tc>
        <w:tc>
          <w:tcPr>
            <w:tcW w:w="992" w:type="dxa"/>
            <w:tcBorders>
              <w:left w:val="single" w:sz="4" w:space="0" w:color="auto"/>
              <w:right w:val="single" w:sz="4" w:space="0" w:color="auto"/>
            </w:tcBorders>
          </w:tcPr>
          <w:p w:rsidR="00A70640" w:rsidRPr="00A70640" w:rsidRDefault="00A70640" w:rsidP="00A70640">
            <w:pPr>
              <w:rPr>
                <w:bCs/>
                <w:sz w:val="20"/>
                <w:szCs w:val="20"/>
              </w:rPr>
            </w:pPr>
          </w:p>
        </w:tc>
      </w:tr>
      <w:tr w:rsidR="00A70640" w:rsidRPr="00A70640" w:rsidTr="00C8583D">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rPr>
            </w:pPr>
          </w:p>
        </w:tc>
        <w:tc>
          <w:tcPr>
            <w:tcW w:w="992" w:type="dxa"/>
            <w:tcBorders>
              <w:left w:val="single" w:sz="4" w:space="0" w:color="auto"/>
              <w:right w:val="single" w:sz="4" w:space="0" w:color="auto"/>
            </w:tcBorders>
          </w:tcPr>
          <w:p w:rsidR="00A70640" w:rsidRPr="00A70640" w:rsidRDefault="00A70640" w:rsidP="00A70640">
            <w:pPr>
              <w:rPr>
                <w:bCs/>
                <w:sz w:val="20"/>
                <w:szCs w:val="20"/>
              </w:rPr>
            </w:pPr>
            <w:r w:rsidRPr="00A70640">
              <w:rPr>
                <w:bCs/>
                <w:sz w:val="20"/>
                <w:szCs w:val="20"/>
              </w:rPr>
              <w:t>2025</w:t>
            </w:r>
          </w:p>
          <w:p w:rsidR="00A70640" w:rsidRPr="00A70640" w:rsidRDefault="00A70640" w:rsidP="00A70640">
            <w:pPr>
              <w:rPr>
                <w:bCs/>
                <w:sz w:val="20"/>
                <w:szCs w:val="20"/>
              </w:rPr>
            </w:pPr>
            <w:r w:rsidRPr="00A70640">
              <w:rPr>
                <w:bCs/>
                <w:sz w:val="20"/>
                <w:szCs w:val="20"/>
              </w:rPr>
              <w:t>год</w:t>
            </w:r>
          </w:p>
        </w:tc>
        <w:tc>
          <w:tcPr>
            <w:tcW w:w="992" w:type="dxa"/>
            <w:tcBorders>
              <w:left w:val="single" w:sz="4" w:space="0" w:color="auto"/>
              <w:right w:val="single" w:sz="4" w:space="0" w:color="auto"/>
            </w:tcBorders>
          </w:tcPr>
          <w:p w:rsidR="00A70640" w:rsidRPr="00A70640" w:rsidRDefault="00A70640" w:rsidP="00A70640">
            <w:pPr>
              <w:rPr>
                <w:bCs/>
                <w:sz w:val="20"/>
                <w:szCs w:val="20"/>
              </w:rPr>
            </w:pPr>
            <w:r w:rsidRPr="00A70640">
              <w:rPr>
                <w:bCs/>
                <w:sz w:val="20"/>
                <w:szCs w:val="20"/>
              </w:rPr>
              <w:t>2026</w:t>
            </w:r>
          </w:p>
          <w:p w:rsidR="00A70640" w:rsidRPr="00A70640" w:rsidRDefault="00A70640" w:rsidP="00A70640">
            <w:pPr>
              <w:rPr>
                <w:bCs/>
                <w:sz w:val="20"/>
                <w:szCs w:val="20"/>
              </w:rPr>
            </w:pPr>
            <w:r w:rsidRPr="00A70640">
              <w:rPr>
                <w:bCs/>
                <w:sz w:val="20"/>
                <w:szCs w:val="20"/>
              </w:rPr>
              <w:t>год</w:t>
            </w:r>
          </w:p>
        </w:tc>
      </w:tr>
      <w:tr w:rsidR="00A70640" w:rsidRPr="00A70640" w:rsidTr="00C8583D">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992" w:type="dxa"/>
            <w:tcBorders>
              <w:left w:val="single" w:sz="4" w:space="0" w:color="auto"/>
              <w:right w:val="single" w:sz="4" w:space="0" w:color="auto"/>
            </w:tcBorders>
          </w:tcPr>
          <w:p w:rsidR="00A70640" w:rsidRPr="00A70640" w:rsidRDefault="00A70640" w:rsidP="00A70640">
            <w:pPr>
              <w:rPr>
                <w:b/>
                <w:bCs/>
                <w:sz w:val="20"/>
                <w:szCs w:val="20"/>
              </w:rPr>
            </w:pPr>
          </w:p>
        </w:tc>
        <w:tc>
          <w:tcPr>
            <w:tcW w:w="992" w:type="dxa"/>
            <w:tcBorders>
              <w:left w:val="single" w:sz="4" w:space="0" w:color="auto"/>
              <w:right w:val="single" w:sz="4" w:space="0" w:color="auto"/>
            </w:tcBorders>
          </w:tcPr>
          <w:p w:rsidR="00A70640" w:rsidRPr="00A70640" w:rsidRDefault="00A70640" w:rsidP="00A70640">
            <w:pPr>
              <w:rPr>
                <w:b/>
                <w:bCs/>
                <w:sz w:val="20"/>
                <w:szCs w:val="20"/>
              </w:rPr>
            </w:pPr>
          </w:p>
        </w:tc>
      </w:tr>
      <w:tr w:rsidR="00A70640" w:rsidRPr="00A70640" w:rsidTr="00C8583D">
        <w:trPr>
          <w:trHeight w:val="230"/>
        </w:trPr>
        <w:tc>
          <w:tcPr>
            <w:tcW w:w="3369"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rPr>
            </w:pPr>
          </w:p>
        </w:tc>
        <w:tc>
          <w:tcPr>
            <w:tcW w:w="992" w:type="dxa"/>
            <w:tcBorders>
              <w:left w:val="single" w:sz="4" w:space="0" w:color="auto"/>
              <w:bottom w:val="single" w:sz="4" w:space="0" w:color="auto"/>
              <w:right w:val="single" w:sz="4" w:space="0" w:color="auto"/>
            </w:tcBorders>
          </w:tcPr>
          <w:p w:rsidR="00A70640" w:rsidRPr="00A70640" w:rsidRDefault="00A70640" w:rsidP="00A70640">
            <w:pPr>
              <w:rPr>
                <w:b/>
                <w:bCs/>
                <w:sz w:val="20"/>
                <w:szCs w:val="20"/>
              </w:rPr>
            </w:pPr>
          </w:p>
        </w:tc>
        <w:tc>
          <w:tcPr>
            <w:tcW w:w="992" w:type="dxa"/>
            <w:tcBorders>
              <w:left w:val="single" w:sz="4" w:space="0" w:color="auto"/>
              <w:bottom w:val="single" w:sz="4" w:space="0" w:color="auto"/>
              <w:right w:val="single" w:sz="4" w:space="0" w:color="auto"/>
            </w:tcBorders>
          </w:tcPr>
          <w:p w:rsidR="00A70640" w:rsidRPr="00A70640" w:rsidRDefault="00A70640" w:rsidP="00A70640">
            <w:pPr>
              <w:rPr>
                <w:b/>
                <w:bCs/>
                <w:sz w:val="20"/>
                <w:szCs w:val="20"/>
              </w:rPr>
            </w:pP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                                  1</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  2</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3</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      4</w:t>
            </w:r>
          </w:p>
        </w:tc>
        <w:tc>
          <w:tcPr>
            <w:tcW w:w="56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  5</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rPr>
                <w:sz w:val="20"/>
                <w:szCs w:val="20"/>
              </w:rPr>
            </w:pPr>
            <w:r w:rsidRPr="00A70640">
              <w:rPr>
                <w:sz w:val="20"/>
                <w:szCs w:val="20"/>
              </w:rPr>
              <w:t xml:space="preserve">    6</w:t>
            </w:r>
          </w:p>
        </w:tc>
        <w:tc>
          <w:tcPr>
            <w:tcW w:w="992" w:type="dxa"/>
            <w:tcBorders>
              <w:top w:val="single" w:sz="4" w:space="0" w:color="auto"/>
              <w:left w:val="nil"/>
              <w:bottom w:val="single" w:sz="4" w:space="0" w:color="auto"/>
              <w:right w:val="single" w:sz="4" w:space="0" w:color="auto"/>
            </w:tcBorders>
            <w:shd w:val="clear" w:color="auto" w:fill="FFFFFF"/>
          </w:tcPr>
          <w:p w:rsidR="00A70640" w:rsidRPr="00A70640" w:rsidRDefault="00A70640" w:rsidP="00A70640">
            <w:pPr>
              <w:rPr>
                <w:sz w:val="20"/>
                <w:szCs w:val="20"/>
              </w:rPr>
            </w:pPr>
            <w:r w:rsidRPr="00A70640">
              <w:rPr>
                <w:sz w:val="20"/>
                <w:szCs w:val="20"/>
              </w:rPr>
              <w:t>7</w:t>
            </w:r>
          </w:p>
        </w:tc>
        <w:tc>
          <w:tcPr>
            <w:tcW w:w="992" w:type="dxa"/>
            <w:tcBorders>
              <w:top w:val="single" w:sz="4" w:space="0" w:color="auto"/>
              <w:left w:val="nil"/>
              <w:bottom w:val="single" w:sz="4" w:space="0" w:color="auto"/>
              <w:right w:val="single" w:sz="4" w:space="0" w:color="auto"/>
            </w:tcBorders>
            <w:shd w:val="clear" w:color="auto" w:fill="FFFFFF"/>
          </w:tcPr>
          <w:p w:rsidR="00A70640" w:rsidRPr="00A70640" w:rsidRDefault="00A70640" w:rsidP="00A70640">
            <w:pPr>
              <w:rPr>
                <w:sz w:val="20"/>
                <w:szCs w:val="20"/>
              </w:rPr>
            </w:pPr>
            <w:r w:rsidRPr="00A70640">
              <w:rPr>
                <w:sz w:val="20"/>
                <w:szCs w:val="20"/>
              </w:rPr>
              <w:t>8</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xml:space="preserve">Всего расходов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bCs/>
                <w:sz w:val="20"/>
                <w:szCs w:val="20"/>
              </w:rPr>
            </w:pPr>
            <w:r w:rsidRPr="00A70640">
              <w:rPr>
                <w:b/>
                <w:bCs/>
                <w:sz w:val="20"/>
                <w:szCs w:val="20"/>
              </w:rPr>
              <w:t>12292,8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right"/>
              <w:rPr>
                <w:b/>
                <w:bCs/>
                <w:sz w:val="20"/>
                <w:szCs w:val="20"/>
              </w:rPr>
            </w:pPr>
            <w:r w:rsidRPr="00A70640">
              <w:rPr>
                <w:b/>
                <w:bCs/>
                <w:sz w:val="20"/>
                <w:szCs w:val="20"/>
              </w:rPr>
              <w:t>10684,8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right"/>
              <w:rPr>
                <w:b/>
                <w:bCs/>
                <w:sz w:val="20"/>
                <w:szCs w:val="20"/>
              </w:rPr>
            </w:pPr>
            <w:r w:rsidRPr="00A70640">
              <w:rPr>
                <w:b/>
                <w:bCs/>
                <w:sz w:val="20"/>
                <w:szCs w:val="20"/>
              </w:rPr>
              <w:t>10460,0</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Общегосударственные  вопросы</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5430,1</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4513,2</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4505,8</w:t>
            </w:r>
          </w:p>
        </w:tc>
      </w:tr>
      <w:tr w:rsidR="00A70640" w:rsidRPr="00A70640" w:rsidTr="00C8583D">
        <w:trPr>
          <w:trHeight w:val="261"/>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1009,2</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1049,7</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1049,7</w:t>
            </w:r>
          </w:p>
        </w:tc>
      </w:tr>
      <w:tr w:rsidR="00A70640" w:rsidRPr="00A70640" w:rsidTr="00C8583D">
        <w:trPr>
          <w:trHeight w:val="1792"/>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02</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01 0 00 00000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1009,2</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1049,7</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1049,7</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Подпрограмма «Финансовое обеспечение реализации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01 5 00 00000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1009,2</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1049,7</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1049,7</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мероприятие «Финансовое обеспечение деятельности главы Народненского сельского поселения»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01 5 01 00000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1009,2</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1049,7</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1049,7</w:t>
            </w:r>
          </w:p>
        </w:tc>
      </w:tr>
      <w:tr w:rsidR="00A70640" w:rsidRPr="00A70640" w:rsidTr="00C8583D">
        <w:trPr>
          <w:trHeight w:val="9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Расходы на обеспечение деятельности главы администрации Народненского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01 5 01 98020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100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1009,2</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1049,7</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1049,7</w:t>
            </w:r>
          </w:p>
        </w:tc>
      </w:tr>
      <w:tr w:rsidR="00A70640" w:rsidRPr="00A70640" w:rsidTr="00C8583D">
        <w:trPr>
          <w:trHeight w:val="186"/>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b/>
                <w:sz w:val="20"/>
                <w:szCs w:val="20"/>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04</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3568,6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3081,2</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3073,8</w:t>
            </w:r>
          </w:p>
        </w:tc>
      </w:tr>
      <w:tr w:rsidR="00A70640" w:rsidRPr="00A70640" w:rsidTr="00C8583D">
        <w:trPr>
          <w:trHeight w:val="1633"/>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lastRenderedPageBreak/>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01 0 00 00000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3568,6</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3081,2</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3073,8</w:t>
            </w:r>
          </w:p>
        </w:tc>
      </w:tr>
      <w:tr w:rsidR="00A70640" w:rsidRPr="00A70640" w:rsidTr="00C8583D">
        <w:trPr>
          <w:trHeight w:val="531"/>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Подпрограмма «Финансовое обеспечение реализации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3568,6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3081,2</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3073,8</w:t>
            </w:r>
          </w:p>
        </w:tc>
      </w:tr>
      <w:tr w:rsidR="00A70640" w:rsidRPr="00A70640" w:rsidTr="00C8583D">
        <w:trPr>
          <w:trHeight w:val="452"/>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мероприятие «Финансовое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01 </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01 5 02 00000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3568,6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3081,2</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3073,8</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Расходы на обеспечение деятельности  администрации Народненского сельского поселения Терновского муниципального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01 5 02 98010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100 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1547,6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1610,0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1610,0</w:t>
            </w:r>
          </w:p>
        </w:tc>
      </w:tr>
      <w:tr w:rsidR="00A70640" w:rsidRPr="00A70640" w:rsidTr="00C8583D">
        <w:trPr>
          <w:trHeight w:val="900"/>
        </w:trPr>
        <w:tc>
          <w:tcPr>
            <w:tcW w:w="336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Расходы на обеспечение деятельности  администрации Народненского сельского поселения Терновского муниципального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01 5 02 98010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sz w:val="20"/>
                <w:szCs w:val="20"/>
              </w:rPr>
            </w:pPr>
            <w:r w:rsidRPr="00A70640">
              <w:rPr>
                <w:sz w:val="20"/>
                <w:szCs w:val="20"/>
              </w:rPr>
              <w:t>1985,0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1430,2</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1422,8</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Расходы на обеспечение деятельности  администрации Народненского сельского поселения Терновского муниципального района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01 5 02 98010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800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36,0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41,0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41,0</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widowControl w:val="0"/>
              <w:autoSpaceDE w:val="0"/>
              <w:autoSpaceDN w:val="0"/>
              <w:adjustRightInd w:val="0"/>
              <w:rPr>
                <w:rFonts w:eastAsia="Calibri"/>
                <w:b/>
                <w:sz w:val="20"/>
                <w:szCs w:val="20"/>
              </w:rPr>
            </w:pPr>
            <w:r w:rsidRPr="00A70640">
              <w:rPr>
                <w:rFonts w:eastAsia="Calibri"/>
                <w:b/>
                <w:sz w:val="20"/>
                <w:szCs w:val="20"/>
              </w:rPr>
              <w:t>Обеспечение проведения выборов и референдумов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b/>
                <w:sz w:val="20"/>
                <w:szCs w:val="20"/>
              </w:rPr>
            </w:pPr>
            <w:r w:rsidRPr="00A70640">
              <w:rPr>
                <w:b/>
                <w:sz w:val="20"/>
                <w:szCs w:val="20"/>
              </w:rPr>
              <w:t>320,0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0,0</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sz w:val="20"/>
                <w:szCs w:val="20"/>
              </w:rPr>
            </w:pPr>
            <w:r w:rsidRPr="00A70640">
              <w:rPr>
                <w:rFonts w:eastAsia="Calibri"/>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sz w:val="20"/>
                <w:szCs w:val="20"/>
              </w:rPr>
            </w:pPr>
            <w:r w:rsidRPr="00A70640">
              <w:rPr>
                <w:rFonts w:eastAsia="Calibri"/>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sz w:val="20"/>
                <w:szCs w:val="20"/>
              </w:rPr>
            </w:pPr>
            <w:r w:rsidRPr="00A70640">
              <w:rPr>
                <w:rFonts w:eastAsia="Calibri"/>
                <w:sz w:val="20"/>
                <w:szCs w:val="20"/>
              </w:rPr>
              <w:t>01 0 00 00000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widowControl w:val="0"/>
              <w:autoSpaceDE w:val="0"/>
              <w:autoSpaceDN w:val="0"/>
              <w:adjustRightInd w:val="0"/>
              <w:rPr>
                <w:rFonts w:eastAsia="Calibri"/>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sz w:val="20"/>
                <w:szCs w:val="20"/>
              </w:rPr>
            </w:pPr>
            <w:r w:rsidRPr="00A70640">
              <w:rPr>
                <w:sz w:val="20"/>
                <w:szCs w:val="20"/>
              </w:rPr>
              <w:t>320,0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 xml:space="preserve">Подпрограмма «Финансовое обеспечение реализации муниципальной программы»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sz w:val="20"/>
                <w:szCs w:val="20"/>
              </w:rPr>
            </w:pPr>
            <w:r w:rsidRPr="00A70640">
              <w:rPr>
                <w:rFonts w:eastAsia="Calibri"/>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sz w:val="20"/>
                <w:szCs w:val="20"/>
              </w:rPr>
            </w:pPr>
            <w:r w:rsidRPr="00A70640">
              <w:rPr>
                <w:rFonts w:eastAsia="Calibri"/>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widowControl w:val="0"/>
              <w:autoSpaceDE w:val="0"/>
              <w:autoSpaceDN w:val="0"/>
              <w:adjustRightInd w:val="0"/>
              <w:rPr>
                <w:rFonts w:eastAsia="Calibri"/>
                <w:sz w:val="20"/>
                <w:szCs w:val="20"/>
              </w:rPr>
            </w:pPr>
            <w:r w:rsidRPr="00A70640">
              <w:rPr>
                <w:rFonts w:eastAsia="Calibri"/>
                <w:sz w:val="20"/>
                <w:szCs w:val="20"/>
              </w:rPr>
              <w:t>01 5 00 00000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widowControl w:val="0"/>
              <w:autoSpaceDE w:val="0"/>
              <w:autoSpaceDN w:val="0"/>
              <w:adjustRightInd w:val="0"/>
              <w:rPr>
                <w:rFonts w:eastAsia="Calibri"/>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sz w:val="20"/>
                <w:szCs w:val="20"/>
              </w:rPr>
            </w:pPr>
            <w:r w:rsidRPr="00A70640">
              <w:rPr>
                <w:sz w:val="20"/>
                <w:szCs w:val="20"/>
              </w:rPr>
              <w:t>320,0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autoSpaceDE w:val="0"/>
              <w:autoSpaceDN w:val="0"/>
              <w:adjustRightInd w:val="0"/>
              <w:rPr>
                <w:sz w:val="20"/>
                <w:szCs w:val="20"/>
              </w:rPr>
            </w:pPr>
            <w:r w:rsidRPr="00A70640">
              <w:rPr>
                <w:sz w:val="20"/>
                <w:szCs w:val="20"/>
              </w:rPr>
              <w:t>Основное мероприятие: «Проведение выборов депутатов Совета народных депутатов»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01 5 07 00000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sz w:val="20"/>
                <w:szCs w:val="20"/>
              </w:rPr>
            </w:pPr>
            <w:r w:rsidRPr="00A70640">
              <w:rPr>
                <w:sz w:val="20"/>
                <w:szCs w:val="20"/>
              </w:rPr>
              <w:t>320,0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rFonts w:eastAsia="Calibri"/>
                <w:sz w:val="20"/>
                <w:szCs w:val="20"/>
              </w:rPr>
              <w:t>Расходы на проведение выборов депутатов Совета народных депутатов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01 5 07 90110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800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sz w:val="20"/>
                <w:szCs w:val="20"/>
              </w:rPr>
            </w:pPr>
            <w:r w:rsidRPr="00A70640">
              <w:rPr>
                <w:sz w:val="20"/>
                <w:szCs w:val="20"/>
              </w:rPr>
              <w:t>320,0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rPr>
            </w:pPr>
            <w:r w:rsidRPr="00A70640">
              <w:rPr>
                <w:b/>
                <w:sz w:val="20"/>
                <w:szCs w:val="20"/>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532,3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382,3</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 xml:space="preserve">Муниципальная программа Народненского сельского поселения Терновского муниципального </w:t>
            </w:r>
            <w:r w:rsidRPr="00A70640">
              <w:rPr>
                <w:sz w:val="20"/>
                <w:szCs w:val="20"/>
              </w:rPr>
              <w:lastRenderedPageBreak/>
              <w:t>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lastRenderedPageBreak/>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532,3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382,3</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lastRenderedPageBreak/>
              <w:t xml:space="preserve">Подпрограмма «Финансовое обеспечение реализации муниципальной программы»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532,3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382,3</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Основное мероприятие «Финансовое обеспечение выполнения других расходных обязательств администрации Народненского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01 5 04 00000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Выполнение других расходных обязательств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01 5 04 90200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Основное мероприятие «Передача полномочий по решению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01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01 5 08 00000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382,3</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Расходы на обеспечение функций органов местного самоуправления по передаваемым полномочиям поселения(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01 5 08 90160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374,6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374,6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374,6</w:t>
            </w:r>
          </w:p>
        </w:tc>
      </w:tr>
      <w:tr w:rsidR="00A70640" w:rsidRPr="00A70640" w:rsidTr="00C8583D">
        <w:trPr>
          <w:trHeight w:val="1252"/>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01 5 08 90162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7,7</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02</w:t>
            </w:r>
          </w:p>
        </w:tc>
        <w:tc>
          <w:tcPr>
            <w:tcW w:w="85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136,0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149,8</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163,8</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Мобилизационная и вневойсковая подготовки</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02</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03</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136,0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149,8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163,8</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02</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03</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01 0 00 00000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136,0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149,8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163,8</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Подпрограмма «Финансовое обеспечение реализации муниципальной программы»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02</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03</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01 5 00 00000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136,0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149,8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163,8</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02</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03</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01 5 03 00000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136,0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149,8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163,8</w:t>
            </w:r>
          </w:p>
        </w:tc>
      </w:tr>
      <w:tr w:rsidR="00A70640" w:rsidRPr="00A70640" w:rsidTr="00C8583D">
        <w:trPr>
          <w:trHeight w:val="6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Осуществление первичного воинского учета на территориях, где отсутствуют военные комиссариаты </w:t>
            </w:r>
            <w:r w:rsidRPr="00A70640">
              <w:rPr>
                <w:bCs/>
                <w:sz w:val="20"/>
                <w:szCs w:val="20"/>
              </w:rPr>
              <w:t xml:space="preserve">по переданным полномочиям </w:t>
            </w:r>
            <w:r w:rsidRPr="00A70640">
              <w:rPr>
                <w:sz w:val="20"/>
                <w:szCs w:val="20"/>
              </w:rPr>
              <w:t xml:space="preserve">(Расходы на выплату персоналу в целях обеспечения выполнения функций государственными органами казенными учреждениями, </w:t>
            </w:r>
            <w:r w:rsidRPr="00A70640">
              <w:rPr>
                <w:sz w:val="20"/>
                <w:szCs w:val="20"/>
              </w:rPr>
              <w:lastRenderedPageBreak/>
              <w:t>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lastRenderedPageBreak/>
              <w:t>02</w:t>
            </w:r>
          </w:p>
        </w:tc>
        <w:tc>
          <w:tcPr>
            <w:tcW w:w="85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01 5 03 51180</w:t>
            </w:r>
          </w:p>
        </w:tc>
        <w:tc>
          <w:tcPr>
            <w:tcW w:w="56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100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122,8</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136,6</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150,6</w:t>
            </w:r>
          </w:p>
        </w:tc>
      </w:tr>
      <w:tr w:rsidR="00A70640" w:rsidRPr="00A70640" w:rsidTr="00C8583D">
        <w:trPr>
          <w:trHeight w:val="281"/>
        </w:trPr>
        <w:tc>
          <w:tcPr>
            <w:tcW w:w="336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lastRenderedPageBreak/>
              <w:t xml:space="preserve">Расходы на осуществление первичного воинского учета на территориях, где отсутствуют военные комиссариаты </w:t>
            </w:r>
            <w:r w:rsidRPr="00A70640">
              <w:rPr>
                <w:bCs/>
                <w:sz w:val="20"/>
                <w:szCs w:val="20"/>
              </w:rPr>
              <w:t>по переданным</w:t>
            </w:r>
            <w:r w:rsidRPr="00A70640">
              <w:rPr>
                <w:sz w:val="20"/>
                <w:szCs w:val="20"/>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02</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01 5 03 51180</w:t>
            </w:r>
          </w:p>
        </w:tc>
        <w:tc>
          <w:tcPr>
            <w:tcW w:w="567"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rPr>
            </w:pPr>
            <w:r w:rsidRPr="00A70640">
              <w:rPr>
                <w:color w:val="000000"/>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13,2</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13,2</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13,2</w:t>
            </w:r>
          </w:p>
        </w:tc>
      </w:tr>
      <w:tr w:rsidR="00A70640" w:rsidRPr="00A70640" w:rsidTr="00C8583D">
        <w:trPr>
          <w:trHeight w:val="57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xml:space="preserve">Национальная  безопасность  и правоохранительная деятельность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1250,0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800,1</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800,1</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 xml:space="preserve">Защита населения и территорий от чрезвычайных ситуаций природного и техногенного характера, гражданская оборона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01 0 00 00000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Подпрограмма «Финансовое обеспечение реализации муниципальной программы»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01 5 05 00000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01 5 05 91430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200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Обеспечение пожарной безопасности</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1200,0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790,1</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790,1</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0100000000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1200,0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790,1</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790,1</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Подпрограмма «Финансовое обеспечение реализации муниципальной программы»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0150000000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1200,0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790,1</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790,1</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мероприятие «Создание пожарной команды в с. Народное»</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0150600000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1200,0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790,1</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790,1</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lastRenderedPageBreak/>
              <w:t>Расходы на содержание добровольной пожарной команды за счет средств местного бюджета</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0150691450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600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1200,0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790,1</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790,1</w:t>
            </w:r>
          </w:p>
        </w:tc>
      </w:tr>
      <w:tr w:rsidR="00A70640" w:rsidRPr="00A70640" w:rsidTr="00C8583D">
        <w:trPr>
          <w:trHeight w:val="375"/>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Национальная экономика</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1530,6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1613,0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1558,0</w:t>
            </w:r>
          </w:p>
        </w:tc>
      </w:tr>
      <w:tr w:rsidR="00A70640" w:rsidRPr="00A70640" w:rsidTr="00C8583D">
        <w:trPr>
          <w:trHeight w:val="483"/>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Дорожное хозяйство (дорожные фонды)</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09</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1451,0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rPr>
            </w:pPr>
            <w:r w:rsidRPr="00A70640">
              <w:rPr>
                <w:b/>
                <w:bCs/>
                <w:sz w:val="20"/>
                <w:szCs w:val="20"/>
              </w:rPr>
              <w:t>1513,0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rPr>
            </w:pPr>
            <w:r w:rsidRPr="00A70640">
              <w:rPr>
                <w:b/>
                <w:bCs/>
                <w:sz w:val="20"/>
                <w:szCs w:val="20"/>
              </w:rPr>
              <w:t>1458,0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09</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01 0 00 00000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1451,0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rPr>
            </w:pPr>
            <w:r w:rsidRPr="00A70640">
              <w:rPr>
                <w:bCs/>
                <w:sz w:val="20"/>
                <w:szCs w:val="20"/>
              </w:rPr>
              <w:t>1513,0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rPr>
            </w:pPr>
            <w:r w:rsidRPr="00A70640">
              <w:rPr>
                <w:bCs/>
                <w:sz w:val="20"/>
                <w:szCs w:val="20"/>
              </w:rPr>
              <w:t>1458,0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Подпрограмма «Благоустройство территории и обеспечение качественными услугами ЖКХ»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09</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01 3 00 00000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1451,0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rPr>
            </w:pPr>
            <w:r w:rsidRPr="00A70640">
              <w:rPr>
                <w:bCs/>
                <w:sz w:val="20"/>
                <w:szCs w:val="20"/>
              </w:rPr>
              <w:t>1513,0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rPr>
            </w:pPr>
            <w:r w:rsidRPr="00A70640">
              <w:rPr>
                <w:bCs/>
                <w:sz w:val="20"/>
                <w:szCs w:val="20"/>
              </w:rPr>
              <w:t>1458,0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мероприятие «Дорожная деятельность»</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09</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01 3 01 00000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1451,0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rPr>
            </w:pPr>
            <w:r w:rsidRPr="00A70640">
              <w:rPr>
                <w:bCs/>
                <w:sz w:val="20"/>
                <w:szCs w:val="20"/>
              </w:rPr>
              <w:t>1513,0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rPr>
            </w:pPr>
            <w:r w:rsidRPr="00A70640">
              <w:rPr>
                <w:bCs/>
                <w:sz w:val="20"/>
                <w:szCs w:val="20"/>
              </w:rPr>
              <w:t>1458,0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 Расходы на строительство и содержание автомобильных дорог и инженерных сооружений на них в  границах поселений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09</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p w:rsidR="00A70640" w:rsidRPr="00A70640" w:rsidRDefault="00A70640" w:rsidP="00A70640">
            <w:pPr>
              <w:rPr>
                <w:sz w:val="20"/>
                <w:szCs w:val="20"/>
              </w:rPr>
            </w:pPr>
            <w:r w:rsidRPr="00A70640">
              <w:rPr>
                <w:sz w:val="20"/>
                <w:szCs w:val="20"/>
              </w:rPr>
              <w:t>0130181290</w:t>
            </w:r>
          </w:p>
          <w:p w:rsidR="00A70640" w:rsidRPr="00A70640" w:rsidRDefault="00A70640" w:rsidP="00A70640">
            <w:pPr>
              <w:rPr>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1451,0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rPr>
            </w:pPr>
            <w:r w:rsidRPr="00A70640">
              <w:rPr>
                <w:bCs/>
                <w:sz w:val="20"/>
                <w:szCs w:val="20"/>
              </w:rPr>
              <w:t>1513,0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rPr>
            </w:pPr>
            <w:r w:rsidRPr="00A70640">
              <w:rPr>
                <w:bCs/>
                <w:sz w:val="20"/>
                <w:szCs w:val="20"/>
              </w:rPr>
              <w:t>1458,0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b/>
                <w:sz w:val="20"/>
                <w:szCs w:val="20"/>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12</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79,6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79,6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tcPr>
          <w:p w:rsidR="00A70640" w:rsidRPr="00A70640" w:rsidRDefault="00A70640" w:rsidP="00A70640">
            <w:pPr>
              <w:autoSpaceDE w:val="0"/>
              <w:autoSpaceDN w:val="0"/>
              <w:adjustRightInd w:val="0"/>
              <w:rPr>
                <w:rFonts w:eastAsiaTheme="minorHAnsi"/>
                <w:sz w:val="20"/>
                <w:szCs w:val="20"/>
                <w:lang w:eastAsia="en-US"/>
              </w:rPr>
            </w:pPr>
            <w:r w:rsidRPr="00A70640">
              <w:rPr>
                <w:rFonts w:eastAsiaTheme="minorHAnsi"/>
                <w:sz w:val="20"/>
                <w:szCs w:val="20"/>
                <w:lang w:eastAsia="en-US"/>
              </w:rPr>
              <w:t xml:space="preserve">Подпрограмма «Развитие малого и среднего предпринимательства на территории Народненского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0110000000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мероприятие «Развитие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0110100000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Мероприятия по развитию и поддержке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0110190480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r w:rsidRPr="00A70640">
              <w:rPr>
                <w:color w:val="000000"/>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Подпрограмма «Благоустройство территории и обеспечение качественными услугами ЖКХ»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69,6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мероприятия: «Содержание мест отдыха».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0130700000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69,6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Расходы на содержание мест массового отдыха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0130798520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r w:rsidRPr="00A70640">
              <w:rPr>
                <w:color w:val="000000"/>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69,6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Жилищно-коммунальное хозяйство</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bCs/>
                <w:sz w:val="20"/>
                <w:szCs w:val="20"/>
              </w:rPr>
            </w:pPr>
            <w:r w:rsidRPr="00A70640">
              <w:rPr>
                <w:b/>
                <w:bCs/>
                <w:sz w:val="20"/>
                <w:szCs w:val="20"/>
              </w:rPr>
              <w:t>2377,6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rPr>
            </w:pPr>
            <w:r w:rsidRPr="00A70640">
              <w:rPr>
                <w:b/>
                <w:bCs/>
                <w:sz w:val="20"/>
                <w:szCs w:val="20"/>
              </w:rPr>
              <w:t>1869,9</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rPr>
            </w:pPr>
            <w:r w:rsidRPr="00A70640">
              <w:rPr>
                <w:b/>
                <w:bCs/>
                <w:sz w:val="20"/>
                <w:szCs w:val="20"/>
              </w:rPr>
              <w:t>1693,5</w:t>
            </w:r>
          </w:p>
        </w:tc>
      </w:tr>
      <w:tr w:rsidR="00A70640" w:rsidRPr="00A70640" w:rsidTr="00C8583D">
        <w:trPr>
          <w:trHeight w:val="346"/>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xml:space="preserve"> 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2327,6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1769,9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1593,5</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lastRenderedPageBreak/>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01 0 00 00000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2327,6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1769,9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1593,5</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Подпрограмма «Благоустройство территории и обеспечение качественными услугами ЖКХ»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01 3 00 00000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2327,6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1769,9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1593,5</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мероприятие «Уличное освещение»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01 3 02 00000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1275,0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655,7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462,0</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Расходы на организацию уличного освещения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01 3 02 91440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200 </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1275,0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655,7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462,0</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Основное мероприятие «Благоустройство территории»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01 3 03 00000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810,0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844,1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895,5</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Мероприятия по обеспечению устойчивого развития территории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01 3 03 91370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810,0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844,1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895,5</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мероприятие «Содержание кладбищ»</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01 3 04 00000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202,6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220,1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186,0</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Расходы на организацию и содержание мест захоронения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01 3 04 91400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r w:rsidRPr="00A70640">
              <w:rPr>
                <w:color w:val="000000"/>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202,6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220,1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186,0</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мероприятие «Озеленение территории»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01 3 05 00000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50,0</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Расходы на озеленение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01 3 05 91390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rPr>
            </w:pPr>
            <w:r w:rsidRPr="00A70640">
              <w:rPr>
                <w:color w:val="000000"/>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r>
      <w:tr w:rsidR="00A70640" w:rsidRPr="00A70640" w:rsidTr="00C8583D">
        <w:trPr>
          <w:trHeight w:val="302"/>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Другие вопросы в области ЖКХ</w:t>
            </w:r>
          </w:p>
          <w:p w:rsidR="00A70640" w:rsidRPr="00A70640" w:rsidRDefault="00A70640" w:rsidP="00A70640">
            <w:pPr>
              <w:rPr>
                <w:b/>
                <w:sz w:val="20"/>
                <w:szCs w:val="20"/>
              </w:rPr>
            </w:pP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05</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100,0</w:t>
            </w:r>
          </w:p>
        </w:tc>
      </w:tr>
      <w:tr w:rsidR="00A70640" w:rsidRPr="00A70640" w:rsidTr="00C8583D">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0100000000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Подпрограмма «Благоустройство территории и обеспечение качественными услугами ЖКХ»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0130000000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Основное мероприятие «Повышение качества и доступности жилищно-коммунальных услуг»</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0131000000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Расходы на «Чистую воду»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0131091410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300"/>
        </w:trPr>
        <w:tc>
          <w:tcPr>
            <w:tcW w:w="3369" w:type="dxa"/>
            <w:tcBorders>
              <w:top w:val="single" w:sz="4" w:space="0" w:color="auto"/>
              <w:left w:val="single" w:sz="4" w:space="0" w:color="auto"/>
              <w:bottom w:val="single" w:sz="4" w:space="0" w:color="auto"/>
              <w:right w:val="nil"/>
            </w:tcBorders>
            <w:shd w:val="clear" w:color="auto" w:fill="auto"/>
            <w:noWrap/>
            <w:vAlign w:val="center"/>
          </w:tcPr>
          <w:p w:rsidR="00A70640" w:rsidRPr="00A70640" w:rsidRDefault="00A70640" w:rsidP="00A70640">
            <w:pPr>
              <w:rPr>
                <w:b/>
                <w:bCs/>
                <w:sz w:val="20"/>
                <w:szCs w:val="20"/>
              </w:rPr>
            </w:pPr>
            <w:r w:rsidRPr="00A70640">
              <w:rPr>
                <w:b/>
                <w:bCs/>
                <w:sz w:val="20"/>
                <w:szCs w:val="20"/>
              </w:rPr>
              <w:t>Культура, кинематография</w:t>
            </w:r>
          </w:p>
        </w:tc>
        <w:tc>
          <w:tcPr>
            <w:tcW w:w="708"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08</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1418,5</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1588,8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1588,8</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xml:space="preserve">Культура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08</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1418,5</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1588,8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1588,8</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Муниципальная программа Народненского сельского поселения Терновского муниципального </w:t>
            </w:r>
            <w:r w:rsidRPr="00A70640">
              <w:rPr>
                <w:sz w:val="20"/>
                <w:szCs w:val="20"/>
              </w:rPr>
              <w:lastRenderedPageBreak/>
              <w:t>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lastRenderedPageBreak/>
              <w:t>08</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01 0 00 00000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1418,5</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1588,8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1588,8</w:t>
            </w:r>
          </w:p>
        </w:tc>
      </w:tr>
      <w:tr w:rsidR="00A70640" w:rsidRPr="00A70640" w:rsidTr="00C8583D">
        <w:trPr>
          <w:trHeight w:val="352"/>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lastRenderedPageBreak/>
              <w:t xml:space="preserve">Подпрограмма «Развитие культуры сельского поселения»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08</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01 2 00 00000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1418,5</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1588,8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1588,8</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01 2 00  00590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302,0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472,3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472,3</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Основное мероприятие «Передача полномочий по решению отдельных вопросов местного значения в сфере культуры»</w:t>
            </w:r>
          </w:p>
        </w:tc>
        <w:tc>
          <w:tcPr>
            <w:tcW w:w="708"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08</w:t>
            </w:r>
          </w:p>
        </w:tc>
        <w:tc>
          <w:tcPr>
            <w:tcW w:w="85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01 2 02 00000 </w:t>
            </w:r>
          </w:p>
        </w:tc>
        <w:tc>
          <w:tcPr>
            <w:tcW w:w="567"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1116,5</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Расходы на обеспечение передачи полномочий по решению отдельных вопросов местного значения в сфере культуры (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08</w:t>
            </w:r>
          </w:p>
        </w:tc>
        <w:tc>
          <w:tcPr>
            <w:tcW w:w="85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01 2 02 90161</w:t>
            </w:r>
          </w:p>
        </w:tc>
        <w:tc>
          <w:tcPr>
            <w:tcW w:w="567"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500</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1116,5</w:t>
            </w:r>
          </w:p>
        </w:tc>
      </w:tr>
      <w:tr w:rsidR="00A70640" w:rsidRPr="00A70640" w:rsidTr="00C8583D">
        <w:trPr>
          <w:trHeight w:val="388"/>
        </w:trPr>
        <w:tc>
          <w:tcPr>
            <w:tcW w:w="336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rPr>
            </w:pPr>
            <w:r w:rsidRPr="00A70640">
              <w:rPr>
                <w:b/>
                <w:sz w:val="20"/>
                <w:szCs w:val="20"/>
              </w:rPr>
              <w:t>Социальная политика</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567"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100,0</w:t>
            </w:r>
          </w:p>
        </w:tc>
      </w:tr>
      <w:tr w:rsidR="00A70640" w:rsidRPr="00A70640" w:rsidTr="00C8583D">
        <w:trPr>
          <w:trHeight w:val="489"/>
        </w:trPr>
        <w:tc>
          <w:tcPr>
            <w:tcW w:w="336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rPr>
            </w:pPr>
            <w:r w:rsidRPr="00A70640">
              <w:rPr>
                <w:b/>
                <w:sz w:val="20"/>
                <w:szCs w:val="20"/>
              </w:rPr>
              <w:t>Пенсионное обеспечение</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r w:rsidRPr="00A70640">
              <w:rPr>
                <w:b/>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rPr>
            </w:pPr>
          </w:p>
        </w:tc>
        <w:tc>
          <w:tcPr>
            <w:tcW w:w="567"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01 0 00 00000</w:t>
            </w:r>
          </w:p>
        </w:tc>
        <w:tc>
          <w:tcPr>
            <w:tcW w:w="567"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 xml:space="preserve">Подпрограмма «Социальная поддержка граждан»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01 6 00 00000</w:t>
            </w:r>
          </w:p>
        </w:tc>
        <w:tc>
          <w:tcPr>
            <w:tcW w:w="567"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Основное мероприятие «Организация обеспечения социальных выплат отдельных категорий граждан»</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01 6 01 00000</w:t>
            </w:r>
          </w:p>
        </w:tc>
        <w:tc>
          <w:tcPr>
            <w:tcW w:w="567"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rPr>
            </w:pPr>
            <w:r w:rsidRPr="00A70640">
              <w:rPr>
                <w:sz w:val="20"/>
                <w:szCs w:val="20"/>
              </w:rPr>
              <w:t>Доплата к пенсиям муниципальных служащих Народненского сельского поселения Терновского муниципального района Воронежской области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01 6 01  90470</w:t>
            </w:r>
          </w:p>
        </w:tc>
        <w:tc>
          <w:tcPr>
            <w:tcW w:w="567"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315"/>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Физическая культура и спорт</w:t>
            </w:r>
          </w:p>
        </w:tc>
        <w:tc>
          <w:tcPr>
            <w:tcW w:w="708"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xml:space="preserve">11 </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rPr>
            </w:pPr>
            <w:r w:rsidRPr="00A70640">
              <w:rPr>
                <w:b/>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rPr>
            </w:pPr>
            <w:r w:rsidRPr="00A70640">
              <w:rPr>
                <w:b/>
                <w:sz w:val="20"/>
                <w:szCs w:val="20"/>
              </w:rPr>
              <w:t>50,0</w:t>
            </w:r>
          </w:p>
        </w:tc>
      </w:tr>
      <w:tr w:rsidR="00A70640" w:rsidRPr="00A70640" w:rsidTr="00C8583D">
        <w:trPr>
          <w:trHeight w:val="315"/>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Массовый спорт</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11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r>
      <w:tr w:rsidR="00A70640" w:rsidRPr="00A70640" w:rsidTr="00C8583D">
        <w:trPr>
          <w:trHeight w:val="315"/>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11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01 0 00 00000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r>
      <w:tr w:rsidR="00A70640" w:rsidRPr="00A70640" w:rsidTr="00C8583D">
        <w:trPr>
          <w:trHeight w:val="315"/>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rPr>
            </w:pPr>
            <w:r w:rsidRPr="00A70640">
              <w:rPr>
                <w:sz w:val="20"/>
                <w:szCs w:val="20"/>
              </w:rPr>
              <w:t xml:space="preserve">Подпрограмма «Развитие физической культуры и спорта»  муниципальной программы Народненского сельского поселения Терновского муниципального района Воронежской области «Содействие развитию </w:t>
            </w:r>
            <w:r w:rsidRPr="00A70640">
              <w:rPr>
                <w:sz w:val="20"/>
                <w:szCs w:val="20"/>
              </w:rPr>
              <w:lastRenderedPageBreak/>
              <w:t xml:space="preserve">муниципального образования и местного самоуправления»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lastRenderedPageBreak/>
              <w:t>11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r w:rsidRPr="00A70640">
              <w:rPr>
                <w:bCs/>
                <w:sz w:val="20"/>
                <w:szCs w:val="20"/>
              </w:rPr>
              <w:t>01 4 00 00000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r>
      <w:tr w:rsidR="00A70640" w:rsidRPr="00A70640" w:rsidTr="00C8583D">
        <w:trPr>
          <w:trHeight w:val="889"/>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lastRenderedPageBreak/>
              <w:t>Мероприятия в области физической культуры и спорта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p w:rsidR="00A70640" w:rsidRPr="00A70640" w:rsidRDefault="00A70640" w:rsidP="00A70640">
            <w:pPr>
              <w:rPr>
                <w:sz w:val="20"/>
                <w:szCs w:val="20"/>
              </w:rPr>
            </w:pPr>
            <w:r w:rsidRPr="00A70640">
              <w:rPr>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p w:rsidR="00A70640" w:rsidRPr="00A70640" w:rsidRDefault="00A70640" w:rsidP="00A70640">
            <w:pPr>
              <w:rPr>
                <w:sz w:val="20"/>
                <w:szCs w:val="20"/>
              </w:rPr>
            </w:pPr>
            <w:r w:rsidRPr="00A70640">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p>
          <w:p w:rsidR="00A70640" w:rsidRPr="00A70640" w:rsidRDefault="00A70640" w:rsidP="00A70640">
            <w:pPr>
              <w:rPr>
                <w:sz w:val="20"/>
                <w:szCs w:val="20"/>
              </w:rPr>
            </w:pPr>
            <w:r w:rsidRPr="00A70640">
              <w:rPr>
                <w:sz w:val="20"/>
                <w:szCs w:val="20"/>
              </w:rPr>
              <w:t>01 4 00 90410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50,0</w:t>
            </w:r>
          </w:p>
        </w:tc>
      </w:tr>
    </w:tbl>
    <w:p w:rsidR="00A70640" w:rsidRPr="00A70640" w:rsidRDefault="00A70640" w:rsidP="00A70640">
      <w:pPr>
        <w:rPr>
          <w:sz w:val="20"/>
          <w:szCs w:val="20"/>
        </w:rPr>
      </w:pPr>
    </w:p>
    <w:p w:rsidR="00A70640" w:rsidRPr="00A70640" w:rsidRDefault="00A70640" w:rsidP="00A70640">
      <w:pPr>
        <w:autoSpaceDE w:val="0"/>
        <w:autoSpaceDN w:val="0"/>
        <w:adjustRightInd w:val="0"/>
        <w:outlineLvl w:val="0"/>
        <w:rPr>
          <w:sz w:val="28"/>
          <w:szCs w:val="28"/>
        </w:rPr>
      </w:pPr>
    </w:p>
    <w:p w:rsidR="00A70640" w:rsidRPr="00A70640" w:rsidRDefault="00A70640" w:rsidP="00A70640">
      <w:pPr>
        <w:autoSpaceDE w:val="0"/>
        <w:autoSpaceDN w:val="0"/>
        <w:adjustRightInd w:val="0"/>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r w:rsidRPr="00A70640">
        <w:rPr>
          <w:sz w:val="28"/>
          <w:szCs w:val="28"/>
        </w:rPr>
        <w:t>Приложение 5</w:t>
      </w:r>
    </w:p>
    <w:p w:rsidR="00A70640" w:rsidRPr="00A70640" w:rsidRDefault="00A70640" w:rsidP="00A70640">
      <w:pPr>
        <w:tabs>
          <w:tab w:val="left" w:pos="8621"/>
          <w:tab w:val="left" w:pos="9401"/>
        </w:tabs>
        <w:ind w:right="35"/>
        <w:jc w:val="right"/>
        <w:rPr>
          <w:sz w:val="28"/>
          <w:szCs w:val="28"/>
        </w:rPr>
      </w:pPr>
      <w:r w:rsidRPr="00A70640">
        <w:rPr>
          <w:sz w:val="28"/>
          <w:szCs w:val="28"/>
        </w:rPr>
        <w:t xml:space="preserve">   к решению Совета народных депутатов</w:t>
      </w:r>
    </w:p>
    <w:p w:rsidR="00A70640" w:rsidRPr="00A70640" w:rsidRDefault="00A70640" w:rsidP="00A70640">
      <w:pPr>
        <w:jc w:val="right"/>
        <w:rPr>
          <w:sz w:val="28"/>
          <w:szCs w:val="28"/>
        </w:rPr>
      </w:pPr>
      <w:r w:rsidRPr="00A70640">
        <w:rPr>
          <w:sz w:val="28"/>
          <w:szCs w:val="28"/>
        </w:rPr>
        <w:t>Народненского сельского поселения</w:t>
      </w:r>
      <w:r w:rsidRPr="00A70640">
        <w:rPr>
          <w:sz w:val="28"/>
          <w:szCs w:val="28"/>
        </w:rPr>
        <w:br/>
        <w:t xml:space="preserve">      Терновского муниципального района  </w:t>
      </w:r>
    </w:p>
    <w:p w:rsidR="00A70640" w:rsidRPr="00A70640" w:rsidRDefault="00A70640" w:rsidP="00A70640">
      <w:pPr>
        <w:jc w:val="right"/>
        <w:rPr>
          <w:sz w:val="28"/>
          <w:szCs w:val="28"/>
        </w:rPr>
      </w:pPr>
      <w:r w:rsidRPr="00A70640">
        <w:rPr>
          <w:sz w:val="28"/>
          <w:szCs w:val="28"/>
        </w:rPr>
        <w:t xml:space="preserve">      Воронежской области</w:t>
      </w:r>
    </w:p>
    <w:p w:rsidR="00A70640" w:rsidRPr="00A70640" w:rsidRDefault="00A70640" w:rsidP="00A70640">
      <w:pPr>
        <w:jc w:val="right"/>
        <w:rPr>
          <w:sz w:val="28"/>
          <w:szCs w:val="28"/>
        </w:rPr>
      </w:pPr>
      <w:r w:rsidRPr="00A70640">
        <w:rPr>
          <w:sz w:val="28"/>
          <w:szCs w:val="28"/>
        </w:rPr>
        <w:lastRenderedPageBreak/>
        <w:t>«О бюджете Народненского сельского поселения на 2024 год                                                                              и на плановый период 2025 и 2026 годов»</w:t>
      </w:r>
    </w:p>
    <w:p w:rsidR="00A70640" w:rsidRPr="00A70640" w:rsidRDefault="00A70640" w:rsidP="00A70640">
      <w:pPr>
        <w:jc w:val="right"/>
        <w:rPr>
          <w:sz w:val="28"/>
          <w:szCs w:val="28"/>
        </w:rPr>
      </w:pPr>
      <w:r w:rsidRPr="00A70640">
        <w:rPr>
          <w:sz w:val="28"/>
          <w:szCs w:val="28"/>
        </w:rPr>
        <w:t xml:space="preserve">от  28 декабря 2023г.№ 41 </w:t>
      </w:r>
    </w:p>
    <w:p w:rsidR="00A70640" w:rsidRPr="00A70640" w:rsidRDefault="00A70640" w:rsidP="00A70640">
      <w:pPr>
        <w:tabs>
          <w:tab w:val="left" w:pos="8621"/>
          <w:tab w:val="left" w:pos="9401"/>
        </w:tabs>
        <w:ind w:right="35"/>
        <w:rPr>
          <w:b/>
          <w:bCs/>
          <w:sz w:val="28"/>
          <w:szCs w:val="28"/>
        </w:rPr>
      </w:pPr>
    </w:p>
    <w:p w:rsidR="00A70640" w:rsidRPr="00A70640" w:rsidRDefault="00A70640" w:rsidP="00A70640">
      <w:pPr>
        <w:tabs>
          <w:tab w:val="left" w:pos="8621"/>
          <w:tab w:val="left" w:pos="9401"/>
        </w:tabs>
        <w:ind w:right="35"/>
        <w:jc w:val="center"/>
        <w:rPr>
          <w:sz w:val="28"/>
          <w:szCs w:val="28"/>
        </w:rPr>
      </w:pPr>
      <w:r w:rsidRPr="00A70640">
        <w:rPr>
          <w:b/>
          <w:bCs/>
          <w:sz w:val="28"/>
          <w:szCs w:val="28"/>
        </w:rPr>
        <w:t xml:space="preserve">Распределение бюджетных ассигнований по целевым статьям </w:t>
      </w:r>
      <w:r w:rsidRPr="00A70640">
        <w:rPr>
          <w:b/>
          <w:sz w:val="28"/>
          <w:szCs w:val="28"/>
        </w:rPr>
        <w:t>муниципальной программы Народненского сельского поселения Терновского муниципального района</w:t>
      </w:r>
      <w:r w:rsidRPr="00A70640">
        <w:rPr>
          <w:b/>
          <w:bCs/>
          <w:sz w:val="28"/>
          <w:szCs w:val="28"/>
        </w:rPr>
        <w:t>, группам видов расходов, разделам, подразделам классификации расходов бюджета поселения на 2024 год и плановый период 2025 и 2026 годов</w:t>
      </w:r>
    </w:p>
    <w:tbl>
      <w:tblPr>
        <w:tblW w:w="9938" w:type="dxa"/>
        <w:tblInd w:w="93" w:type="dxa"/>
        <w:tblLayout w:type="fixed"/>
        <w:tblLook w:val="0000" w:firstRow="0" w:lastRow="0" w:firstColumn="0" w:lastColumn="0" w:noHBand="0" w:noVBand="0"/>
      </w:tblPr>
      <w:tblGrid>
        <w:gridCol w:w="582"/>
        <w:gridCol w:w="3402"/>
        <w:gridCol w:w="1276"/>
        <w:gridCol w:w="567"/>
        <w:gridCol w:w="567"/>
        <w:gridCol w:w="621"/>
        <w:gridCol w:w="937"/>
        <w:gridCol w:w="937"/>
        <w:gridCol w:w="1049"/>
      </w:tblGrid>
      <w:tr w:rsidR="00A70640" w:rsidRPr="00A70640" w:rsidTr="00C8583D">
        <w:trPr>
          <w:trHeight w:val="47"/>
        </w:trPr>
        <w:tc>
          <w:tcPr>
            <w:tcW w:w="582" w:type="dxa"/>
          </w:tcPr>
          <w:p w:rsidR="00A70640" w:rsidRPr="00A70640" w:rsidRDefault="00A70640" w:rsidP="00A70640">
            <w:pPr>
              <w:rPr>
                <w:b/>
                <w:bCs/>
                <w:sz w:val="28"/>
                <w:szCs w:val="28"/>
              </w:rPr>
            </w:pPr>
          </w:p>
        </w:tc>
        <w:tc>
          <w:tcPr>
            <w:tcW w:w="3402" w:type="dxa"/>
          </w:tcPr>
          <w:p w:rsidR="00A70640" w:rsidRPr="00A70640" w:rsidRDefault="00A70640" w:rsidP="00A70640">
            <w:pPr>
              <w:jc w:val="center"/>
              <w:rPr>
                <w:b/>
                <w:bCs/>
                <w:sz w:val="28"/>
                <w:szCs w:val="28"/>
              </w:rPr>
            </w:pPr>
          </w:p>
        </w:tc>
        <w:tc>
          <w:tcPr>
            <w:tcW w:w="1276" w:type="dxa"/>
          </w:tcPr>
          <w:p w:rsidR="00A70640" w:rsidRPr="00A70640" w:rsidRDefault="00A70640" w:rsidP="00A70640">
            <w:pPr>
              <w:rPr>
                <w:b/>
                <w:bCs/>
                <w:sz w:val="28"/>
                <w:szCs w:val="28"/>
              </w:rPr>
            </w:pPr>
          </w:p>
        </w:tc>
        <w:tc>
          <w:tcPr>
            <w:tcW w:w="567" w:type="dxa"/>
          </w:tcPr>
          <w:p w:rsidR="00A70640" w:rsidRPr="00A70640" w:rsidRDefault="00A70640" w:rsidP="00A70640">
            <w:pPr>
              <w:jc w:val="center"/>
              <w:rPr>
                <w:b/>
                <w:bCs/>
                <w:sz w:val="28"/>
                <w:szCs w:val="28"/>
              </w:rPr>
            </w:pPr>
          </w:p>
        </w:tc>
        <w:tc>
          <w:tcPr>
            <w:tcW w:w="567" w:type="dxa"/>
          </w:tcPr>
          <w:p w:rsidR="00A70640" w:rsidRPr="00A70640" w:rsidRDefault="00A70640" w:rsidP="00A70640">
            <w:pPr>
              <w:rPr>
                <w:b/>
                <w:bCs/>
                <w:sz w:val="28"/>
                <w:szCs w:val="28"/>
              </w:rPr>
            </w:pPr>
          </w:p>
        </w:tc>
        <w:tc>
          <w:tcPr>
            <w:tcW w:w="621" w:type="dxa"/>
          </w:tcPr>
          <w:p w:rsidR="00A70640" w:rsidRPr="00A70640" w:rsidRDefault="00A70640" w:rsidP="00A70640">
            <w:pPr>
              <w:jc w:val="center"/>
              <w:rPr>
                <w:b/>
                <w:bCs/>
                <w:sz w:val="28"/>
                <w:szCs w:val="28"/>
              </w:rPr>
            </w:pPr>
          </w:p>
        </w:tc>
        <w:tc>
          <w:tcPr>
            <w:tcW w:w="937" w:type="dxa"/>
          </w:tcPr>
          <w:p w:rsidR="00A70640" w:rsidRPr="00A70640" w:rsidRDefault="00A70640" w:rsidP="00A70640">
            <w:pPr>
              <w:jc w:val="center"/>
              <w:rPr>
                <w:bCs/>
                <w:sz w:val="20"/>
                <w:szCs w:val="20"/>
              </w:rPr>
            </w:pPr>
          </w:p>
        </w:tc>
        <w:tc>
          <w:tcPr>
            <w:tcW w:w="937" w:type="dxa"/>
          </w:tcPr>
          <w:p w:rsidR="00A70640" w:rsidRPr="00A70640" w:rsidRDefault="00A70640" w:rsidP="00A70640">
            <w:pPr>
              <w:jc w:val="center"/>
              <w:rPr>
                <w:bCs/>
                <w:sz w:val="20"/>
                <w:szCs w:val="20"/>
              </w:rPr>
            </w:pPr>
          </w:p>
        </w:tc>
        <w:tc>
          <w:tcPr>
            <w:tcW w:w="1049" w:type="dxa"/>
          </w:tcPr>
          <w:p w:rsidR="00A70640" w:rsidRPr="00A70640" w:rsidRDefault="00A70640" w:rsidP="00A70640">
            <w:pPr>
              <w:jc w:val="center"/>
              <w:rPr>
                <w:bCs/>
                <w:sz w:val="20"/>
                <w:szCs w:val="20"/>
              </w:rPr>
            </w:pPr>
          </w:p>
        </w:tc>
      </w:tr>
      <w:tr w:rsidR="00A70640" w:rsidRPr="00A70640" w:rsidTr="00C8583D">
        <w:trPr>
          <w:trHeight w:val="111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center"/>
            </w:pPr>
            <w:r w:rsidRPr="00A70640">
              <w:t>№</w:t>
            </w:r>
          </w:p>
        </w:tc>
        <w:tc>
          <w:tcPr>
            <w:tcW w:w="3402" w:type="dxa"/>
            <w:tcBorders>
              <w:top w:val="single" w:sz="4" w:space="0" w:color="auto"/>
              <w:left w:val="nil"/>
              <w:bottom w:val="single" w:sz="4" w:space="0" w:color="auto"/>
              <w:right w:val="single" w:sz="4" w:space="0" w:color="auto"/>
            </w:tcBorders>
            <w:vAlign w:val="bottom"/>
          </w:tcPr>
          <w:p w:rsidR="00A70640" w:rsidRPr="00A70640" w:rsidRDefault="00A70640" w:rsidP="00A70640">
            <w:pPr>
              <w:jc w:val="center"/>
            </w:pPr>
            <w:r w:rsidRPr="00A70640">
              <w:t>Наименование программы</w:t>
            </w:r>
          </w:p>
        </w:tc>
        <w:tc>
          <w:tcPr>
            <w:tcW w:w="1276" w:type="dxa"/>
            <w:tcBorders>
              <w:top w:val="single" w:sz="4" w:space="0" w:color="auto"/>
              <w:left w:val="nil"/>
              <w:bottom w:val="single" w:sz="4" w:space="0" w:color="auto"/>
              <w:right w:val="single" w:sz="4" w:space="0" w:color="auto"/>
            </w:tcBorders>
            <w:vAlign w:val="bottom"/>
          </w:tcPr>
          <w:p w:rsidR="00A70640" w:rsidRPr="00A70640" w:rsidRDefault="00A70640" w:rsidP="00A70640">
            <w:pPr>
              <w:jc w:val="center"/>
            </w:pPr>
            <w:r w:rsidRPr="00A70640">
              <w:t>ЦСР</w:t>
            </w:r>
          </w:p>
        </w:tc>
        <w:tc>
          <w:tcPr>
            <w:tcW w:w="567" w:type="dxa"/>
            <w:tcBorders>
              <w:top w:val="single" w:sz="4" w:space="0" w:color="auto"/>
              <w:left w:val="nil"/>
              <w:bottom w:val="single" w:sz="4" w:space="0" w:color="auto"/>
              <w:right w:val="single" w:sz="4" w:space="0" w:color="auto"/>
            </w:tcBorders>
            <w:vAlign w:val="bottom"/>
          </w:tcPr>
          <w:p w:rsidR="00A70640" w:rsidRPr="00A70640" w:rsidRDefault="00A70640" w:rsidP="00A70640">
            <w:pPr>
              <w:jc w:val="center"/>
            </w:pPr>
            <w:r w:rsidRPr="00A70640">
              <w:t>ВР</w:t>
            </w:r>
          </w:p>
        </w:tc>
        <w:tc>
          <w:tcPr>
            <w:tcW w:w="567" w:type="dxa"/>
            <w:tcBorders>
              <w:top w:val="single" w:sz="4" w:space="0" w:color="auto"/>
              <w:left w:val="nil"/>
              <w:bottom w:val="single" w:sz="4" w:space="0" w:color="auto"/>
              <w:right w:val="single" w:sz="4" w:space="0" w:color="auto"/>
            </w:tcBorders>
            <w:vAlign w:val="bottom"/>
          </w:tcPr>
          <w:p w:rsidR="00A70640" w:rsidRPr="00A70640" w:rsidRDefault="00A70640" w:rsidP="00A70640">
            <w:pPr>
              <w:jc w:val="center"/>
            </w:pPr>
            <w:r w:rsidRPr="00A70640">
              <w:t>Рз</w:t>
            </w:r>
          </w:p>
        </w:tc>
        <w:tc>
          <w:tcPr>
            <w:tcW w:w="621" w:type="dxa"/>
            <w:tcBorders>
              <w:top w:val="single" w:sz="4" w:space="0" w:color="auto"/>
              <w:left w:val="nil"/>
              <w:bottom w:val="single" w:sz="4" w:space="0" w:color="auto"/>
              <w:right w:val="single" w:sz="4" w:space="0" w:color="auto"/>
            </w:tcBorders>
            <w:vAlign w:val="bottom"/>
          </w:tcPr>
          <w:p w:rsidR="00A70640" w:rsidRPr="00A70640" w:rsidRDefault="00A70640" w:rsidP="00A70640">
            <w:pPr>
              <w:jc w:val="center"/>
            </w:pPr>
            <w:r w:rsidRPr="00A70640">
              <w:t>ПР</w:t>
            </w:r>
          </w:p>
        </w:tc>
        <w:tc>
          <w:tcPr>
            <w:tcW w:w="937" w:type="dxa"/>
            <w:tcBorders>
              <w:top w:val="single" w:sz="4" w:space="0" w:color="auto"/>
              <w:left w:val="nil"/>
              <w:bottom w:val="single" w:sz="4" w:space="0" w:color="auto"/>
              <w:right w:val="single" w:sz="4" w:space="0" w:color="auto"/>
            </w:tcBorders>
          </w:tcPr>
          <w:p w:rsidR="00A70640" w:rsidRPr="00A70640" w:rsidRDefault="00A70640" w:rsidP="00A70640">
            <w:pPr>
              <w:jc w:val="center"/>
            </w:pPr>
            <w:r w:rsidRPr="00A70640">
              <w:t>Сумма   на 2024 г (тыс.</w:t>
            </w:r>
          </w:p>
          <w:p w:rsidR="00A70640" w:rsidRPr="00A70640" w:rsidRDefault="00A70640" w:rsidP="00A70640">
            <w:pPr>
              <w:jc w:val="center"/>
            </w:pPr>
            <w:r w:rsidRPr="00A70640">
              <w:t>руб.)</w:t>
            </w:r>
          </w:p>
        </w:tc>
        <w:tc>
          <w:tcPr>
            <w:tcW w:w="937" w:type="dxa"/>
            <w:tcBorders>
              <w:top w:val="single" w:sz="4" w:space="0" w:color="auto"/>
              <w:left w:val="nil"/>
              <w:bottom w:val="single" w:sz="4" w:space="0" w:color="auto"/>
              <w:right w:val="single" w:sz="4" w:space="0" w:color="auto"/>
            </w:tcBorders>
          </w:tcPr>
          <w:p w:rsidR="00A70640" w:rsidRPr="00A70640" w:rsidRDefault="00A70640" w:rsidP="00A70640">
            <w:pPr>
              <w:jc w:val="center"/>
            </w:pPr>
            <w:r w:rsidRPr="00A70640">
              <w:t>Сумма   на 2025 г (тыс.</w:t>
            </w:r>
          </w:p>
          <w:p w:rsidR="00A70640" w:rsidRPr="00A70640" w:rsidRDefault="00A70640" w:rsidP="00A70640">
            <w:pPr>
              <w:jc w:val="center"/>
            </w:pPr>
            <w:r w:rsidRPr="00A70640">
              <w:t>Руб.)</w:t>
            </w:r>
          </w:p>
        </w:tc>
        <w:tc>
          <w:tcPr>
            <w:tcW w:w="1049" w:type="dxa"/>
            <w:tcBorders>
              <w:top w:val="single" w:sz="4" w:space="0" w:color="auto"/>
              <w:left w:val="nil"/>
              <w:bottom w:val="single" w:sz="4" w:space="0" w:color="auto"/>
              <w:right w:val="single" w:sz="4" w:space="0" w:color="auto"/>
            </w:tcBorders>
          </w:tcPr>
          <w:p w:rsidR="00A70640" w:rsidRPr="00A70640" w:rsidRDefault="00A70640" w:rsidP="00A70640">
            <w:pPr>
              <w:jc w:val="center"/>
            </w:pPr>
            <w:r w:rsidRPr="00A70640">
              <w:t>Сумма   на</w:t>
            </w:r>
          </w:p>
          <w:p w:rsidR="00A70640" w:rsidRPr="00A70640" w:rsidRDefault="00A70640" w:rsidP="00A70640">
            <w:pPr>
              <w:jc w:val="center"/>
            </w:pPr>
            <w:r w:rsidRPr="00A70640">
              <w:t>2026 г (тыс.</w:t>
            </w:r>
          </w:p>
          <w:p w:rsidR="00A70640" w:rsidRPr="00A70640" w:rsidRDefault="00A70640" w:rsidP="00A70640">
            <w:pPr>
              <w:jc w:val="center"/>
            </w:pPr>
            <w:r w:rsidRPr="00A70640">
              <w:t>руб.)</w:t>
            </w:r>
          </w:p>
        </w:tc>
      </w:tr>
      <w:tr w:rsidR="00A70640" w:rsidRPr="00A70640" w:rsidTr="00C8583D">
        <w:trPr>
          <w:trHeight w:val="189"/>
        </w:trPr>
        <w:tc>
          <w:tcPr>
            <w:tcW w:w="582" w:type="dxa"/>
            <w:tcBorders>
              <w:top w:val="nil"/>
              <w:left w:val="single" w:sz="4" w:space="0" w:color="auto"/>
              <w:bottom w:val="single" w:sz="4" w:space="0" w:color="auto"/>
              <w:right w:val="single" w:sz="4" w:space="0" w:color="auto"/>
            </w:tcBorders>
            <w:vAlign w:val="bottom"/>
          </w:tcPr>
          <w:p w:rsidR="00A70640" w:rsidRPr="00A70640" w:rsidRDefault="00A70640" w:rsidP="00A70640">
            <w:pPr>
              <w:jc w:val="center"/>
            </w:pPr>
            <w:r w:rsidRPr="00A70640">
              <w:t>1</w:t>
            </w:r>
          </w:p>
        </w:tc>
        <w:tc>
          <w:tcPr>
            <w:tcW w:w="3402" w:type="dxa"/>
            <w:tcBorders>
              <w:top w:val="nil"/>
              <w:left w:val="nil"/>
              <w:bottom w:val="single" w:sz="4" w:space="0" w:color="auto"/>
              <w:right w:val="single" w:sz="4" w:space="0" w:color="auto"/>
            </w:tcBorders>
            <w:vAlign w:val="bottom"/>
          </w:tcPr>
          <w:p w:rsidR="00A70640" w:rsidRPr="00A70640" w:rsidRDefault="00A70640" w:rsidP="00A70640">
            <w:pPr>
              <w:jc w:val="center"/>
            </w:pPr>
            <w:r w:rsidRPr="00A70640">
              <w:t>2</w:t>
            </w:r>
          </w:p>
        </w:tc>
        <w:tc>
          <w:tcPr>
            <w:tcW w:w="1276" w:type="dxa"/>
            <w:tcBorders>
              <w:top w:val="nil"/>
              <w:left w:val="nil"/>
              <w:bottom w:val="single" w:sz="4" w:space="0" w:color="auto"/>
              <w:right w:val="single" w:sz="4" w:space="0" w:color="auto"/>
            </w:tcBorders>
            <w:vAlign w:val="bottom"/>
          </w:tcPr>
          <w:p w:rsidR="00A70640" w:rsidRPr="00A70640" w:rsidRDefault="00A70640" w:rsidP="00A70640">
            <w:pPr>
              <w:jc w:val="center"/>
            </w:pPr>
            <w:r w:rsidRPr="00A70640">
              <w:t>3</w:t>
            </w:r>
          </w:p>
        </w:tc>
        <w:tc>
          <w:tcPr>
            <w:tcW w:w="567" w:type="dxa"/>
            <w:tcBorders>
              <w:top w:val="nil"/>
              <w:left w:val="nil"/>
              <w:bottom w:val="single" w:sz="4" w:space="0" w:color="auto"/>
              <w:right w:val="single" w:sz="4" w:space="0" w:color="auto"/>
            </w:tcBorders>
            <w:vAlign w:val="bottom"/>
          </w:tcPr>
          <w:p w:rsidR="00A70640" w:rsidRPr="00A70640" w:rsidRDefault="00A70640" w:rsidP="00A70640">
            <w:pPr>
              <w:jc w:val="center"/>
            </w:pPr>
            <w:r w:rsidRPr="00A70640">
              <w:t> </w:t>
            </w:r>
          </w:p>
        </w:tc>
        <w:tc>
          <w:tcPr>
            <w:tcW w:w="567" w:type="dxa"/>
            <w:tcBorders>
              <w:top w:val="nil"/>
              <w:left w:val="nil"/>
              <w:bottom w:val="single" w:sz="4" w:space="0" w:color="auto"/>
              <w:right w:val="single" w:sz="4" w:space="0" w:color="auto"/>
            </w:tcBorders>
            <w:vAlign w:val="bottom"/>
          </w:tcPr>
          <w:p w:rsidR="00A70640" w:rsidRPr="00A70640" w:rsidRDefault="00A70640" w:rsidP="00A70640">
            <w:pPr>
              <w:jc w:val="center"/>
            </w:pPr>
            <w:r w:rsidRPr="00A70640">
              <w:t>4</w:t>
            </w:r>
          </w:p>
        </w:tc>
        <w:tc>
          <w:tcPr>
            <w:tcW w:w="621" w:type="dxa"/>
            <w:tcBorders>
              <w:top w:val="nil"/>
              <w:left w:val="nil"/>
              <w:bottom w:val="single" w:sz="4" w:space="0" w:color="auto"/>
              <w:right w:val="single" w:sz="4" w:space="0" w:color="auto"/>
            </w:tcBorders>
            <w:vAlign w:val="bottom"/>
          </w:tcPr>
          <w:p w:rsidR="00A70640" w:rsidRPr="00A70640" w:rsidRDefault="00A70640" w:rsidP="00A70640">
            <w:pPr>
              <w:jc w:val="center"/>
            </w:pPr>
            <w:r w:rsidRPr="00A70640">
              <w:t>5</w:t>
            </w:r>
          </w:p>
        </w:tc>
        <w:tc>
          <w:tcPr>
            <w:tcW w:w="937" w:type="dxa"/>
            <w:tcBorders>
              <w:top w:val="nil"/>
              <w:left w:val="nil"/>
              <w:bottom w:val="single" w:sz="4" w:space="0" w:color="auto"/>
              <w:right w:val="single" w:sz="4" w:space="0" w:color="auto"/>
            </w:tcBorders>
            <w:vAlign w:val="bottom"/>
          </w:tcPr>
          <w:p w:rsidR="00A70640" w:rsidRPr="00A70640" w:rsidRDefault="00A70640" w:rsidP="00A70640">
            <w:pPr>
              <w:jc w:val="center"/>
            </w:pPr>
            <w:r w:rsidRPr="00A70640">
              <w:t>6 </w:t>
            </w:r>
          </w:p>
        </w:tc>
        <w:tc>
          <w:tcPr>
            <w:tcW w:w="937" w:type="dxa"/>
            <w:tcBorders>
              <w:top w:val="nil"/>
              <w:left w:val="nil"/>
              <w:bottom w:val="single" w:sz="4" w:space="0" w:color="auto"/>
              <w:right w:val="single" w:sz="4" w:space="0" w:color="auto"/>
            </w:tcBorders>
          </w:tcPr>
          <w:p w:rsidR="00A70640" w:rsidRPr="00A70640" w:rsidRDefault="00A70640" w:rsidP="00A70640">
            <w:pPr>
              <w:jc w:val="center"/>
            </w:pPr>
            <w:r w:rsidRPr="00A70640">
              <w:t>7</w:t>
            </w:r>
          </w:p>
        </w:tc>
        <w:tc>
          <w:tcPr>
            <w:tcW w:w="1049" w:type="dxa"/>
            <w:tcBorders>
              <w:top w:val="nil"/>
              <w:left w:val="nil"/>
              <w:bottom w:val="single" w:sz="4" w:space="0" w:color="auto"/>
              <w:right w:val="single" w:sz="4" w:space="0" w:color="auto"/>
            </w:tcBorders>
          </w:tcPr>
          <w:p w:rsidR="00A70640" w:rsidRPr="00A70640" w:rsidRDefault="00A70640" w:rsidP="00A70640">
            <w:pPr>
              <w:jc w:val="center"/>
            </w:pPr>
            <w:r w:rsidRPr="00A70640">
              <w:t>8</w:t>
            </w:r>
          </w:p>
        </w:tc>
      </w:tr>
      <w:tr w:rsidR="00A70640" w:rsidRPr="00A70640" w:rsidTr="00C8583D">
        <w:trPr>
          <w:trHeight w:val="189"/>
        </w:trPr>
        <w:tc>
          <w:tcPr>
            <w:tcW w:w="582" w:type="dxa"/>
            <w:tcBorders>
              <w:top w:val="nil"/>
              <w:left w:val="single" w:sz="4" w:space="0" w:color="auto"/>
              <w:bottom w:val="single" w:sz="4" w:space="0" w:color="auto"/>
              <w:right w:val="single" w:sz="4" w:space="0" w:color="auto"/>
            </w:tcBorders>
            <w:vAlign w:val="bottom"/>
          </w:tcPr>
          <w:p w:rsidR="00A70640" w:rsidRPr="00A70640" w:rsidRDefault="00A70640" w:rsidP="00A70640">
            <w:pPr>
              <w:rPr>
                <w:sz w:val="20"/>
                <w:szCs w:val="20"/>
              </w:rPr>
            </w:pPr>
            <w:r w:rsidRPr="00A70640">
              <w:rPr>
                <w:sz w:val="20"/>
                <w:szCs w:val="20"/>
              </w:rPr>
              <w:t> </w:t>
            </w:r>
          </w:p>
        </w:tc>
        <w:tc>
          <w:tcPr>
            <w:tcW w:w="3402" w:type="dxa"/>
            <w:tcBorders>
              <w:top w:val="nil"/>
              <w:left w:val="nil"/>
              <w:bottom w:val="single" w:sz="4" w:space="0" w:color="auto"/>
              <w:right w:val="single" w:sz="4" w:space="0" w:color="auto"/>
            </w:tcBorders>
            <w:vAlign w:val="bottom"/>
          </w:tcPr>
          <w:p w:rsidR="00A70640" w:rsidRPr="00A70640" w:rsidRDefault="00A70640" w:rsidP="00A70640">
            <w:pPr>
              <w:rPr>
                <w:b/>
                <w:bCs/>
                <w:sz w:val="20"/>
                <w:szCs w:val="20"/>
              </w:rPr>
            </w:pPr>
            <w:r w:rsidRPr="00A70640">
              <w:rPr>
                <w:b/>
                <w:bCs/>
                <w:sz w:val="20"/>
                <w:szCs w:val="20"/>
              </w:rPr>
              <w:t>ВСЕГО</w:t>
            </w:r>
          </w:p>
        </w:tc>
        <w:tc>
          <w:tcPr>
            <w:tcW w:w="1276" w:type="dxa"/>
            <w:tcBorders>
              <w:top w:val="nil"/>
              <w:left w:val="nil"/>
              <w:bottom w:val="single" w:sz="4" w:space="0" w:color="auto"/>
              <w:right w:val="single" w:sz="4" w:space="0" w:color="auto"/>
            </w:tcBorders>
            <w:vAlign w:val="bottom"/>
          </w:tcPr>
          <w:p w:rsidR="00A70640" w:rsidRPr="00A70640" w:rsidRDefault="00A70640" w:rsidP="00A70640">
            <w:pPr>
              <w:jc w:val="right"/>
              <w:rPr>
                <w:b/>
                <w:bCs/>
                <w:sz w:val="20"/>
                <w:szCs w:val="20"/>
              </w:rPr>
            </w:pPr>
            <w:r w:rsidRPr="00A70640">
              <w:rPr>
                <w:b/>
                <w:bCs/>
                <w:sz w:val="20"/>
                <w:szCs w:val="20"/>
              </w:rPr>
              <w:t> </w:t>
            </w:r>
          </w:p>
        </w:tc>
        <w:tc>
          <w:tcPr>
            <w:tcW w:w="567" w:type="dxa"/>
            <w:tcBorders>
              <w:top w:val="nil"/>
              <w:left w:val="nil"/>
              <w:bottom w:val="single" w:sz="4" w:space="0" w:color="auto"/>
              <w:right w:val="single" w:sz="4" w:space="0" w:color="auto"/>
            </w:tcBorders>
            <w:vAlign w:val="bottom"/>
          </w:tcPr>
          <w:p w:rsidR="00A70640" w:rsidRPr="00A70640" w:rsidRDefault="00A70640" w:rsidP="00A70640">
            <w:pPr>
              <w:jc w:val="right"/>
              <w:rPr>
                <w:b/>
                <w:bCs/>
                <w:sz w:val="20"/>
                <w:szCs w:val="20"/>
              </w:rPr>
            </w:pPr>
            <w:r w:rsidRPr="00A70640">
              <w:rPr>
                <w:b/>
                <w:bCs/>
                <w:sz w:val="20"/>
                <w:szCs w:val="20"/>
              </w:rPr>
              <w:t> </w:t>
            </w:r>
          </w:p>
        </w:tc>
        <w:tc>
          <w:tcPr>
            <w:tcW w:w="567" w:type="dxa"/>
            <w:tcBorders>
              <w:top w:val="nil"/>
              <w:left w:val="nil"/>
              <w:bottom w:val="single" w:sz="4" w:space="0" w:color="auto"/>
              <w:right w:val="single" w:sz="4" w:space="0" w:color="auto"/>
            </w:tcBorders>
            <w:vAlign w:val="bottom"/>
          </w:tcPr>
          <w:p w:rsidR="00A70640" w:rsidRPr="00A70640" w:rsidRDefault="00A70640" w:rsidP="00A70640">
            <w:pPr>
              <w:jc w:val="right"/>
              <w:rPr>
                <w:sz w:val="20"/>
                <w:szCs w:val="20"/>
              </w:rPr>
            </w:pPr>
            <w:r w:rsidRPr="00A70640">
              <w:rPr>
                <w:sz w:val="20"/>
                <w:szCs w:val="20"/>
              </w:rPr>
              <w:t> </w:t>
            </w:r>
          </w:p>
        </w:tc>
        <w:tc>
          <w:tcPr>
            <w:tcW w:w="621" w:type="dxa"/>
            <w:tcBorders>
              <w:top w:val="nil"/>
              <w:left w:val="nil"/>
              <w:bottom w:val="single" w:sz="4" w:space="0" w:color="auto"/>
              <w:right w:val="single" w:sz="4" w:space="0" w:color="auto"/>
            </w:tcBorders>
            <w:vAlign w:val="bottom"/>
          </w:tcPr>
          <w:p w:rsidR="00A70640" w:rsidRPr="00A70640" w:rsidRDefault="00A70640" w:rsidP="00A70640">
            <w:pPr>
              <w:jc w:val="right"/>
              <w:rPr>
                <w:sz w:val="20"/>
                <w:szCs w:val="20"/>
              </w:rPr>
            </w:pPr>
            <w:r w:rsidRPr="00A70640">
              <w:rPr>
                <w:sz w:val="20"/>
                <w:szCs w:val="20"/>
              </w:rPr>
              <w:t> </w:t>
            </w:r>
          </w:p>
        </w:tc>
        <w:tc>
          <w:tcPr>
            <w:tcW w:w="937" w:type="dxa"/>
            <w:tcBorders>
              <w:top w:val="nil"/>
              <w:left w:val="nil"/>
              <w:bottom w:val="single" w:sz="4" w:space="0" w:color="auto"/>
              <w:right w:val="single" w:sz="4" w:space="0" w:color="auto"/>
            </w:tcBorders>
            <w:vAlign w:val="center"/>
          </w:tcPr>
          <w:p w:rsidR="00A70640" w:rsidRPr="00A70640" w:rsidRDefault="00A70640" w:rsidP="00A70640">
            <w:pPr>
              <w:jc w:val="right"/>
              <w:rPr>
                <w:b/>
                <w:bCs/>
                <w:sz w:val="20"/>
                <w:szCs w:val="20"/>
              </w:rPr>
            </w:pPr>
            <w:r w:rsidRPr="00A70640">
              <w:rPr>
                <w:b/>
                <w:bCs/>
                <w:sz w:val="20"/>
                <w:szCs w:val="20"/>
              </w:rPr>
              <w:t>12292,8</w:t>
            </w:r>
          </w:p>
        </w:tc>
        <w:tc>
          <w:tcPr>
            <w:tcW w:w="937" w:type="dxa"/>
            <w:tcBorders>
              <w:top w:val="nil"/>
              <w:left w:val="nil"/>
              <w:bottom w:val="single" w:sz="4" w:space="0" w:color="auto"/>
              <w:right w:val="single" w:sz="4" w:space="0" w:color="auto"/>
            </w:tcBorders>
            <w:vAlign w:val="center"/>
          </w:tcPr>
          <w:p w:rsidR="00A70640" w:rsidRPr="00A70640" w:rsidRDefault="00A70640" w:rsidP="00A70640">
            <w:pPr>
              <w:jc w:val="right"/>
              <w:rPr>
                <w:b/>
                <w:bCs/>
                <w:sz w:val="20"/>
                <w:szCs w:val="20"/>
              </w:rPr>
            </w:pPr>
            <w:r w:rsidRPr="00A70640">
              <w:rPr>
                <w:b/>
                <w:bCs/>
                <w:sz w:val="20"/>
                <w:szCs w:val="20"/>
              </w:rPr>
              <w:t>10684,8</w:t>
            </w:r>
          </w:p>
        </w:tc>
        <w:tc>
          <w:tcPr>
            <w:tcW w:w="1049" w:type="dxa"/>
            <w:tcBorders>
              <w:top w:val="nil"/>
              <w:left w:val="nil"/>
              <w:bottom w:val="single" w:sz="4" w:space="0" w:color="auto"/>
              <w:right w:val="single" w:sz="4" w:space="0" w:color="auto"/>
            </w:tcBorders>
            <w:vAlign w:val="center"/>
          </w:tcPr>
          <w:p w:rsidR="00A70640" w:rsidRPr="00A70640" w:rsidRDefault="00A70640" w:rsidP="00A70640">
            <w:pPr>
              <w:jc w:val="right"/>
              <w:rPr>
                <w:b/>
                <w:bCs/>
                <w:sz w:val="20"/>
                <w:szCs w:val="20"/>
              </w:rPr>
            </w:pPr>
            <w:r w:rsidRPr="00A70640">
              <w:rPr>
                <w:b/>
                <w:bCs/>
                <w:sz w:val="20"/>
                <w:szCs w:val="20"/>
              </w:rPr>
              <w:t>10460,0</w:t>
            </w:r>
          </w:p>
        </w:tc>
      </w:tr>
      <w:tr w:rsidR="00A70640" w:rsidRPr="00A70640" w:rsidTr="00C8583D">
        <w:trPr>
          <w:trHeight w:val="760"/>
        </w:trPr>
        <w:tc>
          <w:tcPr>
            <w:tcW w:w="582" w:type="dxa"/>
            <w:tcBorders>
              <w:top w:val="nil"/>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rPr>
            </w:pPr>
            <w:r w:rsidRPr="00A70640">
              <w:rPr>
                <w:sz w:val="20"/>
                <w:szCs w:val="20"/>
              </w:rPr>
              <w:t>1</w:t>
            </w:r>
          </w:p>
        </w:tc>
        <w:tc>
          <w:tcPr>
            <w:tcW w:w="3402" w:type="dxa"/>
            <w:tcBorders>
              <w:top w:val="nil"/>
              <w:left w:val="nil"/>
              <w:bottom w:val="single" w:sz="4" w:space="0" w:color="auto"/>
              <w:right w:val="single" w:sz="4" w:space="0" w:color="auto"/>
            </w:tcBorders>
            <w:vAlign w:val="bottom"/>
          </w:tcPr>
          <w:p w:rsidR="00A70640" w:rsidRPr="00A70640" w:rsidRDefault="00A70640" w:rsidP="00A70640">
            <w:pPr>
              <w:rPr>
                <w:b/>
                <w:bCs/>
                <w:sz w:val="20"/>
                <w:szCs w:val="20"/>
              </w:rPr>
            </w:pPr>
            <w:r w:rsidRPr="00A70640">
              <w:rPr>
                <w:b/>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1276" w:type="dxa"/>
            <w:tcBorders>
              <w:top w:val="nil"/>
              <w:left w:val="nil"/>
              <w:bottom w:val="single" w:sz="4" w:space="0" w:color="auto"/>
              <w:right w:val="single" w:sz="4" w:space="0" w:color="auto"/>
            </w:tcBorders>
            <w:vAlign w:val="center"/>
          </w:tcPr>
          <w:p w:rsidR="00A70640" w:rsidRPr="00A70640" w:rsidRDefault="00A70640" w:rsidP="00A70640">
            <w:pPr>
              <w:jc w:val="center"/>
              <w:rPr>
                <w:b/>
                <w:bCs/>
                <w:sz w:val="20"/>
                <w:szCs w:val="20"/>
              </w:rPr>
            </w:pPr>
            <w:r w:rsidRPr="00A70640">
              <w:rPr>
                <w:b/>
                <w:bCs/>
                <w:sz w:val="20"/>
                <w:szCs w:val="20"/>
              </w:rPr>
              <w:t>0100000000</w:t>
            </w:r>
          </w:p>
        </w:tc>
        <w:tc>
          <w:tcPr>
            <w:tcW w:w="567" w:type="dxa"/>
            <w:tcBorders>
              <w:top w:val="nil"/>
              <w:left w:val="nil"/>
              <w:bottom w:val="single" w:sz="4" w:space="0" w:color="auto"/>
              <w:right w:val="single" w:sz="4" w:space="0" w:color="auto"/>
            </w:tcBorders>
            <w:vAlign w:val="center"/>
          </w:tcPr>
          <w:p w:rsidR="00A70640" w:rsidRPr="00A70640" w:rsidRDefault="00A70640" w:rsidP="00A70640">
            <w:pPr>
              <w:jc w:val="center"/>
              <w:rPr>
                <w:b/>
                <w:bCs/>
                <w:sz w:val="20"/>
                <w:szCs w:val="20"/>
              </w:rPr>
            </w:pPr>
          </w:p>
        </w:tc>
        <w:tc>
          <w:tcPr>
            <w:tcW w:w="567" w:type="dxa"/>
            <w:tcBorders>
              <w:top w:val="nil"/>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621" w:type="dxa"/>
            <w:tcBorders>
              <w:top w:val="nil"/>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937" w:type="dxa"/>
            <w:tcBorders>
              <w:top w:val="nil"/>
              <w:left w:val="nil"/>
              <w:bottom w:val="single" w:sz="4" w:space="0" w:color="auto"/>
              <w:right w:val="single" w:sz="4" w:space="0" w:color="auto"/>
            </w:tcBorders>
            <w:vAlign w:val="center"/>
          </w:tcPr>
          <w:p w:rsidR="00A70640" w:rsidRPr="00A70640" w:rsidRDefault="00A70640" w:rsidP="00A70640">
            <w:pPr>
              <w:jc w:val="right"/>
              <w:rPr>
                <w:b/>
                <w:bCs/>
                <w:sz w:val="20"/>
                <w:szCs w:val="20"/>
              </w:rPr>
            </w:pPr>
            <w:r w:rsidRPr="00A70640">
              <w:rPr>
                <w:b/>
                <w:bCs/>
                <w:sz w:val="20"/>
                <w:szCs w:val="20"/>
              </w:rPr>
              <w:t>12292,8</w:t>
            </w:r>
          </w:p>
        </w:tc>
        <w:tc>
          <w:tcPr>
            <w:tcW w:w="937" w:type="dxa"/>
            <w:tcBorders>
              <w:top w:val="nil"/>
              <w:left w:val="nil"/>
              <w:bottom w:val="single" w:sz="4" w:space="0" w:color="auto"/>
              <w:right w:val="single" w:sz="4" w:space="0" w:color="auto"/>
            </w:tcBorders>
            <w:vAlign w:val="center"/>
          </w:tcPr>
          <w:p w:rsidR="00A70640" w:rsidRPr="00A70640" w:rsidRDefault="00A70640" w:rsidP="00A70640">
            <w:pPr>
              <w:jc w:val="right"/>
              <w:rPr>
                <w:b/>
                <w:bCs/>
                <w:sz w:val="20"/>
                <w:szCs w:val="20"/>
              </w:rPr>
            </w:pPr>
            <w:r w:rsidRPr="00A70640">
              <w:rPr>
                <w:b/>
                <w:bCs/>
                <w:sz w:val="20"/>
                <w:szCs w:val="20"/>
              </w:rPr>
              <w:t>10684,8</w:t>
            </w:r>
          </w:p>
        </w:tc>
        <w:tc>
          <w:tcPr>
            <w:tcW w:w="1049" w:type="dxa"/>
            <w:tcBorders>
              <w:top w:val="nil"/>
              <w:left w:val="nil"/>
              <w:bottom w:val="single" w:sz="4" w:space="0" w:color="auto"/>
              <w:right w:val="single" w:sz="4" w:space="0" w:color="auto"/>
            </w:tcBorders>
            <w:vAlign w:val="center"/>
          </w:tcPr>
          <w:p w:rsidR="00A70640" w:rsidRPr="00A70640" w:rsidRDefault="00A70640" w:rsidP="00A70640">
            <w:pPr>
              <w:jc w:val="right"/>
              <w:rPr>
                <w:b/>
                <w:bCs/>
                <w:sz w:val="20"/>
                <w:szCs w:val="20"/>
              </w:rPr>
            </w:pPr>
            <w:r w:rsidRPr="00A70640">
              <w:rPr>
                <w:b/>
                <w:bCs/>
                <w:sz w:val="20"/>
                <w:szCs w:val="20"/>
              </w:rPr>
              <w:t>10460,0</w:t>
            </w:r>
          </w:p>
        </w:tc>
      </w:tr>
      <w:tr w:rsidR="00A70640" w:rsidRPr="00A70640" w:rsidTr="00C8583D">
        <w:trPr>
          <w:trHeight w:val="624"/>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r w:rsidRPr="00A70640">
              <w:t>1.1</w:t>
            </w:r>
          </w:p>
        </w:tc>
        <w:tc>
          <w:tcPr>
            <w:tcW w:w="3402" w:type="dxa"/>
            <w:tcBorders>
              <w:top w:val="single" w:sz="4" w:space="0" w:color="auto"/>
              <w:left w:val="nil"/>
              <w:bottom w:val="single" w:sz="4" w:space="0" w:color="auto"/>
              <w:right w:val="single" w:sz="4" w:space="0" w:color="auto"/>
            </w:tcBorders>
          </w:tcPr>
          <w:p w:rsidR="00A70640" w:rsidRPr="00A70640" w:rsidRDefault="00A70640" w:rsidP="00A70640">
            <w:pPr>
              <w:autoSpaceDE w:val="0"/>
              <w:autoSpaceDN w:val="0"/>
              <w:adjustRightInd w:val="0"/>
              <w:spacing w:after="200"/>
              <w:rPr>
                <w:rFonts w:eastAsiaTheme="minorHAnsi"/>
                <w:b/>
                <w:sz w:val="20"/>
                <w:szCs w:val="20"/>
                <w:lang w:eastAsia="en-US"/>
              </w:rPr>
            </w:pPr>
            <w:r w:rsidRPr="00A70640">
              <w:rPr>
                <w:rFonts w:eastAsiaTheme="minorHAnsi"/>
                <w:b/>
                <w:sz w:val="20"/>
                <w:szCs w:val="20"/>
                <w:lang w:eastAsia="en-US"/>
              </w:rPr>
              <w:t xml:space="preserve">Подпрограмма «Развитие малого и среднего предпринимательства на территории Народненского сельского поселения» </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rPr>
            </w:pPr>
            <w:r w:rsidRPr="00A70640">
              <w:rPr>
                <w:b/>
                <w:bCs/>
                <w:sz w:val="20"/>
                <w:szCs w:val="20"/>
              </w:rPr>
              <w:t>0110000000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rPr>
            </w:pPr>
            <w:r w:rsidRPr="00A70640">
              <w:rPr>
                <w:b/>
                <w:sz w:val="20"/>
                <w:szCs w:val="20"/>
              </w:rPr>
              <w:t>10,0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rPr>
            </w:pPr>
            <w:r w:rsidRPr="00A70640">
              <w:rPr>
                <w:b/>
                <w:sz w:val="20"/>
                <w:szCs w:val="20"/>
              </w:rPr>
              <w:t>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rPr>
            </w:pPr>
            <w:r w:rsidRPr="00A70640">
              <w:rPr>
                <w:b/>
                <w:sz w:val="20"/>
                <w:szCs w:val="20"/>
              </w:rPr>
              <w:t>0,0</w:t>
            </w:r>
          </w:p>
        </w:tc>
      </w:tr>
      <w:tr w:rsidR="00A70640" w:rsidRPr="00A70640" w:rsidTr="00C8583D">
        <w:trPr>
          <w:trHeight w:val="357"/>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Основное мероприятие «Развитие малого и среднего предпринимательства»</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Cs/>
                <w:sz w:val="20"/>
                <w:szCs w:val="20"/>
              </w:rPr>
            </w:pPr>
            <w:r w:rsidRPr="00A70640">
              <w:rPr>
                <w:bCs/>
                <w:sz w:val="20"/>
                <w:szCs w:val="20"/>
              </w:rPr>
              <w:t>0110100000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Cs/>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Cs/>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Cs/>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357"/>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Мероприятия по развитию и поддержке малого и среднего предпринимательства.</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Cs/>
                <w:sz w:val="20"/>
                <w:szCs w:val="20"/>
              </w:rPr>
            </w:pPr>
            <w:r w:rsidRPr="00A70640">
              <w:rPr>
                <w:bCs/>
                <w:sz w:val="20"/>
                <w:szCs w:val="20"/>
              </w:rPr>
              <w:t>0110190480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Cs/>
                <w:sz w:val="20"/>
                <w:szCs w:val="20"/>
              </w:rPr>
            </w:pPr>
            <w:r w:rsidRPr="00A70640">
              <w:rPr>
                <w:bCs/>
                <w:sz w:val="20"/>
                <w:szCs w:val="20"/>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Cs/>
                <w:sz w:val="20"/>
                <w:szCs w:val="20"/>
              </w:rPr>
            </w:pPr>
            <w:r w:rsidRPr="00A70640">
              <w:rPr>
                <w:bCs/>
                <w:sz w:val="20"/>
                <w:szCs w:val="20"/>
              </w:rPr>
              <w:t>04</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Cs/>
                <w:sz w:val="20"/>
                <w:szCs w:val="20"/>
              </w:rPr>
            </w:pPr>
            <w:r w:rsidRPr="00A70640">
              <w:rPr>
                <w:bCs/>
                <w:sz w:val="20"/>
                <w:szCs w:val="20"/>
              </w:rPr>
              <w:t>12</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357"/>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r w:rsidRPr="00A70640">
              <w:t>1.2</w:t>
            </w:r>
          </w:p>
        </w:tc>
        <w:tc>
          <w:tcPr>
            <w:tcW w:w="3402" w:type="dxa"/>
            <w:tcBorders>
              <w:top w:val="single" w:sz="4" w:space="0" w:color="auto"/>
              <w:left w:val="nil"/>
              <w:bottom w:val="single" w:sz="4" w:space="0" w:color="auto"/>
              <w:right w:val="single" w:sz="4" w:space="0" w:color="auto"/>
            </w:tcBorders>
          </w:tcPr>
          <w:p w:rsidR="00A70640" w:rsidRPr="00A70640" w:rsidRDefault="00A70640" w:rsidP="00A70640">
            <w:pPr>
              <w:rPr>
                <w:sz w:val="20"/>
                <w:szCs w:val="20"/>
              </w:rPr>
            </w:pPr>
            <w:r w:rsidRPr="00A70640">
              <w:rPr>
                <w:b/>
                <w:sz w:val="20"/>
                <w:szCs w:val="20"/>
              </w:rPr>
              <w:t>Подпрограмма «Развитие культуры сельского поселения»</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rPr>
            </w:pPr>
            <w:r w:rsidRPr="00A70640">
              <w:rPr>
                <w:b/>
                <w:bCs/>
                <w:sz w:val="20"/>
                <w:szCs w:val="20"/>
              </w:rPr>
              <w:t>0120000000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rPr>
            </w:pPr>
            <w:r w:rsidRPr="00A70640">
              <w:rPr>
                <w:b/>
                <w:sz w:val="20"/>
                <w:szCs w:val="20"/>
              </w:rPr>
              <w:t>1418,5</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rPr>
            </w:pPr>
            <w:r w:rsidRPr="00A70640">
              <w:rPr>
                <w:b/>
                <w:sz w:val="20"/>
                <w:szCs w:val="20"/>
              </w:rPr>
              <w:t>1588,8</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rPr>
                <w:b/>
                <w:sz w:val="20"/>
                <w:szCs w:val="20"/>
              </w:rPr>
            </w:pPr>
            <w:r w:rsidRPr="00A70640">
              <w:rPr>
                <w:b/>
                <w:sz w:val="20"/>
                <w:szCs w:val="20"/>
              </w:rPr>
              <w:t>1588,8</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0120000590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08</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302,0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472,3</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472,3</w:t>
            </w:r>
          </w:p>
        </w:tc>
      </w:tr>
      <w:tr w:rsidR="00A70640" w:rsidRPr="00A70640" w:rsidTr="00C8583D">
        <w:trPr>
          <w:trHeight w:val="760"/>
        </w:trPr>
        <w:tc>
          <w:tcPr>
            <w:tcW w:w="582" w:type="dxa"/>
            <w:tcBorders>
              <w:top w:val="single" w:sz="4" w:space="0" w:color="auto"/>
              <w:left w:val="single" w:sz="4" w:space="0" w:color="auto"/>
              <w:bottom w:val="nil"/>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nil"/>
              <w:right w:val="single" w:sz="4" w:space="0" w:color="auto"/>
            </w:tcBorders>
            <w:vAlign w:val="center"/>
          </w:tcPr>
          <w:p w:rsidR="00A70640" w:rsidRPr="00A70640" w:rsidRDefault="00A70640" w:rsidP="00A70640">
            <w:pPr>
              <w:rPr>
                <w:sz w:val="20"/>
                <w:szCs w:val="20"/>
              </w:rPr>
            </w:pPr>
            <w:r w:rsidRPr="00A70640">
              <w:rPr>
                <w:sz w:val="20"/>
                <w:szCs w:val="20"/>
              </w:rPr>
              <w:t>Основное мероприятие «Передача полномочий по решению отдельных вопросов местного значения в сфере культуры»</w:t>
            </w:r>
          </w:p>
        </w:tc>
        <w:tc>
          <w:tcPr>
            <w:tcW w:w="1276" w:type="dxa"/>
            <w:tcBorders>
              <w:top w:val="single" w:sz="4" w:space="0" w:color="auto"/>
              <w:left w:val="nil"/>
              <w:bottom w:val="nil"/>
              <w:right w:val="single" w:sz="4" w:space="0" w:color="auto"/>
            </w:tcBorders>
            <w:vAlign w:val="center"/>
          </w:tcPr>
          <w:p w:rsidR="00A70640" w:rsidRPr="00A70640" w:rsidRDefault="00A70640" w:rsidP="00A70640">
            <w:pPr>
              <w:jc w:val="center"/>
              <w:rPr>
                <w:bCs/>
                <w:sz w:val="20"/>
                <w:szCs w:val="20"/>
              </w:rPr>
            </w:pPr>
            <w:r w:rsidRPr="00A70640">
              <w:rPr>
                <w:bCs/>
                <w:sz w:val="20"/>
                <w:szCs w:val="20"/>
              </w:rPr>
              <w:t>0120200000</w:t>
            </w:r>
          </w:p>
        </w:tc>
        <w:tc>
          <w:tcPr>
            <w:tcW w:w="567" w:type="dxa"/>
            <w:tcBorders>
              <w:top w:val="single" w:sz="4" w:space="0" w:color="auto"/>
              <w:left w:val="nil"/>
              <w:bottom w:val="nil"/>
              <w:right w:val="single" w:sz="4" w:space="0" w:color="auto"/>
            </w:tcBorders>
            <w:vAlign w:val="center"/>
          </w:tcPr>
          <w:p w:rsidR="00A70640" w:rsidRPr="00A70640" w:rsidRDefault="00A70640" w:rsidP="00A70640">
            <w:pPr>
              <w:jc w:val="center"/>
              <w:rPr>
                <w:bCs/>
                <w:sz w:val="20"/>
                <w:szCs w:val="20"/>
              </w:rPr>
            </w:pPr>
          </w:p>
        </w:tc>
        <w:tc>
          <w:tcPr>
            <w:tcW w:w="56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rPr>
            </w:pPr>
          </w:p>
        </w:tc>
        <w:tc>
          <w:tcPr>
            <w:tcW w:w="621"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rPr>
            </w:pPr>
          </w:p>
        </w:tc>
        <w:tc>
          <w:tcPr>
            <w:tcW w:w="93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rPr>
            </w:pPr>
            <w:r w:rsidRPr="00A70640">
              <w:rPr>
                <w:sz w:val="20"/>
                <w:szCs w:val="20"/>
              </w:rPr>
              <w:t>1116,5</w:t>
            </w:r>
          </w:p>
        </w:tc>
        <w:tc>
          <w:tcPr>
            <w:tcW w:w="93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rPr>
            </w:pPr>
            <w:r w:rsidRPr="00A70640">
              <w:rPr>
                <w:sz w:val="20"/>
                <w:szCs w:val="20"/>
              </w:rPr>
              <w:t>1116,5</w:t>
            </w:r>
          </w:p>
        </w:tc>
        <w:tc>
          <w:tcPr>
            <w:tcW w:w="1049"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rPr>
            </w:pPr>
            <w:r w:rsidRPr="00A70640">
              <w:rPr>
                <w:sz w:val="20"/>
                <w:szCs w:val="20"/>
              </w:rPr>
              <w:t>1116,5</w:t>
            </w:r>
          </w:p>
        </w:tc>
      </w:tr>
      <w:tr w:rsidR="00A70640" w:rsidRPr="00A70640" w:rsidTr="00C8583D">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Расходы на обеспечение передачи полномочий по решению отдельных вопросов местного значения в сфере культуры ( 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Cs/>
                <w:sz w:val="20"/>
                <w:szCs w:val="20"/>
              </w:rPr>
            </w:pPr>
            <w:r w:rsidRPr="00A70640">
              <w:rPr>
                <w:bCs/>
                <w:sz w:val="20"/>
                <w:szCs w:val="20"/>
              </w:rPr>
              <w:t>0120290161</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Cs/>
                <w:sz w:val="20"/>
                <w:szCs w:val="20"/>
              </w:rPr>
            </w:pPr>
            <w:r w:rsidRPr="00A70640">
              <w:rPr>
                <w:bCs/>
                <w:sz w:val="20"/>
                <w:szCs w:val="20"/>
              </w:rPr>
              <w:t>500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08</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1116,5</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1116,5</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1116,5</w:t>
            </w:r>
          </w:p>
        </w:tc>
      </w:tr>
      <w:tr w:rsidR="00A70640" w:rsidRPr="00A70640" w:rsidTr="00C8583D">
        <w:trPr>
          <w:trHeight w:val="32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r w:rsidRPr="00A70640">
              <w:t>1.3.</w:t>
            </w:r>
          </w:p>
        </w:tc>
        <w:tc>
          <w:tcPr>
            <w:tcW w:w="3402" w:type="dxa"/>
            <w:tcBorders>
              <w:top w:val="single" w:sz="4" w:space="0" w:color="auto"/>
              <w:left w:val="nil"/>
              <w:bottom w:val="single" w:sz="4" w:space="0" w:color="auto"/>
              <w:right w:val="single" w:sz="4" w:space="0" w:color="auto"/>
            </w:tcBorders>
          </w:tcPr>
          <w:p w:rsidR="00A70640" w:rsidRPr="00A70640" w:rsidRDefault="00A70640" w:rsidP="00A70640">
            <w:pPr>
              <w:rPr>
                <w:sz w:val="20"/>
                <w:szCs w:val="20"/>
              </w:rPr>
            </w:pPr>
            <w:r w:rsidRPr="00A70640">
              <w:rPr>
                <w:b/>
                <w:sz w:val="20"/>
                <w:szCs w:val="20"/>
              </w:rPr>
              <w:t xml:space="preserve">Подпрограмма «Благоустройство территории и обеспечение качественными услугами ЖКХ»  </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rPr>
            </w:pPr>
            <w:r w:rsidRPr="00A70640">
              <w:rPr>
                <w:b/>
                <w:bCs/>
                <w:sz w:val="20"/>
                <w:szCs w:val="20"/>
              </w:rPr>
              <w:t>0130000000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rPr>
            </w:pPr>
            <w:r w:rsidRPr="00A70640">
              <w:rPr>
                <w:b/>
                <w:bCs/>
                <w:sz w:val="20"/>
                <w:szCs w:val="20"/>
              </w:rPr>
              <w:t>3898,2</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b/>
                <w:bCs/>
                <w:sz w:val="20"/>
                <w:szCs w:val="20"/>
              </w:rPr>
            </w:pPr>
            <w:r w:rsidRPr="00A70640">
              <w:rPr>
                <w:b/>
                <w:bCs/>
                <w:sz w:val="20"/>
                <w:szCs w:val="20"/>
              </w:rPr>
              <w:t>3482,9</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rPr>
            </w:pPr>
            <w:r w:rsidRPr="00A70640">
              <w:rPr>
                <w:b/>
                <w:bCs/>
                <w:sz w:val="20"/>
                <w:szCs w:val="20"/>
              </w:rPr>
              <w:t>3251,5</w:t>
            </w:r>
          </w:p>
        </w:tc>
      </w:tr>
      <w:tr w:rsidR="00A70640" w:rsidRPr="00A70640" w:rsidTr="00C8583D">
        <w:trPr>
          <w:trHeight w:val="171"/>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tcPr>
          <w:p w:rsidR="00A70640" w:rsidRPr="00A70640" w:rsidRDefault="00A70640" w:rsidP="00A70640">
            <w:pPr>
              <w:rPr>
                <w:sz w:val="20"/>
                <w:szCs w:val="20"/>
              </w:rPr>
            </w:pPr>
            <w:r w:rsidRPr="00A70640">
              <w:rPr>
                <w:sz w:val="20"/>
                <w:szCs w:val="20"/>
              </w:rPr>
              <w:t>Основное мероприятие «Дорожная деятельность»</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Cs/>
                <w:sz w:val="20"/>
                <w:szCs w:val="20"/>
              </w:rPr>
            </w:pPr>
            <w:r w:rsidRPr="00A70640">
              <w:rPr>
                <w:bCs/>
                <w:sz w:val="20"/>
                <w:szCs w:val="20"/>
              </w:rPr>
              <w:t>0130100000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Cs/>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1451,0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1513,0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1458,0</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nil"/>
              <w:right w:val="single" w:sz="4" w:space="0" w:color="auto"/>
            </w:tcBorders>
            <w:vAlign w:val="center"/>
          </w:tcPr>
          <w:p w:rsidR="00A70640" w:rsidRPr="00A70640" w:rsidRDefault="00A70640" w:rsidP="00A70640">
            <w:pPr>
              <w:rPr>
                <w:sz w:val="20"/>
                <w:szCs w:val="20"/>
              </w:rPr>
            </w:pPr>
            <w:r w:rsidRPr="00A70640">
              <w:rPr>
                <w:sz w:val="20"/>
                <w:szCs w:val="20"/>
              </w:rPr>
              <w:t>Расходы на строительство и содержание автомобильных дорог и инженерных сооружений на них в  границах поселений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0130181290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04</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09</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1451,0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1513,0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1458,0</w:t>
            </w:r>
          </w:p>
        </w:tc>
      </w:tr>
      <w:tr w:rsidR="00A70640" w:rsidRPr="00A70640" w:rsidTr="00C8583D">
        <w:trPr>
          <w:trHeight w:val="216"/>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nil"/>
              <w:right w:val="single" w:sz="4" w:space="0" w:color="auto"/>
            </w:tcBorders>
            <w:vAlign w:val="center"/>
          </w:tcPr>
          <w:p w:rsidR="00A70640" w:rsidRPr="00A70640" w:rsidRDefault="00A70640" w:rsidP="00A70640">
            <w:pPr>
              <w:rPr>
                <w:sz w:val="20"/>
                <w:szCs w:val="20"/>
              </w:rPr>
            </w:pPr>
            <w:r w:rsidRPr="00A70640">
              <w:rPr>
                <w:sz w:val="20"/>
                <w:szCs w:val="20"/>
              </w:rPr>
              <w:t>Основное мероприятие «Уличное освещение»</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0130200000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1275,0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655,7</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462,0</w:t>
            </w:r>
          </w:p>
        </w:tc>
      </w:tr>
      <w:tr w:rsidR="00A70640" w:rsidRPr="00A70640" w:rsidTr="00C8583D">
        <w:trPr>
          <w:trHeight w:val="429"/>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tcPr>
          <w:p w:rsidR="00A70640" w:rsidRPr="00A70640" w:rsidRDefault="00A70640" w:rsidP="00A70640">
            <w:pPr>
              <w:rPr>
                <w:sz w:val="20"/>
                <w:szCs w:val="20"/>
              </w:rPr>
            </w:pPr>
            <w:r w:rsidRPr="00A70640">
              <w:rPr>
                <w:sz w:val="20"/>
                <w:szCs w:val="20"/>
              </w:rPr>
              <w:t>Расходы на организацию уличного освещения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0130291440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05</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1275,0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655,7</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462,0</w:t>
            </w:r>
          </w:p>
        </w:tc>
      </w:tr>
      <w:tr w:rsidR="00A70640" w:rsidRPr="00A70640" w:rsidTr="00C8583D">
        <w:trPr>
          <w:trHeight w:val="307"/>
        </w:trPr>
        <w:tc>
          <w:tcPr>
            <w:tcW w:w="582" w:type="dxa"/>
            <w:tcBorders>
              <w:top w:val="single" w:sz="4" w:space="0" w:color="auto"/>
              <w:left w:val="single" w:sz="4" w:space="0" w:color="auto"/>
              <w:bottom w:val="nil"/>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Основное мероприятие «Благоустройство территории»</w:t>
            </w:r>
          </w:p>
        </w:tc>
        <w:tc>
          <w:tcPr>
            <w:tcW w:w="1276" w:type="dxa"/>
            <w:tcBorders>
              <w:top w:val="single" w:sz="4" w:space="0" w:color="auto"/>
              <w:left w:val="nil"/>
              <w:bottom w:val="nil"/>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0130300000</w:t>
            </w:r>
          </w:p>
        </w:tc>
        <w:tc>
          <w:tcPr>
            <w:tcW w:w="567" w:type="dxa"/>
            <w:tcBorders>
              <w:top w:val="single" w:sz="4" w:space="0" w:color="auto"/>
              <w:left w:val="nil"/>
              <w:bottom w:val="nil"/>
              <w:right w:val="single" w:sz="4" w:space="0" w:color="auto"/>
            </w:tcBorders>
            <w:vAlign w:val="center"/>
          </w:tcPr>
          <w:p w:rsidR="00A70640" w:rsidRPr="00A70640" w:rsidRDefault="00A70640" w:rsidP="00A70640">
            <w:pPr>
              <w:jc w:val="center"/>
              <w:rPr>
                <w:color w:val="000000"/>
                <w:sz w:val="20"/>
                <w:szCs w:val="20"/>
              </w:rPr>
            </w:pPr>
          </w:p>
        </w:tc>
        <w:tc>
          <w:tcPr>
            <w:tcW w:w="56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rPr>
            </w:pPr>
          </w:p>
        </w:tc>
        <w:tc>
          <w:tcPr>
            <w:tcW w:w="621" w:type="dxa"/>
            <w:tcBorders>
              <w:top w:val="single" w:sz="4" w:space="0" w:color="auto"/>
              <w:left w:val="nil"/>
              <w:bottom w:val="nil"/>
              <w:right w:val="single" w:sz="4" w:space="0" w:color="auto"/>
            </w:tcBorders>
            <w:vAlign w:val="center"/>
          </w:tcPr>
          <w:p w:rsidR="00A70640" w:rsidRPr="00A70640" w:rsidRDefault="00A70640" w:rsidP="00A70640">
            <w:pPr>
              <w:jc w:val="center"/>
              <w:rPr>
                <w:color w:val="000000"/>
                <w:sz w:val="20"/>
                <w:szCs w:val="20"/>
              </w:rPr>
            </w:pPr>
          </w:p>
        </w:tc>
        <w:tc>
          <w:tcPr>
            <w:tcW w:w="93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rPr>
            </w:pPr>
            <w:r w:rsidRPr="00A70640">
              <w:rPr>
                <w:sz w:val="20"/>
                <w:szCs w:val="20"/>
              </w:rPr>
              <w:t>810,0</w:t>
            </w:r>
          </w:p>
        </w:tc>
        <w:tc>
          <w:tcPr>
            <w:tcW w:w="93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rPr>
            </w:pPr>
            <w:r w:rsidRPr="00A70640">
              <w:rPr>
                <w:sz w:val="20"/>
                <w:szCs w:val="20"/>
              </w:rPr>
              <w:t>844,1</w:t>
            </w:r>
          </w:p>
        </w:tc>
        <w:tc>
          <w:tcPr>
            <w:tcW w:w="1049"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rPr>
            </w:pPr>
            <w:r w:rsidRPr="00A70640">
              <w:rPr>
                <w:sz w:val="20"/>
                <w:szCs w:val="20"/>
              </w:rPr>
              <w:t>895,5</w:t>
            </w:r>
          </w:p>
        </w:tc>
      </w:tr>
      <w:tr w:rsidR="00A70640" w:rsidRPr="00A70640" w:rsidTr="00C8583D">
        <w:trPr>
          <w:trHeight w:val="576"/>
        </w:trPr>
        <w:tc>
          <w:tcPr>
            <w:tcW w:w="582" w:type="dxa"/>
            <w:tcBorders>
              <w:top w:val="single" w:sz="4" w:space="0" w:color="auto"/>
              <w:left w:val="single" w:sz="4" w:space="0" w:color="auto"/>
              <w:bottom w:val="nil"/>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Мероприятия по обеспечению устойчивого развития территории (закупка товаров, работ и услуг для государственных (муниципальных) нужд)</w:t>
            </w:r>
          </w:p>
        </w:tc>
        <w:tc>
          <w:tcPr>
            <w:tcW w:w="1276" w:type="dxa"/>
            <w:tcBorders>
              <w:top w:val="single" w:sz="4" w:space="0" w:color="auto"/>
              <w:left w:val="nil"/>
              <w:bottom w:val="nil"/>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0130391370</w:t>
            </w:r>
          </w:p>
        </w:tc>
        <w:tc>
          <w:tcPr>
            <w:tcW w:w="567" w:type="dxa"/>
            <w:tcBorders>
              <w:top w:val="single" w:sz="4" w:space="0" w:color="auto"/>
              <w:left w:val="nil"/>
              <w:bottom w:val="nil"/>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200</w:t>
            </w:r>
          </w:p>
        </w:tc>
        <w:tc>
          <w:tcPr>
            <w:tcW w:w="56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rPr>
            </w:pPr>
            <w:r w:rsidRPr="00A70640">
              <w:rPr>
                <w:sz w:val="20"/>
                <w:szCs w:val="20"/>
              </w:rPr>
              <w:t>05</w:t>
            </w:r>
          </w:p>
        </w:tc>
        <w:tc>
          <w:tcPr>
            <w:tcW w:w="621" w:type="dxa"/>
            <w:tcBorders>
              <w:top w:val="single" w:sz="4" w:space="0" w:color="auto"/>
              <w:left w:val="nil"/>
              <w:bottom w:val="nil"/>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03</w:t>
            </w:r>
          </w:p>
        </w:tc>
        <w:tc>
          <w:tcPr>
            <w:tcW w:w="93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rPr>
            </w:pPr>
            <w:r w:rsidRPr="00A70640">
              <w:rPr>
                <w:sz w:val="20"/>
                <w:szCs w:val="20"/>
              </w:rPr>
              <w:t>810,0</w:t>
            </w:r>
          </w:p>
        </w:tc>
        <w:tc>
          <w:tcPr>
            <w:tcW w:w="93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rPr>
            </w:pPr>
            <w:r w:rsidRPr="00A70640">
              <w:rPr>
                <w:sz w:val="20"/>
                <w:szCs w:val="20"/>
              </w:rPr>
              <w:t>844,1</w:t>
            </w:r>
          </w:p>
        </w:tc>
        <w:tc>
          <w:tcPr>
            <w:tcW w:w="1049"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rPr>
            </w:pPr>
            <w:r w:rsidRPr="00A70640">
              <w:rPr>
                <w:sz w:val="20"/>
                <w:szCs w:val="20"/>
              </w:rPr>
              <w:t>895,5</w:t>
            </w:r>
          </w:p>
        </w:tc>
      </w:tr>
      <w:tr w:rsidR="00A70640" w:rsidRPr="00A70640" w:rsidTr="00C8583D">
        <w:trPr>
          <w:trHeight w:val="229"/>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Основное мероприятие «Содержание кладбищ»</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0130400000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202,6</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220,1</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186,0</w:t>
            </w:r>
          </w:p>
        </w:tc>
      </w:tr>
      <w:tr w:rsidR="00A70640" w:rsidRPr="00A70640" w:rsidTr="00C8583D">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Расходы на организацию и содержание мест захоронения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0130491400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05</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202,6</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220,1</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186,0</w:t>
            </w:r>
          </w:p>
        </w:tc>
      </w:tr>
      <w:tr w:rsidR="00A70640" w:rsidRPr="00A70640" w:rsidTr="00C8583D">
        <w:trPr>
          <w:trHeight w:val="182"/>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Основное мероприятие «Озеленение территории»</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0130500000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40,0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50,0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50,0</w:t>
            </w:r>
          </w:p>
        </w:tc>
      </w:tr>
      <w:tr w:rsidR="00A70640" w:rsidRPr="00A70640" w:rsidTr="00C8583D">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Расходы на озеленение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0130591390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05</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40,0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50,0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50,0</w:t>
            </w:r>
          </w:p>
        </w:tc>
      </w:tr>
      <w:tr w:rsidR="00A70640" w:rsidRPr="00A70640" w:rsidTr="00C8583D">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Основное мероприятия: «Содержание мест отдых».</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0130700000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69,6</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Расходы на содержание мест массового отдыха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0130798520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04</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12</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69,6</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29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Основное мероприятие «Повышение качества и доступности жилищно-коммунальных услуг»</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0131000000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50,0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29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Расходы на «Чистую воду»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0131091410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05</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05</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50,0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100,0</w:t>
            </w:r>
          </w:p>
        </w:tc>
      </w:tr>
      <w:tr w:rsidR="00A70640" w:rsidRPr="00A70640" w:rsidTr="00C8583D">
        <w:trPr>
          <w:trHeight w:val="24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r w:rsidRPr="00A70640">
              <w:t>1.4.</w:t>
            </w: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b/>
                <w:sz w:val="20"/>
                <w:szCs w:val="20"/>
              </w:rPr>
              <w:t xml:space="preserve">Подпрограмма «Развитие физической культуры и спорта» </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rPr>
            </w:pPr>
            <w:r w:rsidRPr="00A70640">
              <w:rPr>
                <w:b/>
                <w:sz w:val="20"/>
                <w:szCs w:val="20"/>
              </w:rPr>
              <w:t>0140000000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rPr>
            </w:pPr>
            <w:r w:rsidRPr="00A70640">
              <w:rPr>
                <w:b/>
                <w:sz w:val="20"/>
                <w:szCs w:val="20"/>
              </w:rPr>
              <w:t>50,0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rPr>
            </w:pPr>
            <w:r w:rsidRPr="00A70640">
              <w:rPr>
                <w:b/>
                <w:sz w:val="20"/>
                <w:szCs w:val="20"/>
              </w:rPr>
              <w:t>50,0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rPr>
            </w:pPr>
            <w:r w:rsidRPr="00A70640">
              <w:rPr>
                <w:b/>
                <w:sz w:val="20"/>
                <w:szCs w:val="20"/>
              </w:rPr>
              <w:t>50,0</w:t>
            </w:r>
          </w:p>
        </w:tc>
      </w:tr>
      <w:tr w:rsidR="00A70640" w:rsidRPr="00A70640" w:rsidTr="00C8583D">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Мероприятия в области физической культуры и спорта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0140090410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11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02</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50,0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50,0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50,0</w:t>
            </w:r>
          </w:p>
        </w:tc>
      </w:tr>
      <w:tr w:rsidR="00A70640" w:rsidRPr="00A70640" w:rsidTr="00C8583D">
        <w:trPr>
          <w:trHeight w:val="399"/>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r w:rsidRPr="00A70640">
              <w:t>1.5.</w:t>
            </w: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b/>
                <w:sz w:val="20"/>
                <w:szCs w:val="20"/>
              </w:rPr>
              <w:t xml:space="preserve">Подпрограмма «Финансовое обеспечение реализации муниципальной программы» </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rPr>
            </w:pPr>
            <w:r w:rsidRPr="00A70640">
              <w:rPr>
                <w:b/>
                <w:sz w:val="20"/>
                <w:szCs w:val="20"/>
              </w:rPr>
              <w:t>0150000000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rPr>
            </w:pPr>
            <w:r w:rsidRPr="00A70640">
              <w:rPr>
                <w:b/>
                <w:sz w:val="20"/>
                <w:szCs w:val="20"/>
              </w:rPr>
              <w:t>6816,1</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rPr>
            </w:pPr>
            <w:r w:rsidRPr="00A70640">
              <w:rPr>
                <w:b/>
                <w:sz w:val="20"/>
                <w:szCs w:val="20"/>
              </w:rPr>
              <w:t>5463,1</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rPr>
            </w:pPr>
            <w:r w:rsidRPr="00A70640">
              <w:rPr>
                <w:b/>
                <w:sz w:val="20"/>
                <w:szCs w:val="20"/>
              </w:rPr>
              <w:t>5469,7</w:t>
            </w:r>
          </w:p>
        </w:tc>
      </w:tr>
      <w:tr w:rsidR="00A70640" w:rsidRPr="00A70640" w:rsidTr="00C8583D">
        <w:trPr>
          <w:trHeight w:val="42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Основное мероприятие «Финансовое обеспечение деятельности главы Народненского сельского поселения»</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0150100000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1009,2</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1049,7</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1049,7</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Расходы на обеспечение деятельности главы администрации Народненского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0150198020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02</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1009,2</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1049,7</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1049,7</w:t>
            </w:r>
          </w:p>
        </w:tc>
      </w:tr>
      <w:tr w:rsidR="00A70640" w:rsidRPr="00A70640" w:rsidTr="00C8583D">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Основное мероприятие «Финансовое обеспечение деятельности органов местного самоуправления»</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0150200000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3568,6</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3081,2</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3073,8</w:t>
            </w:r>
          </w:p>
        </w:tc>
      </w:tr>
      <w:tr w:rsidR="00A70640" w:rsidRPr="00A70640" w:rsidTr="00C8583D">
        <w:trPr>
          <w:trHeight w:val="166"/>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Расходы на обеспечение деятельности  администрации Народненского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0150298010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04</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1547,6</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1610,0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1610,0</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Расходы на обеспечение деятельности  администрации Народненского сельского поселения Терновского муниципального района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0150298010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04</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1985,0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1430,2</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1422,8</w:t>
            </w:r>
          </w:p>
        </w:tc>
      </w:tr>
      <w:tr w:rsidR="00A70640" w:rsidRPr="00A70640" w:rsidTr="00C8583D">
        <w:trPr>
          <w:trHeight w:val="32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Расходы на обеспечение деятельности  администрации Народненского сельского поселения Терновского муниципального района  (иные бюджетные ассигнования)</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0150298010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800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04</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36,0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41,0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41,0</w:t>
            </w:r>
          </w:p>
        </w:tc>
      </w:tr>
      <w:tr w:rsidR="00A70640" w:rsidRPr="00A70640" w:rsidTr="00C8583D">
        <w:trPr>
          <w:trHeight w:val="52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0150300000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136,0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149,8</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163,8</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 xml:space="preserve">Осуществление первичного воинского учета на территориях, где отсутствуют военные комиссариаты </w:t>
            </w:r>
            <w:r w:rsidRPr="00A70640">
              <w:rPr>
                <w:bCs/>
                <w:sz w:val="20"/>
                <w:szCs w:val="20"/>
              </w:rPr>
              <w:t xml:space="preserve">по переданным полномочиям </w:t>
            </w:r>
            <w:r w:rsidRPr="00A70640">
              <w:rPr>
                <w:sz w:val="20"/>
                <w:szCs w:val="20"/>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0150351180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02</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122,8</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136,6</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150,6</w:t>
            </w:r>
          </w:p>
        </w:tc>
      </w:tr>
      <w:tr w:rsidR="00A70640" w:rsidRPr="00A70640" w:rsidTr="00C8583D">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 xml:space="preserve">Расходы на осуществление первичного воинского учета на территориях, где отсутствуют военные комиссариаты </w:t>
            </w:r>
            <w:r w:rsidRPr="00A70640">
              <w:rPr>
                <w:bCs/>
                <w:sz w:val="20"/>
                <w:szCs w:val="20"/>
              </w:rPr>
              <w:t xml:space="preserve">по переданным полномочиям </w:t>
            </w:r>
            <w:r w:rsidRPr="00A70640">
              <w:rPr>
                <w:sz w:val="20"/>
                <w:szCs w:val="20"/>
              </w:rPr>
              <w:t>(закупка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0150351180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02</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13,2</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13,2</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13,2</w:t>
            </w:r>
          </w:p>
        </w:tc>
      </w:tr>
      <w:tr w:rsidR="00A70640" w:rsidRPr="00A70640" w:rsidTr="00C8583D">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Основное мероприятие «Финансовое обеспечение выполнения других расходных обязательств администрации Народненского сельского поселения»</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0150400000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150,0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Выполнение других расходных обязательств</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0150490200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13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150,0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497"/>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0150500000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50,0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0150591430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03</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10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50,0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10,0</w:t>
            </w:r>
          </w:p>
        </w:tc>
      </w:tr>
      <w:tr w:rsidR="00A70640" w:rsidRPr="00A70640" w:rsidTr="00C8583D">
        <w:trPr>
          <w:trHeight w:val="51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Основное мероприятие «Создание пожарной команды в с. Народное»</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0150600000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1200,0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790,1</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790,1</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rFonts w:eastAsiaTheme="minorHAnsi"/>
                <w:sz w:val="20"/>
                <w:szCs w:val="20"/>
                <w:lang w:eastAsia="en-US"/>
              </w:rPr>
              <w:t>Расходы на содержание добровольной пожарной команды за счет средств местного бюджета</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0150691450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600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03</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10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1200,0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790,1</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790,1</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autoSpaceDE w:val="0"/>
              <w:autoSpaceDN w:val="0"/>
              <w:adjustRightInd w:val="0"/>
              <w:rPr>
                <w:sz w:val="20"/>
                <w:szCs w:val="20"/>
              </w:rPr>
            </w:pPr>
            <w:r w:rsidRPr="00A70640">
              <w:rPr>
                <w:sz w:val="20"/>
                <w:szCs w:val="20"/>
              </w:rPr>
              <w:t>Основное мероприятие: «Проведение выборов депутатов Совета народных депутатов»</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0150700000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320,0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rFonts w:eastAsia="Calibri"/>
                <w:sz w:val="20"/>
                <w:szCs w:val="20"/>
              </w:rPr>
              <w:t>Расходы на проведение выборов депутатов Совета народных депутатов за счет средств местного бюджета</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0150790110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800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07</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320,0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Основное мероприятие «Передача полномочий по решению вопросов местного значения</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0150800000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382,3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382,3</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382,3</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Расходы на обеспечение функций органов местного самоуправления по передаваемым полномочиям поселения (Межбюджетные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0150890160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500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13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374,6</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374,6</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374,6</w:t>
            </w:r>
          </w:p>
        </w:tc>
      </w:tr>
      <w:tr w:rsidR="00A70640" w:rsidRPr="00A70640" w:rsidTr="00C8583D">
        <w:trPr>
          <w:trHeight w:val="51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spacing w:after="200"/>
              <w:rPr>
                <w:sz w:val="20"/>
                <w:szCs w:val="20"/>
              </w:rPr>
            </w:pPr>
            <w:r w:rsidRPr="00A70640">
              <w:rPr>
                <w:sz w:val="20"/>
                <w:szCs w:val="20"/>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0150890162</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500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13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7,7</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7,7</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7,7</w:t>
            </w:r>
          </w:p>
        </w:tc>
      </w:tr>
      <w:tr w:rsidR="00A70640" w:rsidRPr="00A70640" w:rsidTr="00C8583D">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r w:rsidRPr="00A70640">
              <w:t>1.6.</w:t>
            </w: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b/>
                <w:sz w:val="20"/>
                <w:szCs w:val="20"/>
              </w:rPr>
            </w:pPr>
            <w:r w:rsidRPr="00A70640">
              <w:rPr>
                <w:b/>
                <w:sz w:val="20"/>
                <w:szCs w:val="20"/>
              </w:rPr>
              <w:t>Подпрограмма «Социальная поддержка граждан»</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rPr>
            </w:pPr>
            <w:r w:rsidRPr="00A70640">
              <w:rPr>
                <w:b/>
                <w:sz w:val="20"/>
                <w:szCs w:val="20"/>
              </w:rPr>
              <w:t>0160000000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b/>
                <w:sz w:val="20"/>
                <w:szCs w:val="20"/>
              </w:rPr>
            </w:pPr>
            <w:r w:rsidRPr="00A70640">
              <w:rPr>
                <w:b/>
                <w:sz w:val="20"/>
                <w:szCs w:val="20"/>
              </w:rPr>
              <w:t>100,0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b/>
                <w:sz w:val="20"/>
                <w:szCs w:val="20"/>
              </w:rPr>
            </w:pPr>
            <w:r w:rsidRPr="00A70640">
              <w:rPr>
                <w:b/>
                <w:sz w:val="20"/>
                <w:szCs w:val="20"/>
              </w:rPr>
              <w:t>100,0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b/>
                <w:sz w:val="20"/>
                <w:szCs w:val="20"/>
              </w:rPr>
            </w:pPr>
            <w:r w:rsidRPr="00A70640">
              <w:rPr>
                <w:b/>
                <w:sz w:val="20"/>
                <w:szCs w:val="20"/>
              </w:rPr>
              <w:t>100,0</w:t>
            </w:r>
          </w:p>
        </w:tc>
      </w:tr>
      <w:tr w:rsidR="00A70640" w:rsidRPr="00A70640" w:rsidTr="00C8583D">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Основное мероприятие «Организация обеспечения социальных выплат отдельным категориям граждан»</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0160100000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sz w:val="20"/>
                <w:szCs w:val="20"/>
              </w:rPr>
            </w:pPr>
            <w:r w:rsidRPr="00A70640">
              <w:rPr>
                <w:sz w:val="20"/>
                <w:szCs w:val="20"/>
              </w:rPr>
              <w:t>100,0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sz w:val="20"/>
                <w:szCs w:val="20"/>
              </w:rPr>
            </w:pPr>
            <w:r w:rsidRPr="00A70640">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sz w:val="20"/>
                <w:szCs w:val="20"/>
              </w:rPr>
            </w:pPr>
            <w:r w:rsidRPr="00A70640">
              <w:rPr>
                <w:sz w:val="20"/>
                <w:szCs w:val="20"/>
              </w:rPr>
              <w:t>100,0</w:t>
            </w:r>
          </w:p>
        </w:tc>
      </w:tr>
      <w:tr w:rsidR="00A70640" w:rsidRPr="00A70640" w:rsidTr="00C8583D">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b/>
                <w:bCs/>
                <w:sz w:val="20"/>
                <w:szCs w:val="20"/>
              </w:rPr>
            </w:pPr>
            <w:r w:rsidRPr="00A70640">
              <w:rPr>
                <w:sz w:val="20"/>
                <w:szCs w:val="20"/>
              </w:rPr>
              <w:t>Доплата к пенсиям муниципальных служащих Народненского сельского поселения Терновского муниципального района Воронежской области (Социальное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0160190470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300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10</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sz w:val="20"/>
                <w:szCs w:val="20"/>
              </w:rPr>
            </w:pPr>
            <w:r w:rsidRPr="00A70640">
              <w:rPr>
                <w:sz w:val="20"/>
                <w:szCs w:val="20"/>
              </w:rPr>
              <w:t>100,0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sz w:val="20"/>
                <w:szCs w:val="20"/>
              </w:rPr>
            </w:pPr>
            <w:r w:rsidRPr="00A70640">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sz w:val="20"/>
                <w:szCs w:val="20"/>
              </w:rPr>
            </w:pPr>
            <w:r w:rsidRPr="00A70640">
              <w:rPr>
                <w:sz w:val="20"/>
                <w:szCs w:val="20"/>
              </w:rPr>
              <w:t>100,0</w:t>
            </w:r>
          </w:p>
        </w:tc>
      </w:tr>
    </w:tbl>
    <w:p w:rsidR="00A70640" w:rsidRPr="00A70640" w:rsidRDefault="00A70640" w:rsidP="00A70640">
      <w:pPr>
        <w:widowControl w:val="0"/>
        <w:autoSpaceDE w:val="0"/>
        <w:autoSpaceDN w:val="0"/>
        <w:adjustRightInd w:val="0"/>
        <w:jc w:val="both"/>
        <w:rPr>
          <w:rFonts w:eastAsia="Calibri"/>
          <w:bCs/>
          <w:sz w:val="28"/>
          <w:szCs w:val="28"/>
        </w:rPr>
      </w:pPr>
    </w:p>
    <w:p w:rsidR="00A70640" w:rsidRPr="00A70640" w:rsidRDefault="00A70640" w:rsidP="00A70640">
      <w:pPr>
        <w:widowControl w:val="0"/>
        <w:suppressAutoHyphens/>
        <w:autoSpaceDE w:val="0"/>
        <w:autoSpaceDN w:val="0"/>
        <w:adjustRightInd w:val="0"/>
        <w:jc w:val="center"/>
        <w:rPr>
          <w:b/>
          <w:sz w:val="28"/>
        </w:rPr>
      </w:pPr>
      <w:r w:rsidRPr="00A70640">
        <w:rPr>
          <w:b/>
          <w:sz w:val="28"/>
        </w:rPr>
        <w:t>СОВЕТ НАРОДНЫХ ДЕПУТАТОВ</w:t>
      </w:r>
    </w:p>
    <w:p w:rsidR="00A70640" w:rsidRPr="00A70640" w:rsidRDefault="00A70640" w:rsidP="00A70640">
      <w:pPr>
        <w:widowControl w:val="0"/>
        <w:suppressAutoHyphens/>
        <w:autoSpaceDE w:val="0"/>
        <w:autoSpaceDN w:val="0"/>
        <w:adjustRightInd w:val="0"/>
        <w:jc w:val="center"/>
        <w:rPr>
          <w:b/>
          <w:sz w:val="28"/>
        </w:rPr>
      </w:pPr>
      <w:r w:rsidRPr="00A70640">
        <w:rPr>
          <w:b/>
          <w:sz w:val="28"/>
        </w:rPr>
        <w:lastRenderedPageBreak/>
        <w:t>НАРОДНЕНСКОГО СЕЛЬСКОГО ПОСЕЛЕНИЯ</w:t>
      </w:r>
      <w:r w:rsidRPr="00A70640">
        <w:rPr>
          <w:b/>
          <w:sz w:val="28"/>
        </w:rPr>
        <w:br/>
        <w:t>ТЕРНОВСКОГО МУНИЦИПАЛЬНОГО РАЙОНА</w:t>
      </w:r>
      <w:r w:rsidRPr="00A70640">
        <w:rPr>
          <w:b/>
          <w:sz w:val="28"/>
        </w:rPr>
        <w:br/>
        <w:t>ВОРОНЕЖСКОЙ ОБЛАСТИ</w:t>
      </w:r>
    </w:p>
    <w:p w:rsidR="00A70640" w:rsidRPr="00A70640" w:rsidRDefault="00A70640" w:rsidP="00A70640">
      <w:pPr>
        <w:widowControl w:val="0"/>
        <w:autoSpaceDE w:val="0"/>
        <w:autoSpaceDN w:val="0"/>
        <w:adjustRightInd w:val="0"/>
        <w:jc w:val="center"/>
        <w:rPr>
          <w:b/>
          <w:sz w:val="28"/>
        </w:rPr>
      </w:pPr>
      <w:r w:rsidRPr="00A70640">
        <w:rPr>
          <w:b/>
          <w:sz w:val="28"/>
        </w:rPr>
        <w:t>________________________________________________________________</w:t>
      </w:r>
    </w:p>
    <w:p w:rsidR="00A70640" w:rsidRPr="00A70640" w:rsidRDefault="00A70640" w:rsidP="00A70640">
      <w:pPr>
        <w:widowControl w:val="0"/>
        <w:autoSpaceDE w:val="0"/>
        <w:autoSpaceDN w:val="0"/>
        <w:adjustRightInd w:val="0"/>
        <w:jc w:val="center"/>
        <w:rPr>
          <w:b/>
          <w:sz w:val="28"/>
        </w:rPr>
      </w:pPr>
      <w:r w:rsidRPr="00A70640">
        <w:rPr>
          <w:b/>
          <w:sz w:val="28"/>
        </w:rPr>
        <w:t>РЕШЕНИЕ</w:t>
      </w:r>
    </w:p>
    <w:p w:rsidR="00A70640" w:rsidRPr="00A70640" w:rsidRDefault="00A70640" w:rsidP="00A70640">
      <w:pPr>
        <w:widowControl w:val="0"/>
        <w:autoSpaceDE w:val="0"/>
        <w:autoSpaceDN w:val="0"/>
        <w:adjustRightInd w:val="0"/>
        <w:rPr>
          <w:rFonts w:eastAsia="Calibri"/>
          <w:bCs/>
          <w:sz w:val="28"/>
          <w:lang w:eastAsia="en-US"/>
        </w:rPr>
      </w:pPr>
    </w:p>
    <w:p w:rsidR="00A70640" w:rsidRPr="00A70640" w:rsidRDefault="00A70640" w:rsidP="00A70640">
      <w:pPr>
        <w:widowControl w:val="0"/>
        <w:autoSpaceDE w:val="0"/>
        <w:autoSpaceDN w:val="0"/>
        <w:adjustRightInd w:val="0"/>
        <w:rPr>
          <w:rFonts w:eastAsia="Calibri"/>
          <w:bCs/>
          <w:sz w:val="28"/>
        </w:rPr>
      </w:pPr>
      <w:r w:rsidRPr="00A70640">
        <w:rPr>
          <w:rFonts w:eastAsia="Calibri"/>
          <w:bCs/>
          <w:sz w:val="28"/>
        </w:rPr>
        <w:t xml:space="preserve">от  28 декабря 2023 г.  № 42 </w:t>
      </w:r>
    </w:p>
    <w:p w:rsidR="00A70640" w:rsidRPr="00A70640" w:rsidRDefault="00A70640" w:rsidP="00A70640">
      <w:pPr>
        <w:widowControl w:val="0"/>
        <w:autoSpaceDE w:val="0"/>
        <w:autoSpaceDN w:val="0"/>
        <w:adjustRightInd w:val="0"/>
        <w:rPr>
          <w:rFonts w:eastAsia="Calibri"/>
          <w:bCs/>
        </w:rPr>
      </w:pPr>
      <w:r w:rsidRPr="00A70640">
        <w:rPr>
          <w:rFonts w:eastAsia="Calibri"/>
          <w:bCs/>
        </w:rPr>
        <w:t xml:space="preserve">                        с. Народное</w:t>
      </w:r>
    </w:p>
    <w:p w:rsidR="00A70640" w:rsidRPr="00A70640" w:rsidRDefault="00A70640" w:rsidP="00A70640">
      <w:pPr>
        <w:widowControl w:val="0"/>
        <w:tabs>
          <w:tab w:val="left" w:pos="4125"/>
        </w:tabs>
        <w:autoSpaceDE w:val="0"/>
        <w:autoSpaceDN w:val="0"/>
        <w:adjustRightInd w:val="0"/>
        <w:rPr>
          <w:rFonts w:eastAsia="Calibri"/>
          <w:sz w:val="20"/>
          <w:szCs w:val="20"/>
        </w:rPr>
      </w:pPr>
    </w:p>
    <w:p w:rsidR="00A70640" w:rsidRPr="00A70640" w:rsidRDefault="00A70640" w:rsidP="00A70640">
      <w:pPr>
        <w:ind w:firstLine="708"/>
        <w:jc w:val="both"/>
        <w:rPr>
          <w:rFonts w:eastAsia="Calibri"/>
          <w:b/>
          <w:bCs/>
          <w:sz w:val="28"/>
          <w:szCs w:val="28"/>
          <w:lang w:eastAsia="en-US"/>
        </w:rPr>
      </w:pPr>
      <w:r w:rsidRPr="00A70640">
        <w:rPr>
          <w:rFonts w:eastAsia="Calibri"/>
          <w:b/>
          <w:bCs/>
          <w:sz w:val="28"/>
          <w:szCs w:val="28"/>
          <w:lang w:eastAsia="en-US"/>
        </w:rPr>
        <w:t xml:space="preserve">О внесении изменений в  решение Совета </w:t>
      </w:r>
    </w:p>
    <w:p w:rsidR="00A70640" w:rsidRPr="00A70640" w:rsidRDefault="00A70640" w:rsidP="00A70640">
      <w:pPr>
        <w:ind w:firstLine="708"/>
        <w:jc w:val="both"/>
        <w:rPr>
          <w:rFonts w:eastAsia="Calibri"/>
          <w:b/>
          <w:bCs/>
          <w:sz w:val="28"/>
          <w:szCs w:val="28"/>
          <w:lang w:eastAsia="en-US"/>
        </w:rPr>
      </w:pPr>
      <w:r w:rsidRPr="00A70640">
        <w:rPr>
          <w:rFonts w:eastAsia="Calibri"/>
          <w:b/>
          <w:bCs/>
          <w:sz w:val="28"/>
          <w:szCs w:val="28"/>
          <w:lang w:eastAsia="en-US"/>
        </w:rPr>
        <w:t xml:space="preserve">народных депутатов Народненского сельского </w:t>
      </w:r>
    </w:p>
    <w:p w:rsidR="00A70640" w:rsidRPr="00A70640" w:rsidRDefault="00A70640" w:rsidP="00A70640">
      <w:pPr>
        <w:ind w:firstLine="708"/>
        <w:jc w:val="both"/>
        <w:rPr>
          <w:rFonts w:eastAsia="Calibri"/>
          <w:b/>
          <w:bCs/>
          <w:sz w:val="28"/>
          <w:szCs w:val="28"/>
          <w:lang w:eastAsia="en-US"/>
        </w:rPr>
      </w:pPr>
      <w:r w:rsidRPr="00A70640">
        <w:rPr>
          <w:rFonts w:eastAsia="Calibri"/>
          <w:b/>
          <w:bCs/>
          <w:sz w:val="28"/>
          <w:szCs w:val="28"/>
          <w:lang w:eastAsia="en-US"/>
        </w:rPr>
        <w:t xml:space="preserve">поселения Терновского муниципального </w:t>
      </w:r>
    </w:p>
    <w:p w:rsidR="00A70640" w:rsidRPr="00A70640" w:rsidRDefault="00A70640" w:rsidP="00A70640">
      <w:pPr>
        <w:ind w:firstLine="708"/>
        <w:jc w:val="both"/>
        <w:rPr>
          <w:rFonts w:eastAsia="Calibri"/>
          <w:b/>
          <w:bCs/>
          <w:sz w:val="28"/>
          <w:szCs w:val="28"/>
          <w:lang w:eastAsia="en-US"/>
        </w:rPr>
      </w:pPr>
      <w:r w:rsidRPr="00A70640">
        <w:rPr>
          <w:rFonts w:eastAsia="Calibri"/>
          <w:b/>
          <w:bCs/>
          <w:sz w:val="28"/>
          <w:szCs w:val="28"/>
          <w:lang w:eastAsia="en-US"/>
        </w:rPr>
        <w:t xml:space="preserve">района Воронежской области № 06 от 04.03.2016 </w:t>
      </w:r>
    </w:p>
    <w:p w:rsidR="00A70640" w:rsidRPr="00A70640" w:rsidRDefault="00A70640" w:rsidP="00A70640">
      <w:pPr>
        <w:ind w:firstLine="708"/>
        <w:jc w:val="both"/>
        <w:rPr>
          <w:rFonts w:eastAsia="Calibri"/>
          <w:b/>
          <w:bCs/>
          <w:sz w:val="28"/>
          <w:szCs w:val="28"/>
          <w:lang w:eastAsia="en-US"/>
        </w:rPr>
      </w:pPr>
      <w:r w:rsidRPr="00A70640">
        <w:rPr>
          <w:rFonts w:eastAsia="Calibri"/>
          <w:b/>
          <w:bCs/>
          <w:sz w:val="28"/>
          <w:szCs w:val="28"/>
          <w:lang w:eastAsia="en-US"/>
        </w:rPr>
        <w:t>года «Об утверждении Правил благоустройства</w:t>
      </w:r>
    </w:p>
    <w:p w:rsidR="00A70640" w:rsidRPr="00A70640" w:rsidRDefault="00A70640" w:rsidP="00A70640">
      <w:pPr>
        <w:ind w:firstLine="708"/>
        <w:jc w:val="both"/>
        <w:rPr>
          <w:rFonts w:eastAsia="Calibri"/>
          <w:b/>
          <w:bCs/>
          <w:sz w:val="28"/>
          <w:szCs w:val="28"/>
          <w:lang w:eastAsia="en-US"/>
        </w:rPr>
      </w:pPr>
      <w:r w:rsidRPr="00A70640">
        <w:rPr>
          <w:rFonts w:eastAsia="Calibri"/>
          <w:b/>
          <w:bCs/>
          <w:sz w:val="28"/>
          <w:szCs w:val="28"/>
          <w:lang w:eastAsia="en-US"/>
        </w:rPr>
        <w:t xml:space="preserve">Народненского  сельского поселения </w:t>
      </w:r>
    </w:p>
    <w:p w:rsidR="00A70640" w:rsidRPr="00A70640" w:rsidRDefault="00A70640" w:rsidP="00A70640">
      <w:pPr>
        <w:ind w:firstLine="708"/>
        <w:jc w:val="both"/>
        <w:rPr>
          <w:rFonts w:eastAsia="Calibri"/>
          <w:b/>
          <w:bCs/>
          <w:sz w:val="28"/>
          <w:szCs w:val="28"/>
          <w:lang w:eastAsia="en-US"/>
        </w:rPr>
      </w:pPr>
      <w:r w:rsidRPr="00A70640">
        <w:rPr>
          <w:rFonts w:eastAsia="Calibri"/>
          <w:b/>
          <w:bCs/>
          <w:sz w:val="28"/>
          <w:szCs w:val="28"/>
          <w:lang w:eastAsia="en-US"/>
        </w:rPr>
        <w:t>Терновского муниципального района</w:t>
      </w:r>
    </w:p>
    <w:p w:rsidR="00A70640" w:rsidRPr="00A70640" w:rsidRDefault="00A70640" w:rsidP="00A70640">
      <w:pPr>
        <w:ind w:firstLine="708"/>
        <w:jc w:val="both"/>
        <w:rPr>
          <w:rFonts w:eastAsia="Calibri"/>
          <w:b/>
          <w:bCs/>
          <w:sz w:val="28"/>
          <w:szCs w:val="28"/>
          <w:lang w:eastAsia="en-US"/>
        </w:rPr>
      </w:pPr>
      <w:r w:rsidRPr="00A70640">
        <w:rPr>
          <w:rFonts w:eastAsia="Calibri"/>
          <w:b/>
          <w:bCs/>
          <w:sz w:val="28"/>
          <w:szCs w:val="28"/>
          <w:lang w:eastAsia="en-US"/>
        </w:rPr>
        <w:t xml:space="preserve">Воронежской области» </w:t>
      </w:r>
    </w:p>
    <w:p w:rsidR="00A70640" w:rsidRPr="00A70640" w:rsidRDefault="00A70640" w:rsidP="00A70640">
      <w:pPr>
        <w:widowControl w:val="0"/>
        <w:tabs>
          <w:tab w:val="left" w:pos="4125"/>
        </w:tabs>
        <w:autoSpaceDE w:val="0"/>
        <w:autoSpaceDN w:val="0"/>
        <w:adjustRightInd w:val="0"/>
        <w:rPr>
          <w:rFonts w:eastAsia="Calibri"/>
          <w:sz w:val="20"/>
          <w:szCs w:val="20"/>
        </w:rPr>
      </w:pPr>
    </w:p>
    <w:p w:rsidR="00A70640" w:rsidRPr="00A70640" w:rsidRDefault="00A70640" w:rsidP="00A70640">
      <w:pPr>
        <w:ind w:firstLine="567"/>
        <w:jc w:val="both"/>
        <w:rPr>
          <w:rFonts w:eastAsia="Calibri"/>
          <w:sz w:val="28"/>
          <w:szCs w:val="28"/>
          <w:lang w:eastAsia="en-US"/>
        </w:rPr>
      </w:pPr>
      <w:r w:rsidRPr="00A70640">
        <w:rPr>
          <w:sz w:val="28"/>
          <w:szCs w:val="28"/>
          <w:lang w:eastAsia="en-US"/>
        </w:rPr>
        <w:t>В соответствии с Федеральным законом от 06.10.2003 №131-ФЗ «Об общих принципах организации местного самоуправления в Российской Федерации», Приказом Минстроя России от 29 декабря 2021 г. №1042/пр «Об утверждении методических рекомендаций по разработке норм и правил по благоустройству территорий муниципальных образований» Уставом Народненского сельского поселения</w:t>
      </w:r>
      <w:r w:rsidRPr="00A70640">
        <w:rPr>
          <w:rFonts w:eastAsia="Calibri"/>
          <w:sz w:val="28"/>
          <w:szCs w:val="28"/>
          <w:lang w:eastAsia="en-US"/>
        </w:rPr>
        <w:t>, с учетом заключений о результатах публичных слушаний от 27 ноября 2023 г. № 1, от 28 ноября 2023 г. №2, от 29 ноября 2023 г. №3, от 30 ноября 2023 г. №4, от 01 декабря 2023 г. №5, от 01 декабря 2023 г. №6, Совет народных депутатов Народненского сельского поселения  Терновского муниципального района Воронежской области</w:t>
      </w:r>
    </w:p>
    <w:p w:rsidR="00A70640" w:rsidRPr="00A70640" w:rsidRDefault="00A70640" w:rsidP="00A70640">
      <w:pPr>
        <w:autoSpaceDN w:val="0"/>
        <w:adjustRightInd w:val="0"/>
        <w:ind w:firstLine="709"/>
        <w:jc w:val="center"/>
        <w:rPr>
          <w:b/>
          <w:sz w:val="28"/>
          <w:szCs w:val="28"/>
        </w:rPr>
      </w:pPr>
      <w:r w:rsidRPr="00A70640">
        <w:rPr>
          <w:b/>
          <w:sz w:val="28"/>
          <w:szCs w:val="28"/>
        </w:rPr>
        <w:t>РЕШИЛ:</w:t>
      </w:r>
    </w:p>
    <w:p w:rsidR="00A70640" w:rsidRPr="00A70640" w:rsidRDefault="00A70640" w:rsidP="00A70640">
      <w:pPr>
        <w:ind w:firstLine="708"/>
        <w:contextualSpacing/>
        <w:jc w:val="both"/>
        <w:rPr>
          <w:color w:val="000000"/>
          <w:sz w:val="28"/>
          <w:szCs w:val="28"/>
        </w:rPr>
      </w:pPr>
      <w:r w:rsidRPr="00A70640">
        <w:rPr>
          <w:color w:val="000000"/>
          <w:sz w:val="28"/>
          <w:szCs w:val="28"/>
        </w:rPr>
        <w:t>1.  Внести   в решение Совета народных депутатов Народненского сельского поселения Терновского муниципального района Воронежской области  № 06 от 04.03.2016 года  «Об утверждении Правил благоустройства Народненского сельского поселения Терновского муниципального района Воронежской области» следующие изменения:</w:t>
      </w:r>
    </w:p>
    <w:p w:rsidR="00A70640" w:rsidRPr="00A70640" w:rsidRDefault="00A70640" w:rsidP="00A70640">
      <w:pPr>
        <w:widowControl w:val="0"/>
        <w:numPr>
          <w:ilvl w:val="1"/>
          <w:numId w:val="2"/>
        </w:numPr>
        <w:tabs>
          <w:tab w:val="left" w:pos="993"/>
        </w:tabs>
        <w:autoSpaceDE w:val="0"/>
        <w:autoSpaceDN w:val="0"/>
        <w:adjustRightInd w:val="0"/>
        <w:ind w:left="0" w:firstLine="360"/>
        <w:contextualSpacing/>
        <w:jc w:val="both"/>
        <w:rPr>
          <w:color w:val="000000"/>
          <w:sz w:val="28"/>
          <w:szCs w:val="28"/>
        </w:rPr>
      </w:pPr>
      <w:r w:rsidRPr="00A70640">
        <w:rPr>
          <w:color w:val="000000"/>
          <w:sz w:val="28"/>
          <w:szCs w:val="28"/>
        </w:rPr>
        <w:t>Правила благоустройства Народненского сельского поселения Терновского муниципального района Воронежской области изложить в новой редакции согласно Приложению №1.</w:t>
      </w:r>
    </w:p>
    <w:p w:rsidR="00A70640" w:rsidRPr="00A70640" w:rsidRDefault="00A70640" w:rsidP="00A70640">
      <w:pPr>
        <w:widowControl w:val="0"/>
        <w:tabs>
          <w:tab w:val="left" w:pos="993"/>
        </w:tabs>
        <w:autoSpaceDE w:val="0"/>
        <w:autoSpaceDN w:val="0"/>
        <w:adjustRightInd w:val="0"/>
        <w:jc w:val="both"/>
        <w:rPr>
          <w:rFonts w:eastAsia="Calibri"/>
          <w:sz w:val="28"/>
          <w:szCs w:val="28"/>
        </w:rPr>
      </w:pPr>
      <w:r w:rsidRPr="00A70640">
        <w:rPr>
          <w:rFonts w:eastAsia="Calibri"/>
          <w:sz w:val="28"/>
          <w:szCs w:val="28"/>
        </w:rPr>
        <w:t xml:space="preserve">         2.Признать утратившими силу:</w:t>
      </w:r>
    </w:p>
    <w:p w:rsidR="00A70640" w:rsidRPr="00A70640" w:rsidRDefault="00A70640" w:rsidP="00A70640">
      <w:pPr>
        <w:widowControl w:val="0"/>
        <w:tabs>
          <w:tab w:val="left" w:pos="993"/>
        </w:tabs>
        <w:autoSpaceDE w:val="0"/>
        <w:autoSpaceDN w:val="0"/>
        <w:adjustRightInd w:val="0"/>
        <w:jc w:val="both"/>
        <w:rPr>
          <w:rFonts w:eastAsia="Calibri"/>
          <w:sz w:val="28"/>
          <w:szCs w:val="28"/>
        </w:rPr>
      </w:pPr>
      <w:r w:rsidRPr="00A70640">
        <w:rPr>
          <w:rFonts w:eastAsia="Calibri"/>
          <w:sz w:val="28"/>
          <w:szCs w:val="28"/>
        </w:rPr>
        <w:t>- Решение Совета народных депутатов №31 от 23.06.2016 г. «О внесении изменений и дополнений в решение Совета народных депутатов Народненского сельского поселения Терновского муниципального района Воронежской области №06 от 04.03.2016 г. «Об утверждении Правил  благоустройства Народненского сельского поселения Терновского муниципального района Воронежской области»;</w:t>
      </w:r>
    </w:p>
    <w:p w:rsidR="00A70640" w:rsidRPr="00A70640" w:rsidRDefault="00A70640" w:rsidP="00A70640">
      <w:pPr>
        <w:widowControl w:val="0"/>
        <w:tabs>
          <w:tab w:val="left" w:pos="993"/>
        </w:tabs>
        <w:autoSpaceDE w:val="0"/>
        <w:autoSpaceDN w:val="0"/>
        <w:adjustRightInd w:val="0"/>
        <w:jc w:val="both"/>
        <w:rPr>
          <w:rFonts w:eastAsia="Calibri"/>
          <w:sz w:val="28"/>
          <w:szCs w:val="28"/>
        </w:rPr>
      </w:pPr>
      <w:r w:rsidRPr="00A70640">
        <w:rPr>
          <w:rFonts w:eastAsia="Calibri"/>
          <w:sz w:val="28"/>
          <w:szCs w:val="28"/>
        </w:rPr>
        <w:t xml:space="preserve">- Решение Совета народных депутатов №34 от 20.11.2017 г. «О внесении изменений и дополнений в решение Совета народных депутатов Народненского сельского </w:t>
      </w:r>
      <w:r w:rsidRPr="00A70640">
        <w:rPr>
          <w:rFonts w:eastAsia="Calibri"/>
          <w:sz w:val="28"/>
          <w:szCs w:val="28"/>
        </w:rPr>
        <w:lastRenderedPageBreak/>
        <w:t>поселения Терновского муниципального района Воронежской области №06 от 04.03.2016 г. «Об утверждении Правил  благоустройства Народненского сельского поселения Терновского муниципального района Воронежской области»;</w:t>
      </w:r>
    </w:p>
    <w:p w:rsidR="00A70640" w:rsidRPr="00A70640" w:rsidRDefault="00A70640" w:rsidP="00A70640">
      <w:pPr>
        <w:widowControl w:val="0"/>
        <w:tabs>
          <w:tab w:val="left" w:pos="993"/>
        </w:tabs>
        <w:autoSpaceDE w:val="0"/>
        <w:autoSpaceDN w:val="0"/>
        <w:adjustRightInd w:val="0"/>
        <w:jc w:val="both"/>
        <w:rPr>
          <w:rFonts w:eastAsia="Calibri"/>
          <w:sz w:val="28"/>
          <w:szCs w:val="28"/>
        </w:rPr>
      </w:pPr>
      <w:r w:rsidRPr="00A70640">
        <w:rPr>
          <w:rFonts w:eastAsia="Calibri"/>
          <w:sz w:val="28"/>
          <w:szCs w:val="28"/>
        </w:rPr>
        <w:t>- Решение Совета народных депутатов №20 от 23.07.2019 г. «О внесении изменений и дополнений в решение Совета народных депутатов Народненского сельского поселения Терновского муниципального района Воронежской области №06 от 04.03.2016 г. «Об утверждении Правил  благоустройства Народненского сельского поселения Терновского муниципального района Воронежской области»;</w:t>
      </w:r>
    </w:p>
    <w:p w:rsidR="00A70640" w:rsidRPr="00A70640" w:rsidRDefault="00A70640" w:rsidP="00A70640">
      <w:pPr>
        <w:widowControl w:val="0"/>
        <w:tabs>
          <w:tab w:val="left" w:pos="993"/>
        </w:tabs>
        <w:autoSpaceDE w:val="0"/>
        <w:autoSpaceDN w:val="0"/>
        <w:adjustRightInd w:val="0"/>
        <w:jc w:val="both"/>
        <w:rPr>
          <w:rFonts w:eastAsia="Calibri"/>
          <w:sz w:val="28"/>
          <w:szCs w:val="28"/>
        </w:rPr>
      </w:pPr>
      <w:r w:rsidRPr="00A70640">
        <w:rPr>
          <w:rFonts w:eastAsia="Calibri"/>
          <w:sz w:val="28"/>
          <w:szCs w:val="28"/>
        </w:rPr>
        <w:t>- Решение Совета народных депутатов №28 от 27.10.2020 г. «О внесении изменений и дополнений в решение Совета народных депутатов Народненского сельского поселения Терновского муниципального района Воронежской области №06 от 04.03.2016 г. «Об утверждении Правил  благоустройства Народненского сельского поселения Терновского муниципального района Воронежской области»;</w:t>
      </w:r>
    </w:p>
    <w:p w:rsidR="00A70640" w:rsidRPr="00A70640" w:rsidRDefault="00A70640" w:rsidP="00A70640">
      <w:pPr>
        <w:widowControl w:val="0"/>
        <w:tabs>
          <w:tab w:val="left" w:pos="993"/>
        </w:tabs>
        <w:autoSpaceDE w:val="0"/>
        <w:autoSpaceDN w:val="0"/>
        <w:adjustRightInd w:val="0"/>
        <w:jc w:val="both"/>
        <w:rPr>
          <w:rFonts w:eastAsia="Calibri"/>
          <w:sz w:val="28"/>
          <w:szCs w:val="28"/>
        </w:rPr>
      </w:pPr>
      <w:r w:rsidRPr="00A70640">
        <w:rPr>
          <w:rFonts w:eastAsia="Calibri"/>
          <w:sz w:val="28"/>
          <w:szCs w:val="28"/>
        </w:rPr>
        <w:t>- Решение Совета народных депутатов №20 от 28.07.2021 г. «О внесении изменений и дополнений в решение Совета народных депутатов Народненского сельского поселения Терновского муниципального района Воронежской области №06 от 04.03.2016 г. «Об утверждении Правил  благоустройства Народненского сельского поселения Терновского муниципального района Воронежской области»;</w:t>
      </w:r>
    </w:p>
    <w:p w:rsidR="00A70640" w:rsidRPr="00A70640" w:rsidRDefault="00A70640" w:rsidP="00A70640">
      <w:pPr>
        <w:widowControl w:val="0"/>
        <w:tabs>
          <w:tab w:val="left" w:pos="993"/>
        </w:tabs>
        <w:autoSpaceDE w:val="0"/>
        <w:autoSpaceDN w:val="0"/>
        <w:adjustRightInd w:val="0"/>
        <w:jc w:val="both"/>
        <w:rPr>
          <w:rFonts w:eastAsia="Calibri"/>
          <w:sz w:val="28"/>
          <w:szCs w:val="28"/>
        </w:rPr>
      </w:pPr>
      <w:r w:rsidRPr="00A70640">
        <w:rPr>
          <w:rFonts w:eastAsia="Calibri"/>
          <w:sz w:val="28"/>
          <w:szCs w:val="28"/>
        </w:rPr>
        <w:t>- Решение Совета народных депутатов №35 от 09.11.2021 г. «О внесении изменений и дополнений в решение Совета народных депутатов Народненского сельского поселения Терновского муниципального района Воронежской области №06 от 04.03.2016 г. «Об утверждении Правил  благоустройства Народненского сельского поселения Терновского муниципального района Воронежской области»;</w:t>
      </w:r>
    </w:p>
    <w:p w:rsidR="00A70640" w:rsidRPr="00A70640" w:rsidRDefault="00A70640" w:rsidP="00A70640">
      <w:pPr>
        <w:widowControl w:val="0"/>
        <w:tabs>
          <w:tab w:val="left" w:pos="993"/>
        </w:tabs>
        <w:autoSpaceDE w:val="0"/>
        <w:autoSpaceDN w:val="0"/>
        <w:adjustRightInd w:val="0"/>
        <w:jc w:val="both"/>
        <w:rPr>
          <w:rFonts w:eastAsia="Calibri"/>
          <w:sz w:val="28"/>
          <w:szCs w:val="28"/>
        </w:rPr>
      </w:pPr>
      <w:r w:rsidRPr="00A70640">
        <w:rPr>
          <w:rFonts w:eastAsia="Calibri"/>
          <w:sz w:val="28"/>
          <w:szCs w:val="28"/>
        </w:rPr>
        <w:t>- Решение Совета народных депутатов №28 от 11.08.2022 г. «О внесении изменений и дополнений в решение Совета народных депутатов Народненского сельского поселения Терновского муниципального района Воронежской области №06 от 04.03.2016 г. «Об утверждении Правил  благоустройства Народненского сельского поселения Терновского муниципального района Воронежской области»;</w:t>
      </w:r>
    </w:p>
    <w:p w:rsidR="00A70640" w:rsidRPr="00A70640" w:rsidRDefault="00A70640" w:rsidP="00A70640">
      <w:pPr>
        <w:widowControl w:val="0"/>
        <w:tabs>
          <w:tab w:val="left" w:pos="993"/>
        </w:tabs>
        <w:autoSpaceDE w:val="0"/>
        <w:autoSpaceDN w:val="0"/>
        <w:adjustRightInd w:val="0"/>
        <w:jc w:val="both"/>
        <w:rPr>
          <w:rFonts w:eastAsia="Calibri"/>
          <w:sz w:val="28"/>
          <w:szCs w:val="28"/>
        </w:rPr>
      </w:pPr>
      <w:r w:rsidRPr="00A70640">
        <w:rPr>
          <w:rFonts w:eastAsia="Calibri"/>
          <w:sz w:val="28"/>
          <w:szCs w:val="28"/>
        </w:rPr>
        <w:t>- Решение Совета народных депутатов №39 от 01.11.2022 г. «О внесении изменений и дополнений в решение Совета народных депутатов Народненского сельского поселения Терновского муниципального района Воронежской области №06 от 04.03.2016 г. «Об утверждении Правил  благоустройства Народненского сельского поселения Терновского муниципального района Воронежской области»;</w:t>
      </w:r>
    </w:p>
    <w:p w:rsidR="00A70640" w:rsidRPr="00A70640" w:rsidRDefault="00A70640" w:rsidP="00A70640">
      <w:pPr>
        <w:widowControl w:val="0"/>
        <w:tabs>
          <w:tab w:val="left" w:pos="993"/>
        </w:tabs>
        <w:autoSpaceDE w:val="0"/>
        <w:autoSpaceDN w:val="0"/>
        <w:adjustRightInd w:val="0"/>
        <w:jc w:val="both"/>
        <w:rPr>
          <w:rFonts w:eastAsia="Calibri"/>
          <w:sz w:val="28"/>
          <w:szCs w:val="28"/>
        </w:rPr>
      </w:pPr>
      <w:r w:rsidRPr="00A70640">
        <w:rPr>
          <w:rFonts w:eastAsia="Calibri"/>
          <w:sz w:val="28"/>
          <w:szCs w:val="28"/>
        </w:rPr>
        <w:t>- Решение Совета народных депутатов №06 от 21.02.2023 г. «О внесении изменений и дополнений в решение Совета народных депутатов Народненского сельского поселения Терновского муниципального района Воронежской области №06 от 04.03.2016 г. «Об утверждении Правил  благоустройства Народненского сельского поселения Терновского муниципального района Воронежской области»;</w:t>
      </w:r>
    </w:p>
    <w:p w:rsidR="00A70640" w:rsidRPr="00A70640" w:rsidRDefault="00A70640" w:rsidP="00A70640">
      <w:pPr>
        <w:widowControl w:val="0"/>
        <w:tabs>
          <w:tab w:val="left" w:pos="993"/>
        </w:tabs>
        <w:autoSpaceDE w:val="0"/>
        <w:autoSpaceDN w:val="0"/>
        <w:adjustRightInd w:val="0"/>
        <w:jc w:val="both"/>
        <w:rPr>
          <w:rFonts w:eastAsia="Calibri"/>
          <w:sz w:val="28"/>
          <w:szCs w:val="28"/>
        </w:rPr>
      </w:pPr>
      <w:r w:rsidRPr="00A70640">
        <w:rPr>
          <w:rFonts w:eastAsia="Calibri"/>
          <w:sz w:val="28"/>
          <w:szCs w:val="28"/>
        </w:rPr>
        <w:t>- Решение Совета народных депутатов №21 от 05.07.2023 г. «О внесении изменений и дополнений в решение Совета народных депутатов Народненского сельского поселения Терновского муниципального района Воронежской области №06 от 04.03.2016 г. «Об утверждении Правил  благоустройства Народненского сельского поселения Терновского муниципального района Воронежской области»;</w:t>
      </w:r>
    </w:p>
    <w:p w:rsidR="00A70640" w:rsidRPr="00A70640" w:rsidRDefault="00A70640" w:rsidP="00A70640">
      <w:pPr>
        <w:tabs>
          <w:tab w:val="left" w:pos="0"/>
        </w:tabs>
        <w:jc w:val="both"/>
        <w:rPr>
          <w:rFonts w:eastAsia="Calibri" w:cs="Calibri"/>
          <w:sz w:val="28"/>
          <w:szCs w:val="28"/>
          <w:lang w:eastAsia="en-US"/>
        </w:rPr>
      </w:pPr>
      <w:r w:rsidRPr="00A70640">
        <w:rPr>
          <w:rFonts w:eastAsia="Calibri" w:cs="Calibri"/>
          <w:bCs/>
          <w:sz w:val="28"/>
          <w:szCs w:val="28"/>
          <w:lang w:eastAsia="en-US"/>
        </w:rPr>
        <w:lastRenderedPageBreak/>
        <w:tab/>
        <w:t>3</w:t>
      </w:r>
      <w:r w:rsidRPr="00A70640">
        <w:rPr>
          <w:rFonts w:ascii="Calibri" w:eastAsia="Calibri" w:hAnsi="Calibri" w:cs="Calibri"/>
          <w:bCs/>
          <w:sz w:val="28"/>
          <w:szCs w:val="28"/>
          <w:lang w:eastAsia="en-US"/>
        </w:rPr>
        <w:t xml:space="preserve">. </w:t>
      </w:r>
      <w:r w:rsidRPr="00A70640">
        <w:rPr>
          <w:rFonts w:eastAsia="Calibri" w:cs="Calibri"/>
          <w:bCs/>
          <w:sz w:val="28"/>
          <w:szCs w:val="28"/>
          <w:lang w:eastAsia="en-US"/>
        </w:rPr>
        <w:t>Опубликовать настоящее решение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сайте в сети «Интернет</w:t>
      </w:r>
      <w:r w:rsidRPr="00A70640">
        <w:rPr>
          <w:rFonts w:eastAsia="Calibri" w:cs="Calibri"/>
          <w:sz w:val="28"/>
          <w:szCs w:val="28"/>
          <w:lang w:eastAsia="en-US"/>
        </w:rPr>
        <w:t>».</w:t>
      </w:r>
    </w:p>
    <w:p w:rsidR="00A70640" w:rsidRPr="00A70640" w:rsidRDefault="00A70640" w:rsidP="00A70640">
      <w:pPr>
        <w:suppressAutoHyphens/>
        <w:ind w:firstLine="720"/>
        <w:jc w:val="both"/>
        <w:rPr>
          <w:sz w:val="28"/>
          <w:szCs w:val="28"/>
        </w:rPr>
      </w:pPr>
      <w:r w:rsidRPr="00A70640">
        <w:rPr>
          <w:sz w:val="28"/>
          <w:szCs w:val="28"/>
        </w:rPr>
        <w:t>4. Разместить настоящее решение в государственной информационной системе обеспечения градостроительной деятельности Воронежской области.</w:t>
      </w:r>
    </w:p>
    <w:p w:rsidR="00A70640" w:rsidRPr="00A70640" w:rsidRDefault="00A70640" w:rsidP="00A70640">
      <w:pPr>
        <w:ind w:firstLine="708"/>
        <w:jc w:val="both"/>
        <w:rPr>
          <w:rFonts w:eastAsia="Calibri" w:cs="Calibri"/>
          <w:sz w:val="28"/>
          <w:szCs w:val="28"/>
          <w:lang w:eastAsia="en-US"/>
        </w:rPr>
      </w:pPr>
      <w:r w:rsidRPr="00A70640">
        <w:rPr>
          <w:rFonts w:eastAsia="Calibri" w:cs="Calibri"/>
          <w:sz w:val="28"/>
          <w:szCs w:val="28"/>
          <w:lang w:eastAsia="en-US"/>
        </w:rPr>
        <w:t>5. Решение  вступает в силу с даты опубликования.</w:t>
      </w:r>
    </w:p>
    <w:p w:rsidR="00A70640" w:rsidRPr="00A70640" w:rsidRDefault="00A70640" w:rsidP="00A70640">
      <w:pPr>
        <w:ind w:firstLine="708"/>
        <w:jc w:val="both"/>
        <w:rPr>
          <w:rFonts w:eastAsia="Calibri" w:cs="Calibri"/>
          <w:sz w:val="28"/>
          <w:szCs w:val="28"/>
          <w:lang w:eastAsia="en-US"/>
        </w:rPr>
      </w:pPr>
      <w:r w:rsidRPr="00A70640">
        <w:rPr>
          <w:rFonts w:eastAsia="Calibri" w:cs="Calibri"/>
          <w:sz w:val="28"/>
          <w:szCs w:val="28"/>
          <w:lang w:eastAsia="en-US"/>
        </w:rPr>
        <w:t xml:space="preserve">6. Контроль за исполнением  настоящего решения  оставляю за собой </w:t>
      </w: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r w:rsidRPr="00A70640">
        <w:rPr>
          <w:rFonts w:eastAsia="Calibri"/>
          <w:sz w:val="28"/>
          <w:szCs w:val="28"/>
          <w:lang w:eastAsia="en-US"/>
        </w:rPr>
        <w:t>Глава Народненского</w:t>
      </w:r>
    </w:p>
    <w:p w:rsidR="00A70640" w:rsidRPr="00A70640" w:rsidRDefault="00A70640" w:rsidP="00A70640">
      <w:pPr>
        <w:rPr>
          <w:rFonts w:eastAsia="Calibri"/>
          <w:sz w:val="28"/>
          <w:szCs w:val="28"/>
          <w:lang w:eastAsia="en-US"/>
        </w:rPr>
      </w:pPr>
      <w:r w:rsidRPr="00A70640">
        <w:rPr>
          <w:rFonts w:eastAsia="Calibri"/>
          <w:sz w:val="28"/>
          <w:szCs w:val="28"/>
          <w:lang w:eastAsia="en-US"/>
        </w:rPr>
        <w:t>сельского поселения                                                                   Ю.А. Подколзин</w:t>
      </w: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autoSpaceDN w:val="0"/>
        <w:spacing w:line="20" w:lineRule="atLeast"/>
        <w:jc w:val="right"/>
        <w:rPr>
          <w:sz w:val="28"/>
          <w:szCs w:val="28"/>
        </w:rPr>
      </w:pPr>
      <w:r w:rsidRPr="00A70640">
        <w:rPr>
          <w:sz w:val="28"/>
          <w:szCs w:val="28"/>
        </w:rPr>
        <w:t>Приложение № 1</w:t>
      </w:r>
    </w:p>
    <w:p w:rsidR="00A70640" w:rsidRPr="00A70640" w:rsidRDefault="00A70640" w:rsidP="00A70640">
      <w:pPr>
        <w:autoSpaceDN w:val="0"/>
        <w:spacing w:line="20" w:lineRule="atLeast"/>
        <w:jc w:val="right"/>
        <w:rPr>
          <w:sz w:val="28"/>
          <w:szCs w:val="28"/>
        </w:rPr>
      </w:pPr>
      <w:r w:rsidRPr="00A70640">
        <w:rPr>
          <w:sz w:val="28"/>
          <w:szCs w:val="28"/>
        </w:rPr>
        <w:t xml:space="preserve">                                                            к решению Совета народных депутатов</w:t>
      </w:r>
    </w:p>
    <w:p w:rsidR="00A70640" w:rsidRPr="00A70640" w:rsidRDefault="00A70640" w:rsidP="00A70640">
      <w:pPr>
        <w:autoSpaceDN w:val="0"/>
        <w:spacing w:line="20" w:lineRule="atLeast"/>
        <w:jc w:val="right"/>
        <w:rPr>
          <w:sz w:val="28"/>
          <w:szCs w:val="28"/>
        </w:rPr>
      </w:pPr>
      <w:r w:rsidRPr="00A70640">
        <w:rPr>
          <w:sz w:val="28"/>
          <w:szCs w:val="28"/>
        </w:rPr>
        <w:t xml:space="preserve">                                                      Народненского сельского поселения</w:t>
      </w:r>
    </w:p>
    <w:p w:rsidR="00A70640" w:rsidRPr="00A70640" w:rsidRDefault="00A70640" w:rsidP="00A70640">
      <w:pPr>
        <w:autoSpaceDN w:val="0"/>
        <w:spacing w:line="20" w:lineRule="atLeast"/>
        <w:jc w:val="right"/>
        <w:rPr>
          <w:sz w:val="28"/>
          <w:szCs w:val="28"/>
        </w:rPr>
      </w:pPr>
      <w:r w:rsidRPr="00A70640">
        <w:rPr>
          <w:sz w:val="28"/>
          <w:szCs w:val="28"/>
        </w:rPr>
        <w:t xml:space="preserve">                                                       Терновского муниципального района</w:t>
      </w:r>
    </w:p>
    <w:p w:rsidR="00A70640" w:rsidRPr="00A70640" w:rsidRDefault="00A70640" w:rsidP="00A70640">
      <w:pPr>
        <w:autoSpaceDN w:val="0"/>
        <w:spacing w:line="20" w:lineRule="atLeast"/>
        <w:jc w:val="right"/>
        <w:rPr>
          <w:sz w:val="28"/>
          <w:szCs w:val="28"/>
        </w:rPr>
      </w:pPr>
      <w:r w:rsidRPr="00A70640">
        <w:rPr>
          <w:sz w:val="28"/>
          <w:szCs w:val="28"/>
        </w:rPr>
        <w:t xml:space="preserve">                                                       Воронежской области </w:t>
      </w:r>
    </w:p>
    <w:p w:rsidR="00A70640" w:rsidRPr="00A70640" w:rsidRDefault="00A70640" w:rsidP="00A70640">
      <w:pPr>
        <w:autoSpaceDN w:val="0"/>
        <w:spacing w:line="20" w:lineRule="atLeast"/>
        <w:jc w:val="right"/>
        <w:rPr>
          <w:sz w:val="28"/>
          <w:szCs w:val="28"/>
        </w:rPr>
      </w:pPr>
      <w:r w:rsidRPr="00A70640">
        <w:rPr>
          <w:sz w:val="28"/>
          <w:szCs w:val="28"/>
        </w:rPr>
        <w:t>от  28 декабря  2023 г. № 42</w:t>
      </w: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rPr>
          <w:rFonts w:eastAsia="Calibri"/>
          <w:sz w:val="28"/>
          <w:szCs w:val="28"/>
          <w:lang w:eastAsia="en-US"/>
        </w:rPr>
      </w:pPr>
    </w:p>
    <w:p w:rsidR="00A70640" w:rsidRPr="00A70640" w:rsidRDefault="00A70640" w:rsidP="00A70640">
      <w:pPr>
        <w:autoSpaceDN w:val="0"/>
        <w:ind w:firstLine="709"/>
        <w:jc w:val="center"/>
        <w:rPr>
          <w:b/>
          <w:sz w:val="28"/>
          <w:szCs w:val="28"/>
        </w:rPr>
      </w:pPr>
      <w:r w:rsidRPr="00A70640">
        <w:rPr>
          <w:b/>
          <w:sz w:val="28"/>
          <w:szCs w:val="28"/>
        </w:rPr>
        <w:t>ПРАВИЛА БЛАГОУСТРОЙСТВА ТЕРРИТОРИИ</w:t>
      </w:r>
    </w:p>
    <w:p w:rsidR="00A70640" w:rsidRPr="00A70640" w:rsidRDefault="00A70640" w:rsidP="00A70640">
      <w:pPr>
        <w:autoSpaceDN w:val="0"/>
        <w:ind w:firstLine="709"/>
        <w:jc w:val="center"/>
        <w:rPr>
          <w:b/>
          <w:sz w:val="28"/>
          <w:szCs w:val="28"/>
        </w:rPr>
      </w:pPr>
      <w:r w:rsidRPr="00A70640">
        <w:rPr>
          <w:b/>
          <w:sz w:val="28"/>
          <w:szCs w:val="28"/>
        </w:rPr>
        <w:t xml:space="preserve">НАРОДНЕНСКОГО СЕЛЬСКОГО ПОСЕЛЕНИЯ    </w:t>
      </w:r>
    </w:p>
    <w:p w:rsidR="00A70640" w:rsidRPr="00A70640" w:rsidRDefault="00A70640" w:rsidP="00A70640">
      <w:pPr>
        <w:autoSpaceDN w:val="0"/>
        <w:ind w:firstLine="709"/>
        <w:jc w:val="center"/>
        <w:rPr>
          <w:b/>
          <w:sz w:val="28"/>
          <w:szCs w:val="28"/>
        </w:rPr>
      </w:pPr>
      <w:r w:rsidRPr="00A70640">
        <w:rPr>
          <w:b/>
          <w:sz w:val="28"/>
          <w:szCs w:val="28"/>
        </w:rPr>
        <w:t xml:space="preserve">  ТЕРНОВСКОГО МУНИЦИПАЛЬНОГО РАЙОНА </w:t>
      </w:r>
    </w:p>
    <w:p w:rsidR="00A70640" w:rsidRPr="00A70640" w:rsidRDefault="00A70640" w:rsidP="00A70640">
      <w:pPr>
        <w:autoSpaceDN w:val="0"/>
        <w:ind w:firstLine="709"/>
        <w:jc w:val="center"/>
        <w:rPr>
          <w:b/>
          <w:sz w:val="28"/>
          <w:szCs w:val="28"/>
        </w:rPr>
      </w:pPr>
      <w:r w:rsidRPr="00A70640">
        <w:rPr>
          <w:b/>
          <w:sz w:val="28"/>
          <w:szCs w:val="28"/>
        </w:rPr>
        <w:t>ВОРОНЕЖСКОЙ ОБЛАСТИ</w:t>
      </w:r>
    </w:p>
    <w:p w:rsidR="00A70640" w:rsidRPr="00A70640" w:rsidRDefault="00A70640" w:rsidP="00A70640">
      <w:pPr>
        <w:autoSpaceDN w:val="0"/>
        <w:ind w:firstLine="709"/>
        <w:jc w:val="center"/>
        <w:rPr>
          <w:b/>
          <w:sz w:val="28"/>
          <w:szCs w:val="28"/>
        </w:rPr>
      </w:pPr>
    </w:p>
    <w:p w:rsidR="00A70640" w:rsidRPr="00A70640" w:rsidRDefault="00A70640" w:rsidP="00A70640">
      <w:pPr>
        <w:autoSpaceDN w:val="0"/>
        <w:jc w:val="center"/>
        <w:rPr>
          <w:bCs/>
          <w:smallCaps/>
          <w:color w:val="000000"/>
          <w:sz w:val="28"/>
          <w:szCs w:val="28"/>
        </w:rPr>
      </w:pPr>
    </w:p>
    <w:p w:rsidR="00A70640" w:rsidRPr="00A70640" w:rsidRDefault="00A70640" w:rsidP="00A70640">
      <w:pPr>
        <w:autoSpaceDN w:val="0"/>
        <w:spacing w:after="160"/>
        <w:jc w:val="center"/>
        <w:rPr>
          <w:rFonts w:eastAsia="Calibri"/>
          <w:sz w:val="28"/>
          <w:szCs w:val="28"/>
          <w:lang w:eastAsia="en-US"/>
        </w:rPr>
      </w:pPr>
    </w:p>
    <w:p w:rsidR="00A70640" w:rsidRPr="00A70640" w:rsidRDefault="00A70640" w:rsidP="00A70640">
      <w:pPr>
        <w:autoSpaceDN w:val="0"/>
        <w:spacing w:after="160"/>
        <w:jc w:val="center"/>
        <w:rPr>
          <w:rFonts w:eastAsia="Calibri"/>
          <w:sz w:val="28"/>
          <w:szCs w:val="28"/>
          <w:lang w:eastAsia="en-US"/>
        </w:rPr>
      </w:pPr>
    </w:p>
    <w:p w:rsidR="00A70640" w:rsidRPr="00A70640" w:rsidRDefault="00A70640" w:rsidP="00A70640">
      <w:pPr>
        <w:autoSpaceDN w:val="0"/>
        <w:spacing w:after="160"/>
        <w:jc w:val="center"/>
        <w:rPr>
          <w:rFonts w:eastAsia="Calibri"/>
          <w:sz w:val="28"/>
          <w:szCs w:val="28"/>
          <w:lang w:eastAsia="en-US"/>
        </w:rPr>
      </w:pPr>
    </w:p>
    <w:p w:rsidR="00A70640" w:rsidRPr="00A70640" w:rsidRDefault="00A70640" w:rsidP="00A70640">
      <w:pPr>
        <w:autoSpaceDN w:val="0"/>
        <w:spacing w:after="160"/>
        <w:jc w:val="center"/>
        <w:rPr>
          <w:rFonts w:eastAsia="Calibri"/>
          <w:sz w:val="28"/>
          <w:szCs w:val="28"/>
          <w:lang w:eastAsia="en-US"/>
        </w:rPr>
      </w:pPr>
    </w:p>
    <w:p w:rsidR="00A70640" w:rsidRPr="00A70640" w:rsidRDefault="00A70640" w:rsidP="00A70640">
      <w:pPr>
        <w:autoSpaceDN w:val="0"/>
        <w:spacing w:after="160"/>
        <w:jc w:val="center"/>
        <w:rPr>
          <w:rFonts w:eastAsia="Calibri"/>
          <w:sz w:val="28"/>
          <w:szCs w:val="28"/>
          <w:lang w:eastAsia="en-US"/>
        </w:rPr>
      </w:pPr>
    </w:p>
    <w:p w:rsidR="00A70640" w:rsidRPr="00A70640" w:rsidRDefault="00A70640" w:rsidP="00A70640">
      <w:pPr>
        <w:autoSpaceDN w:val="0"/>
        <w:spacing w:after="160"/>
        <w:jc w:val="center"/>
        <w:rPr>
          <w:rFonts w:eastAsia="Calibri"/>
          <w:sz w:val="28"/>
          <w:szCs w:val="28"/>
          <w:lang w:eastAsia="en-US"/>
        </w:rPr>
      </w:pPr>
    </w:p>
    <w:p w:rsidR="00A70640" w:rsidRPr="00A70640" w:rsidRDefault="00A70640" w:rsidP="00A70640">
      <w:pPr>
        <w:autoSpaceDN w:val="0"/>
        <w:spacing w:after="160"/>
        <w:jc w:val="center"/>
        <w:rPr>
          <w:rFonts w:eastAsia="Calibri"/>
          <w:sz w:val="28"/>
          <w:szCs w:val="28"/>
          <w:lang w:eastAsia="en-US"/>
        </w:rPr>
      </w:pPr>
    </w:p>
    <w:p w:rsidR="00A70640" w:rsidRPr="00A70640" w:rsidRDefault="00A70640" w:rsidP="00A70640">
      <w:pPr>
        <w:autoSpaceDN w:val="0"/>
        <w:spacing w:after="160"/>
        <w:jc w:val="center"/>
        <w:rPr>
          <w:rFonts w:eastAsia="Calibri"/>
          <w:sz w:val="28"/>
          <w:szCs w:val="28"/>
          <w:lang w:eastAsia="en-US"/>
        </w:rPr>
      </w:pPr>
    </w:p>
    <w:p w:rsidR="00A70640" w:rsidRPr="00A70640" w:rsidRDefault="00A70640" w:rsidP="00A70640">
      <w:pPr>
        <w:autoSpaceDN w:val="0"/>
        <w:spacing w:after="160"/>
        <w:jc w:val="center"/>
        <w:rPr>
          <w:rFonts w:eastAsia="Calibri"/>
          <w:sz w:val="28"/>
          <w:szCs w:val="28"/>
          <w:lang w:eastAsia="en-US"/>
        </w:rPr>
      </w:pPr>
    </w:p>
    <w:p w:rsidR="00A70640" w:rsidRPr="00A70640" w:rsidRDefault="00A70640" w:rsidP="00A70640">
      <w:pPr>
        <w:autoSpaceDN w:val="0"/>
        <w:spacing w:after="160"/>
        <w:jc w:val="center"/>
        <w:rPr>
          <w:rFonts w:eastAsia="Calibri"/>
          <w:sz w:val="28"/>
          <w:szCs w:val="28"/>
          <w:lang w:eastAsia="en-US"/>
        </w:rPr>
      </w:pPr>
    </w:p>
    <w:p w:rsidR="00A70640" w:rsidRPr="00A70640" w:rsidRDefault="00A70640" w:rsidP="00A70640">
      <w:pPr>
        <w:autoSpaceDN w:val="0"/>
        <w:spacing w:after="160"/>
        <w:jc w:val="center"/>
        <w:rPr>
          <w:rFonts w:eastAsia="Calibri"/>
          <w:sz w:val="28"/>
          <w:szCs w:val="28"/>
          <w:lang w:eastAsia="en-US"/>
        </w:rPr>
      </w:pPr>
    </w:p>
    <w:p w:rsidR="00A70640" w:rsidRPr="00A70640" w:rsidRDefault="00A70640" w:rsidP="00A70640">
      <w:pPr>
        <w:autoSpaceDN w:val="0"/>
        <w:spacing w:after="160"/>
        <w:jc w:val="center"/>
        <w:rPr>
          <w:rFonts w:eastAsia="Calibri"/>
          <w:sz w:val="28"/>
          <w:szCs w:val="28"/>
          <w:lang w:eastAsia="en-US"/>
        </w:rPr>
      </w:pPr>
    </w:p>
    <w:p w:rsidR="00A70640" w:rsidRPr="00A70640" w:rsidRDefault="00A70640" w:rsidP="00A70640">
      <w:pPr>
        <w:autoSpaceDN w:val="0"/>
        <w:spacing w:after="160"/>
        <w:jc w:val="center"/>
        <w:rPr>
          <w:rFonts w:eastAsia="Calibri"/>
          <w:sz w:val="28"/>
          <w:szCs w:val="28"/>
          <w:lang w:eastAsia="en-US"/>
        </w:rPr>
      </w:pPr>
    </w:p>
    <w:p w:rsidR="00A70640" w:rsidRPr="00A70640" w:rsidRDefault="00A70640" w:rsidP="00A70640">
      <w:pPr>
        <w:autoSpaceDN w:val="0"/>
        <w:spacing w:after="160"/>
        <w:jc w:val="center"/>
        <w:rPr>
          <w:rFonts w:eastAsia="Calibri"/>
          <w:sz w:val="28"/>
          <w:szCs w:val="28"/>
          <w:lang w:eastAsia="en-US"/>
        </w:rPr>
      </w:pPr>
    </w:p>
    <w:p w:rsidR="00A70640" w:rsidRPr="00A70640" w:rsidRDefault="00A70640" w:rsidP="00A70640">
      <w:pPr>
        <w:autoSpaceDN w:val="0"/>
        <w:spacing w:after="160"/>
        <w:jc w:val="center"/>
        <w:rPr>
          <w:rFonts w:eastAsia="Calibri"/>
          <w:sz w:val="28"/>
          <w:szCs w:val="28"/>
          <w:lang w:eastAsia="en-US"/>
        </w:rPr>
      </w:pPr>
      <w:r w:rsidRPr="00A70640">
        <w:rPr>
          <w:rFonts w:eastAsia="Calibri"/>
          <w:sz w:val="28"/>
          <w:szCs w:val="28"/>
          <w:lang w:eastAsia="en-US"/>
        </w:rPr>
        <w:t>2023год</w:t>
      </w:r>
      <w:bookmarkStart w:id="0" w:name="_Toc472352439"/>
    </w:p>
    <w:p w:rsidR="00A70640" w:rsidRPr="00A70640" w:rsidRDefault="00A70640" w:rsidP="00A70640">
      <w:pPr>
        <w:autoSpaceDN w:val="0"/>
        <w:spacing w:after="160"/>
        <w:jc w:val="center"/>
        <w:rPr>
          <w:rFonts w:eastAsia="Calibri"/>
          <w:sz w:val="28"/>
          <w:szCs w:val="28"/>
          <w:lang w:eastAsia="en-US"/>
        </w:rPr>
      </w:pPr>
      <w:r w:rsidRPr="00A70640">
        <w:rPr>
          <w:rFonts w:eastAsia="Calibri"/>
          <w:sz w:val="28"/>
          <w:szCs w:val="28"/>
          <w:lang w:eastAsia="en-US"/>
        </w:rPr>
        <w:br w:type="page"/>
      </w:r>
      <w:bookmarkEnd w:id="0"/>
    </w:p>
    <w:p w:rsidR="00A70640" w:rsidRPr="00A70640" w:rsidRDefault="00A70640" w:rsidP="00A70640">
      <w:pPr>
        <w:autoSpaceDN w:val="0"/>
        <w:ind w:firstLine="709"/>
        <w:jc w:val="both"/>
        <w:rPr>
          <w:rFonts w:eastAsia="Calibri"/>
          <w:sz w:val="28"/>
          <w:szCs w:val="28"/>
          <w:lang w:eastAsia="en-US"/>
        </w:rPr>
      </w:pPr>
    </w:p>
    <w:p w:rsidR="00A70640" w:rsidRPr="00A70640" w:rsidRDefault="00A70640" w:rsidP="00A70640">
      <w:pPr>
        <w:widowControl w:val="0"/>
        <w:numPr>
          <w:ilvl w:val="0"/>
          <w:numId w:val="4"/>
        </w:numPr>
        <w:tabs>
          <w:tab w:val="left" w:pos="3243"/>
        </w:tabs>
        <w:autoSpaceDE w:val="0"/>
        <w:autoSpaceDN w:val="0"/>
        <w:adjustRightInd w:val="0"/>
        <w:spacing w:line="276" w:lineRule="auto"/>
        <w:contextualSpacing/>
        <w:jc w:val="center"/>
        <w:rPr>
          <w:b/>
          <w:color w:val="000000"/>
          <w:sz w:val="28"/>
          <w:szCs w:val="28"/>
        </w:rPr>
      </w:pPr>
      <w:bookmarkStart w:id="1" w:name="_Toc472352440"/>
      <w:r w:rsidRPr="00A70640">
        <w:rPr>
          <w:b/>
          <w:color w:val="000000"/>
          <w:sz w:val="28"/>
          <w:szCs w:val="28"/>
        </w:rPr>
        <w:t>ОСНОВНЫЕ ПОНЯТИЯ</w:t>
      </w:r>
    </w:p>
    <w:p w:rsidR="00A70640" w:rsidRPr="00A70640" w:rsidRDefault="00A70640" w:rsidP="00A70640">
      <w:pPr>
        <w:widowControl w:val="0"/>
        <w:tabs>
          <w:tab w:val="left" w:pos="3243"/>
        </w:tabs>
        <w:autoSpaceDE w:val="0"/>
        <w:autoSpaceDN w:val="0"/>
        <w:adjustRightInd w:val="0"/>
        <w:ind w:left="709"/>
        <w:rPr>
          <w:rFonts w:eastAsia="Calibri"/>
          <w:b/>
          <w:sz w:val="28"/>
          <w:szCs w:val="28"/>
        </w:rPr>
      </w:pPr>
    </w:p>
    <w:p w:rsidR="00A70640" w:rsidRPr="00A70640" w:rsidRDefault="00A70640" w:rsidP="00A70640">
      <w:pPr>
        <w:ind w:firstLine="540"/>
        <w:contextualSpacing/>
        <w:jc w:val="both"/>
        <w:rPr>
          <w:rFonts w:eastAsia="Calibri"/>
          <w:sz w:val="28"/>
          <w:szCs w:val="28"/>
          <w:lang w:eastAsia="en-US"/>
        </w:rPr>
      </w:pPr>
      <w:r w:rsidRPr="00A70640">
        <w:rPr>
          <w:rFonts w:eastAsia="Calibri"/>
          <w:sz w:val="28"/>
          <w:szCs w:val="28"/>
          <w:lang w:eastAsia="en-US"/>
        </w:rPr>
        <w:t>1.1. Б</w:t>
      </w:r>
      <w:r w:rsidRPr="00A70640">
        <w:rPr>
          <w:rFonts w:eastAsia="Calibri"/>
          <w:sz w:val="28"/>
          <w:szCs w:val="28"/>
          <w:shd w:val="clear" w:color="auto" w:fill="FFFFFF"/>
        </w:rPr>
        <w:t>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A70640">
        <w:rPr>
          <w:rFonts w:eastAsia="Calibri"/>
          <w:sz w:val="28"/>
          <w:szCs w:val="28"/>
          <w:lang w:eastAsia="en-US"/>
        </w:rPr>
        <w:t>.</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xml:space="preserve">1.1.1 В соответствии с </w:t>
      </w:r>
      <w:hyperlink r:id="rId6" w:history="1">
        <w:r w:rsidRPr="00A70640">
          <w:rPr>
            <w:rFonts w:eastAsiaTheme="minorHAnsi"/>
            <w:sz w:val="28"/>
            <w:szCs w:val="28"/>
            <w:lang w:eastAsia="en-US"/>
          </w:rPr>
          <w:t>пунктом 3.12</w:t>
        </w:r>
      </w:hyperlink>
      <w:r w:rsidRPr="00A70640">
        <w:rPr>
          <w:rFonts w:eastAsiaTheme="minorHAnsi"/>
          <w:sz w:val="28"/>
          <w:szCs w:val="28"/>
          <w:lang w:eastAsia="en-US"/>
        </w:rPr>
        <w:t xml:space="preserve"> "СП 82.13330.2016. Свод правил. Благоустройство территорий. Актуализированная редакция СНиП III-10-75", утвержденного </w:t>
      </w:r>
      <w:hyperlink r:id="rId7" w:history="1">
        <w:r w:rsidRPr="00A70640">
          <w:rPr>
            <w:rFonts w:eastAsiaTheme="minorHAnsi"/>
            <w:sz w:val="28"/>
            <w:szCs w:val="28"/>
            <w:lang w:eastAsia="en-US"/>
          </w:rPr>
          <w:t>приказом</w:t>
        </w:r>
      </w:hyperlink>
      <w:r w:rsidRPr="00A70640">
        <w:rPr>
          <w:rFonts w:eastAsiaTheme="minorHAnsi"/>
          <w:sz w:val="28"/>
          <w:szCs w:val="28"/>
          <w:lang w:eastAsia="en-US"/>
        </w:rPr>
        <w:t xml:space="preserve"> Министерства строительства и жилищно-коммунального хозяйства Российской Федерации от 16 декабря 2016 г. N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районы, микрорайоны, кварталы и иные элементы планировочной структуры населенного пункта;</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детские игровые и детские спортивные площадки;</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lastRenderedPageBreak/>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велокоммуникации (в том числе велопешеходные и велосипедные дорожки, тропы, аллеи, полосы для движения велосипедного транспорта);</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пешеходные коммуникации (в том числе пешеходные тротуары, дорожки, тропы, аллеи, эспланады, мосты, пешеходные улицы и зоны);</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места размещения нестационарных торговых объектов;</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кладбища и мемориальные зоны;</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зоны транспортных, инженерных коммуникаций;</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водоохранные зоны;</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площадки для выгула и дрессировки животных;</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контейнерные площадки и площадки для складирования отдельных групп коммунальных отходов;</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другие территории муниципального образования.</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xml:space="preserve">1.1.2 В соответствии с </w:t>
      </w:r>
      <w:hyperlink r:id="rId8" w:history="1">
        <w:r w:rsidRPr="00A70640">
          <w:rPr>
            <w:rFonts w:eastAsiaTheme="minorHAnsi"/>
            <w:sz w:val="28"/>
            <w:szCs w:val="28"/>
            <w:lang w:eastAsia="en-US"/>
          </w:rPr>
          <w:t>пунктом 38 статьи 1</w:t>
        </w:r>
      </w:hyperlink>
      <w:r w:rsidRPr="00A70640">
        <w:rPr>
          <w:rFonts w:eastAsiaTheme="minorHAnsi"/>
          <w:sz w:val="28"/>
          <w:szCs w:val="28"/>
          <w:lang w:eastAsia="en-US"/>
        </w:rPr>
        <w:t xml:space="preserve">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 муниципальных образований к элементам благоустройства могут быть также отнесены, например:</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w:t>
      </w:r>
      <w:r w:rsidRPr="00A70640">
        <w:rPr>
          <w:rFonts w:eastAsiaTheme="minorHAnsi"/>
          <w:sz w:val="28"/>
          <w:szCs w:val="28"/>
          <w:lang w:eastAsia="en-US"/>
        </w:rPr>
        <w:lastRenderedPageBreak/>
        <w:t>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сборные искусственные неровности, сборные шумовые полосы;</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ограждения, ограждающие устройства, ограждающие элементы, придорожные экраны;</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въездные группы;</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пруды и обводненные карьеры, искусственные сезонные водные объекты для массового отдыха, размещаемые на общественных территориях;</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водные устройства (в том числе питьевые фонтанчики, фонтаны, искусственные декоративные водопады);</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плавучие домики для птиц, скворечники, кормушки, голубятни;</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уличное коммунально-бытовое и техническое оборудование (в том числе урны, люки смотровых колодцев, подъемные платформы);</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остановочные павильоны;</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lastRenderedPageBreak/>
        <w:t>- сезонные (летние) кафе;</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городская мебель;</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рекламные конструкции;</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праздничное оформление.</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1.1.3 К основным задачам правил благоустройства территорий муниципальных образований рекомендуется относить:</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а) формирование комфортной, современной городской среды на территории муниципального образования;</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б) обеспечение и повышение комфортности условий проживания граждан;</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в) поддержание и улучшение санитарного и эстетического состояния территории муниципального образования;</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з) создание условий для ведения здорового образа жизни граждан, включая активный досуг и отдых, физическое развитие.</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t>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t xml:space="preserve">1.3. Капитальный ремонт автомобильной дороги - </w:t>
      </w:r>
      <w:r w:rsidRPr="00A70640">
        <w:rPr>
          <w:rFonts w:eastAsia="Calibri"/>
          <w:color w:val="000000"/>
          <w:sz w:val="28"/>
          <w:szCs w:val="28"/>
          <w:shd w:val="clear" w:color="auto" w:fill="FFFFFF"/>
        </w:rPr>
        <w:t>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r w:rsidRPr="00A70640">
        <w:rPr>
          <w:rFonts w:eastAsia="Calibri"/>
          <w:sz w:val="28"/>
          <w:szCs w:val="28"/>
          <w:lang w:eastAsia="en-US"/>
        </w:rPr>
        <w:t>.</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lastRenderedPageBreak/>
        <w:t>1.4.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t xml:space="preserve">1.5.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и сообществами. </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t>1.6. Критерии качества городской среды - количественные и поддающиеся измерению параметры качества городской среды.</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t>1.7.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t>1.8.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t xml:space="preserve">1.9. Общественные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занятий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t>1.10.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t>1.11. Проезд - дорога, примыкающая к проезжим частям жилых и магистральных улиц, разворотным площадкам.</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lastRenderedPageBreak/>
        <w:t>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t>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t>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t xml:space="preserve">1.15.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t>1.16. Твердое покрытие - дорожное покрытие в составе дорожных одежд.</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t>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t>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A70640" w:rsidRPr="00A70640" w:rsidRDefault="00A70640" w:rsidP="00A70640">
      <w:pPr>
        <w:ind w:firstLine="709"/>
        <w:contextualSpacing/>
        <w:jc w:val="both"/>
        <w:rPr>
          <w:rFonts w:eastAsia="Calibri"/>
          <w:sz w:val="28"/>
          <w:szCs w:val="28"/>
          <w:lang w:eastAsia="en-US"/>
        </w:rPr>
      </w:pPr>
      <w:r w:rsidRPr="00A70640">
        <w:rPr>
          <w:rFonts w:eastAsia="Calibri"/>
          <w:sz w:val="28"/>
          <w:szCs w:val="28"/>
          <w:lang w:eastAsia="en-US"/>
        </w:rPr>
        <w:t>1.19. Э</w:t>
      </w:r>
      <w:r w:rsidRPr="00A70640">
        <w:rPr>
          <w:rFonts w:eastAsia="Calibri"/>
          <w:sz w:val="28"/>
          <w:szCs w:val="28"/>
          <w:shd w:val="clear" w:color="auto" w:fill="FFFFFF"/>
        </w:rPr>
        <w:t>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A70640">
        <w:rPr>
          <w:rFonts w:eastAsia="Calibri"/>
          <w:sz w:val="28"/>
          <w:szCs w:val="28"/>
          <w:lang w:eastAsia="en-US"/>
        </w:rPr>
        <w:t>.</w:t>
      </w:r>
    </w:p>
    <w:p w:rsidR="00A70640" w:rsidRPr="00A70640" w:rsidRDefault="00A70640" w:rsidP="00A70640">
      <w:pPr>
        <w:widowControl w:val="0"/>
        <w:autoSpaceDE w:val="0"/>
        <w:autoSpaceDN w:val="0"/>
        <w:ind w:right="-1"/>
        <w:jc w:val="both"/>
        <w:rPr>
          <w:sz w:val="28"/>
          <w:szCs w:val="28"/>
          <w:lang w:eastAsia="en-US"/>
        </w:rPr>
      </w:pPr>
      <w:r w:rsidRPr="00A70640">
        <w:rPr>
          <w:sz w:val="28"/>
          <w:szCs w:val="28"/>
          <w:lang w:eastAsia="en-US"/>
        </w:rPr>
        <w:t xml:space="preserve">           1.20.</w:t>
      </w:r>
      <w:r w:rsidRPr="00A70640">
        <w:rPr>
          <w:rFonts w:ascii="Arial" w:eastAsia="Calibri" w:hAnsi="Arial" w:cs="Arial"/>
        </w:rPr>
        <w:t xml:space="preserve"> </w:t>
      </w:r>
      <w:r w:rsidRPr="00A70640">
        <w:rPr>
          <w:rFonts w:eastAsia="Calibri"/>
          <w:b/>
          <w:bCs/>
          <w:sz w:val="26"/>
          <w:szCs w:val="26"/>
          <w:lang w:bidi="ru-RU"/>
        </w:rPr>
        <w:t xml:space="preserve">    </w:t>
      </w:r>
      <w:r w:rsidRPr="00A70640">
        <w:rPr>
          <w:rFonts w:eastAsia="Calibri"/>
          <w:bCs/>
          <w:sz w:val="28"/>
          <w:szCs w:val="28"/>
          <w:lang w:bidi="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определяются настоящими Правилами благоустройства в соответствии с порядком, установленным законом Воронежской области от 05.07.2018 №108-ОЗ «О порядке определения границ прилегающих территорий в Воронежской области» как расстояние до внешней границы прилегающей территории, определяемое в метрах от здания, строения, сооружения, земельного участка</w:t>
      </w:r>
      <w:r w:rsidRPr="00A70640">
        <w:rPr>
          <w:sz w:val="28"/>
          <w:szCs w:val="28"/>
          <w:lang w:eastAsia="en-US"/>
        </w:rPr>
        <w:t>:</w:t>
      </w:r>
    </w:p>
    <w:p w:rsidR="00A70640" w:rsidRPr="00A70640" w:rsidRDefault="00A70640" w:rsidP="00A70640">
      <w:pPr>
        <w:widowControl w:val="0"/>
        <w:tabs>
          <w:tab w:val="left" w:pos="938"/>
        </w:tabs>
        <w:autoSpaceDE w:val="0"/>
        <w:autoSpaceDN w:val="0"/>
        <w:adjustRightInd w:val="0"/>
        <w:ind w:right="-284"/>
        <w:jc w:val="both"/>
        <w:rPr>
          <w:rFonts w:eastAsia="Calibri"/>
          <w:sz w:val="28"/>
          <w:szCs w:val="28"/>
        </w:rPr>
      </w:pPr>
      <w:r w:rsidRPr="00A70640">
        <w:rPr>
          <w:rFonts w:eastAsia="Calibri"/>
          <w:sz w:val="28"/>
          <w:szCs w:val="28"/>
        </w:rPr>
        <w:t>а)  для</w:t>
      </w:r>
      <w:r w:rsidRPr="00A70640">
        <w:rPr>
          <w:rFonts w:eastAsia="Calibri"/>
          <w:spacing w:val="-8"/>
          <w:sz w:val="28"/>
          <w:szCs w:val="28"/>
        </w:rPr>
        <w:t xml:space="preserve"> </w:t>
      </w:r>
      <w:r w:rsidRPr="00A70640">
        <w:rPr>
          <w:rFonts w:eastAsia="Calibri"/>
          <w:sz w:val="28"/>
          <w:szCs w:val="28"/>
        </w:rPr>
        <w:t>отдельно</w:t>
      </w:r>
      <w:r w:rsidRPr="00A70640">
        <w:rPr>
          <w:rFonts w:eastAsia="Calibri"/>
          <w:spacing w:val="-7"/>
          <w:sz w:val="28"/>
          <w:szCs w:val="28"/>
        </w:rPr>
        <w:t xml:space="preserve"> </w:t>
      </w:r>
      <w:r w:rsidRPr="00A70640">
        <w:rPr>
          <w:rFonts w:eastAsia="Calibri"/>
          <w:sz w:val="28"/>
          <w:szCs w:val="28"/>
        </w:rPr>
        <w:t>стоящих</w:t>
      </w:r>
      <w:r w:rsidRPr="00A70640">
        <w:rPr>
          <w:rFonts w:eastAsia="Calibri"/>
          <w:spacing w:val="-7"/>
          <w:sz w:val="28"/>
          <w:szCs w:val="28"/>
        </w:rPr>
        <w:t xml:space="preserve"> </w:t>
      </w:r>
      <w:r w:rsidRPr="00A70640">
        <w:rPr>
          <w:rFonts w:eastAsia="Calibri"/>
          <w:sz w:val="28"/>
          <w:szCs w:val="28"/>
        </w:rPr>
        <w:t>нестационарных</w:t>
      </w:r>
      <w:r w:rsidRPr="00A70640">
        <w:rPr>
          <w:rFonts w:eastAsia="Calibri"/>
          <w:spacing w:val="-7"/>
          <w:sz w:val="28"/>
          <w:szCs w:val="28"/>
        </w:rPr>
        <w:t xml:space="preserve"> </w:t>
      </w:r>
      <w:r w:rsidRPr="00A70640">
        <w:rPr>
          <w:rFonts w:eastAsia="Calibri"/>
          <w:sz w:val="28"/>
          <w:szCs w:val="28"/>
        </w:rPr>
        <w:t>торговых</w:t>
      </w:r>
      <w:r w:rsidRPr="00A70640">
        <w:rPr>
          <w:rFonts w:eastAsia="Calibri"/>
          <w:spacing w:val="-7"/>
          <w:sz w:val="28"/>
          <w:szCs w:val="28"/>
        </w:rPr>
        <w:t xml:space="preserve"> </w:t>
      </w:r>
      <w:r w:rsidRPr="00A70640">
        <w:rPr>
          <w:rFonts w:eastAsia="Calibri"/>
          <w:sz w:val="28"/>
          <w:szCs w:val="28"/>
        </w:rPr>
        <w:t>объектов,</w:t>
      </w:r>
      <w:r w:rsidRPr="00A70640">
        <w:rPr>
          <w:rFonts w:eastAsia="Calibri"/>
          <w:spacing w:val="-7"/>
          <w:sz w:val="28"/>
          <w:szCs w:val="28"/>
        </w:rPr>
        <w:t xml:space="preserve"> </w:t>
      </w:r>
      <w:r w:rsidRPr="00A70640">
        <w:rPr>
          <w:rFonts w:eastAsia="Calibri"/>
          <w:sz w:val="28"/>
          <w:szCs w:val="28"/>
        </w:rPr>
        <w:t>нестационарных</w:t>
      </w:r>
      <w:r w:rsidRPr="00A70640">
        <w:rPr>
          <w:rFonts w:eastAsia="Calibri"/>
          <w:spacing w:val="-8"/>
          <w:sz w:val="28"/>
          <w:szCs w:val="28"/>
        </w:rPr>
        <w:t xml:space="preserve"> </w:t>
      </w:r>
      <w:r w:rsidRPr="00A70640">
        <w:rPr>
          <w:rFonts w:eastAsia="Calibri"/>
          <w:sz w:val="28"/>
          <w:szCs w:val="28"/>
        </w:rPr>
        <w:t>объектов</w:t>
      </w:r>
      <w:r w:rsidRPr="00A70640">
        <w:rPr>
          <w:rFonts w:eastAsia="Calibri"/>
          <w:spacing w:val="-7"/>
          <w:sz w:val="28"/>
          <w:szCs w:val="28"/>
        </w:rPr>
        <w:t xml:space="preserve"> </w:t>
      </w:r>
      <w:r w:rsidRPr="00A70640">
        <w:rPr>
          <w:rFonts w:eastAsia="Calibri"/>
          <w:sz w:val="28"/>
          <w:szCs w:val="28"/>
        </w:rPr>
        <w:t>бытового</w:t>
      </w:r>
      <w:r w:rsidRPr="00A70640">
        <w:rPr>
          <w:rFonts w:eastAsia="Calibri"/>
          <w:spacing w:val="-7"/>
          <w:sz w:val="28"/>
          <w:szCs w:val="28"/>
        </w:rPr>
        <w:t xml:space="preserve"> </w:t>
      </w:r>
      <w:r w:rsidRPr="00A70640">
        <w:rPr>
          <w:rFonts w:eastAsia="Calibri"/>
          <w:sz w:val="28"/>
          <w:szCs w:val="28"/>
        </w:rPr>
        <w:t>обслуживания</w:t>
      </w:r>
      <w:r w:rsidRPr="00A70640">
        <w:rPr>
          <w:rFonts w:eastAsia="Calibri"/>
          <w:spacing w:val="-7"/>
          <w:sz w:val="28"/>
          <w:szCs w:val="28"/>
        </w:rPr>
        <w:t xml:space="preserve"> </w:t>
      </w:r>
      <w:r w:rsidRPr="00A70640">
        <w:rPr>
          <w:rFonts w:eastAsia="Calibri"/>
          <w:sz w:val="28"/>
          <w:szCs w:val="28"/>
        </w:rPr>
        <w:t xml:space="preserve">(включая киоски, торговые остановочные </w:t>
      </w:r>
      <w:r w:rsidRPr="00A70640">
        <w:rPr>
          <w:rFonts w:eastAsia="Calibri"/>
          <w:spacing w:val="-3"/>
          <w:sz w:val="28"/>
          <w:szCs w:val="28"/>
        </w:rPr>
        <w:t xml:space="preserve">комплексы, </w:t>
      </w:r>
      <w:r w:rsidRPr="00A70640">
        <w:rPr>
          <w:rFonts w:eastAsia="Calibri"/>
          <w:sz w:val="28"/>
          <w:szCs w:val="28"/>
        </w:rPr>
        <w:t>павильоны) - 5</w:t>
      </w:r>
      <w:r w:rsidRPr="00A70640">
        <w:rPr>
          <w:rFonts w:eastAsia="Calibri"/>
          <w:spacing w:val="3"/>
          <w:sz w:val="28"/>
          <w:szCs w:val="28"/>
        </w:rPr>
        <w:t xml:space="preserve"> </w:t>
      </w:r>
      <w:r w:rsidRPr="00A70640">
        <w:rPr>
          <w:rFonts w:eastAsia="Calibri"/>
          <w:sz w:val="28"/>
          <w:szCs w:val="28"/>
        </w:rPr>
        <w:t>метров;</w:t>
      </w:r>
    </w:p>
    <w:p w:rsidR="00A70640" w:rsidRPr="00A70640" w:rsidRDefault="00A70640" w:rsidP="00A70640">
      <w:pPr>
        <w:widowControl w:val="0"/>
        <w:tabs>
          <w:tab w:val="left" w:pos="938"/>
        </w:tabs>
        <w:autoSpaceDE w:val="0"/>
        <w:autoSpaceDN w:val="0"/>
        <w:adjustRightInd w:val="0"/>
        <w:ind w:right="-1"/>
        <w:jc w:val="both"/>
        <w:rPr>
          <w:rFonts w:eastAsia="Calibri"/>
          <w:sz w:val="28"/>
          <w:szCs w:val="28"/>
        </w:rPr>
      </w:pPr>
      <w:r w:rsidRPr="00A70640">
        <w:rPr>
          <w:rFonts w:eastAsia="Calibri"/>
          <w:sz w:val="28"/>
          <w:szCs w:val="28"/>
        </w:rPr>
        <w:t xml:space="preserve"> б) для индивидуальных жилых домов - 10 метров от периметра внешнего ограждения, а со стороны въезда </w:t>
      </w:r>
      <w:r w:rsidRPr="00A70640">
        <w:rPr>
          <w:rFonts w:eastAsia="Calibri"/>
          <w:spacing w:val="-3"/>
          <w:sz w:val="28"/>
          <w:szCs w:val="28"/>
        </w:rPr>
        <w:t xml:space="preserve">(входа) </w:t>
      </w:r>
      <w:r w:rsidRPr="00A70640">
        <w:rPr>
          <w:rFonts w:eastAsia="Calibri"/>
          <w:sz w:val="28"/>
          <w:szCs w:val="28"/>
        </w:rPr>
        <w:t>–</w:t>
      </w:r>
      <w:r w:rsidRPr="00A70640">
        <w:rPr>
          <w:rFonts w:eastAsia="Calibri"/>
          <w:spacing w:val="-8"/>
          <w:sz w:val="28"/>
          <w:szCs w:val="28"/>
        </w:rPr>
        <w:t xml:space="preserve"> </w:t>
      </w:r>
      <w:r w:rsidRPr="00A70640">
        <w:rPr>
          <w:rFonts w:eastAsia="Calibri"/>
          <w:sz w:val="28"/>
          <w:szCs w:val="28"/>
        </w:rPr>
        <w:t>до проезжей части дороги</w:t>
      </w:r>
    </w:p>
    <w:p w:rsidR="00A70640" w:rsidRPr="00A70640" w:rsidRDefault="00A70640" w:rsidP="00A70640">
      <w:pPr>
        <w:suppressAutoHyphens/>
        <w:jc w:val="both"/>
        <w:rPr>
          <w:sz w:val="28"/>
          <w:szCs w:val="28"/>
        </w:rPr>
      </w:pPr>
      <w:r w:rsidRPr="00A70640">
        <w:rPr>
          <w:sz w:val="28"/>
          <w:szCs w:val="28"/>
        </w:rPr>
        <w:lastRenderedPageBreak/>
        <w:t>в)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A70640" w:rsidRPr="00A70640" w:rsidRDefault="00A70640" w:rsidP="00A70640">
      <w:pPr>
        <w:suppressAutoHyphens/>
        <w:ind w:firstLine="720"/>
        <w:jc w:val="both"/>
        <w:rPr>
          <w:sz w:val="28"/>
          <w:szCs w:val="28"/>
        </w:rPr>
      </w:pPr>
      <w:r w:rsidRPr="00A70640">
        <w:rPr>
          <w:sz w:val="28"/>
          <w:szCs w:val="28"/>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A70640" w:rsidRPr="00A70640" w:rsidRDefault="00A70640" w:rsidP="00A70640">
      <w:pPr>
        <w:suppressAutoHyphens/>
        <w:ind w:firstLine="720"/>
        <w:jc w:val="both"/>
        <w:rPr>
          <w:sz w:val="28"/>
          <w:szCs w:val="28"/>
        </w:rPr>
      </w:pPr>
      <w:r w:rsidRPr="00A70640">
        <w:rPr>
          <w:sz w:val="28"/>
          <w:szCs w:val="28"/>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A70640" w:rsidRPr="00A70640" w:rsidRDefault="00A70640" w:rsidP="00A70640">
      <w:pPr>
        <w:suppressAutoHyphens/>
        <w:jc w:val="both"/>
        <w:rPr>
          <w:sz w:val="28"/>
          <w:szCs w:val="28"/>
        </w:rPr>
      </w:pPr>
      <w:r w:rsidRPr="00A70640">
        <w:rPr>
          <w:rFonts w:eastAsiaTheme="minorHAnsi"/>
          <w:sz w:val="28"/>
          <w:szCs w:val="28"/>
          <w:lang w:eastAsia="en-US"/>
        </w:rPr>
        <w:t xml:space="preserve">г) </w:t>
      </w:r>
      <w:r w:rsidRPr="00A70640">
        <w:rPr>
          <w:sz w:val="28"/>
          <w:szCs w:val="28"/>
        </w:rPr>
        <w:t>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A70640" w:rsidRPr="00A70640" w:rsidRDefault="00A70640" w:rsidP="00A70640">
      <w:pPr>
        <w:suppressAutoHyphens/>
        <w:ind w:firstLine="720"/>
        <w:jc w:val="both"/>
        <w:rPr>
          <w:sz w:val="28"/>
          <w:szCs w:val="28"/>
        </w:rPr>
      </w:pPr>
      <w:r w:rsidRPr="00A70640">
        <w:rPr>
          <w:sz w:val="28"/>
          <w:szCs w:val="28"/>
        </w:rPr>
        <w:t>- территории, прилегающие к наземным, надземным инженерным коммуникациям и сооружениям - по 10 метров в каждую сторону;</w:t>
      </w:r>
    </w:p>
    <w:p w:rsidR="00A70640" w:rsidRPr="00A70640" w:rsidRDefault="00A70640" w:rsidP="00A70640">
      <w:pPr>
        <w:suppressAutoHyphens/>
        <w:ind w:firstLine="720"/>
        <w:jc w:val="both"/>
        <w:rPr>
          <w:sz w:val="28"/>
          <w:szCs w:val="28"/>
        </w:rPr>
      </w:pPr>
      <w:r w:rsidRPr="00A70640">
        <w:rPr>
          <w:sz w:val="28"/>
          <w:szCs w:val="28"/>
        </w:rPr>
        <w:t>- территории, прилегающие к местам (площадкам) накопления твердых коммунальных отходов, размещенных вне придомовой территории, - 10 метров по периметру площадки;</w:t>
      </w:r>
    </w:p>
    <w:p w:rsidR="00A70640" w:rsidRPr="00A70640" w:rsidRDefault="00A70640" w:rsidP="00A70640">
      <w:pPr>
        <w:suppressAutoHyphens/>
        <w:ind w:firstLine="720"/>
        <w:jc w:val="both"/>
        <w:rPr>
          <w:sz w:val="28"/>
          <w:szCs w:val="28"/>
        </w:rPr>
      </w:pPr>
      <w:r w:rsidRPr="00A70640">
        <w:rPr>
          <w:sz w:val="28"/>
          <w:szCs w:val="28"/>
        </w:rPr>
        <w:t>- территории, прилегающие к иным временным сооружениям, в том числе указанным в Постановлении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A70640" w:rsidRPr="00A70640" w:rsidRDefault="00A70640" w:rsidP="00A70640">
      <w:pPr>
        <w:widowControl w:val="0"/>
        <w:tabs>
          <w:tab w:val="left" w:pos="938"/>
        </w:tabs>
        <w:autoSpaceDE w:val="0"/>
        <w:autoSpaceDN w:val="0"/>
        <w:ind w:right="-1"/>
        <w:jc w:val="both"/>
        <w:rPr>
          <w:rFonts w:eastAsiaTheme="minorHAnsi"/>
          <w:sz w:val="28"/>
          <w:szCs w:val="28"/>
          <w:lang w:eastAsia="en-US"/>
        </w:rPr>
      </w:pPr>
      <w:r w:rsidRPr="00A70640">
        <w:rPr>
          <w:sz w:val="28"/>
          <w:szCs w:val="28"/>
          <w:lang w:eastAsia="en-US"/>
        </w:rPr>
        <w:t xml:space="preserve">д) </w:t>
      </w:r>
      <w:r w:rsidRPr="00A70640">
        <w:rPr>
          <w:rFonts w:eastAsiaTheme="minorHAnsi"/>
          <w:sz w:val="28"/>
          <w:szCs w:val="28"/>
          <w:lang w:eastAsia="en-US"/>
        </w:rPr>
        <w:t>для</w:t>
      </w:r>
      <w:r w:rsidRPr="00A70640">
        <w:rPr>
          <w:rFonts w:eastAsiaTheme="minorHAnsi"/>
          <w:spacing w:val="-4"/>
          <w:sz w:val="28"/>
          <w:szCs w:val="28"/>
          <w:lang w:eastAsia="en-US"/>
        </w:rPr>
        <w:t xml:space="preserve"> </w:t>
      </w:r>
      <w:r w:rsidRPr="00A70640">
        <w:rPr>
          <w:rFonts w:eastAsiaTheme="minorHAnsi"/>
          <w:sz w:val="28"/>
          <w:szCs w:val="28"/>
          <w:lang w:eastAsia="en-US"/>
        </w:rPr>
        <w:t>автозаправочных</w:t>
      </w:r>
      <w:r w:rsidRPr="00A70640">
        <w:rPr>
          <w:rFonts w:eastAsiaTheme="minorHAnsi"/>
          <w:spacing w:val="-3"/>
          <w:sz w:val="28"/>
          <w:szCs w:val="28"/>
          <w:lang w:eastAsia="en-US"/>
        </w:rPr>
        <w:t xml:space="preserve"> </w:t>
      </w:r>
      <w:r w:rsidRPr="00A70640">
        <w:rPr>
          <w:rFonts w:eastAsiaTheme="minorHAnsi"/>
          <w:sz w:val="28"/>
          <w:szCs w:val="28"/>
          <w:lang w:eastAsia="en-US"/>
        </w:rPr>
        <w:t>станций</w:t>
      </w:r>
      <w:r w:rsidRPr="00A70640">
        <w:rPr>
          <w:rFonts w:eastAsiaTheme="minorHAnsi"/>
          <w:spacing w:val="-4"/>
          <w:sz w:val="28"/>
          <w:szCs w:val="28"/>
          <w:lang w:eastAsia="en-US"/>
        </w:rPr>
        <w:t xml:space="preserve"> </w:t>
      </w:r>
      <w:r w:rsidRPr="00A70640">
        <w:rPr>
          <w:rFonts w:eastAsiaTheme="minorHAnsi"/>
          <w:sz w:val="28"/>
          <w:szCs w:val="28"/>
          <w:lang w:eastAsia="en-US"/>
        </w:rPr>
        <w:t>(далее</w:t>
      </w:r>
      <w:r w:rsidRPr="00A70640">
        <w:rPr>
          <w:rFonts w:eastAsiaTheme="minorHAnsi"/>
          <w:spacing w:val="-3"/>
          <w:sz w:val="28"/>
          <w:szCs w:val="28"/>
          <w:lang w:eastAsia="en-US"/>
        </w:rPr>
        <w:t xml:space="preserve"> </w:t>
      </w:r>
      <w:r w:rsidRPr="00A70640">
        <w:rPr>
          <w:rFonts w:eastAsiaTheme="minorHAnsi"/>
          <w:sz w:val="28"/>
          <w:szCs w:val="28"/>
          <w:lang w:eastAsia="en-US"/>
        </w:rPr>
        <w:t>-</w:t>
      </w:r>
      <w:r w:rsidRPr="00A70640">
        <w:rPr>
          <w:rFonts w:eastAsiaTheme="minorHAnsi"/>
          <w:spacing w:val="-4"/>
          <w:sz w:val="28"/>
          <w:szCs w:val="28"/>
          <w:lang w:eastAsia="en-US"/>
        </w:rPr>
        <w:t xml:space="preserve"> </w:t>
      </w:r>
      <w:r w:rsidRPr="00A70640">
        <w:rPr>
          <w:rFonts w:eastAsiaTheme="minorHAnsi"/>
          <w:sz w:val="28"/>
          <w:szCs w:val="28"/>
          <w:lang w:eastAsia="en-US"/>
        </w:rPr>
        <w:t>АЗС),</w:t>
      </w:r>
      <w:r w:rsidRPr="00A70640">
        <w:rPr>
          <w:rFonts w:eastAsiaTheme="minorHAnsi"/>
          <w:spacing w:val="-3"/>
          <w:sz w:val="28"/>
          <w:szCs w:val="28"/>
          <w:lang w:eastAsia="en-US"/>
        </w:rPr>
        <w:t xml:space="preserve"> </w:t>
      </w:r>
      <w:r w:rsidRPr="00A70640">
        <w:rPr>
          <w:rFonts w:eastAsiaTheme="minorHAnsi"/>
          <w:sz w:val="28"/>
          <w:szCs w:val="28"/>
          <w:lang w:eastAsia="en-US"/>
        </w:rPr>
        <w:t>автогазозаправочных</w:t>
      </w:r>
      <w:r w:rsidRPr="00A70640">
        <w:rPr>
          <w:rFonts w:eastAsiaTheme="minorHAnsi"/>
          <w:spacing w:val="-3"/>
          <w:sz w:val="28"/>
          <w:szCs w:val="28"/>
          <w:lang w:eastAsia="en-US"/>
        </w:rPr>
        <w:t xml:space="preserve"> </w:t>
      </w:r>
      <w:r w:rsidRPr="00A70640">
        <w:rPr>
          <w:rFonts w:eastAsiaTheme="minorHAnsi"/>
          <w:sz w:val="28"/>
          <w:szCs w:val="28"/>
          <w:lang w:eastAsia="en-US"/>
        </w:rPr>
        <w:t>станций</w:t>
      </w:r>
      <w:r w:rsidRPr="00A70640">
        <w:rPr>
          <w:rFonts w:eastAsiaTheme="minorHAnsi"/>
          <w:spacing w:val="-4"/>
          <w:sz w:val="28"/>
          <w:szCs w:val="28"/>
          <w:lang w:eastAsia="en-US"/>
        </w:rPr>
        <w:t xml:space="preserve"> </w:t>
      </w:r>
      <w:r w:rsidRPr="00A70640">
        <w:rPr>
          <w:rFonts w:eastAsiaTheme="minorHAnsi"/>
          <w:sz w:val="28"/>
          <w:szCs w:val="28"/>
          <w:lang w:eastAsia="en-US"/>
        </w:rPr>
        <w:t>(далее</w:t>
      </w:r>
      <w:r w:rsidRPr="00A70640">
        <w:rPr>
          <w:rFonts w:eastAsiaTheme="minorHAnsi"/>
          <w:spacing w:val="-3"/>
          <w:sz w:val="28"/>
          <w:szCs w:val="28"/>
          <w:lang w:eastAsia="en-US"/>
        </w:rPr>
        <w:t xml:space="preserve"> </w:t>
      </w:r>
      <w:r w:rsidRPr="00A70640">
        <w:rPr>
          <w:rFonts w:eastAsiaTheme="minorHAnsi"/>
          <w:sz w:val="28"/>
          <w:szCs w:val="28"/>
          <w:lang w:eastAsia="en-US"/>
        </w:rPr>
        <w:t>-</w:t>
      </w:r>
      <w:r w:rsidRPr="00A70640">
        <w:rPr>
          <w:rFonts w:eastAsiaTheme="minorHAnsi"/>
          <w:spacing w:val="-4"/>
          <w:sz w:val="28"/>
          <w:szCs w:val="28"/>
          <w:lang w:eastAsia="en-US"/>
        </w:rPr>
        <w:t xml:space="preserve"> </w:t>
      </w:r>
      <w:r w:rsidRPr="00A70640">
        <w:rPr>
          <w:rFonts w:eastAsiaTheme="minorHAnsi"/>
          <w:sz w:val="28"/>
          <w:szCs w:val="28"/>
          <w:lang w:eastAsia="en-US"/>
        </w:rPr>
        <w:t>АГЗС)</w:t>
      </w:r>
      <w:r w:rsidRPr="00A70640">
        <w:rPr>
          <w:rFonts w:eastAsiaTheme="minorHAnsi"/>
          <w:spacing w:val="-3"/>
          <w:sz w:val="28"/>
          <w:szCs w:val="28"/>
          <w:lang w:eastAsia="en-US"/>
        </w:rPr>
        <w:t xml:space="preserve"> </w:t>
      </w:r>
      <w:r w:rsidRPr="00A70640">
        <w:rPr>
          <w:rFonts w:eastAsiaTheme="minorHAnsi"/>
          <w:sz w:val="28"/>
          <w:szCs w:val="28"/>
          <w:lang w:eastAsia="en-US"/>
        </w:rPr>
        <w:t>-</w:t>
      </w:r>
      <w:r w:rsidRPr="00A70640">
        <w:rPr>
          <w:rFonts w:eastAsiaTheme="minorHAnsi"/>
          <w:spacing w:val="-4"/>
          <w:sz w:val="28"/>
          <w:szCs w:val="28"/>
          <w:lang w:eastAsia="en-US"/>
        </w:rPr>
        <w:t xml:space="preserve"> </w:t>
      </w:r>
      <w:r w:rsidRPr="00A70640">
        <w:rPr>
          <w:rFonts w:eastAsiaTheme="minorHAnsi"/>
          <w:sz w:val="28"/>
          <w:szCs w:val="28"/>
          <w:lang w:eastAsia="en-US"/>
        </w:rPr>
        <w:t>15</w:t>
      </w:r>
      <w:r w:rsidRPr="00A70640">
        <w:rPr>
          <w:rFonts w:eastAsiaTheme="minorHAnsi"/>
          <w:spacing w:val="-3"/>
          <w:sz w:val="28"/>
          <w:szCs w:val="28"/>
          <w:lang w:eastAsia="en-US"/>
        </w:rPr>
        <w:t xml:space="preserve"> </w:t>
      </w:r>
      <w:r w:rsidRPr="00A70640">
        <w:rPr>
          <w:rFonts w:eastAsiaTheme="minorHAnsi"/>
          <w:sz w:val="28"/>
          <w:szCs w:val="28"/>
          <w:lang w:eastAsia="en-US"/>
        </w:rPr>
        <w:t>метров</w:t>
      </w:r>
      <w:r w:rsidRPr="00A70640">
        <w:rPr>
          <w:rFonts w:eastAsiaTheme="minorHAnsi"/>
          <w:spacing w:val="-3"/>
          <w:sz w:val="28"/>
          <w:szCs w:val="28"/>
          <w:lang w:eastAsia="en-US"/>
        </w:rPr>
        <w:t xml:space="preserve"> </w:t>
      </w:r>
      <w:r w:rsidRPr="00A70640">
        <w:rPr>
          <w:rFonts w:eastAsiaTheme="minorHAnsi"/>
          <w:sz w:val="28"/>
          <w:szCs w:val="28"/>
          <w:lang w:eastAsia="en-US"/>
        </w:rPr>
        <w:t>от</w:t>
      </w:r>
      <w:r w:rsidRPr="00A70640">
        <w:rPr>
          <w:rFonts w:eastAsiaTheme="minorHAnsi"/>
          <w:spacing w:val="-4"/>
          <w:sz w:val="28"/>
          <w:szCs w:val="28"/>
          <w:lang w:eastAsia="en-US"/>
        </w:rPr>
        <w:t xml:space="preserve"> </w:t>
      </w:r>
      <w:r w:rsidRPr="00A70640">
        <w:rPr>
          <w:rFonts w:eastAsiaTheme="minorHAnsi"/>
          <w:sz w:val="28"/>
          <w:szCs w:val="28"/>
          <w:lang w:eastAsia="en-US"/>
        </w:rPr>
        <w:t>границы отведенной</w:t>
      </w:r>
      <w:r w:rsidRPr="00A70640">
        <w:rPr>
          <w:rFonts w:eastAsiaTheme="minorHAnsi"/>
          <w:spacing w:val="-1"/>
          <w:sz w:val="28"/>
          <w:szCs w:val="28"/>
          <w:lang w:eastAsia="en-US"/>
        </w:rPr>
        <w:t xml:space="preserve"> </w:t>
      </w:r>
      <w:r w:rsidRPr="00A70640">
        <w:rPr>
          <w:rFonts w:eastAsiaTheme="minorHAnsi"/>
          <w:sz w:val="28"/>
          <w:szCs w:val="28"/>
          <w:lang w:eastAsia="en-US"/>
        </w:rPr>
        <w:t>территории;</w:t>
      </w:r>
    </w:p>
    <w:p w:rsidR="00A70640" w:rsidRPr="00A70640" w:rsidRDefault="00A70640" w:rsidP="00A70640">
      <w:pPr>
        <w:autoSpaceDN w:val="0"/>
        <w:spacing w:after="160"/>
        <w:rPr>
          <w:rFonts w:eastAsia="Calibri"/>
          <w:b/>
          <w:sz w:val="28"/>
          <w:szCs w:val="28"/>
          <w:lang w:eastAsia="en-US"/>
        </w:rPr>
      </w:pPr>
      <w:r w:rsidRPr="00A70640">
        <w:rPr>
          <w:rFonts w:eastAsiaTheme="minorHAnsi"/>
          <w:sz w:val="28"/>
          <w:szCs w:val="28"/>
          <w:lang w:eastAsia="en-US"/>
        </w:rPr>
        <w:t>е) для промышленных, производственных объектов - 20 метров от внешней стены объекта, а при наличии ограждения -</w:t>
      </w:r>
      <w:r w:rsidRPr="00A70640">
        <w:rPr>
          <w:rFonts w:eastAsiaTheme="minorHAnsi"/>
          <w:spacing w:val="-39"/>
          <w:sz w:val="28"/>
          <w:szCs w:val="28"/>
          <w:lang w:eastAsia="en-US"/>
        </w:rPr>
        <w:t xml:space="preserve"> </w:t>
      </w:r>
      <w:r w:rsidRPr="00A70640">
        <w:rPr>
          <w:rFonts w:eastAsiaTheme="minorHAnsi"/>
          <w:spacing w:val="-6"/>
          <w:sz w:val="28"/>
          <w:szCs w:val="28"/>
          <w:lang w:eastAsia="en-US"/>
        </w:rPr>
        <w:t xml:space="preserve">20 </w:t>
      </w:r>
      <w:r w:rsidRPr="00A70640">
        <w:rPr>
          <w:rFonts w:eastAsiaTheme="minorHAnsi"/>
          <w:sz w:val="28"/>
          <w:szCs w:val="28"/>
          <w:lang w:eastAsia="en-US"/>
        </w:rPr>
        <w:t>метров от</w:t>
      </w:r>
      <w:r w:rsidRPr="00A70640">
        <w:rPr>
          <w:rFonts w:eastAsiaTheme="minorHAnsi"/>
          <w:spacing w:val="-1"/>
          <w:sz w:val="28"/>
          <w:szCs w:val="28"/>
          <w:lang w:eastAsia="en-US"/>
        </w:rPr>
        <w:t xml:space="preserve"> </w:t>
      </w:r>
      <w:r w:rsidRPr="00A70640">
        <w:rPr>
          <w:rFonts w:eastAsiaTheme="minorHAnsi"/>
          <w:sz w:val="28"/>
          <w:szCs w:val="28"/>
          <w:lang w:eastAsia="en-US"/>
        </w:rPr>
        <w:t>ограждения.</w:t>
      </w:r>
    </w:p>
    <w:p w:rsidR="00A70640" w:rsidRPr="00A70640" w:rsidRDefault="00A70640" w:rsidP="00A70640">
      <w:pPr>
        <w:autoSpaceDN w:val="0"/>
        <w:spacing w:after="160"/>
        <w:jc w:val="center"/>
        <w:rPr>
          <w:rFonts w:eastAsia="Calibri"/>
          <w:b/>
          <w:sz w:val="28"/>
          <w:szCs w:val="28"/>
          <w:lang w:eastAsia="en-US"/>
        </w:rPr>
      </w:pPr>
      <w:r w:rsidRPr="00A70640">
        <w:rPr>
          <w:rFonts w:eastAsia="Calibri"/>
          <w:b/>
          <w:sz w:val="28"/>
          <w:szCs w:val="28"/>
          <w:lang w:eastAsia="en-US"/>
        </w:rPr>
        <w:t>2. ОБЩИЕ ПРИНЦИПЫ И ПОДХОДЫ</w:t>
      </w:r>
      <w:bookmarkEnd w:id="1"/>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 xml:space="preserve">2.1.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муниципальных образований. </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 xml:space="preserve">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2.3. Участниками деятельности по благоустройству являются, в том числе: </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и финансировании. Жители могут быть представлены общественными организациями и объединениями;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в) хозяйствующие субъекты, осуществляющие деятельность на территории соответствующего муниципального образования, которые могут соучаствовать в </w:t>
      </w:r>
      <w:r w:rsidRPr="00A70640">
        <w:rPr>
          <w:rFonts w:eastAsia="Calibri"/>
          <w:sz w:val="28"/>
          <w:szCs w:val="28"/>
          <w:lang w:eastAsia="en-US"/>
        </w:rPr>
        <w:lastRenderedPageBreak/>
        <w:t>формировании запроса на благоустройство, а также в финансировании мероприятий по благоустройству;</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д) исполнители работ, в том числе строители, производители малых архитектурных форм и иные;</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е) Региональный центр компетенций по вопросам городской среды Воронежской области «Нормативно-проектный центр».</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2.4.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18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 </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 xml:space="preserve">2.5.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2.6. Территории муниципальных образований,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2.7.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2.8.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2.9.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2.9.1.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lastRenderedPageBreak/>
        <w:t>2.9.2.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2.9.3.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2.9.4. Принцип комфортной среды для общения - гармоничное сосуществование на территории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 xml:space="preserve">2.9.5.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2.11.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2.12. Комплексный проект должен учитывать следующие принципы формирования безопасной городской среды: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ориентация на пешехода, формирование единого (безбарьерного) пешеходного уровня;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наличие устойчивой природной среды и природных сообществ, зеленых насаждений - деревьев и кустарников;</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комфортный уровень освещения территории;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комплексное благоустройство территории с единым дизайн-кодом, обеспеченное необходимой инженерной инфраструктурой.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2.13. 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 xml:space="preserve">2.15.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2.16.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 xml:space="preserve">2.17. 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2.18. Элементы благоустройства территории</w:t>
      </w:r>
    </w:p>
    <w:p w:rsidR="00A70640" w:rsidRPr="00A70640" w:rsidRDefault="00A70640" w:rsidP="00A70640">
      <w:pPr>
        <w:jc w:val="both"/>
        <w:rPr>
          <w:rFonts w:eastAsia="Calibri"/>
          <w:sz w:val="28"/>
          <w:szCs w:val="28"/>
          <w:lang w:eastAsia="en-US"/>
        </w:rPr>
      </w:pPr>
      <w:bookmarkStart w:id="2" w:name="_Toc472352442"/>
      <w:r w:rsidRPr="00A70640">
        <w:rPr>
          <w:rFonts w:eastAsia="Calibri"/>
          <w:sz w:val="28"/>
          <w:szCs w:val="28"/>
          <w:lang w:eastAsia="en-US"/>
        </w:rPr>
        <w:t xml:space="preserve">        </w:t>
      </w:r>
      <w:bookmarkEnd w:id="2"/>
      <w:r w:rsidRPr="00A70640">
        <w:rPr>
          <w:rFonts w:eastAsia="Calibri"/>
          <w:sz w:val="28"/>
          <w:szCs w:val="28"/>
          <w:lang w:eastAsia="en-US"/>
        </w:rPr>
        <w:t xml:space="preserve"> К элементам благоустройства территории относятся следующие элементы:</w:t>
      </w:r>
    </w:p>
    <w:p w:rsidR="00A70640" w:rsidRPr="00A70640" w:rsidRDefault="00A70640" w:rsidP="00A70640">
      <w:pPr>
        <w:jc w:val="both"/>
        <w:rPr>
          <w:rFonts w:ascii="Calibri" w:hAnsi="Calibri" w:cs="Calibri"/>
          <w:color w:val="000000"/>
          <w:sz w:val="22"/>
          <w:szCs w:val="22"/>
          <w:lang w:eastAsia="en-US"/>
        </w:rPr>
      </w:pPr>
      <w:r w:rsidRPr="00A70640">
        <w:rPr>
          <w:color w:val="000000"/>
          <w:sz w:val="28"/>
          <w:szCs w:val="28"/>
          <w:lang w:eastAsia="en-US"/>
        </w:rPr>
        <w:t>1) пешеходные коммуникации;</w:t>
      </w:r>
    </w:p>
    <w:p w:rsidR="00A70640" w:rsidRPr="00A70640" w:rsidRDefault="00A70640" w:rsidP="00A70640">
      <w:pPr>
        <w:autoSpaceDN w:val="0"/>
        <w:jc w:val="both"/>
        <w:rPr>
          <w:color w:val="000000"/>
          <w:sz w:val="28"/>
          <w:szCs w:val="28"/>
        </w:rPr>
      </w:pPr>
      <w:r w:rsidRPr="00A70640">
        <w:rPr>
          <w:color w:val="000000"/>
          <w:sz w:val="28"/>
          <w:szCs w:val="28"/>
        </w:rPr>
        <w:t>2) технические зоны транспортных, инженерных коммуникаций, инженерные коммуникации, водоохранные зоны;</w:t>
      </w:r>
    </w:p>
    <w:p w:rsidR="00A70640" w:rsidRPr="00A70640" w:rsidRDefault="00A70640" w:rsidP="00A70640">
      <w:pPr>
        <w:autoSpaceDN w:val="0"/>
        <w:jc w:val="both"/>
        <w:rPr>
          <w:color w:val="000000"/>
          <w:sz w:val="28"/>
          <w:szCs w:val="28"/>
        </w:rPr>
      </w:pPr>
      <w:r w:rsidRPr="00A70640">
        <w:rPr>
          <w:color w:val="000000"/>
          <w:sz w:val="28"/>
          <w:szCs w:val="28"/>
        </w:rPr>
        <w:t>3) детские площадки;</w:t>
      </w:r>
    </w:p>
    <w:p w:rsidR="00A70640" w:rsidRPr="00A70640" w:rsidRDefault="00A70640" w:rsidP="00A70640">
      <w:pPr>
        <w:autoSpaceDN w:val="0"/>
        <w:jc w:val="both"/>
        <w:rPr>
          <w:color w:val="000000"/>
          <w:sz w:val="28"/>
          <w:szCs w:val="28"/>
        </w:rPr>
      </w:pPr>
      <w:r w:rsidRPr="00A70640">
        <w:rPr>
          <w:color w:val="000000"/>
          <w:sz w:val="28"/>
          <w:szCs w:val="28"/>
        </w:rPr>
        <w:t>4) спортивные площадки;</w:t>
      </w:r>
    </w:p>
    <w:p w:rsidR="00A70640" w:rsidRPr="00A70640" w:rsidRDefault="00A70640" w:rsidP="00A70640">
      <w:pPr>
        <w:autoSpaceDN w:val="0"/>
        <w:jc w:val="both"/>
        <w:rPr>
          <w:color w:val="000000"/>
          <w:sz w:val="28"/>
          <w:szCs w:val="28"/>
        </w:rPr>
      </w:pPr>
      <w:r w:rsidRPr="00A70640">
        <w:rPr>
          <w:color w:val="000000"/>
          <w:sz w:val="28"/>
          <w:szCs w:val="28"/>
        </w:rPr>
        <w:t>5) контейнерные площадки;</w:t>
      </w:r>
    </w:p>
    <w:p w:rsidR="00A70640" w:rsidRPr="00A70640" w:rsidRDefault="00A70640" w:rsidP="00A70640">
      <w:pPr>
        <w:autoSpaceDN w:val="0"/>
        <w:jc w:val="both"/>
        <w:rPr>
          <w:color w:val="000000"/>
          <w:sz w:val="28"/>
          <w:szCs w:val="28"/>
        </w:rPr>
      </w:pPr>
      <w:r w:rsidRPr="00A70640">
        <w:rPr>
          <w:color w:val="000000"/>
          <w:sz w:val="28"/>
          <w:szCs w:val="28"/>
        </w:rPr>
        <w:t>6) площадки для выгула и дрессировки животных;</w:t>
      </w:r>
    </w:p>
    <w:p w:rsidR="00A70640" w:rsidRPr="00A70640" w:rsidRDefault="00A70640" w:rsidP="00A70640">
      <w:pPr>
        <w:autoSpaceDN w:val="0"/>
        <w:jc w:val="both"/>
        <w:rPr>
          <w:color w:val="000000"/>
          <w:sz w:val="28"/>
          <w:szCs w:val="28"/>
        </w:rPr>
      </w:pPr>
      <w:r w:rsidRPr="00A70640">
        <w:rPr>
          <w:color w:val="000000"/>
          <w:sz w:val="28"/>
          <w:szCs w:val="28"/>
        </w:rPr>
        <w:t>7) площадки автостоянок, размещение и хранение транспортных средств на территории муниципальных образований;</w:t>
      </w:r>
    </w:p>
    <w:p w:rsidR="00A70640" w:rsidRPr="00A70640" w:rsidRDefault="00A70640" w:rsidP="00A70640">
      <w:pPr>
        <w:autoSpaceDN w:val="0"/>
        <w:jc w:val="both"/>
        <w:rPr>
          <w:color w:val="000000"/>
          <w:sz w:val="28"/>
          <w:szCs w:val="28"/>
        </w:rPr>
      </w:pPr>
      <w:r w:rsidRPr="00A70640">
        <w:rPr>
          <w:color w:val="000000"/>
          <w:sz w:val="28"/>
          <w:szCs w:val="28"/>
        </w:rPr>
        <w:t>8) элементы освещения;</w:t>
      </w:r>
    </w:p>
    <w:p w:rsidR="00A70640" w:rsidRPr="00A70640" w:rsidRDefault="00A70640" w:rsidP="00A70640">
      <w:pPr>
        <w:autoSpaceDN w:val="0"/>
        <w:jc w:val="both"/>
        <w:rPr>
          <w:color w:val="000000"/>
          <w:sz w:val="28"/>
          <w:szCs w:val="28"/>
        </w:rPr>
      </w:pPr>
      <w:r w:rsidRPr="00A70640">
        <w:rPr>
          <w:color w:val="000000"/>
          <w:sz w:val="28"/>
          <w:szCs w:val="28"/>
        </w:rPr>
        <w:t>9) средства размещения информации и рекламные конструкции;</w:t>
      </w:r>
    </w:p>
    <w:p w:rsidR="00A70640" w:rsidRPr="00A70640" w:rsidRDefault="00A70640" w:rsidP="00A70640">
      <w:pPr>
        <w:autoSpaceDN w:val="0"/>
        <w:jc w:val="both"/>
        <w:rPr>
          <w:color w:val="000000"/>
          <w:sz w:val="28"/>
          <w:szCs w:val="28"/>
        </w:rPr>
      </w:pPr>
      <w:r w:rsidRPr="00A70640">
        <w:rPr>
          <w:color w:val="000000"/>
          <w:sz w:val="28"/>
          <w:szCs w:val="28"/>
        </w:rPr>
        <w:t>10) ограждения (заборы);</w:t>
      </w:r>
    </w:p>
    <w:p w:rsidR="00A70640" w:rsidRPr="00A70640" w:rsidRDefault="00A70640" w:rsidP="00A70640">
      <w:pPr>
        <w:autoSpaceDN w:val="0"/>
        <w:jc w:val="both"/>
        <w:rPr>
          <w:color w:val="000000"/>
          <w:sz w:val="28"/>
          <w:szCs w:val="28"/>
        </w:rPr>
      </w:pPr>
      <w:r w:rsidRPr="00A70640">
        <w:rPr>
          <w:color w:val="000000"/>
          <w:sz w:val="28"/>
          <w:szCs w:val="28"/>
        </w:rPr>
        <w:t>11) элементы объектов капитального строительства;</w:t>
      </w:r>
    </w:p>
    <w:p w:rsidR="00A70640" w:rsidRPr="00A70640" w:rsidRDefault="00A70640" w:rsidP="00A70640">
      <w:pPr>
        <w:autoSpaceDN w:val="0"/>
        <w:jc w:val="both"/>
        <w:rPr>
          <w:color w:val="000000"/>
          <w:sz w:val="28"/>
          <w:szCs w:val="28"/>
        </w:rPr>
      </w:pPr>
      <w:r w:rsidRPr="00A70640">
        <w:rPr>
          <w:color w:val="000000"/>
          <w:sz w:val="28"/>
          <w:szCs w:val="28"/>
        </w:rPr>
        <w:t>12) малые архитектурные формы;</w:t>
      </w:r>
    </w:p>
    <w:p w:rsidR="00A70640" w:rsidRPr="00A70640" w:rsidRDefault="00A70640" w:rsidP="00A70640">
      <w:pPr>
        <w:autoSpaceDN w:val="0"/>
        <w:jc w:val="both"/>
        <w:rPr>
          <w:color w:val="000000"/>
          <w:sz w:val="28"/>
          <w:szCs w:val="28"/>
        </w:rPr>
      </w:pPr>
      <w:r w:rsidRPr="00A70640">
        <w:rPr>
          <w:color w:val="000000"/>
          <w:sz w:val="28"/>
          <w:szCs w:val="28"/>
        </w:rPr>
        <w:t>13) элементы озеленения;</w:t>
      </w:r>
    </w:p>
    <w:p w:rsidR="00A70640" w:rsidRPr="00A70640" w:rsidRDefault="00A70640" w:rsidP="00A70640">
      <w:pPr>
        <w:autoSpaceDN w:val="0"/>
        <w:jc w:val="both"/>
        <w:rPr>
          <w:color w:val="000000"/>
          <w:sz w:val="28"/>
          <w:szCs w:val="28"/>
        </w:rPr>
      </w:pPr>
      <w:r w:rsidRPr="00A70640">
        <w:rPr>
          <w:color w:val="000000"/>
          <w:sz w:val="28"/>
          <w:szCs w:val="28"/>
        </w:rPr>
        <w:t>14) уличное коммунально-бытовое и техническое оборудование;</w:t>
      </w:r>
    </w:p>
    <w:p w:rsidR="00A70640" w:rsidRPr="00A70640" w:rsidRDefault="00A70640" w:rsidP="00A70640">
      <w:pPr>
        <w:autoSpaceDN w:val="0"/>
        <w:jc w:val="both"/>
        <w:rPr>
          <w:color w:val="000000"/>
          <w:sz w:val="28"/>
          <w:szCs w:val="28"/>
        </w:rPr>
      </w:pPr>
      <w:r w:rsidRPr="00A70640">
        <w:rPr>
          <w:color w:val="000000"/>
          <w:sz w:val="28"/>
          <w:szCs w:val="28"/>
        </w:rPr>
        <w:t>15) водные устройства;</w:t>
      </w:r>
    </w:p>
    <w:p w:rsidR="00A70640" w:rsidRPr="00A70640" w:rsidRDefault="00A70640" w:rsidP="00A70640">
      <w:pPr>
        <w:autoSpaceDN w:val="0"/>
        <w:jc w:val="both"/>
        <w:rPr>
          <w:color w:val="000000"/>
          <w:sz w:val="28"/>
          <w:szCs w:val="28"/>
        </w:rPr>
      </w:pPr>
      <w:r w:rsidRPr="00A70640">
        <w:rPr>
          <w:color w:val="000000"/>
          <w:sz w:val="28"/>
          <w:szCs w:val="28"/>
        </w:rPr>
        <w:t>16) элементы инженерной подготовки и защиты территории;</w:t>
      </w:r>
    </w:p>
    <w:p w:rsidR="00A70640" w:rsidRPr="00A70640" w:rsidRDefault="00A70640" w:rsidP="00A70640">
      <w:pPr>
        <w:autoSpaceDN w:val="0"/>
        <w:jc w:val="both"/>
        <w:rPr>
          <w:color w:val="000000"/>
          <w:sz w:val="28"/>
          <w:szCs w:val="28"/>
        </w:rPr>
      </w:pPr>
      <w:r w:rsidRPr="00A70640">
        <w:rPr>
          <w:color w:val="000000"/>
          <w:sz w:val="28"/>
          <w:szCs w:val="28"/>
        </w:rPr>
        <w:t>17) покрытия;</w:t>
      </w:r>
    </w:p>
    <w:p w:rsidR="00A70640" w:rsidRPr="00A70640" w:rsidRDefault="00A70640" w:rsidP="00A70640">
      <w:pPr>
        <w:autoSpaceDN w:val="0"/>
        <w:jc w:val="both"/>
        <w:rPr>
          <w:color w:val="000000"/>
          <w:sz w:val="28"/>
          <w:szCs w:val="28"/>
        </w:rPr>
      </w:pPr>
      <w:r w:rsidRPr="00A70640">
        <w:rPr>
          <w:color w:val="000000"/>
          <w:sz w:val="28"/>
          <w:szCs w:val="28"/>
        </w:rPr>
        <w:lastRenderedPageBreak/>
        <w:t>18) некапитальные нестационарные сооружения.</w:t>
      </w:r>
      <w:bookmarkStart w:id="3" w:name="_Toc472352443"/>
    </w:p>
    <w:p w:rsidR="00A70640" w:rsidRPr="00A70640" w:rsidRDefault="00A70640" w:rsidP="00A70640">
      <w:pPr>
        <w:autoSpaceDN w:val="0"/>
        <w:ind w:left="709"/>
        <w:contextualSpacing/>
        <w:jc w:val="both"/>
        <w:rPr>
          <w:color w:val="000000"/>
          <w:sz w:val="28"/>
          <w:szCs w:val="28"/>
        </w:rPr>
      </w:pPr>
      <w:r w:rsidRPr="00A70640">
        <w:rPr>
          <w:color w:val="000000"/>
          <w:sz w:val="28"/>
          <w:szCs w:val="28"/>
        </w:rPr>
        <w:t>2.19. Элементы инженерной подготовки и защиты территории</w:t>
      </w:r>
      <w:bookmarkEnd w:id="3"/>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дренажных систем и прочих элементов, обеспечивающих инженерную защиту территорий.</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В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 xml:space="preserve">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 xml:space="preserve">Рекомендуется предусматривать ограждение подпорных стенок и верхних бровок откосов при размещении на них транспортных коммуникаций. Также </w:t>
      </w:r>
      <w:r w:rsidRPr="00A70640">
        <w:rPr>
          <w:rFonts w:eastAsia="Calibri"/>
          <w:sz w:val="28"/>
          <w:szCs w:val="28"/>
          <w:lang w:eastAsia="en-US"/>
        </w:rPr>
        <w:lastRenderedPageBreak/>
        <w:t>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Особое внимание при благоустройстве городских пространств рекомендуется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Применение открытых водоотводящих устройств допускается в границах территорий 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Минимальные и максимальные уклоны рекомендуется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lastRenderedPageBreak/>
        <w:t>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A70640" w:rsidRPr="00A70640" w:rsidRDefault="00A70640" w:rsidP="00A70640">
      <w:pPr>
        <w:ind w:firstLine="708"/>
        <w:jc w:val="both"/>
        <w:rPr>
          <w:rFonts w:eastAsia="Calibri"/>
          <w:sz w:val="28"/>
          <w:szCs w:val="28"/>
          <w:lang w:eastAsia="en-US"/>
        </w:rPr>
      </w:pPr>
      <w:bookmarkStart w:id="4" w:name="_Toc472352444"/>
      <w:r w:rsidRPr="00A70640">
        <w:rPr>
          <w:rFonts w:eastAsia="Calibri"/>
          <w:sz w:val="28"/>
          <w:szCs w:val="28"/>
          <w:lang w:eastAsia="en-US"/>
        </w:rPr>
        <w:t>2.20. Элементы озеленения</w:t>
      </w:r>
      <w:bookmarkEnd w:id="4"/>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Основными типами насаждений и озеленения могут являться: рядовые посадки, аллеи, живые изгороди, группы, массивы,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в целом населенного пункта обычно требуется: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учитывать степень техногенных нагрузок от прилегающих территорий;</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На территории муниципального образования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посадке деревьев в зонах действия теплотрасс рекомендуется учитывать фактор прогревания почвы в обе стороны от оси теплотрассы.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Для защиты от ветра рекомендуется использовать зеленые насаждения ажурной конструкции с вертикальной сомкнутостью полога 60-70%.</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В условиях высокого уровня загрязнения воздуха рекомендуется формировать многорядные древесно-кустарниковые посадки: при хорошем режиме </w:t>
      </w:r>
      <w:r w:rsidRPr="00A70640">
        <w:rPr>
          <w:rFonts w:eastAsia="Calibri"/>
          <w:sz w:val="28"/>
          <w:szCs w:val="28"/>
          <w:lang w:eastAsia="en-US"/>
        </w:rPr>
        <w:lastRenderedPageBreak/>
        <w:t>проветривания - закрытого типа (смыкание крон), при плохом режиме проветривания - открытого, фильтрующего типа (несмыкание крон).</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экосистемных связей.</w:t>
      </w:r>
    </w:p>
    <w:p w:rsidR="00A70640" w:rsidRPr="00A70640" w:rsidRDefault="00A70640" w:rsidP="00A70640">
      <w:pPr>
        <w:ind w:firstLine="708"/>
        <w:jc w:val="both"/>
        <w:rPr>
          <w:rFonts w:eastAsia="Calibri"/>
          <w:sz w:val="28"/>
          <w:szCs w:val="28"/>
          <w:lang w:eastAsia="en-US"/>
        </w:rPr>
      </w:pPr>
      <w:bookmarkStart w:id="5" w:name="_Toc472352445"/>
      <w:r w:rsidRPr="00A70640">
        <w:rPr>
          <w:rFonts w:eastAsia="Calibri"/>
          <w:sz w:val="28"/>
          <w:szCs w:val="28"/>
          <w:lang w:eastAsia="en-US"/>
        </w:rPr>
        <w:t>2.21. Виды покрытий</w:t>
      </w:r>
      <w:bookmarkEnd w:id="5"/>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твердые (капитальные) - монолитные или сборные, выполняемые из асфальтобетона, цементобетона, природного камня и т.п. материалов;</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газонные, выполняемые по специальным технологиям подготовки и посадки травяного покрова;</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комбинированные, представляющие сочетания покрытий, указанных выше (например, плитка, утопленная в газон и т.п.).</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w:t>
      </w:r>
      <w:r w:rsidRPr="00A70640">
        <w:rPr>
          <w:rFonts w:eastAsia="Calibri"/>
          <w:sz w:val="28"/>
          <w:szCs w:val="28"/>
          <w:lang w:eastAsia="en-US"/>
        </w:rPr>
        <w:lastRenderedPageBreak/>
        <w:t>наземных и подземных переходах, на ступенях лестниц, площадках крылец входных групп зданий.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Для деревьев, расположенных в мощении рекомендуется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К элементам сопряжения поверхностей обычно относят различные виды бортовых камней, пандусы, ступени, лестницы.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общепоселкового значения, а также площадках автостоянок при крупных объектах обслуживания.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При проектировании открытых лестниц на перепадах рельефа высоту ступеней рекомендуется назначать не более 120 мм, ширину - не менее 400 мм и уклон 10-20 промилле в сторону вышележащей ступени. После каждых 10-12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как правило, принимают 1:12.</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По обеим сторонам лестницы или пандуса рекомендуется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A70640" w:rsidRPr="00A70640" w:rsidRDefault="00A70640" w:rsidP="00A70640">
      <w:pPr>
        <w:ind w:firstLine="708"/>
        <w:jc w:val="both"/>
        <w:rPr>
          <w:rFonts w:eastAsia="Calibri"/>
          <w:sz w:val="28"/>
          <w:szCs w:val="28"/>
          <w:lang w:eastAsia="en-US"/>
        </w:rPr>
      </w:pPr>
      <w:bookmarkStart w:id="6" w:name="_Toc472352446"/>
      <w:r w:rsidRPr="00A70640">
        <w:rPr>
          <w:rFonts w:eastAsia="Calibri"/>
          <w:sz w:val="28"/>
          <w:szCs w:val="28"/>
          <w:lang w:eastAsia="en-US"/>
        </w:rPr>
        <w:t>2.22. Ограждения</w:t>
      </w:r>
      <w:bookmarkEnd w:id="6"/>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Проектирование ограждений рекомендуется производить в зависимости от их местоположения и назначения.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Ограждения транспортных сооружений территории рекомендуется проектировать согласно ГОСТ Р 52289, ГОСТ 26804.</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Сплошное ограждение многоквартирных домов является нежелательным.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проектировании ограждений рекомендуется учитывать следующие требования: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 разграничить зеленую зону (газоны, клумбы, парки) с маршрутами пешеходов и транспорта; </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выполнять проектирование дорожек и тротуаров с учетом потоков людей и маршрутов;</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проектировать изменение высоты и геометрии бордюрного камня с учетом сезонных снежных отвалов;</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использовать (в особенности на границах зеленых зон) многолетних всесезонных кустистых растений;</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 по возможности использовать светоотражающие фасадные конструкции для затененных участков газонов; </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A70640" w:rsidRPr="00A70640" w:rsidRDefault="00A70640" w:rsidP="00A70640">
      <w:pPr>
        <w:ind w:firstLine="708"/>
        <w:jc w:val="both"/>
        <w:rPr>
          <w:rFonts w:eastAsia="Calibri"/>
          <w:sz w:val="28"/>
          <w:szCs w:val="28"/>
          <w:lang w:eastAsia="en-US"/>
        </w:rPr>
      </w:pPr>
      <w:bookmarkStart w:id="7" w:name="_Toc472352448"/>
      <w:r w:rsidRPr="00A70640">
        <w:rPr>
          <w:rFonts w:eastAsia="Calibri"/>
          <w:sz w:val="28"/>
          <w:szCs w:val="28"/>
          <w:lang w:eastAsia="en-US"/>
        </w:rPr>
        <w:t>2.23. Мебель для территорий муниципального образования</w:t>
      </w:r>
      <w:bookmarkEnd w:id="7"/>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w:t>
      </w:r>
      <w:r w:rsidRPr="00A70640">
        <w:rPr>
          <w:rFonts w:eastAsia="Calibri"/>
          <w:sz w:val="28"/>
          <w:szCs w:val="28"/>
          <w:lang w:eastAsia="en-US"/>
        </w:rPr>
        <w:lastRenderedPageBreak/>
        <w:t>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A70640" w:rsidRPr="00A70640" w:rsidRDefault="00A70640" w:rsidP="00A70640">
      <w:pPr>
        <w:ind w:firstLine="708"/>
        <w:jc w:val="both"/>
        <w:rPr>
          <w:rFonts w:eastAsia="Calibri"/>
          <w:sz w:val="28"/>
          <w:szCs w:val="28"/>
          <w:lang w:eastAsia="en-US"/>
        </w:rPr>
      </w:pPr>
      <w:bookmarkStart w:id="8" w:name="_Toc472352449"/>
      <w:r w:rsidRPr="00A70640">
        <w:rPr>
          <w:rFonts w:eastAsia="Calibri"/>
          <w:sz w:val="28"/>
          <w:szCs w:val="28"/>
          <w:lang w:eastAsia="en-US"/>
        </w:rPr>
        <w:t>2.24. Уличное коммунально-бытовое оборудование</w:t>
      </w:r>
      <w:bookmarkEnd w:id="8"/>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A70640" w:rsidRPr="00A70640" w:rsidRDefault="00A70640" w:rsidP="00A70640">
      <w:pPr>
        <w:shd w:val="clear" w:color="auto" w:fill="FFFFFF"/>
        <w:ind w:firstLine="708"/>
        <w:jc w:val="both"/>
        <w:rPr>
          <w:bCs/>
          <w:sz w:val="28"/>
          <w:szCs w:val="28"/>
        </w:rPr>
      </w:pPr>
      <w:r w:rsidRPr="00A70640">
        <w:rPr>
          <w:bCs/>
          <w:sz w:val="28"/>
          <w:szCs w:val="28"/>
        </w:rPr>
        <w:t>На всех площадях и улицах, в садах, парках, на вокзалах, рынках, остановках транспорта и других местах должны быть выставлены в достаточном количестве контейнеры и (или) урны. Расстояние между урнами определяется органами коммунального хозяйства в зависимости от интенсивности использования территории, но не более чем через 40 м на оживленных и 100 м - на малолюдных. Обязательна установка урн в местах остановки транспорта.</w:t>
      </w:r>
    </w:p>
    <w:p w:rsidR="00A70640" w:rsidRPr="00A70640" w:rsidRDefault="00A70640" w:rsidP="00A70640">
      <w:pPr>
        <w:shd w:val="clear" w:color="auto" w:fill="FFFFFF"/>
        <w:ind w:firstLine="708"/>
        <w:jc w:val="both"/>
        <w:rPr>
          <w:bCs/>
          <w:sz w:val="28"/>
          <w:szCs w:val="28"/>
        </w:rPr>
      </w:pPr>
      <w:r w:rsidRPr="00A70640">
        <w:rPr>
          <w:bCs/>
          <w:sz w:val="28"/>
          <w:szCs w:val="28"/>
        </w:rPr>
        <w:t>Очистка урн должна производиться систематически по мере их наполнения.</w:t>
      </w:r>
    </w:p>
    <w:p w:rsidR="00A70640" w:rsidRPr="00A70640" w:rsidRDefault="00A70640" w:rsidP="00A70640">
      <w:pPr>
        <w:shd w:val="clear" w:color="auto" w:fill="FFFFFF"/>
        <w:ind w:firstLine="708"/>
        <w:jc w:val="both"/>
        <w:rPr>
          <w:bCs/>
          <w:sz w:val="28"/>
          <w:szCs w:val="28"/>
        </w:rPr>
      </w:pPr>
      <w:r w:rsidRPr="00A70640">
        <w:rPr>
          <w:bCs/>
          <w:sz w:val="28"/>
          <w:szCs w:val="28"/>
        </w:rPr>
        <w:t xml:space="preserve">За содержание урн в чистоте несут ответственность организации, предприятия и учреждения, осуществляющие уборку закрепленных за ними территорий. </w:t>
      </w:r>
    </w:p>
    <w:p w:rsidR="00A70640" w:rsidRPr="00A70640" w:rsidRDefault="00A70640" w:rsidP="00A70640">
      <w:pPr>
        <w:shd w:val="clear" w:color="auto" w:fill="FFFFFF"/>
        <w:ind w:firstLine="708"/>
        <w:jc w:val="both"/>
        <w:rPr>
          <w:bCs/>
          <w:sz w:val="28"/>
          <w:szCs w:val="28"/>
        </w:rPr>
      </w:pPr>
      <w:r w:rsidRPr="00A70640">
        <w:rPr>
          <w:bCs/>
          <w:sz w:val="28"/>
          <w:szCs w:val="28"/>
        </w:rPr>
        <w:t>На территории каждого домовладения должны быть установлены урны, соответствующие утвержденному местным органом самоуправления образцу. Расстояние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A70640" w:rsidRPr="00A70640" w:rsidRDefault="00A70640" w:rsidP="00A70640">
      <w:pPr>
        <w:ind w:firstLine="708"/>
        <w:jc w:val="both"/>
        <w:rPr>
          <w:rFonts w:eastAsia="Calibri"/>
          <w:sz w:val="28"/>
          <w:szCs w:val="28"/>
          <w:lang w:eastAsia="en-US"/>
        </w:rPr>
      </w:pPr>
      <w:bookmarkStart w:id="9" w:name="_Toc472352450"/>
      <w:r w:rsidRPr="00A70640">
        <w:rPr>
          <w:rFonts w:eastAsia="Calibri"/>
          <w:sz w:val="28"/>
          <w:szCs w:val="28"/>
          <w:lang w:eastAsia="en-US"/>
        </w:rPr>
        <w:t>2.25. Уличное техническое оборудование</w:t>
      </w:r>
      <w:bookmarkEnd w:id="9"/>
      <w:r w:rsidRPr="00A70640">
        <w:rPr>
          <w:rFonts w:eastAsia="Calibri"/>
          <w:sz w:val="28"/>
          <w:szCs w:val="28"/>
          <w:lang w:eastAsia="en-US"/>
        </w:rPr>
        <w:t>.</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К уличному техническому оборудованию относятся: укрытия таксофонов, почтовые ящики, торговые палатки, элементы инженерного оборудования - </w:t>
      </w:r>
      <w:r w:rsidRPr="00A70640">
        <w:rPr>
          <w:rFonts w:eastAsia="Calibri"/>
          <w:sz w:val="28"/>
          <w:szCs w:val="28"/>
          <w:lang w:eastAsia="en-US"/>
        </w:rPr>
        <w:lastRenderedPageBreak/>
        <w:t>смотровые люки, решетки дождеприемных колодцев, вентиляционные шахты подземных коммуникаций, шкафы телефонной связи и т.п.).</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Установка уличного технического оборудования должна обеспечивать удобный подход к оборудованию и соответствовать разделу 3 СНиП 35-01.</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картоприемника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вентиляционные шахты оборудовать решетками.</w:t>
      </w:r>
    </w:p>
    <w:p w:rsidR="00A70640" w:rsidRPr="00A70640" w:rsidRDefault="00A70640" w:rsidP="00A70640">
      <w:pPr>
        <w:ind w:firstLine="708"/>
        <w:jc w:val="both"/>
        <w:rPr>
          <w:rFonts w:eastAsia="Calibri"/>
          <w:sz w:val="28"/>
          <w:szCs w:val="28"/>
          <w:lang w:eastAsia="en-US"/>
        </w:rPr>
      </w:pPr>
      <w:bookmarkStart w:id="10" w:name="_Toc472352451"/>
      <w:r w:rsidRPr="00A70640">
        <w:rPr>
          <w:rFonts w:eastAsia="Calibri"/>
          <w:sz w:val="28"/>
          <w:szCs w:val="28"/>
          <w:lang w:eastAsia="en-US"/>
        </w:rPr>
        <w:t>2.26. Игровое и спортивное оборудование</w:t>
      </w:r>
      <w:bookmarkEnd w:id="10"/>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2.26.1. Игровое оборудование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Рекомендуется предусматривать следующие требования к материалу игрового оборудования и условиям его обработки: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lastRenderedPageBreak/>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При размещении игрового оборудования на детских игровых площадках рекомендуется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         2.26.2. Спортивное оборудование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A70640" w:rsidRPr="00A70640" w:rsidRDefault="00A70640" w:rsidP="00A70640">
      <w:pPr>
        <w:ind w:firstLine="708"/>
        <w:jc w:val="both"/>
        <w:rPr>
          <w:rFonts w:eastAsia="Calibri"/>
          <w:sz w:val="28"/>
          <w:szCs w:val="28"/>
          <w:lang w:eastAsia="en-US"/>
        </w:rPr>
      </w:pPr>
      <w:bookmarkStart w:id="11" w:name="_Toc472352452"/>
      <w:r w:rsidRPr="00A70640">
        <w:rPr>
          <w:rFonts w:eastAsia="Calibri"/>
          <w:sz w:val="28"/>
          <w:szCs w:val="28"/>
          <w:lang w:eastAsia="en-US"/>
        </w:rPr>
        <w:t>2.27. Освещение и осветительное оборудование</w:t>
      </w:r>
      <w:bookmarkEnd w:id="11"/>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экономичность и энергоэффективность применяемых установок, рациональное распределение и использование электроэнергии;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lastRenderedPageBreak/>
        <w:t>- эстетика элементов осветительных установок, их дизайн, качество материалов и изделий с учетом восприятия в дневное и ночное время;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удобство обслуживания и управления при разных режимах работы установок.</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2.27.1. Функциональное освещение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развявязок.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2.27.2. Архитектурное освещение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Архитектурное освещение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и т.п.</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В целях архитектурного освещения могут использоваться также установки ФО - для монтажа прожекторов, нацеливаемых на фасады зданий, сооружений, зеленых </w:t>
      </w:r>
      <w:r w:rsidRPr="00A70640">
        <w:rPr>
          <w:rFonts w:eastAsia="Calibri"/>
          <w:sz w:val="28"/>
          <w:szCs w:val="28"/>
          <w:lang w:eastAsia="en-US"/>
        </w:rPr>
        <w:lastRenderedPageBreak/>
        <w:t>насаждений, для иллюминации, световой информации и рекламы, элементы которых могут крепиться на опорах уличных светильников.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2.27.3. Световая информация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Световая информация (СИ), в том числе, световая реклама, как правило,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2.27.4. Источники света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2.27.5. Освещение транспортных и пешеходных зон</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Для освещения проезжей части улиц и сопутствующих им тротуаров рекомендуется в зонах интенсивного пешеходного движения применять опоры со светильниками, снабженными разноспектральными источниками света.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w:t>
      </w:r>
      <w:r w:rsidRPr="00A70640">
        <w:rPr>
          <w:rFonts w:eastAsia="Calibri"/>
          <w:sz w:val="28"/>
          <w:szCs w:val="28"/>
          <w:lang w:eastAsia="en-US"/>
        </w:rPr>
        <w:lastRenderedPageBreak/>
        <w:t>плафоны) для освещения проездов, тротуаров и площадок, расположенных у зданий, рекомендуется устанавливать на высоте не менее 3 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2.27.6. Режимы работы осветительных установок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вечерний будничный режим, когда функционируют все стационарные установки ФО, АО и СИ, за исключением систем праздничного освещения;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ночной дежурный режим, когда в установках ФО, АО и СИ может отключаться часть осветительных приборов, допускаемый нормами освещенности и распоряжениями администрации сельского поселения;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сельского поселения;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сельского поселения;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установок АО - в соответствии с решением администрации 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установки АО могут функционировать от заката до рассвета;</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установок СИ - по решению соответствующих ведомств или владельцев.</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ab/>
      </w:r>
      <w:bookmarkStart w:id="12" w:name="_Toc472352453"/>
      <w:r w:rsidRPr="00A70640">
        <w:rPr>
          <w:rFonts w:eastAsia="Calibri"/>
          <w:sz w:val="28"/>
          <w:szCs w:val="28"/>
          <w:lang w:eastAsia="en-US"/>
        </w:rPr>
        <w:t>2.28. МАФ и характерные требования к ним</w:t>
      </w:r>
      <w:bookmarkEnd w:id="12"/>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2.28.1. Для каждого элемента планировочной</w:t>
      </w:r>
      <w:r w:rsidRPr="00A70640">
        <w:rPr>
          <w:rFonts w:ascii="Calibri" w:eastAsia="Calibri" w:hAnsi="Calibri"/>
          <w:sz w:val="28"/>
          <w:szCs w:val="28"/>
          <w:lang w:eastAsia="en-US"/>
        </w:rPr>
        <w:t>̆</w:t>
      </w:r>
      <w:r w:rsidRPr="00A70640">
        <w:rPr>
          <w:rFonts w:eastAsia="Calibri"/>
          <w:sz w:val="28"/>
          <w:szCs w:val="28"/>
          <w:lang w:eastAsia="en-US"/>
        </w:rPr>
        <w:t xml:space="preserve"> структуры существуют характерные требования, которые основываются на частоте и продолжительности ее использования, потенциальной</w:t>
      </w:r>
      <w:r w:rsidRPr="00A70640">
        <w:rPr>
          <w:rFonts w:ascii="Calibri" w:eastAsia="Calibri" w:hAnsi="Calibri"/>
          <w:sz w:val="28"/>
          <w:szCs w:val="28"/>
          <w:lang w:eastAsia="en-US"/>
        </w:rPr>
        <w:t>̆</w:t>
      </w:r>
      <w:r w:rsidRPr="00A70640">
        <w:rPr>
          <w:rFonts w:eastAsia="Calibri"/>
          <w:sz w:val="28"/>
          <w:szCs w:val="28"/>
          <w:lang w:eastAsia="en-US"/>
        </w:rPr>
        <w:t xml:space="preserve"> аудитории, наличии свободного пространства, </w:t>
      </w:r>
      <w:r w:rsidRPr="00A70640">
        <w:rPr>
          <w:rFonts w:eastAsia="Calibri"/>
          <w:sz w:val="28"/>
          <w:szCs w:val="28"/>
          <w:lang w:eastAsia="en-US"/>
        </w:rPr>
        <w:lastRenderedPageBreak/>
        <w:t>интенсивности пешеходного и автомобильного движения, близости транспортных узлов. Выбор МАФ во многом зависит от количества людей</w:t>
      </w:r>
      <w:r w:rsidRPr="00A70640">
        <w:rPr>
          <w:rFonts w:ascii="Calibri" w:eastAsia="Calibri" w:hAnsi="Calibri"/>
          <w:sz w:val="28"/>
          <w:szCs w:val="28"/>
          <w:lang w:eastAsia="en-US"/>
        </w:rPr>
        <w:t>̆</w:t>
      </w:r>
      <w:r w:rsidRPr="00A70640">
        <w:rPr>
          <w:rFonts w:eastAsia="Calibri"/>
          <w:sz w:val="28"/>
          <w:szCs w:val="28"/>
          <w:lang w:eastAsia="en-US"/>
        </w:rPr>
        <w:t>, ежедневно посещающих территорию: например в раи</w:t>
      </w:r>
      <w:r w:rsidRPr="00A70640">
        <w:rPr>
          <w:rFonts w:ascii="Calibri" w:eastAsia="Calibri" w:hAnsi="Calibri"/>
          <w:sz w:val="28"/>
          <w:szCs w:val="28"/>
          <w:lang w:eastAsia="en-US"/>
        </w:rPr>
        <w:t>̆</w:t>
      </w:r>
      <w:r w:rsidRPr="00A70640">
        <w:rPr>
          <w:rFonts w:eastAsia="Calibri"/>
          <w:sz w:val="28"/>
          <w:szCs w:val="28"/>
          <w:lang w:eastAsia="en-US"/>
        </w:rPr>
        <w:t>онах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w:t>
      </w:r>
      <w:r w:rsidRPr="00A70640">
        <w:rPr>
          <w:rFonts w:ascii="Calibri" w:eastAsia="Calibri" w:hAnsi="Calibri"/>
          <w:sz w:val="28"/>
          <w:szCs w:val="28"/>
          <w:lang w:eastAsia="en-US"/>
        </w:rPr>
        <w:t>̆</w:t>
      </w:r>
      <w:r w:rsidRPr="00A70640">
        <w:rPr>
          <w:rFonts w:eastAsia="Calibri"/>
          <w:sz w:val="28"/>
          <w:szCs w:val="28"/>
          <w:lang w:eastAsia="en-US"/>
        </w:rPr>
        <w:t>. Стоит подбирать материалы и дизаи</w:t>
      </w:r>
      <w:r w:rsidRPr="00A70640">
        <w:rPr>
          <w:rFonts w:ascii="Calibri" w:eastAsia="Calibri" w:hAnsi="Calibri"/>
          <w:sz w:val="28"/>
          <w:szCs w:val="28"/>
          <w:lang w:eastAsia="en-US"/>
        </w:rPr>
        <w:t>̆</w:t>
      </w:r>
      <w:r w:rsidRPr="00A70640">
        <w:rPr>
          <w:rFonts w:eastAsia="Calibri"/>
          <w:sz w:val="28"/>
          <w:szCs w:val="28"/>
          <w:lang w:eastAsia="en-US"/>
        </w:rPr>
        <w:t>н объектов с учетом всех условии</w:t>
      </w:r>
      <w:r w:rsidRPr="00A70640">
        <w:rPr>
          <w:rFonts w:ascii="Calibri" w:eastAsia="Calibri" w:hAnsi="Calibri"/>
          <w:sz w:val="28"/>
          <w:szCs w:val="28"/>
          <w:lang w:eastAsia="en-US"/>
        </w:rPr>
        <w:t>̆</w:t>
      </w:r>
      <w:r w:rsidRPr="00A70640">
        <w:rPr>
          <w:rFonts w:eastAsia="Calibri"/>
          <w:sz w:val="28"/>
          <w:szCs w:val="28"/>
          <w:lang w:eastAsia="en-US"/>
        </w:rPr>
        <w:t>, тогда мебель прослужит дольше, будет более удобна и эффективна в использовании и гармонично впишется в окружающую среду.</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проектировании, выборе МАФ рекомендуется использовать и стоит учитывать:</w:t>
      </w:r>
    </w:p>
    <w:p w:rsidR="00A70640" w:rsidRPr="00A70640" w:rsidRDefault="00A70640" w:rsidP="00A70640">
      <w:pPr>
        <w:jc w:val="both"/>
        <w:rPr>
          <w:rFonts w:eastAsia="Arial"/>
          <w:sz w:val="28"/>
          <w:szCs w:val="28"/>
          <w:lang w:eastAsia="en-US"/>
        </w:rPr>
      </w:pPr>
      <w:r w:rsidRPr="00A70640">
        <w:rPr>
          <w:rFonts w:eastAsia="Arial"/>
          <w:color w:val="000000"/>
          <w:sz w:val="28"/>
          <w:szCs w:val="28"/>
          <w:lang w:eastAsia="en-US"/>
        </w:rPr>
        <w:t>а) материалы, подходящие для климата и соответствующие конструкции и назначению МАФ. Предпочтительнее использование натуральных материалов;</w:t>
      </w:r>
      <w:r w:rsidRPr="00A70640">
        <w:rPr>
          <w:rFonts w:eastAsia="Arial"/>
          <w:color w:val="000000"/>
          <w:sz w:val="28"/>
          <w:szCs w:val="28"/>
          <w:lang w:eastAsia="en-US"/>
        </w:rPr>
        <w:tab/>
      </w:r>
    </w:p>
    <w:p w:rsidR="00A70640" w:rsidRPr="00A70640" w:rsidRDefault="00A70640" w:rsidP="00A70640">
      <w:pPr>
        <w:jc w:val="both"/>
        <w:rPr>
          <w:rFonts w:eastAsia="Arial"/>
          <w:sz w:val="28"/>
          <w:szCs w:val="28"/>
          <w:lang w:eastAsia="en-US"/>
        </w:rPr>
      </w:pPr>
      <w:r w:rsidRPr="00A70640">
        <w:rPr>
          <w:rFonts w:eastAsia="Arial"/>
          <w:color w:val="000000"/>
          <w:sz w:val="28"/>
          <w:szCs w:val="28"/>
          <w:lang w:eastAsia="en-US"/>
        </w:rPr>
        <w:t>б) антивандальную защищенность - от разрушения, оклеи</w:t>
      </w:r>
      <w:r w:rsidRPr="00A70640">
        <w:rPr>
          <w:rFonts w:ascii="Calibri" w:eastAsia="Arial" w:hAnsi="Calibri"/>
          <w:color w:val="000000"/>
          <w:sz w:val="28"/>
          <w:szCs w:val="28"/>
          <w:lang w:eastAsia="en-US"/>
        </w:rPr>
        <w:t>̆</w:t>
      </w:r>
      <w:r w:rsidRPr="00A70640">
        <w:rPr>
          <w:rFonts w:eastAsia="Arial"/>
          <w:color w:val="000000"/>
          <w:sz w:val="28"/>
          <w:szCs w:val="28"/>
          <w:lang w:eastAsia="en-US"/>
        </w:rPr>
        <w:t>ки, нанесения надписей</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и изображении</w:t>
      </w:r>
      <w:r w:rsidRPr="00A70640">
        <w:rPr>
          <w:rFonts w:ascii="Calibri" w:eastAsia="Arial" w:hAnsi="Calibri"/>
          <w:color w:val="000000"/>
          <w:sz w:val="28"/>
          <w:szCs w:val="28"/>
          <w:lang w:eastAsia="en-US"/>
        </w:rPr>
        <w:t>̆</w:t>
      </w:r>
      <w:r w:rsidRPr="00A70640">
        <w:rPr>
          <w:rFonts w:eastAsia="Arial"/>
          <w:color w:val="000000"/>
          <w:sz w:val="28"/>
          <w:szCs w:val="28"/>
          <w:lang w:eastAsia="en-US"/>
        </w:rPr>
        <w:t>;</w:t>
      </w:r>
    </w:p>
    <w:p w:rsidR="00A70640" w:rsidRPr="00A70640" w:rsidRDefault="00A70640" w:rsidP="00A70640">
      <w:pPr>
        <w:jc w:val="both"/>
        <w:rPr>
          <w:rFonts w:eastAsia="Arial"/>
          <w:sz w:val="28"/>
          <w:szCs w:val="28"/>
          <w:lang w:eastAsia="en-US"/>
        </w:rPr>
      </w:pPr>
      <w:r w:rsidRPr="00A70640">
        <w:rPr>
          <w:rFonts w:eastAsia="Arial"/>
          <w:color w:val="000000"/>
          <w:sz w:val="28"/>
          <w:szCs w:val="28"/>
          <w:lang w:eastAsia="en-US"/>
        </w:rPr>
        <w:t>в) возможность ремонта или замены деталей</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МАФ;</w:t>
      </w:r>
    </w:p>
    <w:p w:rsidR="00A70640" w:rsidRPr="00A70640" w:rsidRDefault="00A70640" w:rsidP="00A70640">
      <w:pPr>
        <w:jc w:val="both"/>
        <w:rPr>
          <w:rFonts w:eastAsia="Arial"/>
          <w:sz w:val="28"/>
          <w:szCs w:val="28"/>
          <w:lang w:eastAsia="en-US"/>
        </w:rPr>
      </w:pPr>
      <w:r w:rsidRPr="00A70640">
        <w:rPr>
          <w:rFonts w:eastAsia="Arial"/>
          <w:color w:val="000000"/>
          <w:sz w:val="28"/>
          <w:szCs w:val="28"/>
          <w:lang w:eastAsia="en-US"/>
        </w:rPr>
        <w:t>г) защиту от образования наледи и снежных заносов, обеспечение стока воды;</w:t>
      </w:r>
    </w:p>
    <w:p w:rsidR="00A70640" w:rsidRPr="00A70640" w:rsidRDefault="00A70640" w:rsidP="00A70640">
      <w:pPr>
        <w:jc w:val="both"/>
        <w:rPr>
          <w:rFonts w:eastAsia="Arial"/>
          <w:sz w:val="28"/>
          <w:szCs w:val="28"/>
          <w:lang w:eastAsia="en-US"/>
        </w:rPr>
      </w:pPr>
      <w:r w:rsidRPr="00A70640">
        <w:rPr>
          <w:rFonts w:eastAsia="Arial"/>
          <w:color w:val="000000"/>
          <w:sz w:val="28"/>
          <w:szCs w:val="28"/>
          <w:lang w:eastAsia="en-US"/>
        </w:rPr>
        <w:t>д) удобство обслуживания, а также механизированной</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и ручной</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очистки территории рядом с МАФ и под конструкцией</w:t>
      </w:r>
      <w:r w:rsidRPr="00A70640">
        <w:rPr>
          <w:rFonts w:ascii="Calibri" w:eastAsia="Arial" w:hAnsi="Calibri"/>
          <w:color w:val="000000"/>
          <w:sz w:val="28"/>
          <w:szCs w:val="28"/>
          <w:lang w:eastAsia="en-US"/>
        </w:rPr>
        <w:t>̆</w:t>
      </w:r>
      <w:r w:rsidRPr="00A70640">
        <w:rPr>
          <w:rFonts w:eastAsia="Arial"/>
          <w:color w:val="000000"/>
          <w:sz w:val="28"/>
          <w:szCs w:val="28"/>
          <w:lang w:eastAsia="en-US"/>
        </w:rPr>
        <w:t>;</w:t>
      </w:r>
    </w:p>
    <w:p w:rsidR="00A70640" w:rsidRPr="00A70640" w:rsidRDefault="00A70640" w:rsidP="00A70640">
      <w:pPr>
        <w:jc w:val="both"/>
        <w:rPr>
          <w:rFonts w:eastAsia="Arial"/>
          <w:sz w:val="28"/>
          <w:szCs w:val="28"/>
          <w:lang w:eastAsia="en-US"/>
        </w:rPr>
      </w:pPr>
      <w:r w:rsidRPr="00A70640">
        <w:rPr>
          <w:rFonts w:eastAsia="Arial"/>
          <w:color w:val="000000"/>
          <w:sz w:val="28"/>
          <w:szCs w:val="28"/>
          <w:lang w:eastAsia="en-US"/>
        </w:rPr>
        <w:t>е) эргономичность конструкций (высоту и наклон спинки, высоту урн и прочее);</w:t>
      </w:r>
    </w:p>
    <w:p w:rsidR="00A70640" w:rsidRPr="00A70640" w:rsidRDefault="00A70640" w:rsidP="00A70640">
      <w:pPr>
        <w:jc w:val="both"/>
        <w:rPr>
          <w:rFonts w:eastAsia="Arial"/>
          <w:sz w:val="28"/>
          <w:szCs w:val="28"/>
          <w:lang w:eastAsia="en-US"/>
        </w:rPr>
      </w:pPr>
      <w:r w:rsidRPr="00A70640">
        <w:rPr>
          <w:rFonts w:eastAsia="Arial"/>
          <w:color w:val="000000"/>
          <w:sz w:val="28"/>
          <w:szCs w:val="28"/>
          <w:lang w:eastAsia="en-US"/>
        </w:rPr>
        <w:t>ж) расцветку, не вносящую визуальный шум;</w:t>
      </w:r>
    </w:p>
    <w:p w:rsidR="00A70640" w:rsidRPr="00A70640" w:rsidRDefault="00A70640" w:rsidP="00A70640">
      <w:pPr>
        <w:jc w:val="both"/>
        <w:rPr>
          <w:rFonts w:eastAsia="Arial"/>
          <w:sz w:val="28"/>
          <w:szCs w:val="28"/>
          <w:lang w:eastAsia="en-US"/>
        </w:rPr>
      </w:pPr>
      <w:r w:rsidRPr="00A70640">
        <w:rPr>
          <w:rFonts w:eastAsia="Arial"/>
          <w:color w:val="000000"/>
          <w:sz w:val="28"/>
          <w:szCs w:val="28"/>
          <w:lang w:eastAsia="en-US"/>
        </w:rPr>
        <w:t>з) безопасность для потенциальных пользователей</w:t>
      </w:r>
      <w:r w:rsidRPr="00A70640">
        <w:rPr>
          <w:rFonts w:ascii="Calibri" w:eastAsia="Arial" w:hAnsi="Calibri"/>
          <w:color w:val="000000"/>
          <w:sz w:val="28"/>
          <w:szCs w:val="28"/>
          <w:lang w:eastAsia="en-US"/>
        </w:rPr>
        <w:t>̆</w:t>
      </w:r>
      <w:r w:rsidRPr="00A70640">
        <w:rPr>
          <w:rFonts w:eastAsia="Arial"/>
          <w:color w:val="000000"/>
          <w:sz w:val="28"/>
          <w:szCs w:val="28"/>
          <w:lang w:eastAsia="en-US"/>
        </w:rPr>
        <w:t>;</w:t>
      </w:r>
    </w:p>
    <w:p w:rsidR="00A70640" w:rsidRPr="00A70640" w:rsidRDefault="00A70640" w:rsidP="00A70640">
      <w:pPr>
        <w:jc w:val="both"/>
        <w:rPr>
          <w:rFonts w:eastAsia="Arial"/>
          <w:sz w:val="28"/>
          <w:szCs w:val="28"/>
          <w:lang w:eastAsia="en-US"/>
        </w:rPr>
      </w:pPr>
      <w:r w:rsidRPr="00A70640">
        <w:rPr>
          <w:rFonts w:eastAsia="Arial"/>
          <w:color w:val="000000"/>
          <w:sz w:val="28"/>
          <w:szCs w:val="28"/>
          <w:lang w:eastAsia="en-US"/>
        </w:rPr>
        <w:t>и) стилистическое сочетание с другими МАФ и окружающей</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архитектурой</w:t>
      </w:r>
      <w:r w:rsidRPr="00A70640">
        <w:rPr>
          <w:rFonts w:ascii="Calibri" w:eastAsia="Arial" w:hAnsi="Calibri"/>
          <w:color w:val="000000"/>
          <w:sz w:val="28"/>
          <w:szCs w:val="28"/>
          <w:lang w:eastAsia="en-US"/>
        </w:rPr>
        <w:t>̆</w:t>
      </w:r>
      <w:r w:rsidRPr="00A70640">
        <w:rPr>
          <w:rFonts w:eastAsia="Arial"/>
          <w:color w:val="000000"/>
          <w:sz w:val="28"/>
          <w:szCs w:val="28"/>
          <w:lang w:eastAsia="en-US"/>
        </w:rPr>
        <w:t>;</w:t>
      </w:r>
    </w:p>
    <w:p w:rsidR="00A70640" w:rsidRPr="00A70640" w:rsidRDefault="00A70640" w:rsidP="00A70640">
      <w:pPr>
        <w:jc w:val="both"/>
        <w:rPr>
          <w:rFonts w:eastAsia="Arial"/>
          <w:sz w:val="28"/>
          <w:szCs w:val="28"/>
          <w:lang w:eastAsia="en-US"/>
        </w:rPr>
      </w:pPr>
      <w:r w:rsidRPr="00A70640">
        <w:rPr>
          <w:rFonts w:eastAsia="Arial"/>
          <w:color w:val="000000"/>
          <w:sz w:val="28"/>
          <w:szCs w:val="28"/>
          <w:lang w:eastAsia="en-US"/>
        </w:rPr>
        <w:t>к) соответствие характеристикам зоны расположения: сдержанный</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дизаи</w:t>
      </w:r>
      <w:r w:rsidRPr="00A70640">
        <w:rPr>
          <w:rFonts w:ascii="Calibri" w:eastAsia="Arial" w:hAnsi="Calibri"/>
          <w:color w:val="000000"/>
          <w:sz w:val="28"/>
          <w:szCs w:val="28"/>
          <w:lang w:eastAsia="en-US"/>
        </w:rPr>
        <w:t>̆</w:t>
      </w:r>
      <w:r w:rsidRPr="00A70640">
        <w:rPr>
          <w:rFonts w:eastAsia="Arial"/>
          <w:color w:val="000000"/>
          <w:sz w:val="28"/>
          <w:szCs w:val="28"/>
          <w:lang w:eastAsia="en-US"/>
        </w:rPr>
        <w:t>н для тротуаров дорог, более изящный</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 для рекреационных зон и дворов.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Общие требования к установке МАФ:</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а) расположение, не создающее препятствии</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для пешеходов;</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б) плотная установка на минимальной</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площади в местах большого скопления людей</w:t>
      </w:r>
      <w:r w:rsidRPr="00A70640">
        <w:rPr>
          <w:rFonts w:ascii="Calibri" w:eastAsia="Arial" w:hAnsi="Calibri"/>
          <w:color w:val="000000"/>
          <w:sz w:val="28"/>
          <w:szCs w:val="28"/>
          <w:lang w:eastAsia="en-US"/>
        </w:rPr>
        <w:t>̆</w:t>
      </w:r>
      <w:r w:rsidRPr="00A70640">
        <w:rPr>
          <w:rFonts w:eastAsia="Arial"/>
          <w:color w:val="000000"/>
          <w:sz w:val="28"/>
          <w:szCs w:val="28"/>
          <w:lang w:eastAsia="en-US"/>
        </w:rPr>
        <w:t>;</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в) устойчивость конструкции;</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г) надежная фиксация или обеспечение возможности перемещения в зависимости от условии</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расположения;</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д) достаточное количество МАФ определенных типов в каждой</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конкретной</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зоне;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Частные требования к скамеи</w:t>
      </w:r>
      <w:r w:rsidRPr="00A70640">
        <w:rPr>
          <w:rFonts w:ascii="Calibri" w:eastAsia="Calibri" w:hAnsi="Calibri"/>
          <w:sz w:val="28"/>
          <w:szCs w:val="28"/>
          <w:lang w:eastAsia="en-US"/>
        </w:rPr>
        <w:t>̆</w:t>
      </w:r>
      <w:r w:rsidRPr="00A70640">
        <w:rPr>
          <w:rFonts w:eastAsia="Calibri"/>
          <w:sz w:val="28"/>
          <w:szCs w:val="28"/>
          <w:lang w:eastAsia="en-US"/>
        </w:rPr>
        <w:t>кам:</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 наличие спинок для скамеек рекреационных зон;</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 наличие спинок и поручней</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для скамеек дворовых зон;</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 отсутствие спинок и поручней</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для скамеек транзитных зон;</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Частные требования к урнам:</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 наличие пепельниц, предохраняющих мусор от возгорания;</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 достаточная высота (минимальная около 100 см) и объем;</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 наличие рельефного текстурирования или перфорирования для защиты от графического вандализма;</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 защита от дождя и снега;</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lastRenderedPageBreak/>
        <w:t>- использование и аккуратное расположение вставных ведер и мусорных мешков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Частные требования к цветочницам (вазонам), в том числе  навесным:</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 кашпо следует выставлять только на существующих объектах;</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 цветочницы (вазоны) должны иметь достаточную высоту - для предотвращения случаи</w:t>
      </w:r>
      <w:r w:rsidRPr="00A70640">
        <w:rPr>
          <w:rFonts w:ascii="Calibri" w:eastAsia="Arial" w:hAnsi="Calibri"/>
          <w:color w:val="000000"/>
          <w:sz w:val="28"/>
          <w:szCs w:val="28"/>
          <w:lang w:eastAsia="en-US"/>
        </w:rPr>
        <w:t>̆</w:t>
      </w:r>
      <w:r w:rsidRPr="00A70640">
        <w:rPr>
          <w:rFonts w:eastAsia="Arial"/>
          <w:color w:val="000000"/>
          <w:sz w:val="28"/>
          <w:szCs w:val="28"/>
          <w:lang w:eastAsia="en-US"/>
        </w:rPr>
        <w:t>ного наезда автомобилей</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и попадания мусора;</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 дизаи</w:t>
      </w:r>
      <w:r w:rsidRPr="00A70640">
        <w:rPr>
          <w:rFonts w:ascii="Calibri" w:eastAsia="Arial" w:hAnsi="Calibri"/>
          <w:color w:val="000000"/>
          <w:sz w:val="28"/>
          <w:szCs w:val="28"/>
          <w:lang w:eastAsia="en-US"/>
        </w:rPr>
        <w:t>̆</w:t>
      </w:r>
      <w:r w:rsidRPr="00A70640">
        <w:rPr>
          <w:rFonts w:eastAsia="Arial"/>
          <w:color w:val="000000"/>
          <w:sz w:val="28"/>
          <w:szCs w:val="28"/>
          <w:lang w:eastAsia="en-US"/>
        </w:rPr>
        <w:t>н (цвет, форма) цветочниц (вазонов) не должен отвлекать внимание от растении</w:t>
      </w:r>
      <w:r w:rsidRPr="00A70640">
        <w:rPr>
          <w:rFonts w:ascii="Calibri" w:eastAsia="Arial" w:hAnsi="Calibri"/>
          <w:color w:val="000000"/>
          <w:sz w:val="28"/>
          <w:szCs w:val="28"/>
          <w:lang w:eastAsia="en-US"/>
        </w:rPr>
        <w:t>̆</w:t>
      </w:r>
      <w:r w:rsidRPr="00A70640">
        <w:rPr>
          <w:rFonts w:eastAsia="Arial"/>
          <w:color w:val="000000"/>
          <w:sz w:val="28"/>
          <w:szCs w:val="28"/>
          <w:lang w:eastAsia="en-US"/>
        </w:rPr>
        <w:t>;</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 цветочницы и кашпо зимой</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необходимо хранить в помещении или заменять в них цветы хвои</w:t>
      </w:r>
      <w:r w:rsidRPr="00A70640">
        <w:rPr>
          <w:rFonts w:ascii="Calibri" w:eastAsia="Arial" w:hAnsi="Calibri"/>
          <w:color w:val="000000"/>
          <w:sz w:val="28"/>
          <w:szCs w:val="28"/>
          <w:lang w:eastAsia="en-US"/>
        </w:rPr>
        <w:t>̆</w:t>
      </w:r>
      <w:r w:rsidRPr="00A70640">
        <w:rPr>
          <w:rFonts w:eastAsia="Arial"/>
          <w:color w:val="000000"/>
          <w:sz w:val="28"/>
          <w:szCs w:val="28"/>
          <w:lang w:eastAsia="en-US"/>
        </w:rPr>
        <w:t>ными растениями или иными растительными декорациями;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Частные требования к ограждениям:</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 достаточная прочность для защиты пешеходов от наезда автомобилей</w:t>
      </w:r>
      <w:r w:rsidRPr="00A70640">
        <w:rPr>
          <w:rFonts w:ascii="Calibri" w:eastAsia="Arial" w:hAnsi="Calibri"/>
          <w:color w:val="000000"/>
          <w:sz w:val="28"/>
          <w:szCs w:val="28"/>
          <w:lang w:eastAsia="en-US"/>
        </w:rPr>
        <w:t>̆</w:t>
      </w:r>
      <w:r w:rsidRPr="00A70640">
        <w:rPr>
          <w:rFonts w:eastAsia="Arial"/>
          <w:color w:val="000000"/>
          <w:sz w:val="28"/>
          <w:szCs w:val="28"/>
          <w:lang w:eastAsia="en-US"/>
        </w:rPr>
        <w:t>;</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 модульность, возможность создания конструкции любои</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формы;</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 светоотражающие элементы там, где возможен случаи</w:t>
      </w:r>
      <w:r w:rsidRPr="00A70640">
        <w:rPr>
          <w:rFonts w:ascii="Calibri" w:eastAsia="Arial" w:hAnsi="Calibri"/>
          <w:color w:val="000000"/>
          <w:sz w:val="28"/>
          <w:szCs w:val="28"/>
          <w:lang w:eastAsia="en-US"/>
        </w:rPr>
        <w:t>̆</w:t>
      </w:r>
      <w:r w:rsidRPr="00A70640">
        <w:rPr>
          <w:rFonts w:eastAsia="Arial"/>
          <w:color w:val="000000"/>
          <w:sz w:val="28"/>
          <w:szCs w:val="28"/>
          <w:lang w:eastAsia="en-US"/>
        </w:rPr>
        <w:t>ныи</w:t>
      </w:r>
      <w:r w:rsidRPr="00A70640">
        <w:rPr>
          <w:rFonts w:ascii="Calibri" w:eastAsia="Arial" w:hAnsi="Calibri"/>
          <w:color w:val="000000"/>
          <w:sz w:val="28"/>
          <w:szCs w:val="28"/>
          <w:lang w:eastAsia="en-US"/>
        </w:rPr>
        <w:t>̆</w:t>
      </w:r>
      <w:r w:rsidRPr="00A70640">
        <w:rPr>
          <w:rFonts w:eastAsia="Arial"/>
          <w:color w:val="000000"/>
          <w:sz w:val="28"/>
          <w:szCs w:val="28"/>
          <w:lang w:eastAsia="en-US"/>
        </w:rPr>
        <w:t xml:space="preserve"> наезд автомобиля;</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 недопустимо располагать ограды далее 10 см от края газона;</w:t>
      </w:r>
    </w:p>
    <w:p w:rsidR="00A70640" w:rsidRPr="00A70640" w:rsidRDefault="00A70640" w:rsidP="00A70640">
      <w:pPr>
        <w:jc w:val="both"/>
        <w:rPr>
          <w:rFonts w:eastAsia="Arial"/>
          <w:color w:val="000000"/>
          <w:sz w:val="28"/>
          <w:szCs w:val="28"/>
          <w:lang w:eastAsia="en-US"/>
        </w:rPr>
      </w:pPr>
      <w:r w:rsidRPr="00A70640">
        <w:rPr>
          <w:rFonts w:eastAsia="Arial"/>
          <w:color w:val="000000"/>
          <w:sz w:val="28"/>
          <w:szCs w:val="28"/>
          <w:lang w:eastAsia="en-US"/>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Характерные МАФ тротуаров автомобильных дорог:</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скамеи</w:t>
      </w:r>
      <w:r w:rsidRPr="00A70640">
        <w:rPr>
          <w:rFonts w:ascii="Calibri" w:eastAsia="Calibri" w:hAnsi="Calibri"/>
          <w:sz w:val="28"/>
          <w:szCs w:val="28"/>
          <w:lang w:eastAsia="en-US"/>
        </w:rPr>
        <w:t>̆</w:t>
      </w:r>
      <w:r w:rsidRPr="00A70640">
        <w:rPr>
          <w:rFonts w:eastAsia="Calibri"/>
          <w:sz w:val="28"/>
          <w:szCs w:val="28"/>
          <w:lang w:eastAsia="en-US"/>
        </w:rPr>
        <w:t>ки без спинки с достаточным местом для сумок;</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опоры у скамеек для людей</w:t>
      </w:r>
      <w:r w:rsidRPr="00A70640">
        <w:rPr>
          <w:rFonts w:ascii="Calibri" w:eastAsia="Calibri" w:hAnsi="Calibri"/>
          <w:sz w:val="28"/>
          <w:szCs w:val="28"/>
          <w:lang w:eastAsia="en-US"/>
        </w:rPr>
        <w:t>̆</w:t>
      </w:r>
      <w:r w:rsidRPr="00A70640">
        <w:rPr>
          <w:rFonts w:eastAsia="Calibri"/>
          <w:sz w:val="28"/>
          <w:szCs w:val="28"/>
          <w:lang w:eastAsia="en-US"/>
        </w:rPr>
        <w:t xml:space="preserve">  с ограниченными возможностями; </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мощные заграждения от автомобилей</w:t>
      </w:r>
      <w:r w:rsidRPr="00A70640">
        <w:rPr>
          <w:rFonts w:ascii="Calibri" w:eastAsia="Calibri" w:hAnsi="Calibri"/>
          <w:sz w:val="28"/>
          <w:szCs w:val="28"/>
          <w:lang w:eastAsia="en-US"/>
        </w:rPr>
        <w:t>̆</w:t>
      </w:r>
      <w:r w:rsidRPr="00A70640">
        <w:rPr>
          <w:rFonts w:eastAsia="Calibri"/>
          <w:sz w:val="28"/>
          <w:szCs w:val="28"/>
          <w:lang w:eastAsia="en-US"/>
        </w:rPr>
        <w:t>;</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 высокие безопасные заборы; </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навесные кашпо навесные цветочницы и вазоны;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высокие цветочницы (вазоны) и урны;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пепельницы - встроенные в урны или отдельные;</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велоинфраструктура.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пешеходных зонах повышенные требования к дизаи</w:t>
      </w:r>
      <w:r w:rsidRPr="00A70640">
        <w:rPr>
          <w:rFonts w:ascii="Calibri" w:eastAsia="Calibri" w:hAnsi="Calibri"/>
          <w:sz w:val="28"/>
          <w:szCs w:val="28"/>
          <w:lang w:eastAsia="en-US"/>
        </w:rPr>
        <w:t>̆</w:t>
      </w:r>
      <w:r w:rsidRPr="00A70640">
        <w:rPr>
          <w:rFonts w:eastAsia="Calibri"/>
          <w:sz w:val="28"/>
          <w:szCs w:val="28"/>
          <w:lang w:eastAsia="en-US"/>
        </w:rPr>
        <w:t>ну МАФ, так как они часто окружены исторической</w:t>
      </w:r>
      <w:r w:rsidRPr="00A70640">
        <w:rPr>
          <w:rFonts w:ascii="Calibri" w:eastAsia="Calibri" w:hAnsi="Calibri"/>
          <w:sz w:val="28"/>
          <w:szCs w:val="28"/>
          <w:lang w:eastAsia="en-US"/>
        </w:rPr>
        <w:t>̆</w:t>
      </w:r>
      <w:r w:rsidRPr="00A70640">
        <w:rPr>
          <w:rFonts w:eastAsia="Calibri"/>
          <w:sz w:val="28"/>
          <w:szCs w:val="28"/>
          <w:lang w:eastAsia="en-US"/>
        </w:rPr>
        <w:t xml:space="preserve"> архитектурной</w:t>
      </w:r>
      <w:r w:rsidRPr="00A70640">
        <w:rPr>
          <w:rFonts w:ascii="Calibri" w:eastAsia="Calibri" w:hAnsi="Calibri"/>
          <w:sz w:val="28"/>
          <w:szCs w:val="28"/>
          <w:lang w:eastAsia="en-US"/>
        </w:rPr>
        <w:t>̆</w:t>
      </w:r>
      <w:r w:rsidRPr="00A70640">
        <w:rPr>
          <w:rFonts w:eastAsia="Calibri"/>
          <w:sz w:val="28"/>
          <w:szCs w:val="28"/>
          <w:lang w:eastAsia="en-US"/>
        </w:rPr>
        <w:t xml:space="preserve"> застрои</w:t>
      </w:r>
      <w:r w:rsidRPr="00A70640">
        <w:rPr>
          <w:rFonts w:ascii="Calibri" w:eastAsia="Calibri" w:hAnsi="Calibri"/>
          <w:sz w:val="28"/>
          <w:szCs w:val="28"/>
          <w:lang w:eastAsia="en-US"/>
        </w:rPr>
        <w:t>̆</w:t>
      </w:r>
      <w:r w:rsidRPr="00A70640">
        <w:rPr>
          <w:rFonts w:eastAsia="Calibri"/>
          <w:sz w:val="28"/>
          <w:szCs w:val="28"/>
          <w:lang w:eastAsia="en-US"/>
        </w:rPr>
        <w:t>кои</w:t>
      </w:r>
      <w:r w:rsidRPr="00A70640">
        <w:rPr>
          <w:rFonts w:ascii="Calibri" w:eastAsia="Calibri" w:hAnsi="Calibri"/>
          <w:sz w:val="28"/>
          <w:szCs w:val="28"/>
          <w:lang w:eastAsia="en-US"/>
        </w:rPr>
        <w:t>̆</w:t>
      </w:r>
      <w:r w:rsidRPr="00A70640">
        <w:rPr>
          <w:rFonts w:eastAsia="Calibri"/>
          <w:sz w:val="28"/>
          <w:szCs w:val="28"/>
          <w:lang w:eastAsia="en-US"/>
        </w:rPr>
        <w:t xml:space="preserve">. Мебель должна сочетаться с историческими зданиями.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Характерные МАФ пешеходных зон:</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относительно небольшие уличные фонари;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комфортные диваны;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объемные урны;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цветочницы и кашпо (вазоны);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информационные стенды;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защитные ограждения;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столы для игр.</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2.28.2. Принципы антивандальной защиты малых архитектурных форм от графического вандализма.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2.28.3. Правила вандалозащищенности при проектировании оборудования: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Рекомендуется выбор материала легко очищающегося и не боящегося абразивных и растворяющих веществ.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На плоских поверхностях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Для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2.28.4. Правила вандалозащищенности при размещении оборудования.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графите, а также благодаря озеленению.</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Объекты по возможности следует совмещать (например, креплением урны на столбе городского освещения);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A70640" w:rsidRPr="00A70640" w:rsidRDefault="00A70640" w:rsidP="00A70640">
      <w:pPr>
        <w:ind w:firstLine="708"/>
        <w:jc w:val="both"/>
        <w:rPr>
          <w:rFonts w:eastAsia="Calibri"/>
          <w:sz w:val="28"/>
          <w:szCs w:val="28"/>
          <w:lang w:eastAsia="en-US"/>
        </w:rPr>
      </w:pPr>
      <w:bookmarkStart w:id="13" w:name="_Toc472352454"/>
      <w:r w:rsidRPr="00A70640">
        <w:rPr>
          <w:rFonts w:eastAsia="Calibri"/>
          <w:sz w:val="28"/>
          <w:szCs w:val="28"/>
          <w:lang w:eastAsia="en-US"/>
        </w:rPr>
        <w:t>2.29. Некапитальные нестационарные сооружения</w:t>
      </w:r>
      <w:bookmarkEnd w:id="13"/>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Возможно размещение сооружений на тротуарах шириной более 4,5 м (улицы общепоселкового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2,0x5,0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A70640" w:rsidRPr="00A70640" w:rsidRDefault="00A70640" w:rsidP="00A70640">
      <w:pPr>
        <w:ind w:firstLine="708"/>
        <w:jc w:val="both"/>
        <w:rPr>
          <w:rFonts w:eastAsia="Calibri"/>
          <w:sz w:val="28"/>
          <w:szCs w:val="28"/>
          <w:lang w:eastAsia="en-US"/>
        </w:rPr>
      </w:pPr>
      <w:bookmarkStart w:id="14" w:name="_Toc472352455"/>
      <w:r w:rsidRPr="00A70640">
        <w:rPr>
          <w:rFonts w:eastAsia="Calibri"/>
          <w:sz w:val="28"/>
          <w:szCs w:val="28"/>
          <w:lang w:eastAsia="en-US"/>
        </w:rPr>
        <w:t>2.30. Оформление и оборудование зданий и сооружений</w:t>
      </w:r>
      <w:bookmarkEnd w:id="14"/>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Размещение наружных кондиционеров и антенн -"тарелок" на зданиях, расположенных вдоль магистральных улиц населенного пункта, рекомендуется предусматривать со стороны дворовых фасадов.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w:t>
      </w:r>
      <w:r w:rsidRPr="00A70640">
        <w:rPr>
          <w:rFonts w:eastAsia="Calibri"/>
          <w:sz w:val="28"/>
          <w:szCs w:val="28"/>
          <w:lang w:eastAsia="en-US"/>
        </w:rPr>
        <w:lastRenderedPageBreak/>
        <w:t>флагодержатели, памятные доски, полигонометрический знак, указатель пожарного гидранта, указатель грунтовых геодезических знаков,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организации стока воды со скатных крыш через водосточные трубы рекомендуется: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не допускать высоты свободного падения воды из выходного отверстия трубы более 200 мм;</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предусматривать устройство дренажа в местах стока воды из трубы на газон или иные мягкие виды покрытия.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Возможно, допускать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w:t>
      </w:r>
      <w:r w:rsidRPr="00A70640">
        <w:rPr>
          <w:rFonts w:eastAsia="Calibri"/>
          <w:sz w:val="28"/>
          <w:szCs w:val="28"/>
          <w:lang w:eastAsia="en-US"/>
        </w:rPr>
        <w:lastRenderedPageBreak/>
        <w:t>предотвращения образования сосулек рекомендуется применение электрического контура по внешнему периметру крыши.</w:t>
      </w:r>
    </w:p>
    <w:p w:rsidR="00A70640" w:rsidRPr="00A70640" w:rsidRDefault="00A70640" w:rsidP="00A70640">
      <w:pPr>
        <w:ind w:firstLine="708"/>
        <w:jc w:val="both"/>
        <w:rPr>
          <w:rFonts w:eastAsiaTheme="minorHAnsi"/>
          <w:bCs/>
          <w:kern w:val="32"/>
          <w:sz w:val="28"/>
          <w:szCs w:val="28"/>
          <w:lang w:eastAsia="en-US"/>
        </w:rPr>
      </w:pPr>
      <w:r w:rsidRPr="00A70640">
        <w:rPr>
          <w:rFonts w:eastAsiaTheme="minorHAnsi"/>
          <w:bCs/>
          <w:kern w:val="32"/>
          <w:sz w:val="28"/>
          <w:szCs w:val="28"/>
          <w:lang w:eastAsia="en-US"/>
        </w:rPr>
        <w:t>2.31 Предоставление решения о согласовании архитектурно - градостроительного облика объекта</w:t>
      </w:r>
    </w:p>
    <w:p w:rsidR="00A70640" w:rsidRPr="00A70640" w:rsidRDefault="00A70640" w:rsidP="00A70640">
      <w:pPr>
        <w:ind w:firstLine="708"/>
        <w:jc w:val="both"/>
        <w:rPr>
          <w:sz w:val="28"/>
          <w:szCs w:val="28"/>
          <w:lang w:eastAsia="en-US"/>
        </w:rPr>
      </w:pPr>
      <w:r w:rsidRPr="00A70640">
        <w:rPr>
          <w:sz w:val="28"/>
          <w:szCs w:val="28"/>
          <w:lang w:eastAsia="en-US"/>
        </w:rPr>
        <w:t>2.31.1. К зданиям и сооружениям, фасады которых определяют архитектурный облик поселковой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 (расположенные по улицам согласно приложения 1 к данным правилам):</w:t>
      </w:r>
    </w:p>
    <w:p w:rsidR="00A70640" w:rsidRPr="00A70640" w:rsidRDefault="00A70640" w:rsidP="00A70640">
      <w:pPr>
        <w:jc w:val="both"/>
        <w:rPr>
          <w:sz w:val="28"/>
          <w:szCs w:val="28"/>
          <w:lang w:eastAsia="en-US"/>
        </w:rPr>
      </w:pPr>
      <w:r w:rsidRPr="00A70640">
        <w:rPr>
          <w:sz w:val="28"/>
          <w:szCs w:val="28"/>
          <w:lang w:eastAsia="en-US"/>
        </w:rPr>
        <w:t>- здания административного и общественно-культурного назначения;</w:t>
      </w:r>
    </w:p>
    <w:p w:rsidR="00A70640" w:rsidRPr="00A70640" w:rsidRDefault="00A70640" w:rsidP="00A70640">
      <w:pPr>
        <w:jc w:val="both"/>
        <w:rPr>
          <w:sz w:val="28"/>
          <w:szCs w:val="28"/>
          <w:lang w:eastAsia="en-US"/>
        </w:rPr>
      </w:pPr>
      <w:r w:rsidRPr="00A70640">
        <w:rPr>
          <w:sz w:val="28"/>
          <w:szCs w:val="28"/>
          <w:lang w:eastAsia="en-US"/>
        </w:rPr>
        <w:t>- жилые здания,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при строительстве которых застройщик по собственной инициативе вправе обеспечить подготовку проектной документации;</w:t>
      </w:r>
    </w:p>
    <w:p w:rsidR="00A70640" w:rsidRPr="00A70640" w:rsidRDefault="00A70640" w:rsidP="00A70640">
      <w:pPr>
        <w:jc w:val="both"/>
        <w:rPr>
          <w:sz w:val="28"/>
          <w:szCs w:val="28"/>
          <w:lang w:eastAsia="en-US"/>
        </w:rPr>
      </w:pPr>
      <w:r w:rsidRPr="00A70640">
        <w:rPr>
          <w:sz w:val="28"/>
          <w:szCs w:val="28"/>
          <w:lang w:eastAsia="en-US"/>
        </w:rPr>
        <w:t>- здания и сооружения производственного назначения;</w:t>
      </w:r>
    </w:p>
    <w:p w:rsidR="00A70640" w:rsidRPr="00A70640" w:rsidRDefault="00A70640" w:rsidP="00A70640">
      <w:pPr>
        <w:jc w:val="both"/>
        <w:rPr>
          <w:sz w:val="28"/>
          <w:szCs w:val="28"/>
          <w:lang w:eastAsia="en-US"/>
        </w:rPr>
      </w:pPr>
      <w:r w:rsidRPr="00A70640">
        <w:rPr>
          <w:sz w:val="28"/>
          <w:szCs w:val="28"/>
          <w:lang w:eastAsia="en-US"/>
        </w:rPr>
        <w:t>- нестационарные (некапитальные) объекты;</w:t>
      </w:r>
    </w:p>
    <w:p w:rsidR="00A70640" w:rsidRPr="00A70640" w:rsidRDefault="00A70640" w:rsidP="00A70640">
      <w:pPr>
        <w:jc w:val="both"/>
        <w:rPr>
          <w:sz w:val="28"/>
          <w:szCs w:val="28"/>
          <w:lang w:eastAsia="en-US"/>
        </w:rPr>
      </w:pPr>
      <w:r w:rsidRPr="00A70640">
        <w:rPr>
          <w:sz w:val="28"/>
          <w:szCs w:val="28"/>
          <w:lang w:eastAsia="en-US"/>
        </w:rPr>
        <w:t>- ограды и другие стационарные архитектурные формы, размещенные на прилегающих к зданиям земельных участках.</w:t>
      </w:r>
    </w:p>
    <w:p w:rsidR="00A70640" w:rsidRPr="00A70640" w:rsidRDefault="00A70640" w:rsidP="00A70640">
      <w:pPr>
        <w:ind w:firstLine="708"/>
        <w:jc w:val="both"/>
        <w:rPr>
          <w:sz w:val="28"/>
          <w:szCs w:val="28"/>
          <w:lang w:eastAsia="en-US"/>
        </w:rPr>
      </w:pPr>
      <w:r w:rsidRPr="00A70640">
        <w:rPr>
          <w:sz w:val="28"/>
          <w:szCs w:val="28"/>
          <w:lang w:eastAsia="en-US"/>
        </w:rPr>
        <w:t>2.31.2.  Собственники либо иные лица по соглашению с собственниками, уполномоченные в силу действующего законодательства, муниципальных правовых актов или договоров содержать здания и сооружения (за исключением объектов индивидуального жилищного строительства), обязаны:</w:t>
      </w:r>
    </w:p>
    <w:p w:rsidR="00A70640" w:rsidRPr="00A70640" w:rsidRDefault="00A70640" w:rsidP="00A70640">
      <w:pPr>
        <w:jc w:val="both"/>
        <w:rPr>
          <w:sz w:val="28"/>
          <w:szCs w:val="28"/>
          <w:lang w:eastAsia="en-US"/>
        </w:rPr>
      </w:pPr>
      <w:r w:rsidRPr="00A70640">
        <w:rPr>
          <w:sz w:val="28"/>
          <w:szCs w:val="28"/>
          <w:lang w:eastAsia="en-US"/>
        </w:rPr>
        <w:t>1) иметь утвержденную проектную документацию, отражающую архитектурные, цветовые (колористические), световые и прочие решения внешнего оформления фасадов объекта;</w:t>
      </w:r>
    </w:p>
    <w:p w:rsidR="00A70640" w:rsidRPr="00A70640" w:rsidRDefault="00A70640" w:rsidP="00A70640">
      <w:pPr>
        <w:jc w:val="both"/>
        <w:rPr>
          <w:sz w:val="28"/>
          <w:szCs w:val="28"/>
          <w:lang w:eastAsia="en-US"/>
        </w:rPr>
      </w:pPr>
      <w:r w:rsidRPr="00A70640">
        <w:rPr>
          <w:sz w:val="28"/>
          <w:szCs w:val="28"/>
          <w:lang w:eastAsia="en-US"/>
        </w:rPr>
        <w:t>2) содержать фасады объекта в состоянии, соответствующем утвержденной проектной документации;</w:t>
      </w:r>
    </w:p>
    <w:p w:rsidR="00A70640" w:rsidRPr="00A70640" w:rsidRDefault="00A70640" w:rsidP="00A70640">
      <w:pPr>
        <w:jc w:val="both"/>
        <w:rPr>
          <w:sz w:val="28"/>
          <w:szCs w:val="28"/>
          <w:lang w:eastAsia="en-US"/>
        </w:rPr>
      </w:pPr>
      <w:r w:rsidRPr="00A70640">
        <w:rPr>
          <w:sz w:val="28"/>
          <w:szCs w:val="28"/>
          <w:lang w:eastAsia="en-US"/>
        </w:rPr>
        <w:t>3) обеспечивать отсутствие на фасадах и ограждениях объекта видимых загрязнений и повреждений, в том числе разрушений отделочного слоя, водосточных труб, воронок или выпусков;</w:t>
      </w:r>
    </w:p>
    <w:p w:rsidR="00A70640" w:rsidRPr="00A70640" w:rsidRDefault="00A70640" w:rsidP="00A70640">
      <w:pPr>
        <w:jc w:val="both"/>
        <w:rPr>
          <w:sz w:val="28"/>
          <w:szCs w:val="28"/>
          <w:lang w:eastAsia="en-US"/>
        </w:rPr>
      </w:pPr>
      <w:r w:rsidRPr="00A70640">
        <w:rPr>
          <w:sz w:val="28"/>
          <w:szCs w:val="28"/>
          <w:lang w:eastAsia="en-US"/>
        </w:rPr>
        <w:t>4) изменять внешнее оформление и оборудование фасадов объекта только после  получения решения о  согласовании архитектурно-градостроительного облика объекта;</w:t>
      </w:r>
    </w:p>
    <w:p w:rsidR="00A70640" w:rsidRPr="00A70640" w:rsidRDefault="00A70640" w:rsidP="00A70640">
      <w:pPr>
        <w:jc w:val="both"/>
        <w:rPr>
          <w:sz w:val="28"/>
          <w:szCs w:val="28"/>
          <w:lang w:eastAsia="en-US"/>
        </w:rPr>
      </w:pPr>
      <w:r w:rsidRPr="00A70640">
        <w:rPr>
          <w:sz w:val="28"/>
          <w:szCs w:val="28"/>
          <w:lang w:eastAsia="en-US"/>
        </w:rPr>
        <w:t>5) выполнять иные требования по содержанию фасадов и ограждений объекта, установленные нормативными правовыми актами Российской Федерации, настоящими Правилами, иными муниципальными правовыми актами  муниципального образования.</w:t>
      </w:r>
    </w:p>
    <w:p w:rsidR="00A70640" w:rsidRPr="00A70640" w:rsidRDefault="00A70640" w:rsidP="00A70640">
      <w:pPr>
        <w:ind w:firstLine="708"/>
        <w:jc w:val="both"/>
        <w:rPr>
          <w:sz w:val="28"/>
          <w:szCs w:val="28"/>
          <w:lang w:eastAsia="en-US"/>
        </w:rPr>
      </w:pPr>
      <w:r w:rsidRPr="00A70640">
        <w:rPr>
          <w:sz w:val="28"/>
          <w:szCs w:val="28"/>
          <w:lang w:eastAsia="en-US"/>
        </w:rPr>
        <w:t>2.31.3. Понятие архитектурно-градостроительного облика включает в себя архитектурное и колористическое решение фасадов объектов, а также архитектурно-художественную подсветку фасадов и размещение на фасадах рекламы и информации.</w:t>
      </w:r>
    </w:p>
    <w:p w:rsidR="00A70640" w:rsidRPr="00A70640" w:rsidRDefault="00A70640" w:rsidP="00A70640">
      <w:pPr>
        <w:ind w:firstLine="708"/>
        <w:jc w:val="both"/>
        <w:rPr>
          <w:sz w:val="28"/>
          <w:szCs w:val="28"/>
          <w:lang w:eastAsia="en-US"/>
        </w:rPr>
      </w:pPr>
      <w:r w:rsidRPr="00A70640">
        <w:rPr>
          <w:sz w:val="28"/>
          <w:szCs w:val="28"/>
          <w:lang w:eastAsia="en-US"/>
        </w:rPr>
        <w:t xml:space="preserve">Архитектурно-градостроительный облик объекта подлежит согласованию с администрацией  муниципального образования  в порядке, установленным </w:t>
      </w:r>
      <w:r w:rsidRPr="00A70640">
        <w:rPr>
          <w:sz w:val="28"/>
          <w:szCs w:val="28"/>
          <w:lang w:eastAsia="en-US"/>
        </w:rPr>
        <w:lastRenderedPageBreak/>
        <w:t>настоящими Правилами и административным регламентом. Цветовое решение фасадов зданий и сооружений проектируется с учетом концепции общего цветового решения застройки улиц  муниципального образования, утвержденной постановлением администрации  муниципального образования.</w:t>
      </w:r>
    </w:p>
    <w:p w:rsidR="00A70640" w:rsidRPr="00A70640" w:rsidRDefault="00A70640" w:rsidP="00A70640">
      <w:pPr>
        <w:ind w:firstLine="708"/>
        <w:jc w:val="both"/>
        <w:rPr>
          <w:sz w:val="28"/>
          <w:szCs w:val="28"/>
          <w:lang w:eastAsia="en-US"/>
        </w:rPr>
      </w:pPr>
      <w:r w:rsidRPr="00A70640">
        <w:rPr>
          <w:sz w:val="28"/>
          <w:szCs w:val="28"/>
          <w:lang w:eastAsia="en-US"/>
        </w:rPr>
        <w:t>Требования по согласованию архитектурно-градостроительного облика распространяется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A70640" w:rsidRPr="00A70640" w:rsidRDefault="00A70640" w:rsidP="00A70640">
      <w:pPr>
        <w:ind w:firstLine="708"/>
        <w:jc w:val="both"/>
        <w:rPr>
          <w:sz w:val="28"/>
          <w:szCs w:val="28"/>
          <w:lang w:eastAsia="en-US"/>
        </w:rPr>
      </w:pPr>
      <w:r w:rsidRPr="00A70640">
        <w:rPr>
          <w:sz w:val="28"/>
          <w:szCs w:val="28"/>
          <w:lang w:eastAsia="en-US"/>
        </w:rPr>
        <w:t>2.31.4. Под изменением внешнего вида фасадов понимается:</w:t>
      </w:r>
    </w:p>
    <w:p w:rsidR="00A70640" w:rsidRPr="00A70640" w:rsidRDefault="00A70640" w:rsidP="00A70640">
      <w:pPr>
        <w:jc w:val="both"/>
        <w:rPr>
          <w:sz w:val="28"/>
          <w:szCs w:val="28"/>
          <w:lang w:eastAsia="en-US"/>
        </w:rPr>
      </w:pPr>
      <w:r w:rsidRPr="00A70640">
        <w:rPr>
          <w:sz w:val="28"/>
          <w:szCs w:val="28"/>
          <w:lang w:eastAsia="en-US"/>
        </w:rPr>
        <w:t>1) изменение цветового решения и рисунка фасада, его частей;</w:t>
      </w:r>
    </w:p>
    <w:p w:rsidR="00A70640" w:rsidRPr="00A70640" w:rsidRDefault="00A70640" w:rsidP="00A70640">
      <w:pPr>
        <w:jc w:val="both"/>
        <w:rPr>
          <w:sz w:val="28"/>
          <w:szCs w:val="28"/>
          <w:lang w:eastAsia="en-US"/>
        </w:rPr>
      </w:pPr>
      <w:r w:rsidRPr="00A70640">
        <w:rPr>
          <w:sz w:val="28"/>
          <w:szCs w:val="28"/>
          <w:lang w:eastAsia="en-US"/>
        </w:rPr>
        <w:t>2) изменение конструкции крыши, материала и цвета кровли, элементов безопасности крыши, элементов организованного наружного водостока;</w:t>
      </w:r>
    </w:p>
    <w:p w:rsidR="00A70640" w:rsidRPr="00A70640" w:rsidRDefault="00A70640" w:rsidP="00A70640">
      <w:pPr>
        <w:jc w:val="both"/>
        <w:rPr>
          <w:sz w:val="28"/>
          <w:szCs w:val="28"/>
          <w:lang w:eastAsia="en-US"/>
        </w:rPr>
      </w:pPr>
      <w:r w:rsidRPr="00A70640">
        <w:rPr>
          <w:sz w:val="28"/>
          <w:szCs w:val="28"/>
          <w:lang w:eastAsia="en-US"/>
        </w:rPr>
        <w:t>3) замена облицовочного материала;</w:t>
      </w:r>
    </w:p>
    <w:p w:rsidR="00A70640" w:rsidRPr="00A70640" w:rsidRDefault="00A70640" w:rsidP="00A70640">
      <w:pPr>
        <w:jc w:val="both"/>
        <w:rPr>
          <w:sz w:val="28"/>
          <w:szCs w:val="28"/>
          <w:lang w:eastAsia="en-US"/>
        </w:rPr>
      </w:pPr>
      <w:r w:rsidRPr="00A70640">
        <w:rPr>
          <w:sz w:val="28"/>
          <w:szCs w:val="28"/>
          <w:lang w:eastAsia="en-US"/>
        </w:rPr>
        <w:t>4)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A70640" w:rsidRPr="00A70640" w:rsidRDefault="00A70640" w:rsidP="00A70640">
      <w:pPr>
        <w:jc w:val="both"/>
        <w:rPr>
          <w:sz w:val="28"/>
          <w:szCs w:val="28"/>
          <w:lang w:eastAsia="en-US"/>
        </w:rPr>
      </w:pPr>
      <w:r w:rsidRPr="00A70640">
        <w:rPr>
          <w:sz w:val="28"/>
          <w:szCs w:val="28"/>
          <w:lang w:eastAsia="en-US"/>
        </w:rPr>
        <w:t>5) принципиальные изменения приемов архитектурно-художественного освещения и праздничной подсветки фасадов (при их наличии);</w:t>
      </w:r>
    </w:p>
    <w:p w:rsidR="00A70640" w:rsidRPr="00A70640" w:rsidRDefault="00A70640" w:rsidP="00A70640">
      <w:pPr>
        <w:jc w:val="both"/>
        <w:rPr>
          <w:sz w:val="28"/>
          <w:szCs w:val="28"/>
          <w:lang w:eastAsia="en-US"/>
        </w:rPr>
      </w:pPr>
      <w:r w:rsidRPr="00A70640">
        <w:rPr>
          <w:sz w:val="28"/>
          <w:szCs w:val="28"/>
          <w:lang w:eastAsia="en-US"/>
        </w:rPr>
        <w:t>6) принципиальные изменения решений комплексного проекта размещения на фасадах рекламы и информации (при его наличии);</w:t>
      </w:r>
    </w:p>
    <w:p w:rsidR="00A70640" w:rsidRPr="00A70640" w:rsidRDefault="00A70640" w:rsidP="00A70640">
      <w:pPr>
        <w:jc w:val="both"/>
        <w:rPr>
          <w:sz w:val="28"/>
          <w:szCs w:val="28"/>
          <w:lang w:eastAsia="en-US"/>
        </w:rPr>
      </w:pPr>
      <w:r w:rsidRPr="00A70640">
        <w:rPr>
          <w:sz w:val="28"/>
          <w:szCs w:val="28"/>
          <w:lang w:eastAsia="en-US"/>
        </w:rPr>
        <w:t>7) любое существенное изменение фасадов зданий и сооружений, ориентированных на улицы, разграничивающих жилые кварталы, вдоль площадей, парков, скверов, набережных и других общественных территорий города (или хорошо просматриваемых с них), вследствие 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w:t>
      </w:r>
    </w:p>
    <w:p w:rsidR="00A70640" w:rsidRPr="00A70640" w:rsidRDefault="00A70640" w:rsidP="00A70640">
      <w:pPr>
        <w:ind w:firstLine="708"/>
        <w:jc w:val="both"/>
        <w:rPr>
          <w:sz w:val="28"/>
          <w:szCs w:val="28"/>
          <w:lang w:eastAsia="en-US"/>
        </w:rPr>
      </w:pPr>
      <w:r w:rsidRPr="00A70640">
        <w:rPr>
          <w:sz w:val="28"/>
          <w:szCs w:val="28"/>
          <w:lang w:eastAsia="en-US"/>
        </w:rPr>
        <w:t>2.31.5. При новом строительстве разработка и предоставление материалов, отражающих архитектурно-градостроительный облик объекта, является обязанностью заказчика (застройщика).</w:t>
      </w:r>
    </w:p>
    <w:p w:rsidR="00A70640" w:rsidRPr="00A70640" w:rsidRDefault="00A70640" w:rsidP="00A70640">
      <w:pPr>
        <w:ind w:firstLine="708"/>
        <w:jc w:val="both"/>
        <w:rPr>
          <w:sz w:val="28"/>
          <w:szCs w:val="28"/>
          <w:lang w:eastAsia="en-US"/>
        </w:rPr>
      </w:pPr>
      <w:r w:rsidRPr="00A70640">
        <w:rPr>
          <w:sz w:val="28"/>
          <w:szCs w:val="28"/>
          <w:lang w:eastAsia="en-US"/>
        </w:rPr>
        <w:t xml:space="preserve">2.31.6.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затрагивающих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w:t>
      </w:r>
      <w:hyperlink r:id="rId9" w:history="1">
        <w:r w:rsidRPr="00A70640">
          <w:rPr>
            <w:color w:val="0563C1"/>
            <w:sz w:val="28"/>
            <w:szCs w:val="28"/>
            <w:u w:val="single"/>
            <w:lang w:eastAsia="en-US"/>
          </w:rPr>
          <w:t>кодексом</w:t>
        </w:r>
      </w:hyperlink>
      <w:r w:rsidRPr="00A70640">
        <w:rPr>
          <w:sz w:val="28"/>
          <w:szCs w:val="28"/>
          <w:lang w:eastAsia="en-US"/>
        </w:rPr>
        <w:t xml:space="preserve"> РФ).</w:t>
      </w:r>
    </w:p>
    <w:p w:rsidR="00A70640" w:rsidRPr="00A70640" w:rsidRDefault="00A70640" w:rsidP="00A70640">
      <w:pPr>
        <w:ind w:firstLine="708"/>
        <w:jc w:val="both"/>
        <w:rPr>
          <w:sz w:val="28"/>
          <w:szCs w:val="28"/>
          <w:lang w:eastAsia="en-US"/>
        </w:rPr>
      </w:pPr>
      <w:r w:rsidRPr="00A70640">
        <w:rPr>
          <w:sz w:val="28"/>
          <w:szCs w:val="28"/>
          <w:lang w:eastAsia="en-US"/>
        </w:rPr>
        <w:lastRenderedPageBreak/>
        <w:t>2.31.7. Согласование архитектурно-градостроительного облика объекта осуществляется на основании заявления, подаваемого в бумажной или электронной форме, в 30-дневный срок и предусматривает наличие:</w:t>
      </w:r>
    </w:p>
    <w:p w:rsidR="00A70640" w:rsidRPr="00A70640" w:rsidRDefault="00A70640" w:rsidP="00A70640">
      <w:pPr>
        <w:jc w:val="both"/>
        <w:rPr>
          <w:sz w:val="28"/>
          <w:szCs w:val="28"/>
          <w:lang w:eastAsia="en-US"/>
        </w:rPr>
      </w:pPr>
      <w:r w:rsidRPr="00A70640">
        <w:rPr>
          <w:sz w:val="28"/>
          <w:szCs w:val="28"/>
          <w:lang w:eastAsia="en-US"/>
        </w:rPr>
        <w:t>- документа, удостоверяющего личность заявителя (для физического лица) или подтверждающего полномочия (для юридического лица);</w:t>
      </w:r>
    </w:p>
    <w:p w:rsidR="00A70640" w:rsidRPr="00A70640" w:rsidRDefault="00A70640" w:rsidP="00A70640">
      <w:pPr>
        <w:jc w:val="both"/>
        <w:rPr>
          <w:sz w:val="28"/>
          <w:szCs w:val="28"/>
          <w:lang w:eastAsia="en-US"/>
        </w:rPr>
      </w:pPr>
      <w:r w:rsidRPr="00A70640">
        <w:rPr>
          <w:sz w:val="28"/>
          <w:szCs w:val="28"/>
          <w:lang w:eastAsia="en-US"/>
        </w:rPr>
        <w:t>- доверенности, оформленной в установленном порядке (при обращении лица, уполномоченного заявителем);</w:t>
      </w:r>
    </w:p>
    <w:p w:rsidR="00A70640" w:rsidRPr="00A70640" w:rsidRDefault="00A70640" w:rsidP="00A70640">
      <w:pPr>
        <w:jc w:val="both"/>
        <w:rPr>
          <w:sz w:val="28"/>
          <w:szCs w:val="28"/>
          <w:lang w:eastAsia="en-US"/>
        </w:rPr>
      </w:pPr>
      <w:r w:rsidRPr="00A70640">
        <w:rPr>
          <w:sz w:val="28"/>
          <w:szCs w:val="28"/>
          <w:lang w:eastAsia="en-US"/>
        </w:rPr>
        <w:t>-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A70640" w:rsidRPr="00A70640" w:rsidRDefault="00A70640" w:rsidP="00A70640">
      <w:pPr>
        <w:jc w:val="both"/>
        <w:rPr>
          <w:sz w:val="28"/>
          <w:szCs w:val="28"/>
          <w:lang w:eastAsia="en-US"/>
        </w:rPr>
      </w:pPr>
      <w:r w:rsidRPr="00A70640">
        <w:rPr>
          <w:sz w:val="28"/>
          <w:szCs w:val="28"/>
          <w:lang w:eastAsia="en-US"/>
        </w:rPr>
        <w:t>- правоустанавливающих документов на земельный участок (при новом строительстве), а также на здание, строение, сооружение (при реконструкции или капитальном ремонте, размещении на фасаде рекламы и информации).</w:t>
      </w:r>
    </w:p>
    <w:p w:rsidR="00A70640" w:rsidRPr="00A70640" w:rsidRDefault="00A70640" w:rsidP="00A70640">
      <w:pPr>
        <w:ind w:firstLine="708"/>
        <w:jc w:val="both"/>
        <w:rPr>
          <w:sz w:val="28"/>
          <w:szCs w:val="28"/>
          <w:lang w:eastAsia="en-US"/>
        </w:rPr>
      </w:pPr>
      <w:r w:rsidRPr="00A70640">
        <w:rPr>
          <w:sz w:val="28"/>
          <w:szCs w:val="28"/>
          <w:lang w:eastAsia="en-US"/>
        </w:rPr>
        <w:t>2.31.8. К материалам согласования архитектурно-градостроительного облика объекта предъявляется следующие общие требования:</w:t>
      </w:r>
    </w:p>
    <w:p w:rsidR="00A70640" w:rsidRPr="00A70640" w:rsidRDefault="00A70640" w:rsidP="00A70640">
      <w:pPr>
        <w:jc w:val="both"/>
        <w:rPr>
          <w:sz w:val="28"/>
          <w:szCs w:val="28"/>
          <w:lang w:eastAsia="en-US"/>
        </w:rPr>
      </w:pPr>
      <w:r w:rsidRPr="00A70640">
        <w:rPr>
          <w:sz w:val="28"/>
          <w:szCs w:val="28"/>
          <w:lang w:eastAsia="en-US"/>
        </w:rPr>
        <w:t>1) вне зависимости от размещения, назначения и эксплуатации объекта в материалах согласования должно быть отражено архитектурное и цветовое (колористическое)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 и оборудования (антенны, водосточные трубы, вентиляционные шахты и решетки, кондиционеры, защитные сетки, солнцезащитные решетки и устройства, домовые знаки и т.п.). Колористическое решение может быть представлено как совместно с архитектурным решением, так и отдельно от него, в виде паспорта отделки (окраски) фасадов;</w:t>
      </w:r>
    </w:p>
    <w:p w:rsidR="00A70640" w:rsidRPr="00A70640" w:rsidRDefault="00A70640" w:rsidP="00A70640">
      <w:pPr>
        <w:jc w:val="both"/>
        <w:rPr>
          <w:sz w:val="28"/>
          <w:szCs w:val="28"/>
          <w:lang w:eastAsia="en-US"/>
        </w:rPr>
      </w:pPr>
      <w:r w:rsidRPr="00A70640">
        <w:rPr>
          <w:sz w:val="28"/>
          <w:szCs w:val="28"/>
          <w:lang w:eastAsia="en-US"/>
        </w:rPr>
        <w:t>2) в зависимости от размещения, назначения, или особенностей эксплуатации объектов в материалах согласования должно быть отражено:</w:t>
      </w:r>
    </w:p>
    <w:p w:rsidR="00A70640" w:rsidRPr="00A70640" w:rsidRDefault="00A70640" w:rsidP="00A70640">
      <w:pPr>
        <w:jc w:val="both"/>
        <w:rPr>
          <w:sz w:val="28"/>
          <w:szCs w:val="28"/>
          <w:lang w:eastAsia="en-US"/>
        </w:rPr>
      </w:pPr>
      <w:r w:rsidRPr="00A70640">
        <w:rPr>
          <w:sz w:val="28"/>
          <w:szCs w:val="28"/>
          <w:lang w:eastAsia="en-US"/>
        </w:rPr>
        <w:t>- решение по архитектурно-художественному освещению и праздничной подсветке фасадов, - для объектов, расположенных вдоль улиц, разграничивающих жилые кварталы, вдоль площадей, парков, скверов, набережных и других общественных территорий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
    <w:p w:rsidR="00A70640" w:rsidRPr="00A70640" w:rsidRDefault="00A70640" w:rsidP="00A70640">
      <w:pPr>
        <w:jc w:val="both"/>
        <w:rPr>
          <w:sz w:val="28"/>
          <w:szCs w:val="28"/>
          <w:lang w:eastAsia="en-US"/>
        </w:rPr>
      </w:pPr>
      <w:r w:rsidRPr="00A70640">
        <w:rPr>
          <w:sz w:val="28"/>
          <w:szCs w:val="28"/>
          <w:lang w:eastAsia="en-US"/>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 и т.п.).</w:t>
      </w:r>
    </w:p>
    <w:p w:rsidR="00A70640" w:rsidRPr="00A70640" w:rsidRDefault="00A70640" w:rsidP="00A70640">
      <w:pPr>
        <w:ind w:firstLine="708"/>
        <w:jc w:val="both"/>
        <w:rPr>
          <w:sz w:val="28"/>
          <w:szCs w:val="28"/>
          <w:lang w:eastAsia="en-US"/>
        </w:rPr>
      </w:pPr>
      <w:r w:rsidRPr="00A70640">
        <w:rPr>
          <w:sz w:val="28"/>
          <w:szCs w:val="28"/>
          <w:lang w:eastAsia="en-US"/>
        </w:rPr>
        <w:t>При разработке комплексного решения по размещению на фасадах рекламы и информации необходимо учитывать:</w:t>
      </w:r>
    </w:p>
    <w:p w:rsidR="00A70640" w:rsidRPr="00A70640" w:rsidRDefault="00A70640" w:rsidP="00A70640">
      <w:pPr>
        <w:jc w:val="both"/>
        <w:rPr>
          <w:sz w:val="28"/>
          <w:szCs w:val="28"/>
          <w:lang w:eastAsia="en-US"/>
        </w:rPr>
      </w:pPr>
      <w:r w:rsidRPr="00A70640">
        <w:rPr>
          <w:sz w:val="28"/>
          <w:szCs w:val="28"/>
          <w:lang w:eastAsia="en-US"/>
        </w:rPr>
        <w:lastRenderedPageBreak/>
        <w:t>-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A70640" w:rsidRPr="00A70640" w:rsidRDefault="00A70640" w:rsidP="00A70640">
      <w:pPr>
        <w:jc w:val="both"/>
        <w:rPr>
          <w:sz w:val="28"/>
          <w:szCs w:val="28"/>
          <w:lang w:eastAsia="en-US"/>
        </w:rPr>
      </w:pPr>
      <w:r w:rsidRPr="00A70640">
        <w:rPr>
          <w:sz w:val="28"/>
          <w:szCs w:val="28"/>
          <w:lang w:eastAsia="en-US"/>
        </w:rPr>
        <w:t>- количество и дислокацию внутри здания отдельных объектов, имеющих потребность в размещении на фасадах рекламы и информации;</w:t>
      </w:r>
    </w:p>
    <w:p w:rsidR="00A70640" w:rsidRPr="00A70640" w:rsidRDefault="00A70640" w:rsidP="00A70640">
      <w:pPr>
        <w:jc w:val="both"/>
        <w:rPr>
          <w:sz w:val="28"/>
          <w:szCs w:val="28"/>
          <w:lang w:eastAsia="en-US"/>
        </w:rPr>
      </w:pPr>
      <w:r w:rsidRPr="00A70640">
        <w:rPr>
          <w:sz w:val="28"/>
          <w:szCs w:val="28"/>
          <w:lang w:eastAsia="en-US"/>
        </w:rPr>
        <w:t>- законные права всех собственников или иных законных владельцев на использование общей собственности (в том числе собственниках жилья в многоквартирных жилых домах);</w:t>
      </w:r>
    </w:p>
    <w:p w:rsidR="00A70640" w:rsidRPr="00A70640" w:rsidRDefault="00A70640" w:rsidP="00A70640">
      <w:pPr>
        <w:jc w:val="both"/>
        <w:rPr>
          <w:sz w:val="28"/>
          <w:szCs w:val="28"/>
          <w:lang w:eastAsia="en-US"/>
        </w:rPr>
      </w:pPr>
      <w:r w:rsidRPr="00A70640">
        <w:rPr>
          <w:sz w:val="28"/>
          <w:szCs w:val="28"/>
          <w:lang w:eastAsia="en-US"/>
        </w:rPr>
        <w:t>- принципы и приемы, заложенные в архитектурном и колористическом решении фасадов;</w:t>
      </w:r>
    </w:p>
    <w:p w:rsidR="00A70640" w:rsidRPr="00A70640" w:rsidRDefault="00A70640" w:rsidP="00A70640">
      <w:pPr>
        <w:jc w:val="both"/>
        <w:rPr>
          <w:sz w:val="28"/>
          <w:szCs w:val="28"/>
          <w:lang w:eastAsia="en-US"/>
        </w:rPr>
      </w:pPr>
      <w:r w:rsidRPr="00A70640">
        <w:rPr>
          <w:sz w:val="28"/>
          <w:szCs w:val="28"/>
          <w:lang w:eastAsia="en-US"/>
        </w:rPr>
        <w:t>- требования действующего законодательства о рекламе и технических регламентов.</w:t>
      </w:r>
    </w:p>
    <w:p w:rsidR="00A70640" w:rsidRPr="00A70640" w:rsidRDefault="00A70640" w:rsidP="00A70640">
      <w:pPr>
        <w:ind w:firstLine="708"/>
        <w:jc w:val="both"/>
        <w:rPr>
          <w:sz w:val="28"/>
          <w:szCs w:val="28"/>
          <w:lang w:eastAsia="en-US"/>
        </w:rPr>
      </w:pPr>
      <w:r w:rsidRPr="00A70640">
        <w:rPr>
          <w:sz w:val="28"/>
          <w:szCs w:val="28"/>
          <w:lang w:eastAsia="en-US"/>
        </w:rPr>
        <w:t>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w:t>
      </w:r>
    </w:p>
    <w:p w:rsidR="00A70640" w:rsidRPr="00A70640" w:rsidRDefault="00A70640" w:rsidP="00A70640">
      <w:pPr>
        <w:ind w:firstLine="708"/>
        <w:jc w:val="both"/>
        <w:rPr>
          <w:sz w:val="28"/>
          <w:szCs w:val="28"/>
          <w:lang w:eastAsia="en-US"/>
        </w:rPr>
      </w:pPr>
      <w:r w:rsidRPr="00A70640">
        <w:rPr>
          <w:sz w:val="28"/>
          <w:szCs w:val="28"/>
          <w:lang w:eastAsia="en-US"/>
        </w:rPr>
        <w:t>2.31.9. Согласование архитектурно-градостроительного облика осуществляется бесплатно.</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ab/>
      </w:r>
      <w:bookmarkStart w:id="15" w:name="_Toc472352456"/>
      <w:r w:rsidRPr="00A70640">
        <w:rPr>
          <w:rFonts w:eastAsia="Calibri"/>
          <w:sz w:val="28"/>
          <w:szCs w:val="28"/>
          <w:lang w:eastAsia="en-US"/>
        </w:rPr>
        <w:t>2.32. Площадки</w:t>
      </w:r>
      <w:bookmarkEnd w:id="15"/>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территории населенных пунктов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2.32.1. Детские площадки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Площадки для игр детей на территориях жилого назначения рекомендуется проектировать из расчета 0,5-0,7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сельском поселении.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Площадки детей преддошкольного возраста могут иметь незначительные размеры (50-75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Оптимальный размер игровых площадок рекомендуется устанавливать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условиях исторической или высокоплотной застройки размеры площадок могут приниматься в зависимости от имеющихся территориальных возможностей.</w:t>
      </w:r>
    </w:p>
    <w:p w:rsidR="00A70640" w:rsidRPr="00A70640" w:rsidRDefault="00A70640" w:rsidP="00A70640">
      <w:pPr>
        <w:ind w:firstLine="708"/>
        <w:jc w:val="both"/>
        <w:rPr>
          <w:rFonts w:eastAsia="Calibri"/>
          <w:color w:val="000000" w:themeColor="text1"/>
          <w:sz w:val="28"/>
          <w:szCs w:val="28"/>
          <w:lang w:eastAsia="en-US"/>
        </w:rPr>
      </w:pPr>
      <w:r w:rsidRPr="00A70640">
        <w:rPr>
          <w:rFonts w:eastAsia="Calibri"/>
          <w:sz w:val="28"/>
          <w:szCs w:val="28"/>
          <w:lang w:eastAsia="en-US"/>
        </w:rPr>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Для сопряжения поверхностей площадки и газона рекомендуется применять садовые бортовые камни со скошенными или закругленными краями.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Детские площадки рекомендуется озеленять посадками деревьев и кустарника. Деревья с восточной и северной стороны площадки должны высаживаться не ближе </w:t>
      </w:r>
      <w:r w:rsidRPr="00A70640">
        <w:rPr>
          <w:rFonts w:eastAsia="Calibri"/>
          <w:sz w:val="28"/>
          <w:szCs w:val="28"/>
          <w:lang w:eastAsia="en-US"/>
        </w:rPr>
        <w:lastRenderedPageBreak/>
        <w:t>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ab/>
        <w:t>2.32.2. Площадки отдыха и досуга</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ab/>
        <w:t>Площадки отдыха обычно предназначены для отдыха и проведения досуга взрослого населения, их следует размещать на участках жилой застройки, в 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Площадки отдыха на жилых территориях рекомендуется проектировать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Минимальный размер площадки с установкой одного стола со скамьями для настольных игр рекомендуется устанавливать в пределах 12-15 кв. 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2.32.3. Спортивные площадки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Спортивные площадки, предназначенные для занятий физкультурой и спортом всех возрастных групп населения, рекомендуется проектировать в составе </w:t>
      </w:r>
      <w:r w:rsidRPr="00A70640">
        <w:rPr>
          <w:rFonts w:eastAsia="Calibri"/>
          <w:sz w:val="28"/>
          <w:szCs w:val="28"/>
          <w:lang w:eastAsia="en-US"/>
        </w:rPr>
        <w:lastRenderedPageBreak/>
        <w:t>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следует принимать согласно СанПиН 2.2.1/2.1.1.1200.</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2.32.4. Площадки для установки мусоросборников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Площадки для установки мусоросборных контейнеров - специально оборудованные места, предназначенные для сбора твердых коммунальных отходов (ТКО), не допускать разлета мусора,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Площадки должны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(12x12 м). Территорию площадки рекомендуется располагать в зоне затенения (прилегающей застройкой, навесами или посадками зеленых насаждений).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2.32.5. Площадки для выгула собак</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ab/>
        <w:t>Площадки для выгула собак рекомендуется размещать на территориях общего пользования микрорайона и жилого района, свободных от зеленых насаждений,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Размеры площадок для выгула собак, размещаемые на территориях жилого назначения рекомендуется принимать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территории площадки рекомендуется предусматривать информационный стенд с правилами пользования площадкой.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ab/>
        <w:t>2.32.6. Площадки автостоянок</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ab/>
        <w:t>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приобъектных (у объекта или группы объектов), прочих (грузовых, перехватывающих и др.).</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Покрытие площадок рекомендуется проектировать аналогичным покрытию транспортных проездов.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Сопряжение покрытия площадки с проездом рекомендуется выполнять в одном уровне без укладки бортового камня.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Автомобильные парковки не должны нарушать систему пешеходных маршрутов в структуре общественных и полуприватных пространств.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Автомобильные парковки должны быть безопасными. Такие объекты должны быть обеспечены охраной и системой видеонаблюдения.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ab/>
      </w:r>
      <w:bookmarkStart w:id="16" w:name="_Toc472352457"/>
      <w:r w:rsidRPr="00A70640">
        <w:rPr>
          <w:rFonts w:eastAsia="Calibri"/>
          <w:sz w:val="28"/>
          <w:szCs w:val="28"/>
          <w:lang w:eastAsia="en-US"/>
        </w:rPr>
        <w:t>2.33. Пешеходные коммуникации</w:t>
      </w:r>
      <w:bookmarkEnd w:id="16"/>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случае необходимости расширения тротуаров возможно устраивать пешеходные галереи в составе прилегающей застройки.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Покрытие пешеходных дорожек должны быть удобным при ходьбе и устойчивым к износу.</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Пешеходные маршруты должны быть хорошо освещены.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составе общественных и полуприватных пространств необходимо резервировать парковочные места для маломобильных групп граждан.</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Пешеходные маршруты должны быть озеленены.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Во всех случаях пересечения основных пешеходных коммуникаций с транспортными проездами рекомендуется устройство бордюрных пандусов.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w:t>
      </w:r>
      <w:r w:rsidRPr="00A70640">
        <w:rPr>
          <w:rFonts w:eastAsia="Calibri"/>
          <w:sz w:val="28"/>
          <w:szCs w:val="28"/>
          <w:lang w:eastAsia="en-US"/>
        </w:rPr>
        <w:lastRenderedPageBreak/>
        <w:t>обеспечения передвижения инвалидов в креслах-колясках во встречных направлениях.</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4.2.  настоящих Правил.</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Возможно размещение некапитальных нестационарных сооружений.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дорожках скверов, парков, садов населенного пункта рекомендуется предусматривать твердые виды покрытия с элементами сопряжения. Рекомендуется мощение плиткой.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Пешеходные зоны располагаются в основном в центре населенных пунктов, а также в парках и скверах. Парковые диваны должны иметь спинки и поручни. В некоторых местах отдыха необходимо устанавливать столы для игр.</w:t>
      </w:r>
      <w:bookmarkStart w:id="17" w:name="_Toc472352458"/>
    </w:p>
    <w:p w:rsidR="00A70640" w:rsidRPr="00A70640" w:rsidRDefault="00A70640" w:rsidP="00A70640">
      <w:pPr>
        <w:ind w:firstLine="708"/>
        <w:jc w:val="both"/>
        <w:rPr>
          <w:rFonts w:eastAsia="Calibri"/>
          <w:sz w:val="28"/>
          <w:szCs w:val="28"/>
          <w:lang w:eastAsia="en-US"/>
        </w:rPr>
      </w:pPr>
    </w:p>
    <w:p w:rsidR="00A70640" w:rsidRPr="00A70640" w:rsidRDefault="00A70640" w:rsidP="00A70640">
      <w:pPr>
        <w:autoSpaceDN w:val="0"/>
        <w:spacing w:after="160"/>
        <w:jc w:val="center"/>
        <w:rPr>
          <w:rFonts w:eastAsia="Calibri"/>
          <w:b/>
          <w:lang w:eastAsia="en-US"/>
        </w:rPr>
      </w:pPr>
      <w:r w:rsidRPr="00A70640">
        <w:rPr>
          <w:rFonts w:eastAsia="Calibri"/>
          <w:b/>
          <w:lang w:eastAsia="en-US"/>
        </w:rPr>
        <w:t>3. БЛАГОУСТРОЙСТВО НА ТЕРРИТОРИЯХ ОБЩЕСТВЕННОГО НАЗНАЧЕНИЯ</w:t>
      </w:r>
      <w:bookmarkEnd w:id="17"/>
    </w:p>
    <w:p w:rsidR="00A70640" w:rsidRPr="00A70640" w:rsidRDefault="00A70640" w:rsidP="00A70640">
      <w:pPr>
        <w:autoSpaceDN w:val="0"/>
        <w:rPr>
          <w:rFonts w:eastAsia="Calibri"/>
          <w:sz w:val="28"/>
          <w:szCs w:val="28"/>
          <w:lang w:eastAsia="en-US"/>
        </w:rPr>
      </w:pPr>
      <w:r w:rsidRPr="00A70640">
        <w:rPr>
          <w:rFonts w:eastAsia="Calibri"/>
          <w:sz w:val="28"/>
          <w:szCs w:val="28"/>
          <w:lang w:eastAsia="en-US"/>
        </w:rPr>
        <w:t xml:space="preserve">           3.1. Общие положения </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общепоселкового и локального значения.</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 xml:space="preserve">Проекты благоустройства территории общественных пространств могут быть получены в результате проведения творческих конкурсов и на основании </w:t>
      </w:r>
      <w:r w:rsidRPr="00A70640">
        <w:rPr>
          <w:rFonts w:eastAsia="Calibri"/>
          <w:sz w:val="28"/>
          <w:szCs w:val="28"/>
          <w:lang w:eastAsia="en-US"/>
        </w:rPr>
        <w:lastRenderedPageBreak/>
        <w:t>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w:t>
      </w:r>
    </w:p>
    <w:p w:rsidR="00A70640" w:rsidRPr="00A70640" w:rsidRDefault="00A70640" w:rsidP="00A70640">
      <w:pPr>
        <w:autoSpaceDN w:val="0"/>
        <w:ind w:left="709"/>
        <w:contextualSpacing/>
        <w:jc w:val="both"/>
        <w:rPr>
          <w:rFonts w:eastAsia="Calibri"/>
          <w:sz w:val="28"/>
          <w:szCs w:val="28"/>
          <w:lang w:eastAsia="en-US"/>
        </w:rPr>
      </w:pPr>
      <w:r w:rsidRPr="00A70640">
        <w:rPr>
          <w:rFonts w:eastAsia="Calibri"/>
          <w:sz w:val="28"/>
          <w:szCs w:val="28"/>
          <w:lang w:eastAsia="en-US"/>
        </w:rPr>
        <w:t>3.2. Общественные пространства</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Пешеходные коммуникации и пешеходные зоны обеспечивают пешеходные связи и передвижения по территории населенного пункта.</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На территории участков общественной застройки возможно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A70640" w:rsidRPr="00A70640" w:rsidRDefault="00A70640" w:rsidP="00A70640">
      <w:pPr>
        <w:autoSpaceDN w:val="0"/>
        <w:ind w:left="709"/>
        <w:contextualSpacing/>
        <w:jc w:val="both"/>
        <w:rPr>
          <w:rFonts w:eastAsia="Calibri"/>
          <w:sz w:val="28"/>
          <w:szCs w:val="28"/>
          <w:lang w:eastAsia="en-US"/>
        </w:rPr>
      </w:pPr>
      <w:r w:rsidRPr="00A70640">
        <w:rPr>
          <w:rFonts w:eastAsia="Calibri"/>
          <w:sz w:val="28"/>
          <w:szCs w:val="28"/>
          <w:lang w:eastAsia="en-US"/>
        </w:rPr>
        <w:t>3.3. Участки и специализированные зоны общественной застройки</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lastRenderedPageBreak/>
        <w:t>Участки общественной застройки - это участки общественных учреждений с ограниченным или закрытым режимом посещения: органы власти и управления, учреждения здравоохранения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A70640" w:rsidRPr="00A70640" w:rsidRDefault="00A70640" w:rsidP="00A70640">
      <w:pPr>
        <w:autoSpaceDN w:val="0"/>
        <w:contextualSpacing/>
        <w:jc w:val="both"/>
        <w:rPr>
          <w:rFonts w:eastAsia="Calibri"/>
          <w:sz w:val="28"/>
          <w:szCs w:val="28"/>
          <w:lang w:eastAsia="en-US"/>
        </w:rPr>
      </w:pPr>
    </w:p>
    <w:p w:rsidR="00A70640" w:rsidRPr="00A70640" w:rsidRDefault="00A70640" w:rsidP="00A70640">
      <w:pPr>
        <w:autoSpaceDN w:val="0"/>
        <w:spacing w:after="160"/>
        <w:jc w:val="center"/>
        <w:rPr>
          <w:rFonts w:eastAsia="Calibri"/>
          <w:b/>
          <w:lang w:eastAsia="en-US"/>
        </w:rPr>
      </w:pPr>
      <w:bookmarkStart w:id="18" w:name="_Toc472352459"/>
      <w:r w:rsidRPr="00A70640">
        <w:rPr>
          <w:rFonts w:eastAsia="Calibri"/>
          <w:b/>
          <w:lang w:eastAsia="en-US"/>
        </w:rPr>
        <w:t>4. БЛАГОУСТРОЙСТВО НА ТЕРРИТОРИЯХ ЖИЛОГО НАЗНАЧЕНИЯ</w:t>
      </w:r>
      <w:bookmarkEnd w:id="18"/>
    </w:p>
    <w:p w:rsidR="00A70640" w:rsidRPr="00A70640" w:rsidRDefault="00A70640" w:rsidP="00A70640">
      <w:pPr>
        <w:autoSpaceDN w:val="0"/>
        <w:ind w:left="709"/>
        <w:contextualSpacing/>
        <w:jc w:val="both"/>
        <w:rPr>
          <w:rFonts w:eastAsia="Calibri"/>
          <w:sz w:val="28"/>
          <w:szCs w:val="28"/>
          <w:lang w:eastAsia="en-US"/>
        </w:rPr>
      </w:pPr>
      <w:r w:rsidRPr="00A70640">
        <w:rPr>
          <w:rFonts w:eastAsia="Calibri"/>
          <w:sz w:val="28"/>
          <w:szCs w:val="28"/>
          <w:lang w:eastAsia="en-US"/>
        </w:rPr>
        <w:t>4.1. Общие положения</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70640" w:rsidRPr="00A70640" w:rsidRDefault="00A70640" w:rsidP="00A70640">
      <w:pPr>
        <w:autoSpaceDN w:val="0"/>
        <w:ind w:left="709"/>
        <w:contextualSpacing/>
        <w:jc w:val="both"/>
        <w:rPr>
          <w:rFonts w:eastAsia="Calibri"/>
          <w:sz w:val="28"/>
          <w:szCs w:val="28"/>
          <w:lang w:eastAsia="en-US"/>
        </w:rPr>
      </w:pPr>
      <w:r w:rsidRPr="00A70640">
        <w:rPr>
          <w:rFonts w:eastAsia="Calibri"/>
          <w:sz w:val="28"/>
          <w:szCs w:val="28"/>
          <w:lang w:eastAsia="en-US"/>
        </w:rPr>
        <w:t>4.2. Общественные пространства</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медицинские учреждения) следует предусматривать устройство приобъектных автостоянок. На подстанциях скорой помощи, объектах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 xml:space="preserve">Как правило, обязательный перечень элементов благоустройства на территории пешеходных коммуникаций и участков учреждений обслуживания </w:t>
      </w:r>
      <w:r w:rsidRPr="00A70640">
        <w:rPr>
          <w:rFonts w:eastAsia="Calibri"/>
          <w:sz w:val="28"/>
          <w:szCs w:val="28"/>
          <w:lang w:eastAsia="en-US"/>
        </w:rPr>
        <w:lastRenderedPageBreak/>
        <w:t>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Возможно размещение средств наружной рекламы, некапитальных нестационарных сооружений.</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сады микрорайона, парки жилого района).</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A70640" w:rsidRPr="00A70640" w:rsidRDefault="00A70640" w:rsidP="00A70640">
      <w:pPr>
        <w:autoSpaceDN w:val="0"/>
        <w:ind w:left="709"/>
        <w:contextualSpacing/>
        <w:jc w:val="both"/>
        <w:rPr>
          <w:rFonts w:eastAsia="Calibri"/>
          <w:sz w:val="28"/>
          <w:szCs w:val="28"/>
          <w:lang w:eastAsia="en-US"/>
        </w:rPr>
      </w:pPr>
      <w:r w:rsidRPr="00A70640">
        <w:rPr>
          <w:rFonts w:eastAsia="Calibri"/>
          <w:sz w:val="28"/>
          <w:szCs w:val="28"/>
          <w:lang w:eastAsia="en-US"/>
        </w:rPr>
        <w:t>4.3. Участки жилой застройки</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Возможно ограждение участка жилой застройки, если оно не противоречит условиям размещения жилых участков вдоль магистральных улиц.</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lastRenderedPageBreak/>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4.4. Участки детских садов и школ</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качестве твердых видов покрытий рекомендуется применение цементобетона и плиточного мощения.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озеленении территории детских садов и школ рекомендуется не использовать растения с ядовитыми плодами, а также с колючками и шипами.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Рекомендуется выбор кровли зданий детских садов и школ, в случае их размещения в окружении многоэтажной жилой застройки, предусматривающей привлекательный внешний вид.</w:t>
      </w:r>
    </w:p>
    <w:p w:rsidR="00A70640" w:rsidRPr="00A70640" w:rsidRDefault="00A70640" w:rsidP="00A70640">
      <w:pPr>
        <w:jc w:val="both"/>
        <w:rPr>
          <w:rFonts w:eastAsia="Calibri"/>
          <w:sz w:val="28"/>
          <w:szCs w:val="28"/>
          <w:lang w:eastAsia="en-US"/>
        </w:rPr>
      </w:pPr>
    </w:p>
    <w:p w:rsidR="00A70640" w:rsidRPr="00A70640" w:rsidRDefault="00A70640" w:rsidP="00A70640">
      <w:pPr>
        <w:autoSpaceDN w:val="0"/>
        <w:spacing w:after="160"/>
        <w:jc w:val="center"/>
        <w:rPr>
          <w:rFonts w:eastAsia="Calibri"/>
          <w:b/>
          <w:lang w:eastAsia="en-US"/>
        </w:rPr>
      </w:pPr>
      <w:bookmarkStart w:id="19" w:name="_Toc472352460"/>
      <w:r w:rsidRPr="00A70640">
        <w:rPr>
          <w:rFonts w:eastAsia="Calibri"/>
          <w:b/>
          <w:lang w:eastAsia="en-US"/>
        </w:rPr>
        <w:t>5. БЛАГОУСТРОЙСТВО ТЕРРИТОРИЙ РЕКРЕАЦИОННОГО НАЗНАЧЕНИЯ</w:t>
      </w:r>
      <w:bookmarkEnd w:id="19"/>
    </w:p>
    <w:p w:rsidR="00A70640" w:rsidRPr="00A70640" w:rsidRDefault="00A70640" w:rsidP="00A70640">
      <w:pPr>
        <w:autoSpaceDN w:val="0"/>
        <w:ind w:left="709"/>
        <w:contextualSpacing/>
        <w:jc w:val="both"/>
        <w:rPr>
          <w:rFonts w:eastAsia="Calibri"/>
          <w:sz w:val="28"/>
          <w:szCs w:val="28"/>
          <w:lang w:eastAsia="en-US"/>
        </w:rPr>
      </w:pPr>
      <w:r w:rsidRPr="00A70640">
        <w:rPr>
          <w:rFonts w:eastAsia="Calibri"/>
          <w:sz w:val="28"/>
          <w:szCs w:val="28"/>
          <w:lang w:eastAsia="en-US"/>
        </w:rPr>
        <w:t>5.1. Общие положения</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 xml:space="preserve">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скверы. Проектирование благоустройства объектов рекреации должно производиться в </w:t>
      </w:r>
      <w:r w:rsidRPr="00A70640">
        <w:rPr>
          <w:rFonts w:eastAsia="Calibri"/>
          <w:sz w:val="28"/>
          <w:szCs w:val="28"/>
          <w:lang w:eastAsia="en-US"/>
        </w:rPr>
        <w:lastRenderedPageBreak/>
        <w:t>соответствии с установленными режимами хозяйственной деятельности для территорий зон особо охраняемых природных территорий.</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поддержание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реконструкции объектов рекреации рекомендуется предусматривать:</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 -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для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         5.2. Зоны отдыха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Зоны отдыха - территории, предназначенные и обустроенные для организации активного массового отдыха, купания и рекреации.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Обязательный перечень элементов благоустройства на территории зоны отдыха: дорожки, скамьи, урны, малые контейнеры для мусора, кабинки для переодевания, туалетные кабины.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проектировании озеленения территории объектов рекомендуется: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-произвести оценку существующей растительности, состояния древесных растений и травянистого покрова;</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-произвести выявление сухих поврежденных вредителями древесных растений, разработать мероприятия по их удалению с объектов;</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lastRenderedPageBreak/>
        <w:t>- сохранение травяного покрова, древесно-кустарниковой и прибрежной растительности не менее чем на 80 % общей площади зоны отдыха;</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недопущение использования территории зоны отдыха для иных целей (выгуливания собак, устройства игровых городков, аттракционов и т.п.).</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5.3. Парки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территории муниципального образования проектируется размещение многофункционального парка.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малые контейнеры для мусора, ограждение (парка в целом, зон аттракционов, отдельных площадок или насаждений), оборудование площадок, осветительное оборудование, оборудование архитектурно-декоративного освещения, носители информации о парке.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5.4. Скверы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Скверы важнейшие объекты пространственной городской среды и структурные элементы системы озеленения населенного пункта, предназначены для организации кратковременного отдыха, прогулок, транзитных пешеходных передвижений.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Как правило,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A70640" w:rsidRPr="00A70640" w:rsidRDefault="00A70640" w:rsidP="00A70640">
      <w:pPr>
        <w:ind w:firstLine="708"/>
        <w:jc w:val="both"/>
        <w:rPr>
          <w:rFonts w:ascii="Calibri" w:eastAsia="Calibri" w:hAnsi="Calibri" w:cs="Calibri"/>
          <w:sz w:val="22"/>
          <w:szCs w:val="22"/>
          <w:lang w:eastAsia="en-US"/>
        </w:rPr>
      </w:pPr>
      <w:r w:rsidRPr="00A70640">
        <w:rPr>
          <w:rFonts w:eastAsia="Calibri"/>
          <w:sz w:val="28"/>
          <w:szCs w:val="28"/>
          <w:lang w:eastAsia="en-US"/>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r w:rsidRPr="00A70640">
        <w:rPr>
          <w:rFonts w:ascii="Calibri" w:eastAsia="Calibri" w:hAnsi="Calibri" w:cs="Calibri"/>
          <w:sz w:val="22"/>
          <w:szCs w:val="22"/>
          <w:lang w:eastAsia="en-US"/>
        </w:rPr>
        <w:t>.</w:t>
      </w:r>
    </w:p>
    <w:p w:rsidR="00A70640" w:rsidRPr="00A70640" w:rsidRDefault="00A70640" w:rsidP="00A70640">
      <w:pPr>
        <w:autoSpaceDN w:val="0"/>
        <w:spacing w:after="160"/>
        <w:ind w:left="720"/>
        <w:contextualSpacing/>
        <w:jc w:val="both"/>
        <w:rPr>
          <w:rFonts w:eastAsia="Calibri"/>
          <w:sz w:val="28"/>
          <w:szCs w:val="28"/>
          <w:lang w:eastAsia="en-US"/>
        </w:rPr>
      </w:pPr>
    </w:p>
    <w:p w:rsidR="00A70640" w:rsidRPr="00A70640" w:rsidRDefault="00A70640" w:rsidP="00A70640">
      <w:pPr>
        <w:autoSpaceDN w:val="0"/>
        <w:spacing w:after="160"/>
        <w:jc w:val="center"/>
        <w:rPr>
          <w:rFonts w:eastAsia="Calibri"/>
          <w:b/>
          <w:lang w:eastAsia="en-US"/>
        </w:rPr>
      </w:pPr>
      <w:bookmarkStart w:id="20" w:name="_Toc472352461"/>
      <w:r w:rsidRPr="00A70640">
        <w:rPr>
          <w:rFonts w:eastAsia="Calibri"/>
          <w:b/>
          <w:lang w:eastAsia="en-US"/>
        </w:rPr>
        <w:t>6.БЛАГОУСТРОЙСТВО НА ТЕРРИТОРИЯХ ПРОИЗВОДСТВЕННОГО НАЗНАЧЕНИЯ</w:t>
      </w:r>
      <w:bookmarkEnd w:id="20"/>
    </w:p>
    <w:p w:rsidR="00A70640" w:rsidRPr="00A70640" w:rsidRDefault="00A70640" w:rsidP="00A70640">
      <w:pPr>
        <w:autoSpaceDN w:val="0"/>
        <w:ind w:left="709"/>
        <w:contextualSpacing/>
        <w:jc w:val="both"/>
        <w:rPr>
          <w:rFonts w:eastAsia="Calibri"/>
          <w:sz w:val="28"/>
          <w:szCs w:val="28"/>
          <w:lang w:eastAsia="en-US"/>
        </w:rPr>
      </w:pPr>
      <w:r w:rsidRPr="00A70640">
        <w:rPr>
          <w:rFonts w:eastAsia="Calibri"/>
          <w:sz w:val="28"/>
          <w:szCs w:val="28"/>
          <w:lang w:eastAsia="en-US"/>
        </w:rPr>
        <w:lastRenderedPageBreak/>
        <w:t>6.1 Общие положения</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6.2 Озелененные территории санитарно-защитных зон</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Озеленение рекомендуется формировать в виде живописных композиций, исключающих однообразие и монотонность</w:t>
      </w:r>
    </w:p>
    <w:p w:rsidR="00A70640" w:rsidRPr="00A70640" w:rsidRDefault="00A70640" w:rsidP="00A70640">
      <w:pPr>
        <w:autoSpaceDN w:val="0"/>
        <w:ind w:firstLine="720"/>
        <w:jc w:val="both"/>
        <w:rPr>
          <w:rFonts w:eastAsia="Calibri"/>
          <w:sz w:val="28"/>
          <w:szCs w:val="28"/>
          <w:lang w:eastAsia="en-US"/>
        </w:rPr>
      </w:pPr>
    </w:p>
    <w:p w:rsidR="00A70640" w:rsidRPr="00A70640" w:rsidRDefault="00A70640" w:rsidP="00A70640">
      <w:pPr>
        <w:autoSpaceDN w:val="0"/>
        <w:spacing w:after="160"/>
        <w:jc w:val="center"/>
        <w:rPr>
          <w:rFonts w:eastAsia="Calibri"/>
          <w:b/>
          <w:sz w:val="28"/>
          <w:szCs w:val="28"/>
          <w:lang w:eastAsia="en-US"/>
        </w:rPr>
      </w:pPr>
      <w:bookmarkStart w:id="21" w:name="_Toc472352462"/>
      <w:r w:rsidRPr="00A70640">
        <w:rPr>
          <w:rFonts w:eastAsia="Calibri"/>
          <w:b/>
          <w:lang w:eastAsia="en-US"/>
        </w:rPr>
        <w:t>7. ОБЪЕКТЫ БЛАГОУСТРОЙСТВА НА ТЕРРИТОРИЯХ ТРАНСПОРТНОЙ И ИНЖЕНЕРНОЙ ИНФРАСТРУК</w:t>
      </w:r>
      <w:r w:rsidRPr="00A70640">
        <w:rPr>
          <w:rFonts w:eastAsia="Calibri"/>
          <w:b/>
          <w:sz w:val="28"/>
          <w:szCs w:val="28"/>
          <w:lang w:eastAsia="en-US"/>
        </w:rPr>
        <w:t>ТУРЫ</w:t>
      </w:r>
      <w:bookmarkEnd w:id="21"/>
    </w:p>
    <w:p w:rsidR="00A70640" w:rsidRPr="00A70640" w:rsidRDefault="00A70640" w:rsidP="00A70640">
      <w:pPr>
        <w:autoSpaceDN w:val="0"/>
        <w:ind w:left="709"/>
        <w:contextualSpacing/>
        <w:jc w:val="both"/>
        <w:rPr>
          <w:rFonts w:eastAsia="Calibri"/>
          <w:sz w:val="28"/>
          <w:szCs w:val="28"/>
          <w:lang w:eastAsia="en-US"/>
        </w:rPr>
      </w:pPr>
      <w:r w:rsidRPr="00A70640">
        <w:rPr>
          <w:rFonts w:eastAsia="Calibri"/>
          <w:sz w:val="28"/>
          <w:szCs w:val="28"/>
          <w:lang w:eastAsia="en-US"/>
        </w:rPr>
        <w:t>7.1. Общие положения</w:t>
      </w:r>
    </w:p>
    <w:p w:rsidR="00A70640" w:rsidRPr="00A70640" w:rsidRDefault="00A70640" w:rsidP="00A70640">
      <w:pPr>
        <w:autoSpaceDN w:val="0"/>
        <w:ind w:firstLine="708"/>
        <w:jc w:val="both"/>
        <w:rPr>
          <w:rFonts w:eastAsia="Calibri"/>
          <w:sz w:val="28"/>
          <w:szCs w:val="28"/>
          <w:lang w:eastAsia="en-US"/>
        </w:rPr>
      </w:pPr>
      <w:r w:rsidRPr="00A70640">
        <w:rPr>
          <w:rFonts w:eastAsia="Calibri"/>
          <w:sz w:val="28"/>
          <w:szCs w:val="28"/>
          <w:lang w:eastAsia="en-US"/>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A70640" w:rsidRPr="00A70640" w:rsidRDefault="00A70640" w:rsidP="00A70640">
      <w:pPr>
        <w:autoSpaceDN w:val="0"/>
        <w:ind w:left="709"/>
        <w:contextualSpacing/>
        <w:jc w:val="both"/>
        <w:rPr>
          <w:rFonts w:eastAsia="Calibri"/>
          <w:sz w:val="28"/>
          <w:szCs w:val="28"/>
          <w:lang w:eastAsia="en-US"/>
        </w:rPr>
      </w:pPr>
      <w:r w:rsidRPr="00A70640">
        <w:rPr>
          <w:rFonts w:eastAsia="Calibri"/>
          <w:sz w:val="28"/>
          <w:szCs w:val="28"/>
          <w:lang w:eastAsia="en-US"/>
        </w:rPr>
        <w:t>7.2. Улицы и дороги</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Улицы и дороги на территории населенного пункта по назначению и транспортным характеристикам обычно подразделяются на дороги областного и районного значения, улицы и дороги местного значения.</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w:t>
      </w:r>
      <w:r w:rsidRPr="00A70640">
        <w:rPr>
          <w:rFonts w:eastAsia="Calibri"/>
          <w:sz w:val="28"/>
          <w:szCs w:val="28"/>
          <w:lang w:eastAsia="en-US"/>
        </w:rPr>
        <w:lastRenderedPageBreak/>
        <w:t>мест, осветительное оборудование, носители информации дорожного движения (дорожные знаки, разметка)</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 xml:space="preserve">Виды и конструкции дорожного покрытия проектируются с учетом категории улицы и обеспечением безопасности движения. </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Для освещения улиц расстояние между опорами рекомендуется устанавливать в зависимости от типа светильников, источников света и высоты их установки. Возможно, размещение оборудования декоративно-художественного (праздничного) освещения.</w:t>
      </w:r>
    </w:p>
    <w:p w:rsidR="00A70640" w:rsidRPr="00A70640" w:rsidRDefault="00A70640" w:rsidP="00A70640">
      <w:pPr>
        <w:autoSpaceDN w:val="0"/>
        <w:ind w:left="709"/>
        <w:contextualSpacing/>
        <w:jc w:val="both"/>
        <w:rPr>
          <w:rFonts w:eastAsia="Calibri"/>
          <w:sz w:val="28"/>
          <w:szCs w:val="28"/>
          <w:lang w:eastAsia="en-US"/>
        </w:rPr>
      </w:pPr>
      <w:r w:rsidRPr="00A70640">
        <w:rPr>
          <w:rFonts w:eastAsia="Calibri"/>
          <w:sz w:val="28"/>
          <w:szCs w:val="28"/>
          <w:lang w:eastAsia="en-US"/>
        </w:rPr>
        <w:t>7.3. Площади</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По функциональному назначению площади обычно подразделяются на: главные (у зданий органов власти, общественных организаций), приобъектные (памятников, музеев, торговых центров), общественно-транспортные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 xml:space="preserve">Территории площади включают: проезжую часть, пешеходную часть, участки зелёных насаждений. </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 xml:space="preserve"> В зависимости от функционального назначения площади рекомендуется размещать следующие дополнительные элементы благоустройства:</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на главных, приобъектных, мемориальных площадях - произведения монументально-декоративного искусства, водные устройства (фонтаны);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w:t>
      </w:r>
      <w:r w:rsidRPr="00A70640">
        <w:rPr>
          <w:rFonts w:eastAsia="Calibri"/>
          <w:sz w:val="28"/>
          <w:szCs w:val="28"/>
          <w:lang w:eastAsia="en-US"/>
        </w:rPr>
        <w:lastRenderedPageBreak/>
        <w:t xml:space="preserve">пункта или сложившейся застройки рекомендуется применение компактных и (или) мобильных приемов озеленения.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7.4. Пешеходные переходы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ab/>
        <w:t>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Обязательный перечень элементов благоустройства наземных пешеходных переходов обычно включает: дорожную разметку, осветительное оборудование.</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ab/>
        <w:t>7.5. Технические зоны транспортных, инженерных коммуникаций, водоохранные зоны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ab/>
        <w:t xml:space="preserve">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Благоустройство полосы отвода железной дороги следует проектировать с учетом СНиП 32-01.</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Благоустройство территорий водоохранных зон следует проектировать в соответствии с водным законодательством.</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ab/>
        <w:t>7.6. Велосипедная инфраструктура</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lastRenderedPageBreak/>
        <w:tab/>
        <w:t>Велосипедные пути создают условия для беспрепятственного передвижения на велосипеде.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Типология объектов велосипедной инфраструктуры зависит от их функции (транспортная или рекреационная).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w:t>
      </w:r>
    </w:p>
    <w:p w:rsidR="00A70640" w:rsidRPr="00A70640" w:rsidRDefault="00A70640" w:rsidP="00A70640">
      <w:pPr>
        <w:jc w:val="both"/>
        <w:rPr>
          <w:rFonts w:eastAsia="Calibri"/>
          <w:sz w:val="28"/>
          <w:szCs w:val="28"/>
          <w:lang w:eastAsia="en-US"/>
        </w:rPr>
      </w:pPr>
    </w:p>
    <w:p w:rsidR="00A70640" w:rsidRPr="00A70640" w:rsidRDefault="00A70640" w:rsidP="00A70640">
      <w:pPr>
        <w:autoSpaceDN w:val="0"/>
        <w:spacing w:after="160"/>
        <w:jc w:val="center"/>
        <w:rPr>
          <w:rFonts w:eastAsia="Calibri"/>
          <w:b/>
          <w:lang w:eastAsia="en-US"/>
        </w:rPr>
      </w:pPr>
      <w:bookmarkStart w:id="22" w:name="_Toc472352463"/>
      <w:r w:rsidRPr="00A70640">
        <w:rPr>
          <w:rFonts w:eastAsia="Calibri"/>
          <w:b/>
          <w:lang w:eastAsia="en-US"/>
        </w:rPr>
        <w:t xml:space="preserve">8. ОФОРМЛЕНИЕ И ИНФОРМАЦИЯ </w:t>
      </w:r>
      <w:bookmarkEnd w:id="22"/>
    </w:p>
    <w:p w:rsidR="00A70640" w:rsidRPr="00A70640" w:rsidRDefault="00A70640" w:rsidP="00A70640">
      <w:pPr>
        <w:autoSpaceDN w:val="0"/>
        <w:ind w:left="709"/>
        <w:contextualSpacing/>
        <w:jc w:val="both"/>
        <w:rPr>
          <w:rFonts w:eastAsia="Calibri"/>
          <w:sz w:val="28"/>
          <w:szCs w:val="28"/>
          <w:lang w:eastAsia="en-US"/>
        </w:rPr>
      </w:pPr>
      <w:r w:rsidRPr="00A70640">
        <w:rPr>
          <w:rFonts w:eastAsia="Calibri"/>
          <w:sz w:val="28"/>
          <w:szCs w:val="28"/>
          <w:lang w:eastAsia="en-US"/>
        </w:rPr>
        <w:t>8.1. Вывески, реклама и витрины.</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после согласования эскизов с администрацией муниципального района.</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Организациям, эксплуатирующим световые рекламы и вывески,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A70640" w:rsidRPr="00A70640" w:rsidRDefault="00A70640" w:rsidP="00A70640">
      <w:pPr>
        <w:autoSpaceDN w:val="0"/>
        <w:ind w:left="709"/>
        <w:contextualSpacing/>
        <w:jc w:val="both"/>
        <w:rPr>
          <w:rFonts w:eastAsia="Calibri"/>
          <w:sz w:val="28"/>
          <w:szCs w:val="28"/>
          <w:lang w:eastAsia="en-US"/>
        </w:rPr>
      </w:pPr>
      <w:r w:rsidRPr="00A70640">
        <w:rPr>
          <w:rFonts w:eastAsia="Calibri"/>
          <w:sz w:val="28"/>
          <w:szCs w:val="28"/>
          <w:lang w:eastAsia="en-US"/>
        </w:rPr>
        <w:t>8.2. Праздничное оформление территории</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 xml:space="preserve">Праздничное оформление территории муниципального образования рекомендуется выполнять по решению администрации муниципального </w:t>
      </w:r>
      <w:r w:rsidRPr="00A70640">
        <w:rPr>
          <w:rFonts w:eastAsia="Calibri"/>
          <w:sz w:val="28"/>
          <w:szCs w:val="28"/>
          <w:lang w:eastAsia="en-US"/>
        </w:rPr>
        <w:lastRenderedPageBreak/>
        <w:t>образования на период проведения государственных и сельских праздников, мероприятий, связанных со знаменательными событиями.</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8.3. Рекомендации к размещению информационных конструкций (афиш) зрелищных мероприятий</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При отсутствии места на фасаде и наличии его рядом со зданием возможна установка неподалеку от объекта афишной тумбы.</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A70640" w:rsidRPr="00A70640" w:rsidRDefault="00A70640" w:rsidP="00A70640">
      <w:pPr>
        <w:autoSpaceDN w:val="0"/>
        <w:ind w:firstLine="720"/>
        <w:jc w:val="both"/>
        <w:rPr>
          <w:rFonts w:eastAsia="Calibri"/>
          <w:sz w:val="28"/>
          <w:szCs w:val="28"/>
          <w:lang w:eastAsia="en-US"/>
        </w:rPr>
      </w:pPr>
      <w:r w:rsidRPr="00A70640">
        <w:rPr>
          <w:rFonts w:eastAsia="Calibri"/>
          <w:sz w:val="28"/>
          <w:szCs w:val="28"/>
          <w:lang w:eastAsia="en-US"/>
        </w:rPr>
        <w:t>Возможно, размещать рекламу, создав специальные места или навесные конструкции на близлежащих столбах освещения.</w:t>
      </w:r>
    </w:p>
    <w:p w:rsidR="00A70640" w:rsidRPr="00A70640" w:rsidRDefault="00A70640" w:rsidP="00A70640">
      <w:pPr>
        <w:autoSpaceDN w:val="0"/>
        <w:spacing w:after="160"/>
        <w:ind w:left="720"/>
        <w:contextualSpacing/>
        <w:jc w:val="both"/>
        <w:rPr>
          <w:rFonts w:eastAsia="Calibri"/>
          <w:sz w:val="28"/>
          <w:szCs w:val="28"/>
          <w:lang w:eastAsia="en-US"/>
        </w:rPr>
      </w:pPr>
    </w:p>
    <w:p w:rsidR="00A70640" w:rsidRPr="00A70640" w:rsidRDefault="00A70640" w:rsidP="00A70640">
      <w:pPr>
        <w:autoSpaceDN w:val="0"/>
        <w:spacing w:after="160"/>
        <w:jc w:val="center"/>
        <w:rPr>
          <w:rFonts w:eastAsia="Calibri"/>
          <w:b/>
          <w:lang w:eastAsia="en-US"/>
        </w:rPr>
      </w:pPr>
      <w:bookmarkStart w:id="23" w:name="_Toc472352464"/>
      <w:r w:rsidRPr="00A70640">
        <w:rPr>
          <w:rFonts w:eastAsia="Calibri"/>
          <w:b/>
          <w:lang w:eastAsia="en-US"/>
        </w:rPr>
        <w:t>9. ЭКСПЛУАТАЦИЯ ОБЪЕКТОВ БЛАГОУСТРОЙСТВА</w:t>
      </w:r>
      <w:bookmarkEnd w:id="23"/>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lastRenderedPageBreak/>
        <w:t xml:space="preserve">Правила эксплуатации объектов благоустройства принимаются органом местного самоуправления (далее - Правила эксплуатации) в составе правил по благоустройству. </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A70640" w:rsidRPr="00A70640" w:rsidRDefault="00A70640" w:rsidP="00A70640">
      <w:pPr>
        <w:autoSpaceDN w:val="0"/>
        <w:ind w:firstLine="709"/>
        <w:jc w:val="both"/>
        <w:rPr>
          <w:rFonts w:eastAsia="Calibri"/>
          <w:sz w:val="28"/>
          <w:szCs w:val="28"/>
          <w:lang w:eastAsia="en-US"/>
        </w:rPr>
      </w:pPr>
      <w:r w:rsidRPr="00A70640">
        <w:rPr>
          <w:rFonts w:eastAsia="Calibri"/>
          <w:sz w:val="28"/>
          <w:szCs w:val="28"/>
          <w:lang w:eastAsia="en-US"/>
        </w:rPr>
        <w:t>При разработке и выборе проектов по благоустройству территорий важным критерием является стоимость их эксплуатации и содержания.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Содержание придомовых территорий осуществляется в соответствии с </w:t>
      </w:r>
      <w:hyperlink r:id="rId10" w:tgtFrame="_self" w:history="1">
        <w:r w:rsidRPr="00A70640">
          <w:rPr>
            <w:rFonts w:eastAsia="Calibri"/>
            <w:color w:val="0563C1"/>
            <w:sz w:val="28"/>
            <w:szCs w:val="28"/>
            <w:u w:val="single"/>
            <w:lang w:eastAsia="en-US"/>
          </w:rPr>
          <w:t>Правилами</w:t>
        </w:r>
      </w:hyperlink>
      <w:r w:rsidRPr="00A70640">
        <w:rPr>
          <w:rFonts w:eastAsia="Calibri"/>
          <w:sz w:val="28"/>
          <w:szCs w:val="28"/>
          <w:lang w:eastAsia="en-US"/>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№170 и настоящими Правилами.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не допускается.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Парковки автотранспорта и автотранспорт не должны:</w:t>
      </w:r>
    </w:p>
    <w:p w:rsidR="00A70640" w:rsidRPr="00A70640" w:rsidRDefault="00A70640" w:rsidP="00A70640">
      <w:pPr>
        <w:jc w:val="both"/>
        <w:rPr>
          <w:color w:val="000000"/>
          <w:sz w:val="28"/>
          <w:szCs w:val="28"/>
          <w:lang w:eastAsia="en-US"/>
        </w:rPr>
      </w:pPr>
      <w:r w:rsidRPr="00A70640">
        <w:rPr>
          <w:color w:val="000000"/>
          <w:sz w:val="28"/>
          <w:szCs w:val="28"/>
          <w:lang w:eastAsia="en-US"/>
        </w:rPr>
        <w:t>1) размещаться на детских и спортивных площадках, в местах отдыха, на газонах;</w:t>
      </w:r>
    </w:p>
    <w:p w:rsidR="00A70640" w:rsidRPr="00A70640" w:rsidRDefault="00A70640" w:rsidP="00A70640">
      <w:pPr>
        <w:jc w:val="both"/>
        <w:rPr>
          <w:color w:val="000000"/>
          <w:sz w:val="28"/>
          <w:szCs w:val="28"/>
          <w:lang w:eastAsia="en-US"/>
        </w:rPr>
      </w:pPr>
      <w:r w:rsidRPr="00A70640">
        <w:rPr>
          <w:color w:val="000000"/>
          <w:sz w:val="28"/>
          <w:szCs w:val="28"/>
          <w:lang w:eastAsia="en-US"/>
        </w:rPr>
        <w:t>2) препятствовать пешеходному движению, проезду автотранспорта и специальных машин (пожарных, машин скорой помощи, аварийных, уборочных и др.).</w:t>
      </w:r>
    </w:p>
    <w:p w:rsidR="00A70640" w:rsidRPr="00A70640" w:rsidRDefault="00A70640" w:rsidP="00A70640">
      <w:pPr>
        <w:ind w:firstLine="708"/>
        <w:jc w:val="both"/>
        <w:rPr>
          <w:color w:val="000000"/>
          <w:sz w:val="28"/>
          <w:szCs w:val="28"/>
          <w:lang w:eastAsia="en-US"/>
        </w:rPr>
      </w:pPr>
      <w:r w:rsidRPr="00A70640">
        <w:rPr>
          <w:color w:val="000000"/>
          <w:sz w:val="28"/>
          <w:szCs w:val="28"/>
          <w:lang w:eastAsia="en-US"/>
        </w:rPr>
        <w:lastRenderedPageBreak/>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A70640" w:rsidRPr="00A70640" w:rsidRDefault="00A70640" w:rsidP="00A70640">
      <w:pPr>
        <w:ind w:firstLine="708"/>
        <w:jc w:val="both"/>
        <w:rPr>
          <w:color w:val="000000"/>
          <w:sz w:val="28"/>
          <w:szCs w:val="28"/>
          <w:lang w:eastAsia="en-US"/>
        </w:rPr>
      </w:pPr>
      <w:r w:rsidRPr="00A70640">
        <w:rPr>
          <w:color w:val="000000"/>
          <w:sz w:val="28"/>
          <w:szCs w:val="28"/>
          <w:lang w:eastAsia="en-US"/>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A70640" w:rsidRPr="00A70640" w:rsidRDefault="00A70640" w:rsidP="00A70640">
      <w:pPr>
        <w:ind w:firstLine="708"/>
        <w:jc w:val="both"/>
        <w:rPr>
          <w:color w:val="000000"/>
          <w:sz w:val="28"/>
          <w:szCs w:val="28"/>
          <w:lang w:eastAsia="en-US"/>
        </w:rPr>
      </w:pPr>
      <w:r w:rsidRPr="00A70640">
        <w:rPr>
          <w:color w:val="000000"/>
          <w:sz w:val="28"/>
          <w:szCs w:val="28"/>
          <w:lang w:eastAsia="en-US"/>
        </w:rPr>
        <w:t>Жидкие нечистоты вывозятся по договорам или разовым заявкам специализированными организациями.</w:t>
      </w:r>
    </w:p>
    <w:p w:rsidR="00A70640" w:rsidRPr="00A70640" w:rsidRDefault="00A70640" w:rsidP="00A70640">
      <w:pPr>
        <w:ind w:firstLine="708"/>
        <w:jc w:val="both"/>
        <w:rPr>
          <w:color w:val="000000"/>
          <w:sz w:val="28"/>
          <w:szCs w:val="28"/>
          <w:lang w:eastAsia="en-US"/>
        </w:rPr>
      </w:pPr>
      <w:r w:rsidRPr="00A70640">
        <w:rPr>
          <w:color w:val="000000"/>
          <w:sz w:val="28"/>
          <w:szCs w:val="28"/>
          <w:lang w:eastAsia="en-US"/>
        </w:rPr>
        <w:t>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A70640" w:rsidRPr="00A70640" w:rsidRDefault="00A70640" w:rsidP="00A70640">
      <w:pPr>
        <w:ind w:firstLine="708"/>
        <w:jc w:val="both"/>
        <w:rPr>
          <w:color w:val="000000"/>
          <w:sz w:val="28"/>
          <w:szCs w:val="28"/>
          <w:lang w:eastAsia="en-US"/>
        </w:rPr>
      </w:pPr>
      <w:r w:rsidRPr="00A70640">
        <w:rPr>
          <w:color w:val="000000"/>
          <w:sz w:val="28"/>
          <w:szCs w:val="28"/>
          <w:lang w:eastAsia="en-US"/>
        </w:rPr>
        <w:t>При возникновении наледи (гололеда) производится обработка тротуаров песком или другими противогололедными материалами.</w:t>
      </w:r>
    </w:p>
    <w:p w:rsidR="00A70640" w:rsidRPr="00A70640" w:rsidRDefault="00A70640" w:rsidP="00A70640">
      <w:pPr>
        <w:ind w:firstLine="708"/>
        <w:jc w:val="both"/>
        <w:rPr>
          <w:color w:val="000000"/>
          <w:sz w:val="28"/>
          <w:szCs w:val="28"/>
          <w:lang w:eastAsia="en-US"/>
        </w:rPr>
      </w:pPr>
      <w:r w:rsidRPr="00A70640">
        <w:rPr>
          <w:color w:val="000000"/>
          <w:sz w:val="28"/>
          <w:szCs w:val="28"/>
          <w:lang w:eastAsia="en-US"/>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A70640" w:rsidRPr="00A70640" w:rsidRDefault="00A70640" w:rsidP="00A70640">
      <w:pPr>
        <w:ind w:firstLine="708"/>
        <w:jc w:val="both"/>
        <w:rPr>
          <w:color w:val="000000"/>
          <w:sz w:val="28"/>
          <w:szCs w:val="28"/>
          <w:lang w:eastAsia="en-US"/>
        </w:rPr>
      </w:pPr>
      <w:r w:rsidRPr="00A70640">
        <w:rPr>
          <w:color w:val="000000"/>
          <w:sz w:val="28"/>
          <w:szCs w:val="28"/>
          <w:lang w:eastAsia="en-US"/>
        </w:rPr>
        <w:t>Не допускается выталкивание или перемещение снега с придомовых территорий на объекты улично-дорожной сети.</w:t>
      </w:r>
    </w:p>
    <w:p w:rsidR="00A70640" w:rsidRPr="00A70640" w:rsidRDefault="00A70640" w:rsidP="00A70640">
      <w:pPr>
        <w:ind w:firstLine="708"/>
        <w:jc w:val="both"/>
        <w:rPr>
          <w:color w:val="000000"/>
          <w:sz w:val="28"/>
          <w:szCs w:val="28"/>
          <w:lang w:eastAsia="en-US"/>
        </w:rPr>
      </w:pPr>
      <w:r w:rsidRPr="00A70640">
        <w:rPr>
          <w:color w:val="000000"/>
          <w:sz w:val="28"/>
          <w:szCs w:val="28"/>
          <w:lang w:eastAsia="en-US"/>
        </w:rPr>
        <w:t>Подметание придомовых территорий, внутриквартальных проездов, внутридворовых проездов и тротуаров, осуществляются регулярно. Чистота территории поддерживается в течение всего дня.</w:t>
      </w:r>
    </w:p>
    <w:p w:rsidR="00A70640" w:rsidRPr="00A70640" w:rsidRDefault="00A70640" w:rsidP="00A70640">
      <w:pPr>
        <w:ind w:firstLine="708"/>
        <w:jc w:val="both"/>
        <w:rPr>
          <w:color w:val="000000"/>
          <w:sz w:val="28"/>
          <w:szCs w:val="28"/>
          <w:lang w:eastAsia="en-US"/>
        </w:rPr>
      </w:pPr>
      <w:r w:rsidRPr="00A70640">
        <w:rPr>
          <w:color w:val="000000"/>
          <w:sz w:val="28"/>
          <w:szCs w:val="28"/>
          <w:lang w:eastAsia="en-US"/>
        </w:rPr>
        <w:t>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A70640" w:rsidRPr="00A70640" w:rsidRDefault="00A70640" w:rsidP="00A70640">
      <w:pPr>
        <w:ind w:firstLine="708"/>
        <w:jc w:val="both"/>
        <w:rPr>
          <w:color w:val="000000"/>
          <w:sz w:val="28"/>
          <w:szCs w:val="28"/>
          <w:lang w:eastAsia="en-US"/>
        </w:rPr>
      </w:pPr>
      <w:r w:rsidRPr="00A70640">
        <w:rPr>
          <w:rFonts w:eastAsia="Calibri"/>
          <w:sz w:val="28"/>
          <w:szCs w:val="28"/>
          <w:lang w:eastAsia="en-US"/>
        </w:rPr>
        <w:t>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 по договору со специализированной организацией</w:t>
      </w:r>
    </w:p>
    <w:p w:rsidR="00A70640" w:rsidRPr="00A70640" w:rsidRDefault="00A70640" w:rsidP="00A70640">
      <w:pPr>
        <w:ind w:firstLine="708"/>
        <w:jc w:val="both"/>
        <w:rPr>
          <w:color w:val="000000"/>
          <w:sz w:val="28"/>
          <w:szCs w:val="28"/>
          <w:lang w:eastAsia="en-US"/>
        </w:rPr>
      </w:pPr>
      <w:r w:rsidRPr="00A70640">
        <w:rPr>
          <w:color w:val="000000"/>
          <w:sz w:val="28"/>
          <w:szCs w:val="28"/>
          <w:lang w:eastAsia="en-US"/>
        </w:rPr>
        <w:t>Уборка придомовых и дворовых территорий многоквартирных домов в летний период.</w:t>
      </w:r>
    </w:p>
    <w:p w:rsidR="00A70640" w:rsidRPr="00A70640" w:rsidRDefault="00A70640" w:rsidP="00A70640">
      <w:pPr>
        <w:ind w:firstLine="708"/>
        <w:jc w:val="both"/>
        <w:rPr>
          <w:color w:val="000000"/>
          <w:sz w:val="28"/>
          <w:szCs w:val="28"/>
          <w:lang w:eastAsia="en-US"/>
        </w:rPr>
      </w:pPr>
      <w:r w:rsidRPr="00A70640">
        <w:rPr>
          <w:color w:val="000000"/>
          <w:sz w:val="28"/>
          <w:szCs w:val="28"/>
          <w:lang w:eastAsia="en-US"/>
        </w:rPr>
        <w:t>В летний период придомовые и дворовые территории, внутридворовые проезды и тротуары должны быть очищены от мусора. Чистота на территории должна поддерживаться в течение рабочего дня.</w:t>
      </w:r>
    </w:p>
    <w:p w:rsidR="00A70640" w:rsidRPr="00A70640" w:rsidRDefault="00A70640" w:rsidP="00A70640">
      <w:pPr>
        <w:widowControl w:val="0"/>
        <w:autoSpaceDN w:val="0"/>
        <w:adjustRightInd w:val="0"/>
        <w:ind w:left="810"/>
        <w:contextualSpacing/>
        <w:jc w:val="both"/>
        <w:rPr>
          <w:color w:val="000000"/>
          <w:sz w:val="28"/>
          <w:szCs w:val="28"/>
        </w:rPr>
      </w:pPr>
    </w:p>
    <w:p w:rsidR="00A70640" w:rsidRPr="00A70640" w:rsidRDefault="00A70640" w:rsidP="00A70640">
      <w:pPr>
        <w:widowControl w:val="0"/>
        <w:autoSpaceDN w:val="0"/>
        <w:adjustRightInd w:val="0"/>
        <w:ind w:left="810"/>
        <w:contextualSpacing/>
        <w:jc w:val="both"/>
        <w:rPr>
          <w:color w:val="000000"/>
          <w:sz w:val="28"/>
          <w:szCs w:val="28"/>
        </w:rPr>
      </w:pPr>
    </w:p>
    <w:p w:rsidR="00A70640" w:rsidRPr="00A70640" w:rsidRDefault="00A70640" w:rsidP="00A70640">
      <w:pPr>
        <w:widowControl w:val="0"/>
        <w:autoSpaceDN w:val="0"/>
        <w:adjustRightInd w:val="0"/>
        <w:ind w:left="810"/>
        <w:contextualSpacing/>
        <w:jc w:val="center"/>
        <w:outlineLvl w:val="2"/>
        <w:rPr>
          <w:b/>
          <w:color w:val="000000"/>
        </w:rPr>
      </w:pPr>
      <w:bookmarkStart w:id="24" w:name="Par666"/>
      <w:bookmarkEnd w:id="24"/>
      <w:r w:rsidRPr="00A70640">
        <w:rPr>
          <w:b/>
          <w:color w:val="000000"/>
        </w:rPr>
        <w:t>10. СОДЕРЖАНИЕ ТЕРРИТОРИЙ ИНДИВИДУАЛЬНОЙ ЗАСТРОЙКИ</w:t>
      </w:r>
    </w:p>
    <w:p w:rsidR="00A70640" w:rsidRPr="00A70640" w:rsidRDefault="00A70640" w:rsidP="00A70640">
      <w:pPr>
        <w:widowControl w:val="0"/>
        <w:autoSpaceDN w:val="0"/>
        <w:adjustRightInd w:val="0"/>
        <w:ind w:left="810"/>
        <w:contextualSpacing/>
        <w:jc w:val="center"/>
        <w:outlineLvl w:val="2"/>
        <w:rPr>
          <w:color w:val="000000"/>
          <w:sz w:val="28"/>
          <w:szCs w:val="28"/>
        </w:rPr>
      </w:pP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w:t>
      </w:r>
      <w:r w:rsidRPr="00A70640">
        <w:rPr>
          <w:rFonts w:eastAsia="Calibri"/>
          <w:sz w:val="28"/>
          <w:szCs w:val="28"/>
          <w:lang w:eastAsia="en-US"/>
        </w:rPr>
        <w:lastRenderedPageBreak/>
        <w:t>обязан восстановить нарушенные в процессе строительства подъездные пути и озеленение территории за свой счет.</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Собственники жилых домов на территориях индивидуальной застройки обязаны: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1) содержать в чистоте и порядке жилой дом, надворные постройки, ограждения и прилегающую к жилому дому территорию;</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2) обеспечивать сохранность имеющихся перед жилым домом зеленых насаждений, их полив в сухую погоду;</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4) очищать канавы, трубы для стока воды на прилегающей территории для обеспечения отвода талых вод в весенний период;</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5) осуществлять сброс, накопление мусора и отходов в специально отведенных для этих целей местах (в контейнеры);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6) производить земляные работы на землях общего пользования в установленном порядке после согласования с администрацией </w:t>
      </w:r>
      <w:r w:rsidRPr="00A70640">
        <w:rPr>
          <w:rFonts w:eastAsia="Calibri"/>
          <w:color w:val="000000" w:themeColor="text1"/>
          <w:sz w:val="28"/>
          <w:szCs w:val="28"/>
          <w:lang w:eastAsia="en-US"/>
        </w:rPr>
        <w:t>Народненского</w:t>
      </w:r>
      <w:r w:rsidRPr="00A70640">
        <w:rPr>
          <w:rFonts w:eastAsia="Calibri"/>
          <w:color w:val="FF0000"/>
          <w:sz w:val="28"/>
          <w:szCs w:val="28"/>
          <w:lang w:eastAsia="en-US"/>
        </w:rPr>
        <w:t xml:space="preserve"> </w:t>
      </w:r>
      <w:r w:rsidRPr="00A70640">
        <w:rPr>
          <w:rFonts w:eastAsia="Calibri"/>
          <w:sz w:val="28"/>
          <w:szCs w:val="28"/>
          <w:lang w:eastAsia="en-US"/>
        </w:rPr>
        <w:t>сельского поселения;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7)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8) иметь на жилом доме номерной знак и поддерживать его в исправном состоянии;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9)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скашивание;</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10)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11)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12) не допускать захламления прилегающей территории отходами производства и потребления, кормами для сельскохозяйственных животных.</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Собственникам жилых домов на территориях индивидуальной застройки запрещается: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1) осуществлять сброс, накопление отходов и мусора в местах, не отведенных для этих целей;</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2) складировать мусор и отходы на прилегающей территории; складировать на прилегающей территории вне землеотвода строительные материалы, топливо, удобрения и иные движимые вещи;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w:t>
      </w:r>
      <w:r w:rsidRPr="00A70640">
        <w:rPr>
          <w:rFonts w:eastAsia="Calibri"/>
          <w:sz w:val="28"/>
          <w:szCs w:val="28"/>
          <w:lang w:eastAsia="en-US"/>
        </w:rPr>
        <w:lastRenderedPageBreak/>
        <w:t>горючих материалов, удобрений, возведение построек, пристроев, гаражей, погребов и др.);</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6) самовольное строительство выгреба для сбора жидких бытовых отходов вне придомовой территории.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7) выливать на газоны (дернину), грунт или твердое покрытие улиц жидкие отходы;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8) сметать на проезжую часть мусор, образовавшийся после уборки прилегающих территорий;</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9) оборудовать загоны для сельскохозяйственных животных и птицы на прилегающей и придомовой территории;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10) размещать неиспользуемые торговые киоски на прилегающей и придомовой территории;</w:t>
      </w:r>
    </w:p>
    <w:p w:rsidR="00A70640" w:rsidRPr="00A70640" w:rsidRDefault="00A70640" w:rsidP="00A70640">
      <w:pPr>
        <w:jc w:val="both"/>
        <w:rPr>
          <w:rFonts w:eastAsia="Calibri"/>
          <w:bCs/>
          <w:iCs/>
          <w:sz w:val="28"/>
          <w:szCs w:val="28"/>
          <w:lang w:eastAsia="en-US"/>
        </w:rPr>
      </w:pPr>
      <w:r w:rsidRPr="00A70640">
        <w:rPr>
          <w:rFonts w:eastAsia="Calibri"/>
          <w:sz w:val="28"/>
          <w:szCs w:val="28"/>
          <w:lang w:eastAsia="en-US"/>
        </w:rPr>
        <w:t>11) осуществлять стоянку транспортных средств, размещение и хранение разукомплектованных (неисправных) транспортных средств на детских и спортивных площадках, озеленённых территориях, придомовых территориях и прилегающих территориях частного сектора</w:t>
      </w:r>
      <w:r w:rsidRPr="00A70640">
        <w:rPr>
          <w:rFonts w:eastAsia="Calibri"/>
          <w:bCs/>
          <w:iCs/>
          <w:sz w:val="28"/>
          <w:szCs w:val="28"/>
          <w:lang w:eastAsia="en-US"/>
        </w:rPr>
        <w:t>.</w:t>
      </w:r>
    </w:p>
    <w:p w:rsidR="00A70640" w:rsidRPr="00A70640" w:rsidRDefault="00A70640" w:rsidP="00A70640">
      <w:pPr>
        <w:widowControl w:val="0"/>
        <w:autoSpaceDE w:val="0"/>
        <w:autoSpaceDN w:val="0"/>
        <w:adjustRightInd w:val="0"/>
        <w:ind w:firstLine="540"/>
        <w:jc w:val="center"/>
        <w:outlineLvl w:val="1"/>
        <w:rPr>
          <w:b/>
          <w:sz w:val="28"/>
          <w:szCs w:val="28"/>
        </w:rPr>
      </w:pPr>
    </w:p>
    <w:p w:rsidR="00A70640" w:rsidRPr="00A70640" w:rsidRDefault="00A70640" w:rsidP="00A70640">
      <w:pPr>
        <w:widowControl w:val="0"/>
        <w:autoSpaceDE w:val="0"/>
        <w:autoSpaceDN w:val="0"/>
        <w:adjustRightInd w:val="0"/>
        <w:ind w:firstLine="540"/>
        <w:jc w:val="center"/>
        <w:outlineLvl w:val="1"/>
        <w:rPr>
          <w:b/>
        </w:rPr>
      </w:pPr>
      <w:r w:rsidRPr="00A70640">
        <w:rPr>
          <w:b/>
        </w:rPr>
        <w:t xml:space="preserve">11.  СОДЕРЖАНИЕ ЗЕМЕЛЬНЫХ УЧАСТКОВ И ЗЕМЕЛЬ СЕЛЬСКОХОЗЯЙСТВЕННОГО НАЗНАЧЕНИЯ. </w:t>
      </w:r>
    </w:p>
    <w:p w:rsidR="00A70640" w:rsidRPr="00A70640" w:rsidRDefault="00A70640" w:rsidP="00A70640">
      <w:pPr>
        <w:jc w:val="center"/>
        <w:rPr>
          <w:b/>
          <w:sz w:val="28"/>
          <w:szCs w:val="28"/>
        </w:rPr>
      </w:pPr>
    </w:p>
    <w:p w:rsidR="00A70640" w:rsidRPr="00A70640" w:rsidRDefault="00A70640" w:rsidP="00A70640">
      <w:pPr>
        <w:jc w:val="both"/>
        <w:rPr>
          <w:sz w:val="28"/>
          <w:szCs w:val="28"/>
        </w:rPr>
      </w:pPr>
      <w:r w:rsidRPr="00A70640">
        <w:tab/>
      </w:r>
      <w:r w:rsidRPr="00A70640">
        <w:rPr>
          <w:sz w:val="28"/>
          <w:szCs w:val="28"/>
        </w:rPr>
        <w:t>Правообладатели  земельных участков, расположенных на территории сельского поселения (собственники, землепользователи, землевладельцы и арендаторы)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w:t>
      </w:r>
    </w:p>
    <w:p w:rsidR="00A70640" w:rsidRPr="00A70640" w:rsidRDefault="00A70640" w:rsidP="00A70640">
      <w:pPr>
        <w:jc w:val="both"/>
        <w:rPr>
          <w:sz w:val="28"/>
          <w:szCs w:val="28"/>
        </w:rPr>
      </w:pPr>
      <w:r w:rsidRPr="00A70640">
        <w:rPr>
          <w:sz w:val="28"/>
          <w:szCs w:val="28"/>
        </w:rPr>
        <w:tab/>
        <w:t>1. Порядок и содержание земельных участков:</w:t>
      </w:r>
    </w:p>
    <w:p w:rsidR="00A70640" w:rsidRPr="00A70640" w:rsidRDefault="00A70640" w:rsidP="00A70640">
      <w:pPr>
        <w:contextualSpacing/>
        <w:jc w:val="both"/>
        <w:rPr>
          <w:rFonts w:eastAsiaTheme="minorHAnsi"/>
          <w:sz w:val="28"/>
          <w:szCs w:val="28"/>
          <w:lang w:eastAsia="en-US"/>
        </w:rPr>
      </w:pPr>
      <w:r w:rsidRPr="00A70640">
        <w:rPr>
          <w:rFonts w:eastAsiaTheme="minorHAnsi"/>
          <w:sz w:val="28"/>
          <w:szCs w:val="28"/>
          <w:lang w:eastAsia="en-US"/>
        </w:rPr>
        <w:t>- регулярно производить уборку от мусора и  осуществлять покос  травы в границах земельных участков, принадлежащих на праве собственности, причем не только всего своего надела, но и на пять метров вокруг его границ по периметру</w:t>
      </w:r>
      <w:r w:rsidRPr="00A70640">
        <w:rPr>
          <w:rFonts w:eastAsiaTheme="minorHAnsi"/>
          <w:bCs/>
          <w:sz w:val="28"/>
          <w:szCs w:val="28"/>
          <w:lang w:eastAsia="en-US"/>
        </w:rPr>
        <w:t>;</w:t>
      </w:r>
    </w:p>
    <w:p w:rsidR="00A70640" w:rsidRPr="00A70640" w:rsidRDefault="00A70640" w:rsidP="00A70640">
      <w:pPr>
        <w:jc w:val="both"/>
        <w:rPr>
          <w:sz w:val="28"/>
          <w:szCs w:val="28"/>
        </w:rPr>
      </w:pPr>
      <w:r w:rsidRPr="00A70640">
        <w:rPr>
          <w:sz w:val="28"/>
          <w:szCs w:val="28"/>
        </w:rPr>
        <w:t>- содержание и уход за элементами озеленения и благоустройства, расположенными в границах земельных участков, принадлежащих им на праве собственности.</w:t>
      </w:r>
    </w:p>
    <w:p w:rsidR="00A70640" w:rsidRPr="00A70640" w:rsidRDefault="00A70640" w:rsidP="00A70640">
      <w:pPr>
        <w:ind w:firstLine="708"/>
        <w:jc w:val="both"/>
        <w:rPr>
          <w:sz w:val="28"/>
          <w:szCs w:val="28"/>
        </w:rPr>
      </w:pPr>
      <w:r w:rsidRPr="00A70640">
        <w:rPr>
          <w:sz w:val="28"/>
          <w:szCs w:val="28"/>
        </w:rPr>
        <w:t>2. Порядок содержания земель сельскохозяйственного назначения на территории поселения:</w:t>
      </w:r>
    </w:p>
    <w:p w:rsidR="00A70640" w:rsidRPr="00A70640" w:rsidRDefault="00A70640" w:rsidP="00A70640">
      <w:pPr>
        <w:jc w:val="both"/>
        <w:rPr>
          <w:sz w:val="28"/>
          <w:szCs w:val="28"/>
        </w:rPr>
      </w:pPr>
      <w:r w:rsidRPr="00A70640">
        <w:rPr>
          <w:sz w:val="28"/>
          <w:szCs w:val="28"/>
        </w:rPr>
        <w:t>- принимать меры по защите земель от зарастания сорными растениями, своевременно проводить сенокошение на сенокосах;</w:t>
      </w:r>
    </w:p>
    <w:p w:rsidR="00A70640" w:rsidRPr="00A70640" w:rsidRDefault="00A70640" w:rsidP="00A70640">
      <w:pPr>
        <w:jc w:val="both"/>
        <w:rPr>
          <w:sz w:val="28"/>
          <w:szCs w:val="28"/>
        </w:rPr>
      </w:pPr>
      <w:r w:rsidRPr="00A70640">
        <w:rPr>
          <w:sz w:val="28"/>
          <w:szCs w:val="28"/>
        </w:rPr>
        <w:t>- не допускать зарастания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A70640" w:rsidRPr="00A70640" w:rsidRDefault="00A70640" w:rsidP="00A70640">
      <w:pPr>
        <w:jc w:val="both"/>
        <w:rPr>
          <w:sz w:val="28"/>
          <w:szCs w:val="28"/>
        </w:rPr>
      </w:pPr>
      <w:r w:rsidRPr="00A70640">
        <w:rPr>
          <w:sz w:val="28"/>
          <w:szCs w:val="28"/>
        </w:rPr>
        <w:lastRenderedPageBreak/>
        <w:t xml:space="preserve">-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уходные работы в прилегающих лесополосах. Производить опашку земельных участков; </w:t>
      </w:r>
    </w:p>
    <w:p w:rsidR="00A70640" w:rsidRPr="00A70640" w:rsidRDefault="00A70640" w:rsidP="00A70640">
      <w:pPr>
        <w:jc w:val="both"/>
        <w:rPr>
          <w:sz w:val="28"/>
          <w:szCs w:val="28"/>
        </w:rPr>
      </w:pPr>
      <w:r w:rsidRPr="00A70640">
        <w:rPr>
          <w:sz w:val="28"/>
          <w:szCs w:val="28"/>
        </w:rPr>
        <w:t>- не допускать загрязнение земель пестицидами и агрохимикатами выше предельно допустимых концентраций, а также снижение плодородия почв.</w:t>
      </w:r>
    </w:p>
    <w:p w:rsidR="00A70640" w:rsidRPr="00A70640" w:rsidRDefault="00A70640" w:rsidP="00A70640">
      <w:pPr>
        <w:jc w:val="both"/>
        <w:rPr>
          <w:sz w:val="28"/>
          <w:szCs w:val="28"/>
        </w:rPr>
      </w:pPr>
    </w:p>
    <w:p w:rsidR="00A70640" w:rsidRPr="00A70640" w:rsidRDefault="00A70640" w:rsidP="00A70640">
      <w:pPr>
        <w:shd w:val="clear" w:color="auto" w:fill="FFFFFF"/>
        <w:autoSpaceDN w:val="0"/>
        <w:spacing w:before="100" w:beforeAutospacing="1" w:after="100" w:afterAutospacing="1"/>
        <w:contextualSpacing/>
        <w:jc w:val="center"/>
        <w:rPr>
          <w:b/>
          <w:bCs/>
          <w:iCs/>
          <w:color w:val="000000"/>
        </w:rPr>
      </w:pPr>
      <w:r w:rsidRPr="00A70640">
        <w:rPr>
          <w:b/>
          <w:bCs/>
          <w:iCs/>
          <w:color w:val="000000"/>
        </w:rPr>
        <w:t>12.СОДЕРЖАНИЕ ТЕРРИТОРИЙ  ИНДИВИДУАЛЬНЫХ ГАРАЖЕЙ ХОЗЯЙСТВЕННЫХ ПОСТРОЕК И ПОСТРОЕК НА НИХ</w:t>
      </w:r>
    </w:p>
    <w:p w:rsidR="00A70640" w:rsidRPr="00A70640" w:rsidRDefault="00A70640" w:rsidP="00A70640">
      <w:pPr>
        <w:shd w:val="clear" w:color="auto" w:fill="FFFFFF"/>
        <w:autoSpaceDN w:val="0"/>
        <w:spacing w:before="100" w:beforeAutospacing="1" w:after="100" w:afterAutospacing="1"/>
        <w:ind w:left="810"/>
        <w:contextualSpacing/>
        <w:jc w:val="center"/>
        <w:rPr>
          <w:bCs/>
          <w:iCs/>
          <w:color w:val="000000"/>
          <w:sz w:val="28"/>
          <w:szCs w:val="28"/>
        </w:rPr>
      </w:pPr>
    </w:p>
    <w:p w:rsidR="00A70640" w:rsidRPr="00A70640" w:rsidRDefault="00A70640" w:rsidP="00A70640">
      <w:pPr>
        <w:shd w:val="clear" w:color="auto" w:fill="FFFFFF"/>
        <w:autoSpaceDN w:val="0"/>
        <w:spacing w:before="100" w:beforeAutospacing="1" w:after="100" w:afterAutospacing="1"/>
        <w:ind w:firstLine="709"/>
        <w:contextualSpacing/>
        <w:jc w:val="both"/>
        <w:rPr>
          <w:rFonts w:eastAsia="Calibri"/>
          <w:bCs/>
          <w:iCs/>
          <w:sz w:val="28"/>
          <w:szCs w:val="28"/>
          <w:lang w:eastAsia="en-US"/>
        </w:rPr>
      </w:pPr>
      <w:r w:rsidRPr="00A70640">
        <w:rPr>
          <w:rFonts w:eastAsia="Calibri"/>
          <w:bCs/>
          <w:iCs/>
          <w:sz w:val="28"/>
          <w:szCs w:val="28"/>
          <w:lang w:eastAsia="en-US"/>
        </w:rPr>
        <w:t xml:space="preserve"> Владельцы индивидуальных гаражей, хозяйственных построек  несут ответственность за соблюдение чистоты на отведенном земельном участке и прилегающей территории соответственно. </w:t>
      </w:r>
    </w:p>
    <w:p w:rsidR="00A70640" w:rsidRPr="00A70640" w:rsidRDefault="00A70640" w:rsidP="00A70640">
      <w:pPr>
        <w:shd w:val="clear" w:color="auto" w:fill="FFFFFF"/>
        <w:autoSpaceDN w:val="0"/>
        <w:spacing w:before="100" w:beforeAutospacing="1" w:after="100" w:afterAutospacing="1"/>
        <w:ind w:firstLine="709"/>
        <w:contextualSpacing/>
        <w:jc w:val="both"/>
        <w:rPr>
          <w:rFonts w:eastAsia="Calibri"/>
          <w:bCs/>
          <w:iCs/>
          <w:sz w:val="28"/>
          <w:szCs w:val="28"/>
          <w:lang w:eastAsia="en-US"/>
        </w:rPr>
      </w:pPr>
      <w:r w:rsidRPr="00A70640">
        <w:rPr>
          <w:rFonts w:eastAsia="Calibri"/>
          <w:bCs/>
          <w:iCs/>
          <w:sz w:val="28"/>
          <w:szCs w:val="28"/>
          <w:lang w:eastAsia="en-US"/>
        </w:rPr>
        <w:t>Владельцы индивидуальных гаражей, хозяйственных построек  обязаны:</w:t>
      </w:r>
    </w:p>
    <w:p w:rsidR="00A70640" w:rsidRPr="00A70640" w:rsidRDefault="00A70640" w:rsidP="00A70640">
      <w:pPr>
        <w:shd w:val="clear" w:color="auto" w:fill="FFFFFF"/>
        <w:autoSpaceDN w:val="0"/>
        <w:spacing w:before="100" w:beforeAutospacing="1" w:after="100" w:afterAutospacing="1"/>
        <w:contextualSpacing/>
        <w:jc w:val="both"/>
        <w:rPr>
          <w:rFonts w:eastAsia="Calibri"/>
          <w:bCs/>
          <w:iCs/>
          <w:sz w:val="28"/>
          <w:szCs w:val="28"/>
          <w:lang w:eastAsia="en-US"/>
        </w:rPr>
      </w:pPr>
      <w:r w:rsidRPr="00A70640">
        <w:rPr>
          <w:rFonts w:eastAsia="Calibri"/>
          <w:bCs/>
          <w:iCs/>
          <w:sz w:val="28"/>
          <w:szCs w:val="28"/>
          <w:lang w:eastAsia="en-US"/>
        </w:rPr>
        <w:t>1) своевременно производить окос травы на прилегающих территориях прилегающей территории соответственно к садоводческим, огородническим и дачным некоммерческим объединениям граждан, индивидуальным гаражам, хозяйственным постройкам и гаражным кооперативам;</w:t>
      </w:r>
    </w:p>
    <w:p w:rsidR="00A70640" w:rsidRPr="00A70640" w:rsidRDefault="00A70640" w:rsidP="00A70640">
      <w:pPr>
        <w:shd w:val="clear" w:color="auto" w:fill="FFFFFF"/>
        <w:autoSpaceDN w:val="0"/>
        <w:spacing w:before="100" w:beforeAutospacing="1" w:after="100" w:afterAutospacing="1"/>
        <w:contextualSpacing/>
        <w:jc w:val="both"/>
        <w:rPr>
          <w:bCs/>
          <w:iCs/>
          <w:color w:val="000000"/>
          <w:sz w:val="28"/>
          <w:szCs w:val="28"/>
        </w:rPr>
      </w:pPr>
      <w:r w:rsidRPr="00A70640">
        <w:rPr>
          <w:bCs/>
          <w:iCs/>
          <w:color w:val="000000"/>
          <w:sz w:val="28"/>
          <w:szCs w:val="28"/>
        </w:rPr>
        <w:t xml:space="preserve"> 2) содержать в исправном состоянии, производить ремонт и покраску ограждений (заборов), расположенных по периметру территории;</w:t>
      </w:r>
    </w:p>
    <w:p w:rsidR="00A70640" w:rsidRPr="00A70640" w:rsidRDefault="00A70640" w:rsidP="00A70640">
      <w:pPr>
        <w:shd w:val="clear" w:color="auto" w:fill="FFFFFF"/>
        <w:autoSpaceDN w:val="0"/>
        <w:spacing w:before="100" w:beforeAutospacing="1" w:after="100" w:afterAutospacing="1"/>
        <w:ind w:firstLine="709"/>
        <w:contextualSpacing/>
        <w:jc w:val="both"/>
        <w:rPr>
          <w:rFonts w:eastAsia="Calibri"/>
          <w:bCs/>
          <w:iCs/>
          <w:sz w:val="28"/>
          <w:szCs w:val="28"/>
          <w:lang w:eastAsia="en-US"/>
        </w:rPr>
      </w:pPr>
      <w:r w:rsidRPr="00A70640">
        <w:rPr>
          <w:rFonts w:eastAsia="Calibri"/>
          <w:bCs/>
          <w:iCs/>
          <w:sz w:val="28"/>
          <w:szCs w:val="28"/>
          <w:lang w:eastAsia="en-US"/>
        </w:rPr>
        <w:t>Запрещается:</w:t>
      </w:r>
    </w:p>
    <w:p w:rsidR="00A70640" w:rsidRPr="00A70640" w:rsidRDefault="00A70640" w:rsidP="00A70640">
      <w:pPr>
        <w:shd w:val="clear" w:color="auto" w:fill="FFFFFF"/>
        <w:autoSpaceDN w:val="0"/>
        <w:spacing w:before="100" w:beforeAutospacing="1" w:after="100" w:afterAutospacing="1"/>
        <w:contextualSpacing/>
        <w:jc w:val="both"/>
        <w:rPr>
          <w:rFonts w:eastAsia="Calibri"/>
          <w:bCs/>
          <w:iCs/>
          <w:sz w:val="28"/>
          <w:szCs w:val="28"/>
          <w:lang w:eastAsia="en-US"/>
        </w:rPr>
      </w:pPr>
      <w:r w:rsidRPr="00A70640">
        <w:rPr>
          <w:rFonts w:eastAsia="Calibri"/>
          <w:bCs/>
          <w:iCs/>
          <w:sz w:val="28"/>
          <w:szCs w:val="28"/>
          <w:lang w:eastAsia="en-US"/>
        </w:rPr>
        <w:t>1) длительное (свыше семи дней) хранение топлива, удобрений, строительных и других материалов на прилегающей территории;</w:t>
      </w:r>
    </w:p>
    <w:p w:rsidR="00A70640" w:rsidRPr="00A70640" w:rsidRDefault="00A70640" w:rsidP="00A70640">
      <w:pPr>
        <w:shd w:val="clear" w:color="auto" w:fill="FFFFFF"/>
        <w:autoSpaceDN w:val="0"/>
        <w:spacing w:before="100" w:beforeAutospacing="1" w:after="100" w:afterAutospacing="1"/>
        <w:contextualSpacing/>
        <w:jc w:val="both"/>
        <w:rPr>
          <w:rFonts w:eastAsia="Calibri"/>
          <w:bCs/>
          <w:iCs/>
          <w:sz w:val="28"/>
          <w:szCs w:val="28"/>
          <w:lang w:eastAsia="en-US"/>
        </w:rPr>
      </w:pPr>
      <w:r w:rsidRPr="00A70640">
        <w:rPr>
          <w:rFonts w:eastAsia="Calibri"/>
          <w:bCs/>
          <w:iCs/>
          <w:sz w:val="28"/>
          <w:szCs w:val="28"/>
          <w:lang w:eastAsia="en-US"/>
        </w:rPr>
        <w:t>2) складирование мусора, растительных и других отходов на прилегающей территории.</w:t>
      </w:r>
    </w:p>
    <w:p w:rsidR="00A70640" w:rsidRPr="00A70640" w:rsidRDefault="00A70640" w:rsidP="00A70640">
      <w:pPr>
        <w:shd w:val="clear" w:color="auto" w:fill="FFFFFF"/>
        <w:autoSpaceDN w:val="0"/>
        <w:spacing w:before="100" w:beforeAutospacing="1" w:after="100" w:afterAutospacing="1"/>
        <w:ind w:firstLine="709"/>
        <w:contextualSpacing/>
        <w:jc w:val="both"/>
        <w:rPr>
          <w:rFonts w:eastAsia="Calibri"/>
          <w:bCs/>
          <w:iCs/>
          <w:sz w:val="28"/>
          <w:szCs w:val="28"/>
          <w:lang w:eastAsia="en-US"/>
        </w:rPr>
      </w:pPr>
    </w:p>
    <w:p w:rsidR="00A70640" w:rsidRPr="00A70640" w:rsidRDefault="00A70640" w:rsidP="00A70640">
      <w:pPr>
        <w:shd w:val="clear" w:color="auto" w:fill="FFFFFF"/>
        <w:autoSpaceDN w:val="0"/>
        <w:spacing w:before="100" w:beforeAutospacing="1" w:after="100" w:afterAutospacing="1"/>
        <w:ind w:left="810"/>
        <w:contextualSpacing/>
        <w:jc w:val="center"/>
        <w:rPr>
          <w:b/>
          <w:color w:val="000000"/>
        </w:rPr>
      </w:pPr>
      <w:r w:rsidRPr="00A70640">
        <w:rPr>
          <w:b/>
          <w:color w:val="000000"/>
        </w:rPr>
        <w:t>13. СБОР И ВЫВОЗ ТВЕРДЫХ И ЖИДКИХ ОТХОДОВ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Режим работы муниципальной организации, оказывающей услуги по вывозу коммунальных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самостоятельно.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Юридические и физические лица (в том числе индивидуальные предприниматели) обязаны: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1) обеспечить сбор отходов в контейнеры (сборники ТКО) на специально оборудованных площадках;</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2) иметь в неканализованных зданиях усадебные очистные сооружения для жидких отходов, стационарные сборники для ТКО и обеспечить их правильную эксплуатацию;</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3) иметь надежную гидроизоляцию выгребных ям, исключающую загрязнение окружающей среды жидкими отходами;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4) содержать в исправном состоянии несменяемые контейнеры и другие сборники для жидких и твердых бытовых отходов;</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lastRenderedPageBreak/>
        <w:t>5) обеспечить свободный проезд к контейнерам, установленным на специально оборудованных площадках;</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6) для сбора КБО должны применяться контейнеры в технически исправном состоянии;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7) Площадки для установки контейнеров для сбора ТКО,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Расстояние от контейнерных и (или) специальных площадок до многоквартирных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территории медицинских организаций в сельских населенных пунктах- не менее 15 метров. </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Складирование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8)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9) 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Ответственность:</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1) за техническое и санитарное состояние контейнерных площадок, выгребных ям, чистоту и порядок вокруг них несут их владельцы;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2)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ТКО, ликвидацию свалки производит специализированное предприятие, осуществляющее вывоз ТКО, или возмещает затраты владельцу или арендатору площадки на уборку такой свалки;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3) крупногабаритные отходы собираются около контейнерных площадок. </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Вывоз крупногабаритных отходов производится по мере накопления, но не реже одного раза в неделю с понедельника по воскресенье. </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На строительных площадках бытовой и строительный мусор собирается в контейнеры, установленные в специально отведенных местах;</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4) вывоз шлака с дворовых территорий, где имеются котельные, работающие на твердом топливе, производится владельцами котельных;</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lastRenderedPageBreak/>
        <w:t>5)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A70640" w:rsidRPr="00A70640" w:rsidRDefault="00A70640" w:rsidP="00A70640">
      <w:pPr>
        <w:ind w:firstLine="708"/>
        <w:jc w:val="both"/>
        <w:rPr>
          <w:rFonts w:eastAsia="Calibri"/>
          <w:b/>
          <w:sz w:val="28"/>
          <w:szCs w:val="28"/>
          <w:lang w:eastAsia="en-US"/>
        </w:rPr>
      </w:pPr>
      <w:r w:rsidRPr="00A70640">
        <w:rPr>
          <w:rFonts w:eastAsia="Calibri"/>
          <w:b/>
          <w:sz w:val="28"/>
          <w:szCs w:val="28"/>
          <w:lang w:eastAsia="en-US"/>
        </w:rPr>
        <w:t>Запрещается:</w:t>
      </w:r>
    </w:p>
    <w:p w:rsidR="00A70640" w:rsidRPr="00A70640" w:rsidRDefault="00A70640" w:rsidP="00A70640">
      <w:pPr>
        <w:widowControl w:val="0"/>
        <w:numPr>
          <w:ilvl w:val="0"/>
          <w:numId w:val="3"/>
        </w:numPr>
        <w:autoSpaceDE w:val="0"/>
        <w:autoSpaceDN w:val="0"/>
        <w:adjustRightInd w:val="0"/>
        <w:ind w:left="0" w:firstLine="360"/>
        <w:jc w:val="both"/>
        <w:rPr>
          <w:rFonts w:eastAsia="Calibri"/>
          <w:sz w:val="28"/>
          <w:szCs w:val="28"/>
          <w:lang w:eastAsia="en-US"/>
        </w:rPr>
      </w:pPr>
      <w:r w:rsidRPr="00A70640">
        <w:rPr>
          <w:rFonts w:eastAsia="Calibri"/>
          <w:sz w:val="28"/>
          <w:szCs w:val="28"/>
          <w:lang w:eastAsia="en-US"/>
        </w:rPr>
        <w:t>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ТКО от населения.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останки), строительства и капитального ремонта объектов.</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   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   3) выливать жидкие отходы во дворах и на улицах.</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Допускается использование ливневой канализации для слива жидких отходов, образовавшихся после уборки помещений;</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   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 Рекомендуется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5) организация уборки муниципальной территории осуществляется органами местного самоуправления;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6) рекомендуется 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7)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Рекомендуется ввести запрет на складирование отходов, образовавшихся во время ремонта, в места временного хранения отходов.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территории общего пользования муниципального образования рекомендуется ввести запрет на сжигание отходов производства и потребления.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Организацию уборки территорий муниципального образования рекомендуется осуществлять на основании использования показателей нормативных объемов накопления отходов у их производителей.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Разрешение на размещение мест временного хранения отходов дает орган местного самоуправления.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 xml:space="preserve">Контейнеры рекомендуется устанавливать одного типа ( металлические или пластиковые) в зависимости от типа специализированной техники, используемой для вывоза ТКО </w:t>
      </w:r>
      <w:r w:rsidRPr="00A70640">
        <w:rPr>
          <w:rFonts w:eastAsia="Calibri" w:cs="Calibri"/>
          <w:sz w:val="28"/>
          <w:szCs w:val="28"/>
          <w:lang w:eastAsia="en-US"/>
        </w:rPr>
        <w:t>( Приложение 2).</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рекомендуется производить работникам организации, осуществляющей вывоз отходов.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Уборку и очистку автобусных остановок рекомендуется производить организациям эксплуатирующим эти объекты.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рекомендуется возлагать на организации, эксплуатирующие эти объекты.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Содержание и уборку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Уборку пешеходных переходов, содержание коллекторов, труб ливневой канализации и дождеприемных колодцев рекомендуется производить организациям, обслуживающим данные объекты.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Жидкие бытовые отходы следует вывозить по договорам или разовым заявкам организациям, имеющим специальный транспорт.</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Рекомендовать собственникам помещений обеспечивать подъезды непосредственно к мусоросборникам и выгребным ямам.</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Очистку и уборку водосточных канав, лотков, труб, дренажей, предназначенных для отвода поверхностных и грунтовых вод из дворов, рекомендуется производить собственникам помещений.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Складирование нечистот на проезжую часть улиц, тротуары и газоны следует запрещать.</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Сбор брошенных на улицах предметов, создающих помехи дорожному движению, рекомендуется возлагать на организации, обслуживающие данные объекты.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Весенне-летнюю уборку территории рекомендуется производить в сроки, установленные органом местного самоуправления с учетом климатических условий.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посыпку улиц песком с примесью хлоридов.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Укладку свежевыпавшего снега в валы и кучи следует разрешать на всех улицах, площадях, скверах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Посыпку песком с примесью хлоридов, как правило, следует начинать при появлении гололеда.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первую очередь при гололеде посыпаются спуски, подъемы, перекрестки, места остановок общественного транспорта, пешеходные переходы.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Тротуары рекомендуется посыпать сухим песком без хлоридов.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Расчистку улиц от снега рекомендуется начинать немедленно с начала снегопада и производить в первую очередь с улиц, на которых расположены </w:t>
      </w:r>
      <w:r w:rsidRPr="00A70640">
        <w:rPr>
          <w:rFonts w:eastAsia="Calibri"/>
          <w:sz w:val="28"/>
          <w:szCs w:val="28"/>
          <w:lang w:eastAsia="en-US"/>
        </w:rPr>
        <w:lastRenderedPageBreak/>
        <w:t>объекты социального назначения для обеспечения бесперебойного движения транспорта.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Общие требования к содержанию элементов благоустройства:</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2) 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Организацию содержания иных элементов благоустройства следует рекомендовать осуществлять администрации муниципального образования;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3)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4)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Строительство, установка и содержание малых архитектурных форм:</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1) физическим или юридическим лицам при содержании малых архитектурных форм производить их ремонт и окраску, согласовывая колеры с администрацией муниципального образования.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2)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Рекомендуется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A70640" w:rsidRPr="00A70640" w:rsidRDefault="00A70640" w:rsidP="00A70640">
      <w:pPr>
        <w:ind w:firstLine="567"/>
        <w:jc w:val="both"/>
        <w:rPr>
          <w:rFonts w:eastAsia="Calibri"/>
          <w:sz w:val="28"/>
          <w:szCs w:val="28"/>
          <w:lang w:eastAsia="en-US"/>
        </w:rPr>
      </w:pPr>
      <w:r w:rsidRPr="00A70640">
        <w:rPr>
          <w:rFonts w:eastAsia="Calibri"/>
          <w:sz w:val="28"/>
          <w:szCs w:val="28"/>
          <w:lang w:eastAsia="en-US"/>
        </w:rPr>
        <w:t>Рекомендуется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p>
    <w:p w:rsidR="00A70640" w:rsidRPr="00A70640" w:rsidRDefault="00A70640" w:rsidP="00A70640">
      <w:pPr>
        <w:ind w:firstLine="567"/>
        <w:jc w:val="both"/>
        <w:rPr>
          <w:rFonts w:eastAsia="Calibri"/>
          <w:sz w:val="28"/>
          <w:szCs w:val="28"/>
          <w:lang w:eastAsia="en-US"/>
        </w:rPr>
      </w:pPr>
    </w:p>
    <w:p w:rsidR="00A70640" w:rsidRPr="00A70640" w:rsidRDefault="00A70640" w:rsidP="00A70640">
      <w:pPr>
        <w:ind w:firstLine="567"/>
        <w:jc w:val="center"/>
        <w:rPr>
          <w:rFonts w:eastAsia="Calibri"/>
          <w:b/>
          <w:lang w:eastAsia="en-US"/>
        </w:rPr>
      </w:pPr>
      <w:r w:rsidRPr="00A70640">
        <w:rPr>
          <w:rFonts w:eastAsia="Calibri"/>
          <w:b/>
          <w:lang w:eastAsia="en-US"/>
        </w:rPr>
        <w:t>14. СОДЕРЖАНИЕ МЕСТ НАКОПЛЕНИЯ ТВЕРДЫХ КОММУНАЛЬНЫХ ОТХОДОВ</w:t>
      </w:r>
    </w:p>
    <w:p w:rsidR="00A70640" w:rsidRPr="00A70640" w:rsidRDefault="00A70640" w:rsidP="00A70640">
      <w:pPr>
        <w:shd w:val="clear" w:color="auto" w:fill="FFFFFF"/>
        <w:jc w:val="both"/>
        <w:rPr>
          <w:rFonts w:eastAsia="Arial"/>
          <w:color w:val="212121"/>
          <w:sz w:val="21"/>
          <w:szCs w:val="21"/>
        </w:rPr>
      </w:pPr>
      <w:r w:rsidRPr="00A70640">
        <w:rPr>
          <w:rFonts w:eastAsia="Arial"/>
          <w:color w:val="000000"/>
          <w:sz w:val="28"/>
          <w:szCs w:val="28"/>
        </w:rPr>
        <w:t>14.1. Лица, в ведении которых находятся места (площадки) накопления твердых коммунальных отходов, а также оборудование, размещенное на площадке (контейнеры, бункеры), обязаны обеспечить:</w:t>
      </w:r>
    </w:p>
    <w:p w:rsidR="00A70640" w:rsidRPr="00A70640" w:rsidRDefault="00A70640" w:rsidP="00A70640">
      <w:pPr>
        <w:shd w:val="clear" w:color="auto" w:fill="FFFFFF"/>
        <w:jc w:val="both"/>
        <w:rPr>
          <w:rFonts w:eastAsia="Arial"/>
          <w:color w:val="212121"/>
          <w:sz w:val="21"/>
          <w:szCs w:val="21"/>
        </w:rPr>
      </w:pPr>
      <w:bookmarkStart w:id="25" w:name="sub_5353"/>
      <w:r w:rsidRPr="00A70640">
        <w:rPr>
          <w:rFonts w:eastAsia="Arial"/>
          <w:color w:val="000000"/>
          <w:sz w:val="28"/>
          <w:szCs w:val="28"/>
        </w:rPr>
        <w:t>         -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в зоне деятельности которого находятся места (площадки) накопления таких отходов;</w:t>
      </w:r>
      <w:bookmarkEnd w:id="25"/>
    </w:p>
    <w:p w:rsidR="00A70640" w:rsidRPr="00A70640" w:rsidRDefault="00A70640" w:rsidP="00A70640">
      <w:pPr>
        <w:shd w:val="clear" w:color="auto" w:fill="FFFFFF"/>
        <w:jc w:val="both"/>
        <w:rPr>
          <w:rFonts w:eastAsia="Arial"/>
          <w:color w:val="212121"/>
          <w:sz w:val="21"/>
          <w:szCs w:val="21"/>
        </w:rPr>
      </w:pPr>
      <w:bookmarkStart w:id="26" w:name="sub_30931713"/>
      <w:r w:rsidRPr="00A70640">
        <w:rPr>
          <w:rFonts w:eastAsia="Arial"/>
          <w:color w:val="000000"/>
          <w:sz w:val="28"/>
          <w:szCs w:val="28"/>
        </w:rPr>
        <w:t>         - надлежащее текущее содержание контейнеров, контейнерной площадки и прилегающей к ней территории, бункеров, мусоросборных камер в соответствии с требованиями санитарных норм и правил;</w:t>
      </w:r>
      <w:bookmarkEnd w:id="26"/>
    </w:p>
    <w:p w:rsidR="00A70640" w:rsidRPr="00A70640" w:rsidRDefault="00A70640" w:rsidP="00A70640">
      <w:pPr>
        <w:shd w:val="clear" w:color="auto" w:fill="FFFFFF"/>
        <w:jc w:val="both"/>
        <w:rPr>
          <w:rFonts w:eastAsia="Arial"/>
          <w:color w:val="212121"/>
          <w:sz w:val="21"/>
          <w:szCs w:val="21"/>
        </w:rPr>
      </w:pPr>
      <w:bookmarkStart w:id="27" w:name="sub_1913"/>
      <w:r w:rsidRPr="00A70640">
        <w:rPr>
          <w:rFonts w:eastAsia="Arial"/>
          <w:color w:val="000000"/>
          <w:sz w:val="28"/>
          <w:szCs w:val="28"/>
        </w:rPr>
        <w:t>         - по окончании погрузки отходов производить уборку контейнерной площадки (места расположения контейнеров);</w:t>
      </w:r>
      <w:bookmarkEnd w:id="27"/>
    </w:p>
    <w:p w:rsidR="00A70640" w:rsidRPr="00A70640" w:rsidRDefault="00A70640" w:rsidP="00A70640">
      <w:pPr>
        <w:shd w:val="clear" w:color="auto" w:fill="FFFFFF"/>
        <w:jc w:val="both"/>
        <w:rPr>
          <w:rFonts w:eastAsia="Arial"/>
          <w:color w:val="212121"/>
          <w:sz w:val="21"/>
          <w:szCs w:val="21"/>
        </w:rPr>
      </w:pPr>
      <w:r w:rsidRPr="00A70640">
        <w:rPr>
          <w:rFonts w:eastAsia="Arial"/>
          <w:color w:val="000000"/>
          <w:sz w:val="28"/>
          <w:szCs w:val="28"/>
        </w:rPr>
        <w:t>         -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A70640" w:rsidRPr="00A70640" w:rsidRDefault="00A70640" w:rsidP="00A70640">
      <w:pPr>
        <w:shd w:val="clear" w:color="auto" w:fill="FFFFFF"/>
        <w:jc w:val="both"/>
        <w:rPr>
          <w:rFonts w:eastAsia="Arial"/>
          <w:color w:val="212121"/>
          <w:sz w:val="21"/>
          <w:szCs w:val="21"/>
        </w:rPr>
      </w:pPr>
      <w:r w:rsidRPr="00A70640">
        <w:rPr>
          <w:rFonts w:eastAsia="Arial"/>
          <w:color w:val="000000"/>
          <w:sz w:val="28"/>
          <w:szCs w:val="28"/>
        </w:rPr>
        <w:t>         - контроль за своевременным вывозом отходов согласно заключенным договорам с организацией, осуществляющей данный вид деятельности и графикам вывоза;</w:t>
      </w:r>
    </w:p>
    <w:p w:rsidR="00A70640" w:rsidRPr="00A70640" w:rsidRDefault="00A70640" w:rsidP="00A70640">
      <w:pPr>
        <w:shd w:val="clear" w:color="auto" w:fill="FFFFFF"/>
        <w:jc w:val="both"/>
        <w:rPr>
          <w:rFonts w:eastAsia="Arial"/>
          <w:color w:val="212121"/>
          <w:sz w:val="21"/>
          <w:szCs w:val="21"/>
        </w:rPr>
      </w:pPr>
      <w:r w:rsidRPr="00A70640">
        <w:rPr>
          <w:rFonts w:eastAsia="Arial"/>
          <w:color w:val="000000"/>
          <w:sz w:val="28"/>
          <w:szCs w:val="28"/>
        </w:rPr>
        <w:t>         - своевременный ремонт, покраску (не реже одного раза в год) и замену непригодных для дальнейшего использования контейнеров;</w:t>
      </w:r>
    </w:p>
    <w:p w:rsidR="00A70640" w:rsidRPr="00A70640" w:rsidRDefault="00A70640" w:rsidP="00A70640">
      <w:pPr>
        <w:shd w:val="clear" w:color="auto" w:fill="FFFFFF"/>
        <w:jc w:val="both"/>
        <w:rPr>
          <w:rFonts w:eastAsia="Arial"/>
          <w:color w:val="212121"/>
          <w:sz w:val="21"/>
          <w:szCs w:val="21"/>
        </w:rPr>
      </w:pPr>
      <w:r w:rsidRPr="00A70640">
        <w:rPr>
          <w:rFonts w:eastAsia="Arial"/>
          <w:color w:val="000000"/>
          <w:sz w:val="28"/>
          <w:szCs w:val="28"/>
        </w:rPr>
        <w:t>         - дезинфекцию контейнеров, бункеров и площадок под ними.</w:t>
      </w:r>
    </w:p>
    <w:p w:rsidR="00A70640" w:rsidRPr="00A70640" w:rsidRDefault="00A70640" w:rsidP="00A70640">
      <w:pPr>
        <w:shd w:val="clear" w:color="auto" w:fill="FFFFFF"/>
        <w:jc w:val="both"/>
        <w:rPr>
          <w:rFonts w:eastAsia="Arial"/>
          <w:color w:val="212121"/>
          <w:sz w:val="21"/>
          <w:szCs w:val="21"/>
        </w:rPr>
      </w:pPr>
      <w:r w:rsidRPr="00A70640">
        <w:rPr>
          <w:rFonts w:eastAsia="Arial"/>
          <w:color w:val="000000"/>
          <w:sz w:val="28"/>
          <w:szCs w:val="28"/>
        </w:rPr>
        <w:t>         14.2. Контейнеры и бункеры размещаются (устанавливаются) на специально оборудованных контейнерных площадках.</w:t>
      </w:r>
    </w:p>
    <w:p w:rsidR="00A70640" w:rsidRPr="00A70640" w:rsidRDefault="00A70640" w:rsidP="00A70640">
      <w:pPr>
        <w:shd w:val="clear" w:color="auto" w:fill="FFFFFF"/>
        <w:jc w:val="both"/>
        <w:rPr>
          <w:rFonts w:eastAsia="Arial"/>
          <w:color w:val="212121"/>
          <w:sz w:val="21"/>
          <w:szCs w:val="21"/>
        </w:rPr>
      </w:pPr>
      <w:r w:rsidRPr="00A70640">
        <w:rPr>
          <w:rFonts w:eastAsia="Arial"/>
          <w:color w:val="000000"/>
          <w:sz w:val="28"/>
          <w:szCs w:val="28"/>
        </w:rPr>
        <w:t>         14.3. Решение о размещении (создании) мест (площадок) накопления твердых коммунальных отходов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A70640" w:rsidRPr="00A70640" w:rsidRDefault="00A70640" w:rsidP="00A70640">
      <w:pPr>
        <w:shd w:val="clear" w:color="auto" w:fill="FFFFFF"/>
        <w:jc w:val="both"/>
        <w:rPr>
          <w:rFonts w:eastAsia="Arial"/>
          <w:color w:val="212121"/>
          <w:sz w:val="21"/>
          <w:szCs w:val="21"/>
        </w:rPr>
      </w:pPr>
      <w:bookmarkStart w:id="28" w:name="sub_1931"/>
      <w:r w:rsidRPr="00A70640">
        <w:rPr>
          <w:rFonts w:eastAsia="Arial"/>
          <w:color w:val="000000"/>
          <w:sz w:val="28"/>
          <w:szCs w:val="28"/>
        </w:rPr>
        <w:t xml:space="preserve">         14.3.1. 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w:t>
      </w:r>
      <w:r w:rsidRPr="00A70640">
        <w:rPr>
          <w:rFonts w:eastAsia="Arial"/>
          <w:color w:val="000000"/>
          <w:sz w:val="28"/>
          <w:szCs w:val="28"/>
        </w:rPr>
        <w:lastRenderedPageBreak/>
        <w:t>населения, иного законодательства Российской Федерации и нормативными правовыми актами администрации поселения.</w:t>
      </w:r>
      <w:bookmarkEnd w:id="28"/>
    </w:p>
    <w:p w:rsidR="00A70640" w:rsidRPr="00A70640" w:rsidRDefault="00A70640" w:rsidP="00A70640">
      <w:pPr>
        <w:shd w:val="clear" w:color="auto" w:fill="FFFFFF"/>
        <w:jc w:val="both"/>
        <w:rPr>
          <w:rFonts w:eastAsia="Arial"/>
          <w:color w:val="212121"/>
          <w:sz w:val="21"/>
          <w:szCs w:val="21"/>
        </w:rPr>
      </w:pPr>
      <w:bookmarkStart w:id="29" w:name="sub_1932"/>
      <w:r w:rsidRPr="00A70640">
        <w:rPr>
          <w:rFonts w:eastAsia="Arial"/>
          <w:color w:val="000000"/>
          <w:sz w:val="28"/>
          <w:szCs w:val="28"/>
        </w:rPr>
        <w:t>         14.3.2.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поселения.</w:t>
      </w:r>
      <w:bookmarkEnd w:id="29"/>
    </w:p>
    <w:p w:rsidR="00A70640" w:rsidRPr="00A70640" w:rsidRDefault="00A70640" w:rsidP="00A70640">
      <w:pPr>
        <w:shd w:val="clear" w:color="auto" w:fill="FFFFFF"/>
        <w:jc w:val="both"/>
        <w:rPr>
          <w:rFonts w:eastAsia="Arial"/>
          <w:color w:val="212121"/>
          <w:sz w:val="21"/>
          <w:szCs w:val="21"/>
        </w:rPr>
      </w:pPr>
      <w:bookmarkStart w:id="30" w:name="sub_1933"/>
      <w:r w:rsidRPr="00A70640">
        <w:rPr>
          <w:rFonts w:eastAsia="Arial"/>
          <w:color w:val="000000"/>
          <w:sz w:val="28"/>
          <w:szCs w:val="28"/>
        </w:rPr>
        <w:t>         14.3.3.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bookmarkEnd w:id="30"/>
    </w:p>
    <w:p w:rsidR="00A70640" w:rsidRPr="00A70640" w:rsidRDefault="00A70640" w:rsidP="00A70640">
      <w:pPr>
        <w:shd w:val="clear" w:color="auto" w:fill="FFFFFF"/>
        <w:jc w:val="both"/>
        <w:rPr>
          <w:rFonts w:eastAsia="Arial"/>
          <w:color w:val="212121"/>
          <w:sz w:val="21"/>
          <w:szCs w:val="21"/>
        </w:rPr>
      </w:pPr>
      <w:r w:rsidRPr="00A70640">
        <w:rPr>
          <w:rFonts w:eastAsia="Arial"/>
          <w:color w:val="000000"/>
          <w:sz w:val="28"/>
          <w:szCs w:val="28"/>
        </w:rPr>
        <w:t>         14.4. Количество площадок, контейнеров и бункеров на </w:t>
      </w:r>
      <w:hyperlink r:id="rId11" w:anchor="sub_1221" w:history="1">
        <w:r w:rsidRPr="00A70640">
          <w:rPr>
            <w:rFonts w:eastAsia="Arial"/>
            <w:color w:val="000000"/>
            <w:sz w:val="28"/>
            <w:szCs w:val="28"/>
          </w:rPr>
          <w:t>контейнерных площадках</w:t>
        </w:r>
      </w:hyperlink>
      <w:r w:rsidRPr="00A70640">
        <w:rPr>
          <w:rFonts w:eastAsia="Arial"/>
          <w:color w:val="000000"/>
          <w:sz w:val="28"/>
          <w:szCs w:val="28"/>
        </w:rPr>
        <w:t> должно соответствовать санитарным нормам и правилам.</w:t>
      </w:r>
    </w:p>
    <w:p w:rsidR="00A70640" w:rsidRPr="00A70640" w:rsidRDefault="00A70640" w:rsidP="00A70640">
      <w:pPr>
        <w:shd w:val="clear" w:color="auto" w:fill="FFFFFF"/>
        <w:jc w:val="both"/>
        <w:rPr>
          <w:rFonts w:eastAsia="Arial"/>
          <w:color w:val="212121"/>
          <w:sz w:val="21"/>
          <w:szCs w:val="21"/>
        </w:rPr>
      </w:pPr>
      <w:bookmarkStart w:id="31" w:name="sub_7195"/>
      <w:r w:rsidRPr="00A70640">
        <w:rPr>
          <w:rFonts w:eastAsia="Arial"/>
          <w:color w:val="000000"/>
          <w:sz w:val="28"/>
          <w:szCs w:val="28"/>
        </w:rPr>
        <w:t>         14.5. Общие требования к местам (площадкам), предназначенным для накопления твердых коммунальных отходов:</w:t>
      </w:r>
      <w:bookmarkEnd w:id="31"/>
    </w:p>
    <w:p w:rsidR="00A70640" w:rsidRPr="00A70640" w:rsidRDefault="00A70640" w:rsidP="00A70640">
      <w:pPr>
        <w:shd w:val="clear" w:color="auto" w:fill="FFFFFF"/>
        <w:jc w:val="both"/>
        <w:rPr>
          <w:rFonts w:eastAsia="Arial"/>
          <w:color w:val="212121"/>
          <w:sz w:val="21"/>
          <w:szCs w:val="21"/>
        </w:rPr>
      </w:pPr>
      <w:bookmarkStart w:id="32" w:name="sub_71951"/>
      <w:r w:rsidRPr="00A70640">
        <w:rPr>
          <w:rFonts w:eastAsia="Arial"/>
          <w:color w:val="000000"/>
          <w:sz w:val="28"/>
          <w:szCs w:val="28"/>
        </w:rPr>
        <w:t>         14.5.1. Контейнерные площадки необходимо размещать удаленными от жилых зданий, границ участков детских учреждений, мест отдыха на расстоянии не менее чем 20 м и не далее 100 м. Территория площадки должна примыкать к проездам, но не мешать проезду транспорта.</w:t>
      </w:r>
      <w:bookmarkEnd w:id="32"/>
    </w:p>
    <w:p w:rsidR="00A70640" w:rsidRPr="00A70640" w:rsidRDefault="00A70640" w:rsidP="00A70640">
      <w:pPr>
        <w:shd w:val="clear" w:color="auto" w:fill="FFFFFF"/>
        <w:jc w:val="both"/>
        <w:rPr>
          <w:rFonts w:eastAsia="Arial"/>
          <w:color w:val="212121"/>
          <w:sz w:val="21"/>
          <w:szCs w:val="21"/>
        </w:rPr>
      </w:pPr>
      <w:bookmarkStart w:id="33" w:name="sub_71952"/>
      <w:r w:rsidRPr="00A70640">
        <w:rPr>
          <w:rFonts w:eastAsia="Arial"/>
          <w:color w:val="000000"/>
          <w:sz w:val="28"/>
          <w:szCs w:val="28"/>
        </w:rPr>
        <w:t>         14.5.2.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w:t>
      </w:r>
      <w:bookmarkEnd w:id="33"/>
      <w:r w:rsidRPr="00A70640">
        <w:rPr>
          <w:rFonts w:eastAsia="Arial"/>
          <w:color w:val="212121"/>
        </w:rPr>
        <w:fldChar w:fldCharType="begin"/>
      </w:r>
      <w:r w:rsidRPr="00A70640">
        <w:rPr>
          <w:rFonts w:eastAsia="Arial"/>
          <w:color w:val="212121"/>
        </w:rPr>
        <w:instrText xml:space="preserve"> HYPERLINK "https://kolibelskoe.ru/documents/decision/detail.php?id=1109194" \l "sub_1223" </w:instrText>
      </w:r>
      <w:r w:rsidRPr="00A70640">
        <w:rPr>
          <w:rFonts w:eastAsia="Arial"/>
          <w:color w:val="212121"/>
        </w:rPr>
        <w:fldChar w:fldCharType="separate"/>
      </w:r>
      <w:r w:rsidRPr="00A70640">
        <w:rPr>
          <w:rFonts w:eastAsia="Arial"/>
          <w:color w:val="000000"/>
          <w:sz w:val="28"/>
          <w:szCs w:val="28"/>
        </w:rPr>
        <w:t>фасадов</w:t>
      </w:r>
      <w:r w:rsidRPr="00A70640">
        <w:rPr>
          <w:rFonts w:eastAsia="Arial"/>
          <w:color w:val="212121"/>
        </w:rPr>
        <w:fldChar w:fldCharType="end"/>
      </w:r>
      <w:r w:rsidRPr="00A70640">
        <w:rPr>
          <w:rFonts w:eastAsia="Arial"/>
          <w:color w:val="000000"/>
          <w:sz w:val="28"/>
          <w:szCs w:val="28"/>
        </w:rPr>
        <w:t> зданий. Территорию площадки следует располагать в зоне затенения (прилегающей застройкой, навесами или посадками зеленых насаждений).</w:t>
      </w:r>
    </w:p>
    <w:p w:rsidR="00A70640" w:rsidRPr="00A70640" w:rsidRDefault="00A70640" w:rsidP="00A70640">
      <w:pPr>
        <w:shd w:val="clear" w:color="auto" w:fill="FFFFFF"/>
        <w:jc w:val="both"/>
        <w:rPr>
          <w:rFonts w:eastAsia="Arial"/>
          <w:color w:val="212121"/>
          <w:sz w:val="21"/>
          <w:szCs w:val="21"/>
        </w:rPr>
      </w:pPr>
      <w:bookmarkStart w:id="34" w:name="sub_71953"/>
      <w:r w:rsidRPr="00A70640">
        <w:rPr>
          <w:rFonts w:eastAsia="Arial"/>
          <w:color w:val="000000"/>
          <w:sz w:val="28"/>
          <w:szCs w:val="28"/>
        </w:rPr>
        <w:t>         14.5.3. Контейнерная площадка должна иметь с трех сторон ограждение высотой не менее 1,5 м. Изготовление и установка контейнерных площадок, в том числе закрытого типа, контейнеров и полуподземных контейнеров для складирования твердых коммунальных отходов по типовым проектам (эскизам), разработанным и согласованным в установленном порядке, осуществляются при новом строительстве заказчиком в соответствии с утвержденной проектной документацией, а в условиях сложившейся застройки - лицами, в ведении которых находятся места (площадки) накопления твердых коммунальных отходов.</w:t>
      </w:r>
      <w:bookmarkEnd w:id="34"/>
    </w:p>
    <w:p w:rsidR="00A70640" w:rsidRPr="00A70640" w:rsidRDefault="00A70640" w:rsidP="00A70640">
      <w:pPr>
        <w:shd w:val="clear" w:color="auto" w:fill="FFFFFF"/>
        <w:jc w:val="both"/>
        <w:rPr>
          <w:rFonts w:eastAsia="Arial"/>
          <w:color w:val="212121"/>
          <w:sz w:val="21"/>
          <w:szCs w:val="21"/>
        </w:rPr>
      </w:pPr>
      <w:r w:rsidRPr="00A70640">
        <w:rPr>
          <w:rFonts w:eastAsia="Arial"/>
          <w:color w:val="000000"/>
          <w:sz w:val="28"/>
          <w:szCs w:val="28"/>
        </w:rPr>
        <w:t>         14.5.4. Перечень элементов </w:t>
      </w:r>
      <w:hyperlink r:id="rId12" w:anchor="sub_1022" w:history="1">
        <w:r w:rsidRPr="00A70640">
          <w:rPr>
            <w:rFonts w:eastAsia="Arial"/>
            <w:color w:val="000000"/>
            <w:sz w:val="28"/>
            <w:szCs w:val="28"/>
          </w:rPr>
          <w:t>благоустройства территории</w:t>
        </w:r>
      </w:hyperlink>
      <w:r w:rsidRPr="00A70640">
        <w:rPr>
          <w:rFonts w:eastAsia="Arial"/>
          <w:color w:val="000000"/>
          <w:sz w:val="28"/>
          <w:szCs w:val="28"/>
        </w:rPr>
        <w:t>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w:t>
      </w:r>
      <w:hyperlink r:id="rId13" w:anchor="sub_1219" w:history="1">
        <w:r w:rsidRPr="00A70640">
          <w:rPr>
            <w:rFonts w:eastAsia="Arial"/>
            <w:color w:val="000000"/>
            <w:sz w:val="28"/>
            <w:szCs w:val="28"/>
          </w:rPr>
          <w:t>контейнеры</w:t>
        </w:r>
      </w:hyperlink>
      <w:r w:rsidRPr="00A70640">
        <w:rPr>
          <w:rFonts w:eastAsia="Arial"/>
          <w:color w:val="000000"/>
          <w:sz w:val="28"/>
          <w:szCs w:val="28"/>
        </w:rPr>
        <w:t> для складирования твердых коммунальных отходов.</w:t>
      </w:r>
    </w:p>
    <w:p w:rsidR="00A70640" w:rsidRPr="00A70640" w:rsidRDefault="00A70640" w:rsidP="00A70640">
      <w:pPr>
        <w:shd w:val="clear" w:color="auto" w:fill="FFFFFF"/>
        <w:jc w:val="both"/>
        <w:rPr>
          <w:rFonts w:eastAsia="Arial"/>
          <w:color w:val="212121"/>
          <w:sz w:val="21"/>
          <w:szCs w:val="21"/>
        </w:rPr>
      </w:pPr>
      <w:r w:rsidRPr="00A70640">
        <w:rPr>
          <w:rFonts w:eastAsia="Arial"/>
          <w:color w:val="000000"/>
          <w:sz w:val="28"/>
          <w:szCs w:val="28"/>
        </w:rPr>
        <w:t>         </w:t>
      </w:r>
      <w:bookmarkStart w:id="35" w:name="sub_71955"/>
      <w:r w:rsidRPr="00A70640">
        <w:rPr>
          <w:rFonts w:eastAsia="Arial"/>
          <w:color w:val="000000"/>
          <w:sz w:val="28"/>
          <w:szCs w:val="28"/>
        </w:rPr>
        <w:t>14.5.5. Покрытие площадки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bookmarkEnd w:id="35"/>
    </w:p>
    <w:p w:rsidR="00A70640" w:rsidRPr="00A70640" w:rsidRDefault="00A70640" w:rsidP="00A70640">
      <w:pPr>
        <w:shd w:val="clear" w:color="auto" w:fill="FFFFFF"/>
        <w:jc w:val="both"/>
        <w:rPr>
          <w:rFonts w:eastAsia="Arial"/>
          <w:color w:val="212121"/>
          <w:sz w:val="21"/>
          <w:szCs w:val="21"/>
        </w:rPr>
      </w:pPr>
      <w:bookmarkStart w:id="36" w:name="sub_71956"/>
      <w:r w:rsidRPr="00A70640">
        <w:rPr>
          <w:rFonts w:eastAsia="Arial"/>
          <w:color w:val="000000"/>
          <w:sz w:val="28"/>
          <w:szCs w:val="28"/>
        </w:rPr>
        <w:lastRenderedPageBreak/>
        <w:t>         14.5.6.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36"/>
    </w:p>
    <w:p w:rsidR="00A70640" w:rsidRPr="00A70640" w:rsidRDefault="00A70640" w:rsidP="00A70640">
      <w:pPr>
        <w:shd w:val="clear" w:color="auto" w:fill="FFFFFF"/>
        <w:jc w:val="both"/>
        <w:rPr>
          <w:rFonts w:eastAsia="Arial"/>
          <w:color w:val="212121"/>
          <w:sz w:val="21"/>
          <w:szCs w:val="21"/>
        </w:rPr>
      </w:pPr>
      <w:r w:rsidRPr="00A70640">
        <w:rPr>
          <w:rFonts w:eastAsia="Arial"/>
          <w:color w:val="000000"/>
          <w:sz w:val="28"/>
          <w:szCs w:val="28"/>
        </w:rPr>
        <w:t>         14.5.7. Функционирование осветительного оборудования рекомендуется устанавливать в режиме освещения </w:t>
      </w:r>
      <w:hyperlink r:id="rId14" w:anchor="sub_1213" w:history="1">
        <w:r w:rsidRPr="00A70640">
          <w:rPr>
            <w:rFonts w:eastAsia="Arial"/>
            <w:color w:val="000000"/>
            <w:sz w:val="28"/>
            <w:szCs w:val="28"/>
          </w:rPr>
          <w:t>прилегающей территории</w:t>
        </w:r>
      </w:hyperlink>
      <w:r w:rsidRPr="00A70640">
        <w:rPr>
          <w:rFonts w:eastAsia="Arial"/>
          <w:color w:val="000000"/>
          <w:sz w:val="28"/>
          <w:szCs w:val="28"/>
        </w:rPr>
        <w:t> с высотой опор не менее 3 м.</w:t>
      </w:r>
    </w:p>
    <w:p w:rsidR="00A70640" w:rsidRPr="00A70640" w:rsidRDefault="00A70640" w:rsidP="00A70640">
      <w:pPr>
        <w:shd w:val="clear" w:color="auto" w:fill="FFFFFF"/>
        <w:jc w:val="both"/>
        <w:rPr>
          <w:rFonts w:eastAsia="Arial"/>
          <w:color w:val="212121"/>
          <w:sz w:val="21"/>
          <w:szCs w:val="21"/>
        </w:rPr>
      </w:pPr>
      <w:r w:rsidRPr="00A70640">
        <w:rPr>
          <w:rFonts w:eastAsia="Arial"/>
          <w:color w:val="000000"/>
          <w:sz w:val="28"/>
          <w:szCs w:val="28"/>
        </w:rPr>
        <w:t>         14.5.8. Контейнерные площадки  должны быть постоянно очищены от отходов, содержаться в чистоте и порядке.</w:t>
      </w:r>
    </w:p>
    <w:p w:rsidR="00A70640" w:rsidRPr="00A70640" w:rsidRDefault="00A70640" w:rsidP="00A70640">
      <w:pPr>
        <w:jc w:val="both"/>
        <w:rPr>
          <w:rFonts w:eastAsia="Calibri"/>
          <w:sz w:val="28"/>
          <w:szCs w:val="28"/>
          <w:lang w:eastAsia="en-US"/>
        </w:rPr>
      </w:pPr>
    </w:p>
    <w:p w:rsidR="00A70640" w:rsidRPr="00A70640" w:rsidRDefault="00A70640" w:rsidP="00A70640">
      <w:pPr>
        <w:autoSpaceDN w:val="0"/>
        <w:spacing w:after="160"/>
        <w:contextualSpacing/>
        <w:jc w:val="center"/>
        <w:rPr>
          <w:rFonts w:eastAsia="Calibri"/>
          <w:b/>
          <w:lang w:eastAsia="en-US"/>
        </w:rPr>
      </w:pPr>
      <w:r w:rsidRPr="00A70640">
        <w:rPr>
          <w:rFonts w:eastAsia="Calibri"/>
          <w:b/>
          <w:lang w:eastAsia="en-US"/>
        </w:rPr>
        <w:t>15. РАБОТЫ ПО ОЗЕЛЕНИЮ ТЕРРИТОРИЙ И СОДЕРЖАНИЕ ЗЕЛЕНЫХ НАСАЖДЕНИЙ</w:t>
      </w:r>
    </w:p>
    <w:p w:rsidR="00A70640" w:rsidRPr="00A70640" w:rsidRDefault="00A70640" w:rsidP="00A70640">
      <w:pPr>
        <w:autoSpaceDN w:val="0"/>
        <w:spacing w:after="160"/>
        <w:ind w:left="709"/>
        <w:contextualSpacing/>
        <w:jc w:val="both"/>
        <w:rPr>
          <w:rFonts w:eastAsia="Calibri"/>
          <w:sz w:val="28"/>
          <w:szCs w:val="28"/>
          <w:lang w:eastAsia="en-US"/>
        </w:rPr>
      </w:pP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Озеленение территории, работы по содержанию и восстановлению парков, скверов, зеленых зон, содержание и охрану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населения  по поддержанию и улучшению зелёных зон и других элементов природной среды в городе.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Работы по реконструкции объектов, новые посадки деревьев и кустарников на территориях улиц, площадей, парков, скверов ,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Лицам, ответственным за содержание соответствующей территории, рекомендуется: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проводить своевременный ремонт ограждений зеленых насаждений.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площадях зеленых насаждений рекомендуется установить запрет на следующее:</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ходить и лежать на газонах и в молодых лесных посадках;</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ломать деревья, кустарники, сучья и ветви, срывать листья и цветы, сбивать и собирать плоды;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разбивать палатки и разводить костры;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засорять газоны, цветники, дорожки и водоемы;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портить скульптуры, скамейки, ограды;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-добывать из деревьев сок, делать надрезы, надписи, приклеивать к деревьям объявления, номерные знаки, всякого рода указатели, провода и забивать в деревья </w:t>
      </w:r>
      <w:r w:rsidRPr="00A70640">
        <w:rPr>
          <w:rFonts w:eastAsia="Calibri"/>
          <w:sz w:val="28"/>
          <w:szCs w:val="28"/>
          <w:lang w:eastAsia="en-US"/>
        </w:rPr>
        <w:lastRenderedPageBreak/>
        <w:t>крючки и гвозди для подвешивания гамаков, качелей, веревок, сушить белье на ветвях;</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ездить на велосипедах, мотоциклах, лошадях, тракторах и автомашинах;</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мыть автотранспортные средства, стирать белье, а также купать животных в водоемах, расположенных на территории зеленых насаждений;</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парковать автотранспортные средства на газонах;</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пасти скот;</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производить строительные и ремонтные работы без ограждений насаждений щитами, гарантирующими защиту их от повреждений;</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обнажать корни деревьев на расстоянии ближе 1,5 м от ствола и засыпать шейки деревьев землей или строительным мусором;</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добывать растительную землю, песок и производить другие раскопки;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выгуливать и отпускать с поводка собак в парках, лесопарках, скверах и иных территориях зеленых насаждений.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Рекомендуется установить запрет на самовольную вырубку деревьев и кустарников.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w:t>
      </w:r>
      <w:r w:rsidRPr="00A70640">
        <w:rPr>
          <w:rFonts w:eastAsia="Calibri"/>
          <w:color w:val="000000" w:themeColor="text1"/>
          <w:sz w:val="28"/>
          <w:szCs w:val="28"/>
          <w:lang w:eastAsia="en-US"/>
        </w:rPr>
        <w:t xml:space="preserve">администрации муниципального  </w:t>
      </w:r>
      <w:r w:rsidRPr="00A70640">
        <w:rPr>
          <w:rFonts w:eastAsia="Calibri"/>
          <w:sz w:val="28"/>
          <w:szCs w:val="28"/>
          <w:lang w:eastAsia="en-US"/>
        </w:rPr>
        <w:t>образования.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Выдачу разрешения на снос деревьев и кустарников следует производить после оплаты восстановительной стоимости.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Если указанные насаждения подлежат пересадке, выдачу разрешения следует производить без уплаты восстановительной стоимости.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Размер восстановительной стоимости зеленых насаждений и место посадок определяются администрацией муниципального образования.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Восстановительную стоимость зеленых насаждений следует зачислять в бюджет муниципального образования.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муниципального образования.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За незаконную вырубку или повреждение деревьев на территории лесных насаждений виновным лицам следует возмещать убытки.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A70640" w:rsidRPr="00A70640" w:rsidRDefault="00A70640" w:rsidP="00A70640">
      <w:pPr>
        <w:autoSpaceDN w:val="0"/>
        <w:spacing w:after="160"/>
        <w:contextualSpacing/>
        <w:jc w:val="center"/>
        <w:rPr>
          <w:rFonts w:eastAsia="Calibri"/>
          <w:b/>
          <w:sz w:val="28"/>
          <w:szCs w:val="28"/>
          <w:lang w:eastAsia="en-US"/>
        </w:rPr>
      </w:pPr>
    </w:p>
    <w:p w:rsidR="00A70640" w:rsidRPr="00A70640" w:rsidRDefault="00A70640" w:rsidP="00A70640">
      <w:pPr>
        <w:autoSpaceDN w:val="0"/>
        <w:spacing w:after="160"/>
        <w:contextualSpacing/>
        <w:jc w:val="center"/>
        <w:rPr>
          <w:rFonts w:eastAsia="Calibri"/>
          <w:b/>
          <w:lang w:eastAsia="en-US"/>
        </w:rPr>
      </w:pPr>
      <w:r w:rsidRPr="00A70640">
        <w:rPr>
          <w:rFonts w:eastAsia="Calibri"/>
          <w:b/>
          <w:lang w:eastAsia="en-US"/>
        </w:rPr>
        <w:t>16. СОДЕРЖАНИЕ И ЭКСПЛУАТАЦИЯ ДОРОГ</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С целью сохранения дорожных покрытий на территории муниципального образования следует запрещать:</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подвоз груза волоком;</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перегон по улицам населенных пунктов, имеющим твердое покрытие, машин на гусеничном ходу;</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-движение и стоянка большегрузного транспорта на внутриквартальных пешеходных дорожках, тротуарах.</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и регионального значения) рекомендуется осуществлять специализированным организациям по договорам с администрацией муниципального образования.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Эксплуатацию, текущий и капитальный ремонт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w:t>
      </w:r>
    </w:p>
    <w:p w:rsidR="00A70640" w:rsidRPr="00A70640" w:rsidRDefault="00A70640" w:rsidP="00A70640">
      <w:pPr>
        <w:jc w:val="both"/>
        <w:rPr>
          <w:rFonts w:eastAsia="Calibri"/>
          <w:sz w:val="28"/>
          <w:szCs w:val="28"/>
          <w:lang w:eastAsia="en-US"/>
        </w:rPr>
      </w:pPr>
    </w:p>
    <w:p w:rsidR="00A70640" w:rsidRPr="00A70640" w:rsidRDefault="00A70640" w:rsidP="00A70640">
      <w:pPr>
        <w:autoSpaceDN w:val="0"/>
        <w:jc w:val="center"/>
        <w:rPr>
          <w:b/>
          <w:color w:val="000000"/>
        </w:rPr>
      </w:pPr>
      <w:r w:rsidRPr="00A70640">
        <w:rPr>
          <w:b/>
          <w:color w:val="000000"/>
        </w:rPr>
        <w:t>17. ПРОВЕДЕНИЕ РАБОТ ПРИ СТРОИТЕЛЬСТВЕ</w:t>
      </w:r>
      <w:r w:rsidRPr="00A70640">
        <w:rPr>
          <w:rFonts w:eastAsia="Calibri"/>
          <w:b/>
          <w:lang w:eastAsia="en-US"/>
        </w:rPr>
        <w:t>,</w:t>
      </w:r>
      <w:r w:rsidRPr="00A70640">
        <w:rPr>
          <w:b/>
          <w:color w:val="000000"/>
        </w:rPr>
        <w:t xml:space="preserve"> РЕМОНТЕ</w:t>
      </w:r>
      <w:r w:rsidRPr="00A70640">
        <w:rPr>
          <w:rFonts w:eastAsia="Calibri"/>
          <w:b/>
          <w:lang w:eastAsia="en-US"/>
        </w:rPr>
        <w:t>,</w:t>
      </w:r>
      <w:r w:rsidRPr="00A70640">
        <w:rPr>
          <w:b/>
          <w:color w:val="000000"/>
        </w:rPr>
        <w:t xml:space="preserve"> РЕКОНСТРУКЦИИ КОММУНИКАЦИЙ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проекта проведения работ, согласованного с заинтересованными службами, отвечающими за сохранность инженерных коммуникаций;</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схемы движения транспорта и пешеходов, согласованной с государственной инспекцией по безопасности дорожного движения;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условий производства работ, согласованных с местной администрацией муниципального образования;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Прокладку напорных коммуникаций под проезжей частью магистральных улиц рекомендуется не допускать.</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До начала производства работ по разрытию рекомендуется: установить дорожные знаки в соответствии с согласованной схемой,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Ограждение рекомендуется выполнять сплошным и надежным, предотвращающим попадание посторонних на стройплощадку.</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 направлениях массовых пешеходных потоков через траншеи следует устраивать мостки на расстоянии не менее чем 200 метров друг от друга.</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разрешении рекомендуется устанавливать сроки и условия производства работ.</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Особые условия подлежат неукоснительному соблюдению строительной организацией, производящей земляные работы.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lastRenderedPageBreak/>
        <w:t>Бордюр разбирается, складируется на месте производства работ для дальнейшей установки.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производстве работ на улицах, застроенных территориях грунт рекомендуется немедленно вывозить.</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необходимости строительная организация может обеспечивать планировку грунта на отвале.</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Траншеи под проезжей частью и тротуарами рекомендуется засыпать песком и песчаным фунтом с послойным уплотнением и поливкой водой.</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Траншеи на газонах рекомендуется засыпать местным грунтом с уплотнением, восстановлением плодородного слоя и посевом травы.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Организации, получившей разрешение на проведение земляных работ, до окончания работ следует произвести геодезическую съемку.</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A70640" w:rsidRPr="00A70640" w:rsidRDefault="00A70640" w:rsidP="00A70640">
      <w:pPr>
        <w:jc w:val="both"/>
        <w:rPr>
          <w:rFonts w:eastAsia="Calibri"/>
          <w:sz w:val="28"/>
          <w:szCs w:val="28"/>
          <w:lang w:eastAsia="en-US"/>
        </w:rPr>
      </w:pPr>
    </w:p>
    <w:p w:rsidR="00A70640" w:rsidRPr="00A70640" w:rsidRDefault="00A70640" w:rsidP="00A70640">
      <w:pPr>
        <w:autoSpaceDN w:val="0"/>
        <w:spacing w:after="160"/>
        <w:jc w:val="center"/>
        <w:rPr>
          <w:rFonts w:eastAsia="Calibri"/>
          <w:lang w:eastAsia="en-US"/>
        </w:rPr>
      </w:pPr>
      <w:r w:rsidRPr="00A70640">
        <w:rPr>
          <w:rFonts w:eastAsia="Calibri"/>
          <w:b/>
          <w:lang w:eastAsia="en-US"/>
        </w:rPr>
        <w:t>18. ОСОБЫЕ ТРЕБОВАНИЯ К ДОСТУПНОСТИ ГОРОДСКОЙ СРЕДЫ</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A70640" w:rsidRPr="00A70640" w:rsidRDefault="00A70640" w:rsidP="00A70640">
      <w:pPr>
        <w:ind w:firstLine="708"/>
        <w:jc w:val="both"/>
        <w:rPr>
          <w:rFonts w:eastAsia="Calibri"/>
          <w:sz w:val="28"/>
          <w:szCs w:val="28"/>
          <w:lang w:eastAsia="en-US"/>
        </w:rPr>
      </w:pPr>
    </w:p>
    <w:p w:rsidR="00A70640" w:rsidRPr="00A70640" w:rsidRDefault="00A70640" w:rsidP="00A70640">
      <w:pPr>
        <w:autoSpaceDN w:val="0"/>
        <w:spacing w:after="160"/>
        <w:jc w:val="center"/>
        <w:rPr>
          <w:rFonts w:eastAsia="Calibri"/>
          <w:b/>
          <w:lang w:eastAsia="en-US"/>
        </w:rPr>
      </w:pPr>
      <w:bookmarkStart w:id="37" w:name="_Toc472352465"/>
      <w:r w:rsidRPr="00A70640">
        <w:rPr>
          <w:rFonts w:eastAsia="Calibri"/>
          <w:b/>
          <w:lang w:eastAsia="en-US"/>
        </w:rPr>
        <w:t>19. ФОРМЫ И МЕХАНИЗМЫ ОБЩЕСТВЕННОГО УЧАСТИЯ В ПРИНЯТИИ РЕШЕНИЙ  И  РЕАЛИЗАЦИИ ПРОЕКТОВ  КОМПЛЕКСНОГО БЛАГОУСТРОЙСТВА И РАЗВИТИЯ ГОРОДСКОЙ СРЕДЫ</w:t>
      </w:r>
      <w:bookmarkEnd w:id="37"/>
    </w:p>
    <w:p w:rsidR="00A70640" w:rsidRPr="00A70640" w:rsidRDefault="00A70640" w:rsidP="00A70640">
      <w:pPr>
        <w:ind w:firstLine="708"/>
        <w:jc w:val="both"/>
        <w:rPr>
          <w:rFonts w:eastAsia="Calibri"/>
          <w:sz w:val="28"/>
          <w:szCs w:val="28"/>
          <w:highlight w:val="white"/>
          <w:lang w:eastAsia="en-US"/>
        </w:rPr>
      </w:pPr>
      <w:r w:rsidRPr="00A70640">
        <w:rPr>
          <w:rFonts w:eastAsia="Calibri"/>
          <w:sz w:val="28"/>
          <w:szCs w:val="28"/>
          <w:highlight w:val="white"/>
          <w:lang w:eastAsia="en-US"/>
        </w:rPr>
        <w:t>Вовлеченность в принятие решений и реализацию проектов, реальный учет мнения всех субъектов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A70640" w:rsidRPr="00A70640" w:rsidRDefault="00A70640" w:rsidP="00A70640">
      <w:pPr>
        <w:ind w:firstLine="708"/>
        <w:jc w:val="both"/>
        <w:rPr>
          <w:rFonts w:eastAsia="Calibri"/>
          <w:sz w:val="28"/>
          <w:szCs w:val="28"/>
          <w:highlight w:val="white"/>
          <w:lang w:eastAsia="en-US"/>
        </w:rPr>
      </w:pPr>
      <w:r w:rsidRPr="00A70640">
        <w:rPr>
          <w:rFonts w:eastAsia="Calibri"/>
          <w:sz w:val="28"/>
          <w:szCs w:val="28"/>
          <w:highlight w:val="white"/>
          <w:lang w:eastAsia="en-US"/>
        </w:rPr>
        <w:lastRenderedPageBreak/>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муниципальной власти и населением, формирует лояльность со стороны населения и создаёт кредит доверия на будущее, а в перспективе превращает  всех субъектов в партнёров органов власти.</w:t>
      </w:r>
    </w:p>
    <w:p w:rsidR="00A70640" w:rsidRPr="00A70640" w:rsidRDefault="00A70640" w:rsidP="00A70640">
      <w:pPr>
        <w:ind w:firstLine="708"/>
        <w:jc w:val="both"/>
        <w:rPr>
          <w:rFonts w:eastAsia="Calibri"/>
          <w:sz w:val="28"/>
          <w:szCs w:val="28"/>
          <w:highlight w:val="white"/>
          <w:lang w:eastAsia="en-US"/>
        </w:rPr>
      </w:pPr>
      <w:r w:rsidRPr="00A70640">
        <w:rPr>
          <w:rFonts w:eastAsia="Calibri"/>
          <w:sz w:val="28"/>
          <w:szCs w:val="28"/>
          <w:highlight w:val="white"/>
          <w:lang w:eastAsia="en-US"/>
        </w:rPr>
        <w:t xml:space="preserve">Новый запрос на соучастие со стороны органов власти, приглашение к участию в развитии территории талантливых местных профессионалов, </w:t>
      </w:r>
      <w:r w:rsidRPr="00A70640">
        <w:rPr>
          <w:rFonts w:eastAsia="Calibri"/>
          <w:sz w:val="28"/>
          <w:szCs w:val="28"/>
          <w:lang w:eastAsia="en-US"/>
        </w:rPr>
        <w:t>активных граждан</w:t>
      </w:r>
      <w:r w:rsidRPr="00A70640">
        <w:rPr>
          <w:rFonts w:eastAsia="Calibri"/>
          <w:sz w:val="28"/>
          <w:szCs w:val="28"/>
          <w:highlight w:val="white"/>
          <w:lang w:eastAsia="en-US"/>
        </w:rPr>
        <w:t>,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формированию новых субъектов развития, кто готов думать о сельском поселении,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 Основные решения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б) разработка внутренних регламентов, регулирующих процесс общественного соучастия; </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lastRenderedPageBreak/>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xml:space="preserve"> Принципы организации общественного соучастия</w:t>
      </w:r>
    </w:p>
    <w:p w:rsidR="00A70640" w:rsidRPr="00A70640" w:rsidRDefault="00A70640" w:rsidP="00A70640">
      <w:pPr>
        <w:jc w:val="both"/>
        <w:rPr>
          <w:rFonts w:eastAsia="Calibri"/>
          <w:sz w:val="28"/>
          <w:szCs w:val="28"/>
          <w:highlight w:val="white"/>
          <w:lang w:eastAsia="en-US"/>
        </w:rPr>
      </w:pPr>
      <w:r w:rsidRPr="00A70640">
        <w:rPr>
          <w:rFonts w:eastAsia="Calibri"/>
          <w:sz w:val="28"/>
          <w:szCs w:val="28"/>
          <w:highlight w:val="white"/>
          <w:lang w:eastAsia="en-US"/>
        </w:rPr>
        <w:t>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вокруг проектов реализующих стратегию развития территории;</w:t>
      </w:r>
    </w:p>
    <w:p w:rsidR="00A70640" w:rsidRPr="00A70640" w:rsidRDefault="00A70640" w:rsidP="00A70640">
      <w:pPr>
        <w:jc w:val="both"/>
        <w:rPr>
          <w:rFonts w:eastAsia="Calibri"/>
          <w:sz w:val="28"/>
          <w:szCs w:val="28"/>
          <w:highlight w:val="white"/>
          <w:lang w:eastAsia="en-US"/>
        </w:rPr>
      </w:pPr>
      <w:r w:rsidRPr="00A70640">
        <w:rPr>
          <w:rFonts w:eastAsia="Calibri"/>
          <w:sz w:val="28"/>
          <w:szCs w:val="28"/>
          <w:highlight w:val="white"/>
          <w:lang w:eastAsia="en-US"/>
        </w:rPr>
        <w:t>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A70640" w:rsidRPr="00A70640" w:rsidRDefault="00A70640" w:rsidP="00A70640">
      <w:pPr>
        <w:jc w:val="both"/>
        <w:rPr>
          <w:rFonts w:eastAsia="Calibri"/>
          <w:sz w:val="28"/>
          <w:szCs w:val="28"/>
          <w:highlight w:val="white"/>
          <w:lang w:eastAsia="en-US"/>
        </w:rPr>
      </w:pPr>
      <w:r w:rsidRPr="00A70640">
        <w:rPr>
          <w:rFonts w:eastAsia="Calibri"/>
          <w:sz w:val="28"/>
          <w:szCs w:val="28"/>
          <w:highlight w:val="white"/>
          <w:lang w:eastAsia="en-US"/>
        </w:rPr>
        <w:t>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w:t>
      </w:r>
    </w:p>
    <w:p w:rsidR="00A70640" w:rsidRPr="00A70640" w:rsidRDefault="00A70640" w:rsidP="00A70640">
      <w:pPr>
        <w:jc w:val="both"/>
        <w:rPr>
          <w:rFonts w:eastAsia="Calibri"/>
          <w:sz w:val="28"/>
          <w:szCs w:val="28"/>
          <w:highlight w:val="white"/>
          <w:lang w:eastAsia="en-US"/>
        </w:rPr>
      </w:pPr>
      <w:r w:rsidRPr="00A70640">
        <w:rPr>
          <w:rFonts w:eastAsia="Calibri"/>
          <w:sz w:val="28"/>
          <w:szCs w:val="28"/>
          <w:highlight w:val="white"/>
          <w:lang w:eastAsia="en-US"/>
        </w:rPr>
        <w:t>4) для повышения уровня доступности информации и информирования населения и других субъектов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A70640" w:rsidRPr="00A70640" w:rsidRDefault="00A70640" w:rsidP="00A70640">
      <w:pPr>
        <w:jc w:val="both"/>
        <w:rPr>
          <w:rFonts w:eastAsia="Calibri"/>
          <w:sz w:val="28"/>
          <w:szCs w:val="28"/>
          <w:lang w:eastAsia="en-US"/>
        </w:rPr>
      </w:pPr>
      <w:r w:rsidRPr="00A70640">
        <w:rPr>
          <w:rFonts w:eastAsia="Calibri"/>
          <w:sz w:val="28"/>
          <w:szCs w:val="28"/>
          <w:highlight w:val="white"/>
          <w:lang w:eastAsia="en-US"/>
        </w:rPr>
        <w:t xml:space="preserve">5) рекомендуется обеспечить свободный доступ в сети «Интернет» к основной проектной и конкурсной документации. </w:t>
      </w:r>
      <w:r w:rsidRPr="00A70640">
        <w:rPr>
          <w:rFonts w:eastAsia="Calibri"/>
          <w:sz w:val="28"/>
          <w:szCs w:val="28"/>
          <w:lang w:eastAsia="en-US"/>
        </w:rPr>
        <w:t>Кроме того, рекомендуется обеспечить возможность публичного комментирования и обсуждения материалов проектов.</w:t>
      </w:r>
    </w:p>
    <w:p w:rsidR="00A70640" w:rsidRPr="00A70640" w:rsidRDefault="00A70640" w:rsidP="00A70640">
      <w:pPr>
        <w:ind w:firstLine="708"/>
        <w:jc w:val="both"/>
        <w:rPr>
          <w:rFonts w:eastAsia="Calibri"/>
          <w:sz w:val="28"/>
          <w:szCs w:val="28"/>
          <w:highlight w:val="white"/>
          <w:lang w:eastAsia="en-US"/>
        </w:rPr>
      </w:pPr>
      <w:r w:rsidRPr="00A70640">
        <w:rPr>
          <w:rFonts w:eastAsia="Calibri"/>
          <w:sz w:val="28"/>
          <w:szCs w:val="28"/>
          <w:lang w:eastAsia="en-US"/>
        </w:rPr>
        <w:t>Формы общественного соучастия</w:t>
      </w:r>
    </w:p>
    <w:p w:rsidR="00A70640" w:rsidRPr="00A70640" w:rsidRDefault="00A70640" w:rsidP="00A70640">
      <w:pPr>
        <w:ind w:firstLine="708"/>
        <w:jc w:val="both"/>
        <w:rPr>
          <w:rFonts w:eastAsia="Calibri"/>
          <w:sz w:val="28"/>
          <w:szCs w:val="28"/>
          <w:highlight w:val="white"/>
          <w:lang w:eastAsia="en-US"/>
        </w:rPr>
      </w:pPr>
      <w:r w:rsidRPr="00A70640">
        <w:rPr>
          <w:rFonts w:eastAsia="Calibri"/>
          <w:sz w:val="28"/>
          <w:szCs w:val="28"/>
          <w:highlight w:val="white"/>
          <w:lang w:eastAsia="en-US"/>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1) совместное определение целей и задач по развитию территории, инвентаризация проблем и потенциалов среды;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2) определение основных видов активностей, функциональных зон и их взаимного расположения на выбранной территории;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4) консультации в выборе типов покрытий, с учетом функционального зонирования территории;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5) консультации по предполагаемым типам озеленения;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lastRenderedPageBreak/>
        <w:t>6) консультации по предполагаемым типам освещения и осветительного оборудования;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7) участие в разработке проекта, обсуждение решений с архитекторами, проектировщиками и другими профильными специалистами;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70640" w:rsidRPr="00A70640" w:rsidRDefault="00A70640" w:rsidP="00A70640">
      <w:pPr>
        <w:ind w:firstLine="708"/>
        <w:jc w:val="both"/>
        <w:rPr>
          <w:rFonts w:eastAsia="Calibri"/>
          <w:sz w:val="28"/>
          <w:szCs w:val="28"/>
          <w:lang w:eastAsia="en-US"/>
        </w:rPr>
      </w:pPr>
      <w:r w:rsidRPr="00A70640">
        <w:rPr>
          <w:rFonts w:eastAsia="Calibri"/>
          <w:sz w:val="28"/>
          <w:szCs w:val="28"/>
          <w:highlight w:val="white"/>
          <w:lang w:eastAsia="en-US"/>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A70640" w:rsidRPr="00A70640" w:rsidRDefault="00A70640" w:rsidP="00A70640">
      <w:pPr>
        <w:ind w:firstLine="708"/>
        <w:jc w:val="both"/>
        <w:rPr>
          <w:rFonts w:eastAsia="Calibri"/>
          <w:sz w:val="28"/>
          <w:szCs w:val="28"/>
          <w:highlight w:val="white"/>
          <w:lang w:eastAsia="en-US"/>
        </w:rPr>
      </w:pPr>
      <w:r w:rsidRPr="00A70640">
        <w:rPr>
          <w:rFonts w:eastAsia="Calibri"/>
          <w:sz w:val="28"/>
          <w:szCs w:val="28"/>
          <w:highlight w:val="white"/>
          <w:lang w:eastAsia="en-US"/>
        </w:rPr>
        <w:t>Информирование может осуществляться, но не ограничиваться: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2) работа с местными СМИ, охватывающими широкий</w:t>
      </w:r>
      <w:r w:rsidRPr="00A70640">
        <w:rPr>
          <w:rFonts w:ascii="Calibri" w:eastAsia="Calibri" w:hAnsi="Calibri"/>
          <w:sz w:val="28"/>
          <w:szCs w:val="28"/>
          <w:lang w:eastAsia="en-US"/>
        </w:rPr>
        <w:t>̆</w:t>
      </w:r>
      <w:r w:rsidRPr="00A70640">
        <w:rPr>
          <w:rFonts w:eastAsia="Calibri"/>
          <w:sz w:val="28"/>
          <w:szCs w:val="28"/>
          <w:lang w:eastAsia="en-US"/>
        </w:rPr>
        <w:t xml:space="preserve"> круг людей</w:t>
      </w:r>
      <w:r w:rsidRPr="00A70640">
        <w:rPr>
          <w:rFonts w:ascii="Calibri" w:eastAsia="Calibri" w:hAnsi="Calibri"/>
          <w:sz w:val="28"/>
          <w:szCs w:val="28"/>
          <w:lang w:eastAsia="en-US"/>
        </w:rPr>
        <w:t>̆</w:t>
      </w:r>
      <w:r w:rsidRPr="00A70640">
        <w:rPr>
          <w:rFonts w:eastAsia="Calibri"/>
          <w:sz w:val="28"/>
          <w:szCs w:val="28"/>
          <w:lang w:eastAsia="en-US"/>
        </w:rPr>
        <w:t xml:space="preserve"> разных возрастных групп и потенциальные аудитории проекта;</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3) вывешивание афиш и объявлении</w:t>
      </w:r>
      <w:r w:rsidRPr="00A70640">
        <w:rPr>
          <w:rFonts w:ascii="Calibri" w:eastAsia="Calibri" w:hAnsi="Calibri"/>
          <w:sz w:val="28"/>
          <w:szCs w:val="28"/>
          <w:lang w:eastAsia="en-US"/>
        </w:rPr>
        <w:t>̆</w:t>
      </w:r>
      <w:r w:rsidRPr="00A70640">
        <w:rPr>
          <w:rFonts w:eastAsia="Calibri"/>
          <w:sz w:val="28"/>
          <w:szCs w:val="28"/>
          <w:lang w:eastAsia="en-US"/>
        </w:rPr>
        <w:t xml:space="preserve"> на информационных досках в подъездах жилых домов, расположенных в непосредственной</w:t>
      </w:r>
      <w:r w:rsidRPr="00A70640">
        <w:rPr>
          <w:rFonts w:ascii="Calibri" w:eastAsia="Calibri" w:hAnsi="Calibri"/>
          <w:sz w:val="28"/>
          <w:szCs w:val="28"/>
          <w:lang w:eastAsia="en-US"/>
        </w:rPr>
        <w:t>̆</w:t>
      </w:r>
      <w:r w:rsidRPr="00A70640">
        <w:rPr>
          <w:rFonts w:eastAsia="Calibri"/>
          <w:sz w:val="28"/>
          <w:szCs w:val="28"/>
          <w:lang w:eastAsia="en-US"/>
        </w:rPr>
        <w:t xml:space="preserve"> близости к проектируемому объекту, а также на специальных стендах на самом объекте; в местах притяжения и скопления людей</w:t>
      </w:r>
      <w:r w:rsidRPr="00A70640">
        <w:rPr>
          <w:rFonts w:ascii="Calibri" w:eastAsia="Calibri" w:hAnsi="Calibri"/>
          <w:sz w:val="28"/>
          <w:szCs w:val="28"/>
          <w:lang w:eastAsia="en-US"/>
        </w:rPr>
        <w:t>̆</w:t>
      </w:r>
      <w:r w:rsidRPr="00A70640">
        <w:rPr>
          <w:rFonts w:eastAsia="Calibri"/>
          <w:sz w:val="28"/>
          <w:szCs w:val="28"/>
          <w:lang w:eastAsia="en-US"/>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w:t>
      </w:r>
      <w:r w:rsidRPr="00A70640">
        <w:rPr>
          <w:rFonts w:ascii="Calibri" w:eastAsia="Calibri" w:hAnsi="Calibri"/>
          <w:sz w:val="28"/>
          <w:szCs w:val="28"/>
          <w:lang w:eastAsia="en-US"/>
        </w:rPr>
        <w:t>̆</w:t>
      </w:r>
      <w:r w:rsidRPr="00A70640">
        <w:rPr>
          <w:rFonts w:eastAsia="Calibri"/>
          <w:sz w:val="28"/>
          <w:szCs w:val="28"/>
          <w:lang w:eastAsia="en-US"/>
        </w:rPr>
        <w:t xml:space="preserve"> территории или на ней  (учреждением здравоохранения, ДК, библиотеки), на площадке проведения общественных обсуждении</w:t>
      </w:r>
      <w:r w:rsidRPr="00A70640">
        <w:rPr>
          <w:rFonts w:ascii="Calibri" w:eastAsia="Calibri" w:hAnsi="Calibri"/>
          <w:sz w:val="28"/>
          <w:szCs w:val="28"/>
          <w:lang w:eastAsia="en-US"/>
        </w:rPr>
        <w:t>̆</w:t>
      </w:r>
      <w:r w:rsidRPr="00A70640">
        <w:rPr>
          <w:rFonts w:eastAsia="Calibri"/>
          <w:sz w:val="28"/>
          <w:szCs w:val="28"/>
          <w:lang w:eastAsia="en-US"/>
        </w:rPr>
        <w:t xml:space="preserve"> (в зоне входной</w:t>
      </w:r>
      <w:r w:rsidRPr="00A70640">
        <w:rPr>
          <w:rFonts w:ascii="Calibri" w:eastAsia="Calibri" w:hAnsi="Calibri"/>
          <w:sz w:val="28"/>
          <w:szCs w:val="28"/>
          <w:lang w:eastAsia="en-US"/>
        </w:rPr>
        <w:t>̆</w:t>
      </w:r>
      <w:r w:rsidRPr="00A70640">
        <w:rPr>
          <w:rFonts w:eastAsia="Calibri"/>
          <w:sz w:val="28"/>
          <w:szCs w:val="28"/>
          <w:lang w:eastAsia="en-US"/>
        </w:rPr>
        <w:t xml:space="preserve"> группы, на специальных информационных стендах);</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4) информирование местных жителей</w:t>
      </w:r>
      <w:r w:rsidRPr="00A70640">
        <w:rPr>
          <w:rFonts w:ascii="Calibri" w:eastAsia="Calibri" w:hAnsi="Calibri"/>
          <w:sz w:val="28"/>
          <w:szCs w:val="28"/>
          <w:lang w:eastAsia="en-US"/>
        </w:rPr>
        <w:t>̆</w:t>
      </w:r>
      <w:r w:rsidRPr="00A70640">
        <w:rPr>
          <w:rFonts w:eastAsia="Calibri"/>
          <w:sz w:val="28"/>
          <w:szCs w:val="28"/>
          <w:lang w:eastAsia="en-US"/>
        </w:rPr>
        <w:t xml:space="preserve"> через школы и детские сады, том числе школьные проекты: организация конкурса рисунков, сборы пожелании</w:t>
      </w:r>
      <w:r w:rsidRPr="00A70640">
        <w:rPr>
          <w:rFonts w:ascii="Calibri" w:eastAsia="Calibri" w:hAnsi="Calibri"/>
          <w:sz w:val="28"/>
          <w:szCs w:val="28"/>
          <w:lang w:eastAsia="en-US"/>
        </w:rPr>
        <w:t>̆</w:t>
      </w:r>
      <w:r w:rsidRPr="00A70640">
        <w:rPr>
          <w:rFonts w:eastAsia="Calibri"/>
          <w:sz w:val="28"/>
          <w:szCs w:val="28"/>
          <w:lang w:eastAsia="en-US"/>
        </w:rPr>
        <w:t>, сочинении</w:t>
      </w:r>
      <w:r w:rsidRPr="00A70640">
        <w:rPr>
          <w:rFonts w:ascii="Calibri" w:eastAsia="Calibri" w:hAnsi="Calibri"/>
          <w:sz w:val="28"/>
          <w:szCs w:val="28"/>
          <w:lang w:eastAsia="en-US"/>
        </w:rPr>
        <w:t>̆</w:t>
      </w:r>
      <w:r w:rsidRPr="00A70640">
        <w:rPr>
          <w:rFonts w:eastAsia="Calibri"/>
          <w:sz w:val="28"/>
          <w:szCs w:val="28"/>
          <w:lang w:eastAsia="en-US"/>
        </w:rPr>
        <w:t>, макетов, проектов, распространение анкет и приглашения для родителей</w:t>
      </w:r>
      <w:r w:rsidRPr="00A70640">
        <w:rPr>
          <w:rFonts w:ascii="Calibri" w:eastAsia="Calibri" w:hAnsi="Calibri"/>
          <w:sz w:val="28"/>
          <w:szCs w:val="28"/>
          <w:lang w:eastAsia="en-US"/>
        </w:rPr>
        <w:t>̆</w:t>
      </w:r>
      <w:r w:rsidRPr="00A70640">
        <w:rPr>
          <w:rFonts w:eastAsia="Calibri"/>
          <w:sz w:val="28"/>
          <w:szCs w:val="28"/>
          <w:lang w:eastAsia="en-US"/>
        </w:rPr>
        <w:t xml:space="preserve"> учащихся;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5) индивидуальные приглашения участников встречи лично, по электронной</w:t>
      </w:r>
      <w:r w:rsidRPr="00A70640">
        <w:rPr>
          <w:rFonts w:ascii="Calibri" w:eastAsia="Calibri" w:hAnsi="Calibri"/>
          <w:sz w:val="28"/>
          <w:szCs w:val="28"/>
          <w:lang w:eastAsia="en-US"/>
        </w:rPr>
        <w:t>̆</w:t>
      </w:r>
      <w:r w:rsidRPr="00A70640">
        <w:rPr>
          <w:rFonts w:eastAsia="Calibri"/>
          <w:sz w:val="28"/>
          <w:szCs w:val="28"/>
          <w:lang w:eastAsia="en-US"/>
        </w:rPr>
        <w:t xml:space="preserve"> почте или по телефону;</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6) использование социальных сетеи</w:t>
      </w:r>
      <w:r w:rsidRPr="00A70640">
        <w:rPr>
          <w:rFonts w:ascii="Calibri" w:eastAsia="Calibri" w:hAnsi="Calibri"/>
          <w:sz w:val="28"/>
          <w:szCs w:val="28"/>
          <w:lang w:eastAsia="en-US"/>
        </w:rPr>
        <w:t>̆</w:t>
      </w:r>
      <w:r w:rsidRPr="00A70640">
        <w:rPr>
          <w:rFonts w:eastAsia="Calibri"/>
          <w:sz w:val="28"/>
          <w:szCs w:val="28"/>
          <w:lang w:eastAsia="en-US"/>
        </w:rPr>
        <w:t xml:space="preserve"> и интернет-ресурсов для обеспечения донесения информации до различных слоев населения;</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lastRenderedPageBreak/>
        <w:t>7) установка интерактивных стендов с устрои</w:t>
      </w:r>
      <w:r w:rsidRPr="00A70640">
        <w:rPr>
          <w:rFonts w:ascii="Calibri" w:eastAsia="Calibri" w:hAnsi="Calibri"/>
          <w:sz w:val="28"/>
          <w:szCs w:val="28"/>
          <w:lang w:eastAsia="en-US"/>
        </w:rPr>
        <w:t>̆</w:t>
      </w:r>
      <w:r w:rsidRPr="00A70640">
        <w:rPr>
          <w:rFonts w:eastAsia="Calibri"/>
          <w:sz w:val="28"/>
          <w:szCs w:val="28"/>
          <w:lang w:eastAsia="en-US"/>
        </w:rPr>
        <w:t>ствами для заполнения и сбора небольших анкет, установка стендов с генпланом территории для проведения картирования и сбора пожелании</w:t>
      </w:r>
      <w:r w:rsidRPr="00A70640">
        <w:rPr>
          <w:rFonts w:ascii="Calibri" w:eastAsia="Calibri" w:hAnsi="Calibri"/>
          <w:sz w:val="28"/>
          <w:szCs w:val="28"/>
          <w:lang w:eastAsia="en-US"/>
        </w:rPr>
        <w:t>̆</w:t>
      </w:r>
      <w:r w:rsidRPr="00A70640">
        <w:rPr>
          <w:rFonts w:eastAsia="Calibri"/>
          <w:sz w:val="28"/>
          <w:szCs w:val="28"/>
          <w:lang w:eastAsia="en-US"/>
        </w:rPr>
        <w:t xml:space="preserve"> в центрах общественной</w:t>
      </w:r>
      <w:r w:rsidRPr="00A70640">
        <w:rPr>
          <w:rFonts w:ascii="Calibri" w:eastAsia="Calibri" w:hAnsi="Calibri"/>
          <w:sz w:val="28"/>
          <w:szCs w:val="28"/>
          <w:lang w:eastAsia="en-US"/>
        </w:rPr>
        <w:t>̆</w:t>
      </w:r>
      <w:r w:rsidRPr="00A70640">
        <w:rPr>
          <w:rFonts w:eastAsia="Calibri"/>
          <w:sz w:val="28"/>
          <w:szCs w:val="28"/>
          <w:lang w:eastAsia="en-US"/>
        </w:rPr>
        <w:t xml:space="preserve"> жизни и местах пребывания большого количества людей;</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8) установка специальных информационных стендов в местах с большой</w:t>
      </w:r>
      <w:r w:rsidRPr="00A70640">
        <w:rPr>
          <w:rFonts w:ascii="Calibri" w:eastAsia="Calibri" w:hAnsi="Calibri"/>
          <w:sz w:val="28"/>
          <w:szCs w:val="28"/>
          <w:lang w:eastAsia="en-US"/>
        </w:rPr>
        <w:t>̆</w:t>
      </w:r>
      <w:r w:rsidRPr="00A70640">
        <w:rPr>
          <w:rFonts w:eastAsia="Calibri"/>
          <w:sz w:val="28"/>
          <w:szCs w:val="28"/>
          <w:lang w:eastAsia="en-US"/>
        </w:rPr>
        <w:t xml:space="preserve"> проходимостью, на территории самого объекта проектирования. Стенды могут работать как для сбора анкет, информации и обратной</w:t>
      </w:r>
      <w:r w:rsidRPr="00A70640">
        <w:rPr>
          <w:rFonts w:ascii="Calibri" w:eastAsia="Calibri" w:hAnsi="Calibri"/>
          <w:sz w:val="28"/>
          <w:szCs w:val="28"/>
          <w:lang w:eastAsia="en-US"/>
        </w:rPr>
        <w:t>̆</w:t>
      </w:r>
      <w:r w:rsidRPr="00A70640">
        <w:rPr>
          <w:rFonts w:eastAsia="Calibri"/>
          <w:sz w:val="28"/>
          <w:szCs w:val="28"/>
          <w:lang w:eastAsia="en-US"/>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sidRPr="00A70640">
        <w:rPr>
          <w:rFonts w:ascii="Calibri" w:eastAsia="Calibri" w:hAnsi="Calibri"/>
          <w:sz w:val="28"/>
          <w:szCs w:val="28"/>
          <w:lang w:eastAsia="en-US"/>
        </w:rPr>
        <w:t>̆</w:t>
      </w:r>
      <w:r w:rsidRPr="00A70640">
        <w:rPr>
          <w:rFonts w:eastAsia="Calibri"/>
          <w:sz w:val="28"/>
          <w:szCs w:val="28"/>
          <w:lang w:eastAsia="en-US"/>
        </w:rPr>
        <w:t>.</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Механизмы общественного участия.</w:t>
      </w:r>
    </w:p>
    <w:p w:rsidR="00A70640" w:rsidRPr="00A70640" w:rsidRDefault="00A70640" w:rsidP="00A70640">
      <w:pPr>
        <w:jc w:val="both"/>
        <w:rPr>
          <w:rFonts w:eastAsia="Calibri"/>
          <w:sz w:val="28"/>
          <w:szCs w:val="28"/>
          <w:highlight w:val="white"/>
          <w:lang w:eastAsia="en-US"/>
        </w:rPr>
      </w:pPr>
      <w:r w:rsidRPr="00A70640">
        <w:rPr>
          <w:rFonts w:eastAsia="Calibri"/>
          <w:sz w:val="28"/>
          <w:szCs w:val="28"/>
          <w:highlight w:val="white"/>
          <w:lang w:eastAsia="en-US"/>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w:t>
      </w:r>
      <w:r w:rsidRPr="00A70640">
        <w:rPr>
          <w:rFonts w:ascii="Calibri" w:eastAsia="Calibri" w:hAnsi="Calibri"/>
          <w:sz w:val="28"/>
          <w:szCs w:val="28"/>
          <w:lang w:eastAsia="en-US"/>
        </w:rPr>
        <w:t>̆</w:t>
      </w:r>
      <w:r w:rsidRPr="00A70640">
        <w:rPr>
          <w:rFonts w:eastAsia="Calibri"/>
          <w:sz w:val="28"/>
          <w:szCs w:val="28"/>
          <w:lang w:eastAsia="en-US"/>
        </w:rPr>
        <w:t>, проведение дизаи</w:t>
      </w:r>
      <w:r w:rsidRPr="00A70640">
        <w:rPr>
          <w:rFonts w:ascii="Calibri" w:eastAsia="Calibri" w:hAnsi="Calibri"/>
          <w:sz w:val="28"/>
          <w:szCs w:val="28"/>
          <w:lang w:eastAsia="en-US"/>
        </w:rPr>
        <w:t>̆</w:t>
      </w:r>
      <w:r w:rsidRPr="00A70640">
        <w:rPr>
          <w:rFonts w:eastAsia="Calibri"/>
          <w:sz w:val="28"/>
          <w:szCs w:val="28"/>
          <w:lang w:eastAsia="en-US"/>
        </w:rPr>
        <w:t>н-игр с участием взрослых и детей</w:t>
      </w:r>
      <w:r w:rsidRPr="00A70640">
        <w:rPr>
          <w:rFonts w:ascii="Calibri" w:eastAsia="Calibri" w:hAnsi="Calibri"/>
          <w:sz w:val="28"/>
          <w:szCs w:val="28"/>
          <w:lang w:eastAsia="en-US"/>
        </w:rPr>
        <w:t>̆</w:t>
      </w:r>
      <w:r w:rsidRPr="00A70640">
        <w:rPr>
          <w:rFonts w:eastAsia="Calibri"/>
          <w:sz w:val="28"/>
          <w:szCs w:val="28"/>
          <w:lang w:eastAsia="en-US"/>
        </w:rPr>
        <w:t>, организация проектных мастерских со школьниками , школьные проекты (рисунки, сочинения, пожелания, макеты), проведение оценки эксплуатации территории;</w:t>
      </w:r>
    </w:p>
    <w:p w:rsidR="00A70640" w:rsidRPr="00A70640" w:rsidRDefault="00A70640" w:rsidP="00A70640">
      <w:pPr>
        <w:jc w:val="both"/>
        <w:rPr>
          <w:rFonts w:eastAsia="Calibri"/>
          <w:sz w:val="28"/>
          <w:szCs w:val="28"/>
          <w:highlight w:val="white"/>
          <w:lang w:eastAsia="en-US"/>
        </w:rPr>
      </w:pPr>
      <w:r w:rsidRPr="00A70640">
        <w:rPr>
          <w:rFonts w:eastAsia="Calibri"/>
          <w:sz w:val="28"/>
          <w:szCs w:val="28"/>
          <w:highlight w:val="white"/>
          <w:lang w:eastAsia="en-US"/>
        </w:rPr>
        <w:t>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A70640" w:rsidRPr="00A70640" w:rsidRDefault="00A70640" w:rsidP="00A70640">
      <w:pPr>
        <w:jc w:val="both"/>
        <w:rPr>
          <w:rFonts w:eastAsia="Calibri"/>
          <w:sz w:val="28"/>
          <w:szCs w:val="28"/>
          <w:highlight w:val="red"/>
          <w:lang w:eastAsia="en-US"/>
        </w:rPr>
      </w:pPr>
      <w:r w:rsidRPr="00A70640">
        <w:rPr>
          <w:rFonts w:eastAsia="Calibri"/>
          <w:sz w:val="28"/>
          <w:szCs w:val="28"/>
          <w:highlight w:val="white"/>
          <w:lang w:eastAsia="en-US"/>
        </w:rPr>
        <w:t>4) для проведения общественных обсуждений рекомендуется выбирать хорошо известные людям общественные и культурные центры (ДК, школы);</w:t>
      </w:r>
    </w:p>
    <w:p w:rsidR="00A70640" w:rsidRPr="00A70640" w:rsidRDefault="00A70640" w:rsidP="00A70640">
      <w:pPr>
        <w:jc w:val="both"/>
        <w:rPr>
          <w:rFonts w:eastAsia="Calibri"/>
          <w:sz w:val="28"/>
          <w:szCs w:val="28"/>
          <w:highlight w:val="darkYellow"/>
          <w:lang w:eastAsia="en-US"/>
        </w:rPr>
      </w:pPr>
      <w:r w:rsidRPr="00A70640">
        <w:rPr>
          <w:rFonts w:eastAsia="Calibri"/>
          <w:sz w:val="28"/>
          <w:szCs w:val="28"/>
          <w:highlight w:val="white"/>
          <w:lang w:eastAsia="en-US"/>
        </w:rPr>
        <w:t xml:space="preserve">5) </w:t>
      </w:r>
      <w:r w:rsidRPr="00A70640">
        <w:rPr>
          <w:rFonts w:eastAsia="Calibri"/>
          <w:sz w:val="28"/>
          <w:szCs w:val="28"/>
          <w:lang w:eastAsia="en-US"/>
        </w:rPr>
        <w:t>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A70640" w:rsidRPr="00A70640" w:rsidRDefault="00A70640" w:rsidP="00A70640">
      <w:pPr>
        <w:jc w:val="both"/>
        <w:rPr>
          <w:rFonts w:eastAsia="Calibri"/>
          <w:sz w:val="28"/>
          <w:szCs w:val="28"/>
          <w:highlight w:val="darkYellow"/>
          <w:lang w:eastAsia="en-US"/>
        </w:rPr>
      </w:pPr>
      <w:r w:rsidRPr="00A70640">
        <w:rPr>
          <w:rFonts w:eastAsia="Calibri"/>
          <w:sz w:val="28"/>
          <w:szCs w:val="28"/>
          <w:highlight w:val="white"/>
          <w:lang w:eastAsia="en-US"/>
        </w:rPr>
        <w:t>6</w:t>
      </w:r>
      <w:r w:rsidRPr="00A70640">
        <w:rPr>
          <w:rFonts w:eastAsia="Calibri"/>
          <w:sz w:val="28"/>
          <w:szCs w:val="28"/>
          <w:lang w:eastAsia="en-US"/>
        </w:rPr>
        <w:t>) по итогам встреч, проектных семинаров, воркшопов, дизайн-игр и любых других форматов общественных обсуждений должен быть сформирован отчет о встрече встречи и выложен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A70640" w:rsidRPr="00A70640" w:rsidRDefault="00A70640" w:rsidP="00A70640">
      <w:pPr>
        <w:jc w:val="both"/>
        <w:rPr>
          <w:rFonts w:eastAsia="Calibri"/>
          <w:sz w:val="28"/>
          <w:szCs w:val="28"/>
          <w:highlight w:val="white"/>
          <w:lang w:eastAsia="en-US"/>
        </w:rPr>
      </w:pPr>
      <w:r w:rsidRPr="00A70640">
        <w:rPr>
          <w:rFonts w:eastAsia="Calibri"/>
          <w:sz w:val="28"/>
          <w:szCs w:val="28"/>
          <w:highlight w:val="white"/>
          <w:lang w:eastAsia="en-US"/>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A70640" w:rsidRPr="00A70640" w:rsidRDefault="00A70640" w:rsidP="00A70640">
      <w:pPr>
        <w:jc w:val="both"/>
        <w:rPr>
          <w:rFonts w:eastAsia="Calibri"/>
          <w:sz w:val="28"/>
          <w:szCs w:val="28"/>
          <w:highlight w:val="white"/>
          <w:lang w:eastAsia="en-US"/>
        </w:rPr>
      </w:pPr>
      <w:r w:rsidRPr="00A70640">
        <w:rPr>
          <w:rFonts w:eastAsia="Calibri"/>
          <w:sz w:val="28"/>
          <w:szCs w:val="28"/>
          <w:highlight w:val="white"/>
          <w:lang w:eastAsia="en-US"/>
        </w:rPr>
        <w:t>8) общественный контроль является одним из механизмов общественного участия.</w:t>
      </w:r>
    </w:p>
    <w:p w:rsidR="00A70640" w:rsidRPr="00A70640" w:rsidRDefault="00A70640" w:rsidP="00A70640">
      <w:pPr>
        <w:ind w:firstLine="708"/>
        <w:jc w:val="both"/>
        <w:rPr>
          <w:rFonts w:eastAsia="Calibri"/>
          <w:sz w:val="28"/>
          <w:szCs w:val="28"/>
          <w:lang w:eastAsia="en-US"/>
        </w:rPr>
      </w:pPr>
      <w:r w:rsidRPr="00A70640">
        <w:rPr>
          <w:rFonts w:eastAsia="Calibri"/>
          <w:sz w:val="28"/>
          <w:szCs w:val="28"/>
          <w:highlight w:val="white"/>
          <w:lang w:eastAsia="en-US"/>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общепоселковых интерактивных порталов в сети "Интернет".</w:t>
      </w:r>
    </w:p>
    <w:p w:rsidR="00A70640" w:rsidRPr="00A70640" w:rsidRDefault="00A70640" w:rsidP="00A70640">
      <w:pPr>
        <w:ind w:firstLine="708"/>
        <w:jc w:val="both"/>
        <w:rPr>
          <w:rFonts w:eastAsia="Calibri"/>
          <w:sz w:val="28"/>
          <w:szCs w:val="28"/>
          <w:lang w:eastAsia="en-US"/>
        </w:rPr>
      </w:pPr>
      <w:r w:rsidRPr="00A70640">
        <w:rPr>
          <w:rFonts w:eastAsia="Calibri"/>
          <w:sz w:val="28"/>
          <w:szCs w:val="28"/>
          <w:lang w:eastAsia="en-US"/>
        </w:rPr>
        <w:t xml:space="preserve">Общественный контроль в области благоустройства вправе осуществлять любые заинтересованные физические и юридические лица, в том числе с </w:t>
      </w:r>
      <w:r w:rsidRPr="00A70640">
        <w:rPr>
          <w:rFonts w:eastAsia="Calibri"/>
          <w:sz w:val="28"/>
          <w:szCs w:val="28"/>
          <w:lang w:eastAsia="en-US"/>
        </w:rPr>
        <w:lastRenderedPageBreak/>
        <w:t>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w:t>
      </w:r>
    </w:p>
    <w:p w:rsidR="00A70640" w:rsidRPr="00A70640" w:rsidRDefault="00A70640" w:rsidP="00A70640">
      <w:pPr>
        <w:ind w:firstLine="708"/>
        <w:jc w:val="both"/>
        <w:rPr>
          <w:rFonts w:ascii="Calibri" w:eastAsia="Calibri" w:hAnsi="Calibri" w:cs="Calibri"/>
          <w:sz w:val="22"/>
          <w:szCs w:val="22"/>
          <w:lang w:eastAsia="en-US"/>
        </w:rPr>
      </w:pPr>
      <w:r w:rsidRPr="00A70640">
        <w:rPr>
          <w:rFonts w:eastAsia="Calibri"/>
          <w:sz w:val="28"/>
          <w:szCs w:val="28"/>
          <w:lang w:eastAsia="en-US"/>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r w:rsidRPr="00A70640">
        <w:rPr>
          <w:rFonts w:ascii="Calibri" w:eastAsia="Calibri" w:hAnsi="Calibri" w:cs="Calibri"/>
          <w:sz w:val="22"/>
          <w:szCs w:val="22"/>
          <w:lang w:eastAsia="en-US"/>
        </w:rPr>
        <w:t>.</w:t>
      </w:r>
    </w:p>
    <w:p w:rsidR="00A70640" w:rsidRPr="00A70640" w:rsidRDefault="00A70640" w:rsidP="00A70640">
      <w:pPr>
        <w:autoSpaceDN w:val="0"/>
        <w:ind w:firstLine="709"/>
        <w:jc w:val="both"/>
        <w:rPr>
          <w:rFonts w:eastAsia="Calibri"/>
          <w:sz w:val="28"/>
          <w:szCs w:val="28"/>
          <w:highlight w:val="white"/>
          <w:lang w:eastAsia="en-US"/>
        </w:rPr>
      </w:pPr>
    </w:p>
    <w:p w:rsidR="00A70640" w:rsidRPr="00A70640" w:rsidRDefault="00A70640" w:rsidP="00A70640">
      <w:pPr>
        <w:suppressAutoHyphens/>
        <w:ind w:firstLine="720"/>
        <w:jc w:val="center"/>
        <w:rPr>
          <w:b/>
        </w:rPr>
      </w:pPr>
      <w:r w:rsidRPr="00A70640">
        <w:rPr>
          <w:b/>
        </w:rPr>
        <w:t>20.УЧАСТИЕ,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70640" w:rsidRPr="00A70640" w:rsidRDefault="00A70640" w:rsidP="00A70640">
      <w:pPr>
        <w:suppressAutoHyphens/>
        <w:ind w:firstLine="720"/>
        <w:jc w:val="center"/>
        <w:rPr>
          <w:b/>
          <w:sz w:val="28"/>
          <w:szCs w:val="28"/>
        </w:rPr>
      </w:pPr>
    </w:p>
    <w:p w:rsidR="00A70640" w:rsidRPr="00A70640" w:rsidRDefault="00A70640" w:rsidP="00A70640">
      <w:pPr>
        <w:suppressAutoHyphens/>
        <w:ind w:firstLine="720"/>
        <w:jc w:val="both"/>
        <w:rPr>
          <w:sz w:val="28"/>
          <w:szCs w:val="28"/>
        </w:rPr>
      </w:pPr>
      <w:r w:rsidRPr="00A70640">
        <w:rPr>
          <w:sz w:val="28"/>
          <w:szCs w:val="28"/>
        </w:rPr>
        <w:t>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A70640" w:rsidRPr="00A70640" w:rsidRDefault="00A70640" w:rsidP="00A70640">
      <w:pPr>
        <w:suppressAutoHyphens/>
        <w:ind w:firstLine="720"/>
        <w:jc w:val="both"/>
        <w:rPr>
          <w:sz w:val="28"/>
          <w:szCs w:val="28"/>
        </w:rPr>
      </w:pPr>
      <w:r w:rsidRPr="00A70640">
        <w:rPr>
          <w:sz w:val="28"/>
          <w:szCs w:val="28"/>
        </w:rPr>
        <w:t>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Народненского сельского поселения соглашение о проведении работ по содержанию и благоустройству соответствующей прилегающей территории.</w:t>
      </w:r>
    </w:p>
    <w:p w:rsidR="00A70640" w:rsidRPr="00A70640" w:rsidRDefault="00A70640" w:rsidP="00A70640">
      <w:pPr>
        <w:suppressAutoHyphens/>
        <w:ind w:firstLine="720"/>
        <w:jc w:val="both"/>
        <w:rPr>
          <w:sz w:val="28"/>
          <w:szCs w:val="28"/>
        </w:rPr>
      </w:pPr>
      <w:r w:rsidRPr="00A70640">
        <w:rPr>
          <w:sz w:val="28"/>
          <w:szCs w:val="28"/>
        </w:rPr>
        <w:t>3. При заключении соглашения, указанного в пункте 2 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A70640" w:rsidRPr="00A70640" w:rsidRDefault="00A70640" w:rsidP="00A70640">
      <w:pPr>
        <w:suppressAutoHyphens/>
        <w:ind w:firstLine="720"/>
        <w:jc w:val="both"/>
        <w:rPr>
          <w:sz w:val="28"/>
          <w:szCs w:val="28"/>
        </w:rPr>
      </w:pPr>
      <w:r w:rsidRPr="00A70640">
        <w:rPr>
          <w:sz w:val="28"/>
          <w:szCs w:val="28"/>
        </w:rPr>
        <w:t>4. Общая форма соглашения о проведении работ по содержанию и благоустройству прилегающих территории утверждается правовым актом администрации Народненского сельского поселения.</w:t>
      </w:r>
    </w:p>
    <w:p w:rsidR="00A70640" w:rsidRPr="00A70640" w:rsidRDefault="00A70640" w:rsidP="00A70640">
      <w:pPr>
        <w:suppressAutoHyphens/>
        <w:ind w:firstLine="720"/>
        <w:jc w:val="both"/>
        <w:rPr>
          <w:sz w:val="28"/>
          <w:szCs w:val="28"/>
        </w:rPr>
      </w:pPr>
      <w:r w:rsidRPr="00A70640">
        <w:rPr>
          <w:sz w:val="28"/>
          <w:szCs w:val="28"/>
        </w:rPr>
        <w:t>5. Перечень видов работ по содержанию прилегающих территорий:</w:t>
      </w:r>
    </w:p>
    <w:p w:rsidR="00A70640" w:rsidRPr="00A70640" w:rsidRDefault="00A70640" w:rsidP="00A70640">
      <w:pPr>
        <w:suppressAutoHyphens/>
        <w:ind w:firstLine="720"/>
        <w:jc w:val="both"/>
        <w:rPr>
          <w:sz w:val="28"/>
          <w:szCs w:val="28"/>
        </w:rPr>
      </w:pPr>
      <w:r w:rsidRPr="00A70640">
        <w:rPr>
          <w:sz w:val="28"/>
          <w:szCs w:val="28"/>
        </w:rPr>
        <w:t>а) содержание покрытия прилегающей территории в летний и зимний периоды, в том числе:</w:t>
      </w:r>
    </w:p>
    <w:p w:rsidR="00A70640" w:rsidRPr="00A70640" w:rsidRDefault="00A70640" w:rsidP="00A70640">
      <w:pPr>
        <w:suppressAutoHyphens/>
        <w:ind w:firstLine="720"/>
        <w:jc w:val="both"/>
        <w:rPr>
          <w:sz w:val="28"/>
          <w:szCs w:val="28"/>
        </w:rPr>
      </w:pPr>
      <w:r w:rsidRPr="00A70640">
        <w:rPr>
          <w:sz w:val="28"/>
          <w:szCs w:val="28"/>
        </w:rPr>
        <w:t>очистку и подметание прилегающей территории;</w:t>
      </w:r>
    </w:p>
    <w:p w:rsidR="00A70640" w:rsidRPr="00A70640" w:rsidRDefault="00A70640" w:rsidP="00A70640">
      <w:pPr>
        <w:suppressAutoHyphens/>
        <w:ind w:firstLine="720"/>
        <w:jc w:val="both"/>
        <w:rPr>
          <w:sz w:val="28"/>
          <w:szCs w:val="28"/>
        </w:rPr>
      </w:pPr>
      <w:r w:rsidRPr="00A70640">
        <w:rPr>
          <w:sz w:val="28"/>
          <w:szCs w:val="28"/>
        </w:rPr>
        <w:t>мойку прилегающей территории;</w:t>
      </w:r>
    </w:p>
    <w:p w:rsidR="00A70640" w:rsidRPr="00A70640" w:rsidRDefault="00A70640" w:rsidP="00A70640">
      <w:pPr>
        <w:suppressAutoHyphens/>
        <w:ind w:firstLine="720"/>
        <w:jc w:val="both"/>
        <w:rPr>
          <w:sz w:val="28"/>
          <w:szCs w:val="28"/>
        </w:rPr>
      </w:pPr>
      <w:r w:rsidRPr="00A70640">
        <w:rPr>
          <w:sz w:val="28"/>
          <w:szCs w:val="28"/>
        </w:rPr>
        <w:t>посыпку и обработку прилегающей территории противогололедными средствами;</w:t>
      </w:r>
    </w:p>
    <w:p w:rsidR="00A70640" w:rsidRPr="00A70640" w:rsidRDefault="00A70640" w:rsidP="00A70640">
      <w:pPr>
        <w:suppressAutoHyphens/>
        <w:ind w:firstLine="720"/>
        <w:jc w:val="both"/>
        <w:rPr>
          <w:sz w:val="28"/>
          <w:szCs w:val="28"/>
        </w:rPr>
      </w:pPr>
      <w:r w:rsidRPr="00A70640">
        <w:rPr>
          <w:sz w:val="28"/>
          <w:szCs w:val="28"/>
        </w:rPr>
        <w:t>укладку свежевыпавшего снега в валы или кучи;</w:t>
      </w:r>
    </w:p>
    <w:p w:rsidR="00A70640" w:rsidRPr="00A70640" w:rsidRDefault="00A70640" w:rsidP="00A70640">
      <w:pPr>
        <w:suppressAutoHyphens/>
        <w:ind w:firstLine="720"/>
        <w:jc w:val="both"/>
        <w:rPr>
          <w:sz w:val="28"/>
          <w:szCs w:val="28"/>
        </w:rPr>
      </w:pPr>
      <w:r w:rsidRPr="00A70640">
        <w:rPr>
          <w:sz w:val="28"/>
          <w:szCs w:val="28"/>
        </w:rPr>
        <w:t>текущий ремонт;</w:t>
      </w:r>
    </w:p>
    <w:p w:rsidR="00A70640" w:rsidRPr="00A70640" w:rsidRDefault="00A70640" w:rsidP="00A70640">
      <w:pPr>
        <w:suppressAutoHyphens/>
        <w:ind w:firstLine="720"/>
        <w:jc w:val="both"/>
        <w:rPr>
          <w:sz w:val="28"/>
          <w:szCs w:val="28"/>
        </w:rPr>
      </w:pPr>
      <w:r w:rsidRPr="00A70640">
        <w:rPr>
          <w:sz w:val="28"/>
          <w:szCs w:val="28"/>
        </w:rPr>
        <w:t>б) содержание газонов, в том числе:</w:t>
      </w:r>
    </w:p>
    <w:p w:rsidR="00A70640" w:rsidRPr="00A70640" w:rsidRDefault="00A70640" w:rsidP="00A70640">
      <w:pPr>
        <w:suppressAutoHyphens/>
        <w:ind w:firstLine="720"/>
        <w:jc w:val="both"/>
        <w:rPr>
          <w:sz w:val="28"/>
          <w:szCs w:val="28"/>
        </w:rPr>
      </w:pPr>
      <w:r w:rsidRPr="00A70640">
        <w:rPr>
          <w:sz w:val="28"/>
          <w:szCs w:val="28"/>
        </w:rPr>
        <w:lastRenderedPageBreak/>
        <w:t>прочесывание поверхности железными граблями;</w:t>
      </w:r>
    </w:p>
    <w:p w:rsidR="00A70640" w:rsidRPr="00A70640" w:rsidRDefault="00A70640" w:rsidP="00A70640">
      <w:pPr>
        <w:suppressAutoHyphens/>
        <w:ind w:firstLine="720"/>
        <w:jc w:val="both"/>
        <w:rPr>
          <w:sz w:val="28"/>
          <w:szCs w:val="28"/>
        </w:rPr>
      </w:pPr>
      <w:r w:rsidRPr="00A70640">
        <w:rPr>
          <w:sz w:val="28"/>
          <w:szCs w:val="28"/>
        </w:rPr>
        <w:t>покос травостоя;</w:t>
      </w:r>
    </w:p>
    <w:p w:rsidR="00A70640" w:rsidRPr="00A70640" w:rsidRDefault="00A70640" w:rsidP="00A70640">
      <w:pPr>
        <w:suppressAutoHyphens/>
        <w:ind w:firstLine="720"/>
        <w:jc w:val="both"/>
        <w:rPr>
          <w:sz w:val="28"/>
          <w:szCs w:val="28"/>
        </w:rPr>
      </w:pPr>
      <w:r w:rsidRPr="00A70640">
        <w:rPr>
          <w:sz w:val="28"/>
          <w:szCs w:val="28"/>
        </w:rPr>
        <w:t>сгребание и уборку скошенной травы и листвы;</w:t>
      </w:r>
    </w:p>
    <w:p w:rsidR="00A70640" w:rsidRPr="00A70640" w:rsidRDefault="00A70640" w:rsidP="00A70640">
      <w:pPr>
        <w:suppressAutoHyphens/>
        <w:ind w:firstLine="720"/>
        <w:jc w:val="both"/>
        <w:rPr>
          <w:sz w:val="28"/>
          <w:szCs w:val="28"/>
        </w:rPr>
      </w:pPr>
      <w:r w:rsidRPr="00A70640">
        <w:rPr>
          <w:sz w:val="28"/>
          <w:szCs w:val="28"/>
        </w:rPr>
        <w:t>очистку от мусора;</w:t>
      </w:r>
    </w:p>
    <w:p w:rsidR="00A70640" w:rsidRPr="00A70640" w:rsidRDefault="00A70640" w:rsidP="00A70640">
      <w:pPr>
        <w:suppressAutoHyphens/>
        <w:ind w:firstLine="720"/>
        <w:jc w:val="both"/>
        <w:rPr>
          <w:sz w:val="28"/>
          <w:szCs w:val="28"/>
        </w:rPr>
      </w:pPr>
      <w:r w:rsidRPr="00A70640">
        <w:rPr>
          <w:sz w:val="28"/>
          <w:szCs w:val="28"/>
        </w:rPr>
        <w:t>полив;</w:t>
      </w:r>
    </w:p>
    <w:p w:rsidR="00A70640" w:rsidRPr="00A70640" w:rsidRDefault="00A70640" w:rsidP="00A70640">
      <w:pPr>
        <w:suppressAutoHyphens/>
        <w:ind w:firstLine="720"/>
        <w:jc w:val="both"/>
        <w:rPr>
          <w:sz w:val="28"/>
          <w:szCs w:val="28"/>
        </w:rPr>
      </w:pPr>
      <w:r w:rsidRPr="00A70640">
        <w:rPr>
          <w:sz w:val="28"/>
          <w:szCs w:val="28"/>
        </w:rPr>
        <w:t>в) содержание деревьев и кустарников, в том числе:</w:t>
      </w:r>
    </w:p>
    <w:p w:rsidR="00A70640" w:rsidRPr="00A70640" w:rsidRDefault="00A70640" w:rsidP="00A70640">
      <w:pPr>
        <w:suppressAutoHyphens/>
        <w:ind w:firstLine="720"/>
        <w:jc w:val="both"/>
        <w:rPr>
          <w:sz w:val="28"/>
          <w:szCs w:val="28"/>
        </w:rPr>
      </w:pPr>
      <w:r w:rsidRPr="00A70640">
        <w:rPr>
          <w:sz w:val="28"/>
          <w:szCs w:val="28"/>
        </w:rPr>
        <w:t>обрезку сухих сучьев и мелкой суши;</w:t>
      </w:r>
    </w:p>
    <w:p w:rsidR="00A70640" w:rsidRPr="00A70640" w:rsidRDefault="00A70640" w:rsidP="00A70640">
      <w:pPr>
        <w:suppressAutoHyphens/>
        <w:ind w:firstLine="720"/>
        <w:jc w:val="both"/>
        <w:rPr>
          <w:sz w:val="28"/>
          <w:szCs w:val="28"/>
        </w:rPr>
      </w:pPr>
      <w:r w:rsidRPr="00A70640">
        <w:rPr>
          <w:sz w:val="28"/>
          <w:szCs w:val="28"/>
        </w:rPr>
        <w:t>сбор срезанных ветвей;</w:t>
      </w:r>
    </w:p>
    <w:p w:rsidR="00A70640" w:rsidRPr="00A70640" w:rsidRDefault="00A70640" w:rsidP="00A70640">
      <w:pPr>
        <w:suppressAutoHyphens/>
        <w:ind w:firstLine="720"/>
        <w:jc w:val="both"/>
        <w:rPr>
          <w:sz w:val="28"/>
          <w:szCs w:val="28"/>
        </w:rPr>
      </w:pPr>
      <w:r w:rsidRPr="00A70640">
        <w:rPr>
          <w:sz w:val="28"/>
          <w:szCs w:val="28"/>
        </w:rPr>
        <w:t>прополку и рыхление приствольных лунок;</w:t>
      </w:r>
    </w:p>
    <w:p w:rsidR="00A70640" w:rsidRPr="00A70640" w:rsidRDefault="00A70640" w:rsidP="00A70640">
      <w:pPr>
        <w:suppressAutoHyphens/>
        <w:ind w:firstLine="720"/>
        <w:jc w:val="both"/>
        <w:rPr>
          <w:sz w:val="28"/>
          <w:szCs w:val="28"/>
        </w:rPr>
      </w:pPr>
      <w:r w:rsidRPr="00A70640">
        <w:rPr>
          <w:sz w:val="28"/>
          <w:szCs w:val="28"/>
        </w:rPr>
        <w:t>полив в приствольные лунки;</w:t>
      </w:r>
    </w:p>
    <w:p w:rsidR="00A70640" w:rsidRPr="00A70640" w:rsidRDefault="00A70640" w:rsidP="00A70640">
      <w:pPr>
        <w:suppressAutoHyphens/>
        <w:ind w:firstLine="720"/>
        <w:jc w:val="both"/>
        <w:rPr>
          <w:sz w:val="28"/>
          <w:szCs w:val="28"/>
        </w:rPr>
      </w:pPr>
      <w:r w:rsidRPr="00A70640">
        <w:rPr>
          <w:sz w:val="28"/>
          <w:szCs w:val="28"/>
        </w:rPr>
        <w:t>г) содержание иных элементов благоустройства, в том числе по видам работ:</w:t>
      </w:r>
    </w:p>
    <w:p w:rsidR="00A70640" w:rsidRPr="00A70640" w:rsidRDefault="00A70640" w:rsidP="00A70640">
      <w:pPr>
        <w:suppressAutoHyphens/>
        <w:ind w:firstLine="720"/>
        <w:jc w:val="both"/>
        <w:rPr>
          <w:sz w:val="28"/>
          <w:szCs w:val="28"/>
        </w:rPr>
      </w:pPr>
      <w:r w:rsidRPr="00A70640">
        <w:rPr>
          <w:sz w:val="28"/>
          <w:szCs w:val="28"/>
        </w:rPr>
        <w:t>очистку;</w:t>
      </w:r>
    </w:p>
    <w:p w:rsidR="00A70640" w:rsidRPr="00A70640" w:rsidRDefault="00A70640" w:rsidP="00A70640">
      <w:pPr>
        <w:suppressAutoHyphens/>
        <w:ind w:firstLine="720"/>
        <w:jc w:val="both"/>
        <w:rPr>
          <w:sz w:val="28"/>
          <w:szCs w:val="28"/>
        </w:rPr>
      </w:pPr>
      <w:r w:rsidRPr="00A70640">
        <w:rPr>
          <w:sz w:val="28"/>
          <w:szCs w:val="28"/>
        </w:rPr>
        <w:t>текущий ремонт.</w:t>
      </w:r>
    </w:p>
    <w:p w:rsidR="00A70640" w:rsidRPr="00A70640" w:rsidRDefault="00A70640" w:rsidP="00A70640">
      <w:pPr>
        <w:suppressAutoHyphens/>
        <w:ind w:firstLine="720"/>
        <w:jc w:val="both"/>
        <w:rPr>
          <w:sz w:val="28"/>
          <w:szCs w:val="28"/>
        </w:rPr>
      </w:pPr>
      <w:r w:rsidRPr="00A70640">
        <w:rPr>
          <w:sz w:val="28"/>
          <w:szCs w:val="28"/>
        </w:rPr>
        <w:t>6. При выполнении работ по содержанию объектов благоустройства должно быть определено:</w:t>
      </w:r>
    </w:p>
    <w:p w:rsidR="00A70640" w:rsidRPr="00A70640" w:rsidRDefault="00A70640" w:rsidP="00A70640">
      <w:pPr>
        <w:suppressAutoHyphens/>
        <w:ind w:firstLine="720"/>
        <w:jc w:val="both"/>
        <w:rPr>
          <w:sz w:val="28"/>
          <w:szCs w:val="28"/>
        </w:rPr>
      </w:pPr>
      <w:r w:rsidRPr="00A70640">
        <w:rPr>
          <w:sz w:val="28"/>
          <w:szCs w:val="28"/>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A70640" w:rsidRPr="00A70640" w:rsidRDefault="00A70640" w:rsidP="00A70640">
      <w:pPr>
        <w:suppressAutoHyphens/>
        <w:ind w:firstLine="720"/>
        <w:jc w:val="both"/>
        <w:rPr>
          <w:sz w:val="28"/>
          <w:szCs w:val="28"/>
        </w:rPr>
      </w:pPr>
      <w:r w:rsidRPr="00A70640">
        <w:rPr>
          <w:sz w:val="28"/>
          <w:szCs w:val="28"/>
        </w:rPr>
        <w:t>б) описание работ по содержанию прилегающих территорий;</w:t>
      </w:r>
    </w:p>
    <w:p w:rsidR="00A70640" w:rsidRPr="00A70640" w:rsidRDefault="00A70640" w:rsidP="00A70640">
      <w:pPr>
        <w:suppressAutoHyphens/>
        <w:ind w:firstLine="720"/>
        <w:jc w:val="both"/>
        <w:rPr>
          <w:sz w:val="28"/>
          <w:szCs w:val="28"/>
        </w:rPr>
      </w:pPr>
      <w:r w:rsidRPr="00A70640">
        <w:rPr>
          <w:sz w:val="28"/>
          <w:szCs w:val="28"/>
        </w:rPr>
        <w:t>в) периодичность выполнения работ по содержанию прилегающих территорий.</w:t>
      </w:r>
    </w:p>
    <w:p w:rsidR="00A70640" w:rsidRPr="00A70640" w:rsidRDefault="00A70640" w:rsidP="00A70640">
      <w:pPr>
        <w:autoSpaceDN w:val="0"/>
        <w:jc w:val="both"/>
        <w:rPr>
          <w:rFonts w:eastAsia="Calibri"/>
          <w:sz w:val="28"/>
          <w:szCs w:val="28"/>
          <w:highlight w:val="white"/>
          <w:lang w:eastAsia="en-US"/>
        </w:rPr>
      </w:pPr>
    </w:p>
    <w:p w:rsidR="00A70640" w:rsidRPr="00A70640" w:rsidRDefault="00A70640" w:rsidP="00A70640">
      <w:pPr>
        <w:autoSpaceDN w:val="0"/>
        <w:spacing w:after="160"/>
        <w:jc w:val="center"/>
        <w:rPr>
          <w:rFonts w:eastAsia="Calibri"/>
          <w:b/>
          <w:lang w:eastAsia="en-US"/>
        </w:rPr>
      </w:pPr>
      <w:bookmarkStart w:id="38" w:name="_Toc472352466"/>
      <w:r w:rsidRPr="00A70640">
        <w:rPr>
          <w:rFonts w:eastAsia="Calibri"/>
          <w:b/>
          <w:lang w:eastAsia="en-US"/>
        </w:rPr>
        <w:t>21. КОНТРОЛЬ ЗА СОБЛЮДЕНИЕМ НОРМ И ПРАВИЛ БЛАГОУСТРОЙСТВА</w:t>
      </w:r>
      <w:bookmarkEnd w:id="38"/>
    </w:p>
    <w:p w:rsidR="00A70640" w:rsidRPr="00A70640" w:rsidRDefault="00A70640" w:rsidP="00A70640">
      <w:pPr>
        <w:autoSpaceDN w:val="0"/>
        <w:spacing w:after="160"/>
        <w:ind w:firstLine="709"/>
        <w:jc w:val="both"/>
        <w:rPr>
          <w:rFonts w:eastAsia="Calibri"/>
          <w:sz w:val="28"/>
          <w:szCs w:val="28"/>
          <w:lang w:eastAsia="en-US"/>
        </w:rPr>
      </w:pPr>
      <w:r w:rsidRPr="00A70640">
        <w:rPr>
          <w:rFonts w:eastAsia="Calibri"/>
          <w:sz w:val="28"/>
          <w:szCs w:val="28"/>
          <w:highlight w:val="white"/>
          <w:lang w:eastAsia="en-US"/>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w:t>
      </w:r>
    </w:p>
    <w:p w:rsidR="00A70640" w:rsidRPr="00A70640" w:rsidRDefault="00A70640" w:rsidP="00A70640">
      <w:pPr>
        <w:jc w:val="right"/>
        <w:rPr>
          <w:rFonts w:eastAsia="Calibri"/>
          <w:color w:val="000000"/>
          <w:lang w:eastAsia="en-US"/>
        </w:rPr>
      </w:pPr>
      <w:r w:rsidRPr="00A70640">
        <w:rPr>
          <w:rFonts w:eastAsia="Calibri"/>
          <w:lang w:eastAsia="en-US"/>
        </w:rPr>
        <w:t>Приложение 1</w:t>
      </w:r>
      <w:r w:rsidRPr="00A70640">
        <w:rPr>
          <w:rFonts w:eastAsia="Calibri"/>
          <w:color w:val="000000"/>
          <w:lang w:eastAsia="en-US"/>
        </w:rPr>
        <w:t xml:space="preserve"> </w:t>
      </w:r>
    </w:p>
    <w:p w:rsidR="00A70640" w:rsidRPr="00A70640" w:rsidRDefault="00A70640" w:rsidP="00A70640">
      <w:pPr>
        <w:jc w:val="right"/>
        <w:rPr>
          <w:rFonts w:eastAsia="Calibri"/>
          <w:color w:val="000000"/>
          <w:lang w:eastAsia="en-US"/>
        </w:rPr>
      </w:pPr>
      <w:r w:rsidRPr="00A70640">
        <w:rPr>
          <w:rFonts w:eastAsia="Calibri"/>
          <w:color w:val="000000"/>
          <w:lang w:eastAsia="en-US"/>
        </w:rPr>
        <w:t xml:space="preserve">к правилам благоустройства </w:t>
      </w:r>
    </w:p>
    <w:p w:rsidR="00A70640" w:rsidRPr="00A70640" w:rsidRDefault="00A70640" w:rsidP="00A70640">
      <w:pPr>
        <w:jc w:val="right"/>
        <w:rPr>
          <w:rFonts w:eastAsia="Calibri"/>
          <w:color w:val="000000"/>
          <w:lang w:eastAsia="en-US"/>
        </w:rPr>
      </w:pPr>
      <w:r w:rsidRPr="00A70640">
        <w:rPr>
          <w:rFonts w:eastAsia="Calibri"/>
          <w:color w:val="000000"/>
          <w:lang w:eastAsia="en-US"/>
        </w:rPr>
        <w:t>Народненского сельского поселения</w:t>
      </w:r>
    </w:p>
    <w:p w:rsidR="00A70640" w:rsidRPr="00A70640" w:rsidRDefault="00A70640" w:rsidP="00A70640">
      <w:pPr>
        <w:jc w:val="right"/>
        <w:rPr>
          <w:rFonts w:eastAsia="Calibri"/>
          <w:color w:val="000000"/>
          <w:lang w:eastAsia="en-US"/>
        </w:rPr>
      </w:pPr>
      <w:r w:rsidRPr="00A70640">
        <w:rPr>
          <w:rFonts w:eastAsia="Calibri"/>
          <w:color w:val="000000"/>
          <w:lang w:eastAsia="en-US"/>
        </w:rPr>
        <w:t xml:space="preserve"> Терновского муниципального района</w:t>
      </w:r>
    </w:p>
    <w:p w:rsidR="00A70640" w:rsidRPr="00A70640" w:rsidRDefault="00A70640" w:rsidP="00A70640">
      <w:pPr>
        <w:jc w:val="right"/>
        <w:rPr>
          <w:rFonts w:eastAsia="Calibri"/>
          <w:color w:val="000000"/>
          <w:lang w:eastAsia="en-US"/>
        </w:rPr>
      </w:pPr>
      <w:r w:rsidRPr="00A70640">
        <w:rPr>
          <w:rFonts w:eastAsia="Calibri"/>
          <w:color w:val="000000"/>
          <w:lang w:eastAsia="en-US"/>
        </w:rPr>
        <w:t xml:space="preserve"> Воронежской области</w:t>
      </w:r>
    </w:p>
    <w:p w:rsidR="00A70640" w:rsidRPr="00A70640" w:rsidRDefault="00A70640" w:rsidP="00A70640">
      <w:pPr>
        <w:autoSpaceDN w:val="0"/>
        <w:spacing w:after="200" w:line="360" w:lineRule="auto"/>
        <w:ind w:left="6804"/>
        <w:jc w:val="both"/>
        <w:rPr>
          <w:rFonts w:eastAsiaTheme="minorHAnsi"/>
          <w:sz w:val="28"/>
          <w:szCs w:val="28"/>
        </w:rPr>
      </w:pPr>
    </w:p>
    <w:p w:rsidR="00A70640" w:rsidRPr="00A70640" w:rsidRDefault="00A70640" w:rsidP="00A70640">
      <w:pPr>
        <w:widowControl w:val="0"/>
        <w:autoSpaceDE w:val="0"/>
        <w:autoSpaceDN w:val="0"/>
        <w:adjustRightInd w:val="0"/>
        <w:jc w:val="center"/>
        <w:rPr>
          <w:rFonts w:eastAsia="Calibri"/>
          <w:b/>
          <w:sz w:val="28"/>
          <w:szCs w:val="28"/>
        </w:rPr>
      </w:pPr>
      <w:r w:rsidRPr="00A70640">
        <w:rPr>
          <w:rFonts w:eastAsia="Calibri"/>
          <w:b/>
          <w:sz w:val="28"/>
          <w:szCs w:val="28"/>
        </w:rPr>
        <w:t>ПЕРЕЧЕНЬ</w:t>
      </w:r>
    </w:p>
    <w:p w:rsidR="00A70640" w:rsidRPr="00A70640" w:rsidRDefault="00A70640" w:rsidP="00A70640">
      <w:pPr>
        <w:widowControl w:val="0"/>
        <w:autoSpaceDE w:val="0"/>
        <w:autoSpaceDN w:val="0"/>
        <w:adjustRightInd w:val="0"/>
        <w:jc w:val="center"/>
        <w:rPr>
          <w:rFonts w:eastAsia="Calibri"/>
          <w:sz w:val="28"/>
          <w:szCs w:val="28"/>
        </w:rPr>
      </w:pPr>
      <w:r w:rsidRPr="00A70640">
        <w:rPr>
          <w:rFonts w:eastAsia="Calibri"/>
          <w:sz w:val="28"/>
          <w:szCs w:val="28"/>
        </w:rPr>
        <w:t>улиц  населенных  пунктов Народненского сельского поселения Терновского</w:t>
      </w:r>
    </w:p>
    <w:p w:rsidR="00A70640" w:rsidRPr="00A70640" w:rsidRDefault="00A70640" w:rsidP="00A70640">
      <w:pPr>
        <w:widowControl w:val="0"/>
        <w:autoSpaceDE w:val="0"/>
        <w:autoSpaceDN w:val="0"/>
        <w:adjustRightInd w:val="0"/>
        <w:jc w:val="center"/>
        <w:rPr>
          <w:rFonts w:eastAsia="Calibri"/>
          <w:sz w:val="28"/>
          <w:szCs w:val="28"/>
        </w:rPr>
      </w:pPr>
      <w:r w:rsidRPr="00A70640">
        <w:rPr>
          <w:rFonts w:eastAsia="Calibri"/>
          <w:sz w:val="28"/>
          <w:szCs w:val="28"/>
        </w:rPr>
        <w:t xml:space="preserve"> муниципального района в отношении которых будет</w:t>
      </w:r>
    </w:p>
    <w:p w:rsidR="00A70640" w:rsidRPr="00A70640" w:rsidRDefault="00A70640" w:rsidP="00A70640">
      <w:pPr>
        <w:widowControl w:val="0"/>
        <w:autoSpaceDE w:val="0"/>
        <w:autoSpaceDN w:val="0"/>
        <w:adjustRightInd w:val="0"/>
        <w:jc w:val="center"/>
        <w:rPr>
          <w:rFonts w:eastAsia="Calibri"/>
          <w:sz w:val="28"/>
          <w:szCs w:val="28"/>
        </w:rPr>
      </w:pPr>
      <w:r w:rsidRPr="00A70640">
        <w:rPr>
          <w:rFonts w:eastAsia="Calibri"/>
          <w:sz w:val="28"/>
          <w:szCs w:val="28"/>
        </w:rPr>
        <w:t>осуществляться согласование архитектурно - градостроительного</w:t>
      </w:r>
    </w:p>
    <w:p w:rsidR="00A70640" w:rsidRPr="00A70640" w:rsidRDefault="00A70640" w:rsidP="00A70640">
      <w:pPr>
        <w:widowControl w:val="0"/>
        <w:autoSpaceDE w:val="0"/>
        <w:autoSpaceDN w:val="0"/>
        <w:adjustRightInd w:val="0"/>
        <w:jc w:val="center"/>
        <w:rPr>
          <w:rFonts w:eastAsia="Calibri"/>
          <w:sz w:val="28"/>
          <w:szCs w:val="28"/>
        </w:rPr>
      </w:pPr>
      <w:r w:rsidRPr="00A70640">
        <w:rPr>
          <w:rFonts w:eastAsia="Calibri"/>
          <w:sz w:val="28"/>
          <w:szCs w:val="28"/>
        </w:rPr>
        <w:t>облика объектов:</w:t>
      </w:r>
    </w:p>
    <w:p w:rsidR="00A70640" w:rsidRPr="00A70640" w:rsidRDefault="00A70640" w:rsidP="00A70640">
      <w:pPr>
        <w:spacing w:line="360" w:lineRule="auto"/>
        <w:jc w:val="both"/>
        <w:rPr>
          <w:rFonts w:eastAsia="Calibri"/>
          <w:sz w:val="28"/>
          <w:szCs w:val="28"/>
        </w:rPr>
      </w:pPr>
    </w:p>
    <w:p w:rsidR="00A70640" w:rsidRPr="00A70640" w:rsidRDefault="00A70640" w:rsidP="00A70640">
      <w:pPr>
        <w:widowControl w:val="0"/>
        <w:numPr>
          <w:ilvl w:val="0"/>
          <w:numId w:val="1"/>
        </w:numPr>
        <w:autoSpaceDE w:val="0"/>
        <w:autoSpaceDN w:val="0"/>
        <w:adjustRightInd w:val="0"/>
        <w:spacing w:after="200" w:line="276" w:lineRule="auto"/>
        <w:contextualSpacing/>
        <w:jc w:val="both"/>
        <w:rPr>
          <w:rFonts w:eastAsia="Calibri"/>
          <w:sz w:val="28"/>
          <w:szCs w:val="28"/>
        </w:rPr>
      </w:pPr>
      <w:r w:rsidRPr="00A70640">
        <w:rPr>
          <w:rFonts w:eastAsia="Calibri"/>
          <w:sz w:val="28"/>
          <w:szCs w:val="28"/>
        </w:rPr>
        <w:t>Народненское  сельское поселение:</w:t>
      </w:r>
    </w:p>
    <w:p w:rsidR="00A70640" w:rsidRPr="00A70640" w:rsidRDefault="00A70640" w:rsidP="00A70640">
      <w:pPr>
        <w:widowControl w:val="0"/>
        <w:tabs>
          <w:tab w:val="left" w:pos="4536"/>
        </w:tabs>
        <w:autoSpaceDE w:val="0"/>
        <w:autoSpaceDN w:val="0"/>
        <w:adjustRightInd w:val="0"/>
        <w:contextualSpacing/>
        <w:rPr>
          <w:rFonts w:eastAsia="Calibri"/>
          <w:b/>
          <w:sz w:val="28"/>
          <w:szCs w:val="28"/>
        </w:rPr>
      </w:pPr>
      <w:r w:rsidRPr="00A70640">
        <w:rPr>
          <w:rFonts w:eastAsia="Calibri"/>
          <w:sz w:val="28"/>
          <w:szCs w:val="28"/>
        </w:rPr>
        <w:lastRenderedPageBreak/>
        <w:t xml:space="preserve">с. Народное            </w:t>
      </w:r>
      <w:r w:rsidRPr="00A70640">
        <w:rPr>
          <w:rFonts w:eastAsia="Calibri"/>
          <w:b/>
          <w:sz w:val="28"/>
          <w:szCs w:val="28"/>
        </w:rPr>
        <w:t xml:space="preserve">                     </w:t>
      </w:r>
      <w:r w:rsidRPr="00A70640">
        <w:rPr>
          <w:rFonts w:eastAsia="Calibri"/>
          <w:sz w:val="28"/>
          <w:szCs w:val="28"/>
        </w:rPr>
        <w:t>улица Центральная;</w:t>
      </w:r>
    </w:p>
    <w:p w:rsidR="00A70640" w:rsidRPr="00A70640" w:rsidRDefault="00A70640" w:rsidP="00A70640">
      <w:pPr>
        <w:widowControl w:val="0"/>
        <w:autoSpaceDE w:val="0"/>
        <w:autoSpaceDN w:val="0"/>
        <w:adjustRightInd w:val="0"/>
        <w:contextualSpacing/>
        <w:rPr>
          <w:rFonts w:eastAsia="Calibri"/>
          <w:b/>
          <w:sz w:val="28"/>
          <w:szCs w:val="28"/>
        </w:rPr>
      </w:pPr>
      <w:r w:rsidRPr="00A70640">
        <w:rPr>
          <w:rFonts w:eastAsia="Calibri"/>
          <w:b/>
          <w:sz w:val="28"/>
          <w:szCs w:val="28"/>
        </w:rPr>
        <w:t xml:space="preserve">                                                      </w:t>
      </w:r>
    </w:p>
    <w:p w:rsidR="00A70640" w:rsidRPr="00A70640" w:rsidRDefault="00A70640" w:rsidP="00A70640">
      <w:pPr>
        <w:widowControl w:val="0"/>
        <w:autoSpaceDE w:val="0"/>
        <w:autoSpaceDN w:val="0"/>
        <w:adjustRightInd w:val="0"/>
        <w:contextualSpacing/>
        <w:rPr>
          <w:rFonts w:eastAsia="Calibri"/>
          <w:b/>
          <w:sz w:val="28"/>
          <w:szCs w:val="28"/>
        </w:rPr>
      </w:pPr>
      <w:r w:rsidRPr="00A70640">
        <w:rPr>
          <w:sz w:val="28"/>
          <w:szCs w:val="28"/>
        </w:rPr>
        <w:t>с. Липяги                                    улица Советская.</w:t>
      </w:r>
    </w:p>
    <w:p w:rsidR="00A70640" w:rsidRPr="00A70640" w:rsidRDefault="00A70640" w:rsidP="00A70640"/>
    <w:p w:rsidR="00A70640" w:rsidRPr="00A70640" w:rsidRDefault="00A70640" w:rsidP="00A70640">
      <w:pPr>
        <w:widowControl w:val="0"/>
        <w:suppressAutoHyphens/>
        <w:ind w:firstLine="720"/>
        <w:jc w:val="both"/>
        <w:rPr>
          <w:rFonts w:eastAsia="SimSun" w:cs="Mangal"/>
          <w:kern w:val="1"/>
          <w:sz w:val="28"/>
          <w:szCs w:val="28"/>
          <w:lang w:eastAsia="hi-IN" w:bidi="hi-IN"/>
        </w:rPr>
      </w:pPr>
    </w:p>
    <w:p w:rsidR="00A70640" w:rsidRPr="00A70640" w:rsidRDefault="00A70640" w:rsidP="00A70640">
      <w:pPr>
        <w:widowControl w:val="0"/>
        <w:suppressAutoHyphens/>
        <w:autoSpaceDE w:val="0"/>
        <w:autoSpaceDN w:val="0"/>
        <w:adjustRightInd w:val="0"/>
        <w:jc w:val="center"/>
        <w:rPr>
          <w:b/>
          <w:sz w:val="28"/>
        </w:rPr>
      </w:pPr>
      <w:r w:rsidRPr="00A70640">
        <w:rPr>
          <w:b/>
          <w:sz w:val="28"/>
        </w:rPr>
        <w:t>СОВЕТ НАРОДНЫХ ДЕПУТАТОВ</w:t>
      </w:r>
    </w:p>
    <w:p w:rsidR="00A70640" w:rsidRPr="00A70640" w:rsidRDefault="00A70640" w:rsidP="00A70640">
      <w:pPr>
        <w:widowControl w:val="0"/>
        <w:suppressAutoHyphens/>
        <w:autoSpaceDE w:val="0"/>
        <w:autoSpaceDN w:val="0"/>
        <w:adjustRightInd w:val="0"/>
        <w:jc w:val="center"/>
        <w:rPr>
          <w:b/>
          <w:sz w:val="28"/>
        </w:rPr>
      </w:pPr>
      <w:r w:rsidRPr="00A70640">
        <w:rPr>
          <w:b/>
          <w:sz w:val="28"/>
        </w:rPr>
        <w:t>НАРОДНЕНСКОГО СЕЛЬСКОГО ПОСЕЛЕНИЯ</w:t>
      </w:r>
      <w:r w:rsidRPr="00A70640">
        <w:rPr>
          <w:b/>
          <w:sz w:val="28"/>
        </w:rPr>
        <w:br/>
        <w:t>ТЕРНОВСКОГО МУНИЦИПАЛЬНОГО РАЙОНА</w:t>
      </w:r>
      <w:r w:rsidRPr="00A70640">
        <w:rPr>
          <w:b/>
          <w:sz w:val="28"/>
        </w:rPr>
        <w:br/>
        <w:t>ВОРОНЕЖСКОЙ ОБЛАСТИ</w:t>
      </w:r>
    </w:p>
    <w:p w:rsidR="00A70640" w:rsidRPr="00A70640" w:rsidRDefault="00A70640" w:rsidP="00A70640">
      <w:pPr>
        <w:widowControl w:val="0"/>
        <w:autoSpaceDE w:val="0"/>
        <w:autoSpaceDN w:val="0"/>
        <w:adjustRightInd w:val="0"/>
        <w:jc w:val="center"/>
        <w:rPr>
          <w:b/>
          <w:sz w:val="28"/>
        </w:rPr>
      </w:pPr>
      <w:r w:rsidRPr="00A70640">
        <w:rPr>
          <w:b/>
          <w:sz w:val="28"/>
        </w:rPr>
        <w:t>________________________________________________________________</w:t>
      </w:r>
    </w:p>
    <w:p w:rsidR="00A70640" w:rsidRPr="00A70640" w:rsidRDefault="00A70640" w:rsidP="00A70640">
      <w:pPr>
        <w:widowControl w:val="0"/>
        <w:autoSpaceDE w:val="0"/>
        <w:autoSpaceDN w:val="0"/>
        <w:adjustRightInd w:val="0"/>
        <w:jc w:val="center"/>
        <w:rPr>
          <w:b/>
          <w:sz w:val="28"/>
        </w:rPr>
      </w:pPr>
      <w:r w:rsidRPr="00A70640">
        <w:rPr>
          <w:b/>
          <w:sz w:val="28"/>
        </w:rPr>
        <w:t>РЕШЕНИЕ</w:t>
      </w:r>
    </w:p>
    <w:p w:rsidR="00A70640" w:rsidRPr="00A70640" w:rsidRDefault="00A70640" w:rsidP="00A70640">
      <w:pPr>
        <w:widowControl w:val="0"/>
        <w:autoSpaceDE w:val="0"/>
        <w:autoSpaceDN w:val="0"/>
        <w:adjustRightInd w:val="0"/>
        <w:rPr>
          <w:rFonts w:eastAsia="Calibri"/>
          <w:bCs/>
          <w:sz w:val="28"/>
          <w:lang w:eastAsia="en-US"/>
        </w:rPr>
      </w:pPr>
    </w:p>
    <w:p w:rsidR="00A70640" w:rsidRPr="00A70640" w:rsidRDefault="00A70640" w:rsidP="00A70640">
      <w:pPr>
        <w:widowControl w:val="0"/>
        <w:autoSpaceDE w:val="0"/>
        <w:autoSpaceDN w:val="0"/>
        <w:adjustRightInd w:val="0"/>
        <w:rPr>
          <w:rFonts w:eastAsia="Calibri"/>
          <w:bCs/>
          <w:sz w:val="28"/>
        </w:rPr>
      </w:pPr>
      <w:r w:rsidRPr="00A70640">
        <w:rPr>
          <w:rFonts w:eastAsia="Calibri"/>
          <w:bCs/>
          <w:sz w:val="28"/>
        </w:rPr>
        <w:t>от  28 декабря  2023  г. № 43</w:t>
      </w:r>
    </w:p>
    <w:p w:rsidR="00A70640" w:rsidRPr="00A70640" w:rsidRDefault="00A70640" w:rsidP="00A70640">
      <w:pPr>
        <w:widowControl w:val="0"/>
        <w:autoSpaceDE w:val="0"/>
        <w:autoSpaceDN w:val="0"/>
        <w:adjustRightInd w:val="0"/>
        <w:rPr>
          <w:rFonts w:eastAsia="Calibri"/>
          <w:bCs/>
        </w:rPr>
      </w:pPr>
      <w:r w:rsidRPr="00A70640">
        <w:rPr>
          <w:rFonts w:eastAsia="Calibri"/>
          <w:bCs/>
        </w:rPr>
        <w:t xml:space="preserve">                        с. Народное</w:t>
      </w:r>
    </w:p>
    <w:p w:rsidR="00A70640" w:rsidRPr="00A70640" w:rsidRDefault="00A70640" w:rsidP="00A70640">
      <w:pPr>
        <w:widowControl w:val="0"/>
        <w:tabs>
          <w:tab w:val="left" w:pos="4125"/>
        </w:tabs>
        <w:autoSpaceDE w:val="0"/>
        <w:autoSpaceDN w:val="0"/>
        <w:adjustRightInd w:val="0"/>
        <w:rPr>
          <w:rFonts w:eastAsia="Calibri"/>
          <w:sz w:val="20"/>
          <w:szCs w:val="20"/>
        </w:rPr>
      </w:pPr>
    </w:p>
    <w:p w:rsidR="00A70640" w:rsidRPr="00A70640" w:rsidRDefault="00A70640" w:rsidP="00A70640">
      <w:pPr>
        <w:ind w:firstLine="708"/>
        <w:jc w:val="both"/>
        <w:rPr>
          <w:rFonts w:eastAsia="Calibri"/>
          <w:b/>
          <w:bCs/>
          <w:sz w:val="28"/>
          <w:szCs w:val="28"/>
          <w:lang w:eastAsia="en-US"/>
        </w:rPr>
      </w:pPr>
      <w:r w:rsidRPr="00A70640">
        <w:rPr>
          <w:rFonts w:eastAsia="Calibri"/>
          <w:b/>
          <w:bCs/>
          <w:sz w:val="28"/>
          <w:szCs w:val="28"/>
          <w:lang w:eastAsia="en-US"/>
        </w:rPr>
        <w:t xml:space="preserve">О внесении изменений в  решение Совета </w:t>
      </w:r>
    </w:p>
    <w:p w:rsidR="00A70640" w:rsidRPr="00A70640" w:rsidRDefault="00A70640" w:rsidP="00A70640">
      <w:pPr>
        <w:ind w:firstLine="708"/>
        <w:jc w:val="both"/>
        <w:rPr>
          <w:rFonts w:eastAsia="Calibri"/>
          <w:b/>
          <w:bCs/>
          <w:sz w:val="28"/>
          <w:szCs w:val="28"/>
          <w:lang w:eastAsia="en-US"/>
        </w:rPr>
      </w:pPr>
      <w:r w:rsidRPr="00A70640">
        <w:rPr>
          <w:rFonts w:eastAsia="Calibri"/>
          <w:b/>
          <w:bCs/>
          <w:sz w:val="28"/>
          <w:szCs w:val="28"/>
          <w:lang w:eastAsia="en-US"/>
        </w:rPr>
        <w:t xml:space="preserve">народных депутатов Народненского сельского </w:t>
      </w:r>
    </w:p>
    <w:p w:rsidR="00A70640" w:rsidRPr="00A70640" w:rsidRDefault="00A70640" w:rsidP="00A70640">
      <w:pPr>
        <w:ind w:firstLine="708"/>
        <w:jc w:val="both"/>
        <w:rPr>
          <w:rFonts w:eastAsia="Calibri"/>
          <w:b/>
          <w:bCs/>
          <w:sz w:val="28"/>
          <w:szCs w:val="28"/>
          <w:lang w:eastAsia="en-US"/>
        </w:rPr>
      </w:pPr>
      <w:r w:rsidRPr="00A70640">
        <w:rPr>
          <w:rFonts w:eastAsia="Calibri"/>
          <w:b/>
          <w:bCs/>
          <w:sz w:val="28"/>
          <w:szCs w:val="28"/>
          <w:lang w:eastAsia="en-US"/>
        </w:rPr>
        <w:t xml:space="preserve">поселения Терновского муниципального </w:t>
      </w:r>
    </w:p>
    <w:p w:rsidR="00A70640" w:rsidRPr="00A70640" w:rsidRDefault="00A70640" w:rsidP="00A70640">
      <w:pPr>
        <w:ind w:firstLine="708"/>
        <w:jc w:val="both"/>
        <w:rPr>
          <w:rFonts w:eastAsia="Calibri"/>
          <w:b/>
          <w:bCs/>
          <w:sz w:val="28"/>
          <w:szCs w:val="28"/>
          <w:lang w:eastAsia="en-US"/>
        </w:rPr>
      </w:pPr>
      <w:r w:rsidRPr="00A70640">
        <w:rPr>
          <w:rFonts w:eastAsia="Calibri"/>
          <w:b/>
          <w:bCs/>
          <w:sz w:val="28"/>
          <w:szCs w:val="28"/>
          <w:lang w:eastAsia="en-US"/>
        </w:rPr>
        <w:t xml:space="preserve">района Воронежской области № 21 от 14.09.2017 </w:t>
      </w:r>
    </w:p>
    <w:p w:rsidR="00A70640" w:rsidRPr="00A70640" w:rsidRDefault="00A70640" w:rsidP="00A70640">
      <w:pPr>
        <w:ind w:firstLine="708"/>
        <w:jc w:val="both"/>
        <w:rPr>
          <w:rFonts w:eastAsia="Calibri"/>
          <w:b/>
          <w:bCs/>
          <w:sz w:val="28"/>
          <w:szCs w:val="28"/>
          <w:lang w:eastAsia="en-US"/>
        </w:rPr>
      </w:pPr>
      <w:r w:rsidRPr="00A70640">
        <w:rPr>
          <w:rFonts w:eastAsia="Calibri"/>
          <w:b/>
          <w:bCs/>
          <w:sz w:val="28"/>
          <w:szCs w:val="28"/>
          <w:lang w:eastAsia="en-US"/>
        </w:rPr>
        <w:t xml:space="preserve">года «Об утверждении Программы комплексного </w:t>
      </w:r>
    </w:p>
    <w:p w:rsidR="00A70640" w:rsidRPr="00A70640" w:rsidRDefault="00A70640" w:rsidP="00A70640">
      <w:pPr>
        <w:ind w:firstLine="708"/>
        <w:jc w:val="both"/>
        <w:rPr>
          <w:rFonts w:eastAsia="Calibri"/>
          <w:b/>
          <w:bCs/>
          <w:sz w:val="28"/>
          <w:szCs w:val="28"/>
          <w:lang w:eastAsia="en-US"/>
        </w:rPr>
      </w:pPr>
      <w:r w:rsidRPr="00A70640">
        <w:rPr>
          <w:rFonts w:eastAsia="Calibri"/>
          <w:b/>
          <w:bCs/>
          <w:sz w:val="28"/>
          <w:szCs w:val="28"/>
          <w:lang w:eastAsia="en-US"/>
        </w:rPr>
        <w:t xml:space="preserve">развития  социальной  инфраструктуры </w:t>
      </w:r>
    </w:p>
    <w:p w:rsidR="00A70640" w:rsidRPr="00A70640" w:rsidRDefault="00A70640" w:rsidP="00A70640">
      <w:pPr>
        <w:ind w:firstLine="708"/>
        <w:jc w:val="both"/>
        <w:rPr>
          <w:rFonts w:eastAsia="Calibri"/>
          <w:b/>
          <w:bCs/>
          <w:sz w:val="28"/>
          <w:szCs w:val="28"/>
          <w:lang w:eastAsia="en-US"/>
        </w:rPr>
      </w:pPr>
      <w:r w:rsidRPr="00A70640">
        <w:rPr>
          <w:rFonts w:eastAsia="Calibri"/>
          <w:b/>
          <w:bCs/>
          <w:sz w:val="28"/>
          <w:szCs w:val="28"/>
          <w:lang w:eastAsia="en-US"/>
        </w:rPr>
        <w:t xml:space="preserve">Народненского сельского поселения Терновского </w:t>
      </w:r>
    </w:p>
    <w:p w:rsidR="00A70640" w:rsidRPr="00A70640" w:rsidRDefault="00A70640" w:rsidP="00A70640">
      <w:pPr>
        <w:ind w:firstLine="708"/>
        <w:jc w:val="both"/>
        <w:rPr>
          <w:rFonts w:eastAsia="Calibri"/>
          <w:b/>
          <w:bCs/>
          <w:sz w:val="28"/>
          <w:szCs w:val="28"/>
          <w:lang w:eastAsia="en-US"/>
        </w:rPr>
      </w:pPr>
      <w:r w:rsidRPr="00A70640">
        <w:rPr>
          <w:rFonts w:eastAsia="Calibri"/>
          <w:b/>
          <w:bCs/>
          <w:sz w:val="28"/>
          <w:szCs w:val="28"/>
          <w:lang w:eastAsia="en-US"/>
        </w:rPr>
        <w:t xml:space="preserve">муниципального района Воронежской области </w:t>
      </w:r>
    </w:p>
    <w:p w:rsidR="00A70640" w:rsidRPr="00A70640" w:rsidRDefault="00A70640" w:rsidP="00A70640">
      <w:pPr>
        <w:ind w:firstLine="708"/>
        <w:jc w:val="both"/>
        <w:rPr>
          <w:rFonts w:eastAsia="Calibri"/>
          <w:b/>
          <w:bCs/>
          <w:sz w:val="28"/>
          <w:szCs w:val="28"/>
          <w:lang w:eastAsia="en-US"/>
        </w:rPr>
      </w:pPr>
      <w:r w:rsidRPr="00A70640">
        <w:rPr>
          <w:rFonts w:eastAsia="Calibri"/>
          <w:b/>
          <w:bCs/>
          <w:sz w:val="28"/>
          <w:szCs w:val="28"/>
          <w:lang w:eastAsia="en-US"/>
        </w:rPr>
        <w:t xml:space="preserve">на 2017-2030 годы» </w:t>
      </w:r>
    </w:p>
    <w:p w:rsidR="00A70640" w:rsidRPr="00A70640" w:rsidRDefault="00A70640" w:rsidP="00A70640">
      <w:pPr>
        <w:widowControl w:val="0"/>
        <w:tabs>
          <w:tab w:val="left" w:pos="4125"/>
        </w:tabs>
        <w:autoSpaceDE w:val="0"/>
        <w:autoSpaceDN w:val="0"/>
        <w:adjustRightInd w:val="0"/>
        <w:rPr>
          <w:rFonts w:eastAsia="Calibri"/>
          <w:sz w:val="20"/>
          <w:szCs w:val="20"/>
        </w:rPr>
      </w:pPr>
    </w:p>
    <w:p w:rsidR="00A70640" w:rsidRPr="00A70640" w:rsidRDefault="00A70640" w:rsidP="00A70640">
      <w:pPr>
        <w:autoSpaceDN w:val="0"/>
        <w:adjustRightInd w:val="0"/>
        <w:ind w:firstLine="709"/>
        <w:jc w:val="both"/>
        <w:rPr>
          <w:b/>
          <w:sz w:val="28"/>
          <w:szCs w:val="28"/>
        </w:rPr>
      </w:pPr>
      <w:r w:rsidRPr="00A70640">
        <w:rPr>
          <w:rFonts w:eastAsia="Calibri" w:cs="Arial"/>
          <w:sz w:val="28"/>
          <w:szCs w:val="28"/>
          <w:lang w:eastAsia="en-US"/>
        </w:rPr>
        <w:t>В соответствии с Градостроительным Кодексом РФ,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 Уставом Народненского сельского поселения, Совет народных депутатов Народненского сельского поселения Терновского муниципального района Воронежской области</w:t>
      </w:r>
    </w:p>
    <w:p w:rsidR="00A70640" w:rsidRPr="00A70640" w:rsidRDefault="00A70640" w:rsidP="00A70640">
      <w:pPr>
        <w:autoSpaceDN w:val="0"/>
        <w:adjustRightInd w:val="0"/>
        <w:ind w:firstLine="709"/>
        <w:jc w:val="center"/>
        <w:rPr>
          <w:b/>
          <w:sz w:val="28"/>
          <w:szCs w:val="28"/>
        </w:rPr>
      </w:pPr>
      <w:r w:rsidRPr="00A70640">
        <w:rPr>
          <w:b/>
          <w:sz w:val="28"/>
          <w:szCs w:val="28"/>
        </w:rPr>
        <w:t>РЕШИЛ:</w:t>
      </w:r>
    </w:p>
    <w:p w:rsidR="00A70640" w:rsidRPr="00A70640" w:rsidRDefault="00A70640" w:rsidP="00A70640">
      <w:pPr>
        <w:widowControl w:val="0"/>
        <w:autoSpaceDE w:val="0"/>
        <w:autoSpaceDN w:val="0"/>
        <w:adjustRightInd w:val="0"/>
        <w:ind w:firstLine="708"/>
        <w:jc w:val="both"/>
        <w:rPr>
          <w:rFonts w:eastAsia="Calibri"/>
          <w:sz w:val="28"/>
          <w:szCs w:val="28"/>
        </w:rPr>
      </w:pPr>
      <w:r w:rsidRPr="00A70640">
        <w:rPr>
          <w:rFonts w:eastAsia="Calibri"/>
          <w:sz w:val="28"/>
          <w:szCs w:val="28"/>
        </w:rPr>
        <w:t>1.Внести  изменения в решение Совета народных депутатов Народненского сельского поселения Терновского муниципального района Воронежской области  № 21 от 14.09.2017 года  «Об утверждении Программы комплексного развития социальной инфраструктуры Народненского сельского поселения Терновского муниципального района Воронежской области на 2017-2030 годы» изложив его в новой редакции, согласно приложению к настоящему решению.</w:t>
      </w:r>
    </w:p>
    <w:p w:rsidR="00A70640" w:rsidRPr="00A70640" w:rsidRDefault="00A70640" w:rsidP="00A70640">
      <w:pPr>
        <w:widowControl w:val="0"/>
        <w:autoSpaceDE w:val="0"/>
        <w:autoSpaceDN w:val="0"/>
        <w:adjustRightInd w:val="0"/>
        <w:ind w:firstLine="708"/>
        <w:jc w:val="both"/>
        <w:rPr>
          <w:rFonts w:eastAsia="Calibri"/>
          <w:sz w:val="28"/>
          <w:szCs w:val="28"/>
        </w:rPr>
      </w:pPr>
      <w:r w:rsidRPr="00A70640">
        <w:rPr>
          <w:rFonts w:eastAsia="Calibri"/>
          <w:sz w:val="28"/>
          <w:szCs w:val="28"/>
        </w:rPr>
        <w:t>2.Опубликовать настоящее решение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сайте сельского поселения в сети «Интернет».</w:t>
      </w:r>
    </w:p>
    <w:p w:rsidR="00A70640" w:rsidRPr="00A70640" w:rsidRDefault="00A70640" w:rsidP="00A70640">
      <w:pPr>
        <w:widowControl w:val="0"/>
        <w:autoSpaceDE w:val="0"/>
        <w:autoSpaceDN w:val="0"/>
        <w:adjustRightInd w:val="0"/>
        <w:ind w:firstLine="708"/>
        <w:jc w:val="both"/>
        <w:rPr>
          <w:rFonts w:eastAsia="Calibri"/>
          <w:sz w:val="28"/>
          <w:szCs w:val="28"/>
        </w:rPr>
      </w:pPr>
    </w:p>
    <w:p w:rsidR="00A70640" w:rsidRPr="00A70640" w:rsidRDefault="00A70640" w:rsidP="00A70640">
      <w:pPr>
        <w:widowControl w:val="0"/>
        <w:autoSpaceDE w:val="0"/>
        <w:autoSpaceDN w:val="0"/>
        <w:adjustRightInd w:val="0"/>
        <w:ind w:firstLine="708"/>
        <w:jc w:val="both"/>
        <w:rPr>
          <w:rFonts w:eastAsia="Calibri"/>
          <w:sz w:val="28"/>
          <w:szCs w:val="28"/>
        </w:rPr>
      </w:pPr>
    </w:p>
    <w:p w:rsidR="00A70640" w:rsidRPr="00A70640" w:rsidRDefault="00A70640" w:rsidP="00A70640">
      <w:pPr>
        <w:widowControl w:val="0"/>
        <w:autoSpaceDE w:val="0"/>
        <w:autoSpaceDN w:val="0"/>
        <w:adjustRightInd w:val="0"/>
        <w:ind w:firstLine="708"/>
        <w:jc w:val="both"/>
        <w:rPr>
          <w:rFonts w:eastAsia="Calibri"/>
          <w:sz w:val="28"/>
          <w:szCs w:val="28"/>
        </w:rPr>
      </w:pPr>
    </w:p>
    <w:p w:rsidR="00A70640" w:rsidRPr="00A70640" w:rsidRDefault="00A70640" w:rsidP="00A70640">
      <w:pPr>
        <w:widowControl w:val="0"/>
        <w:autoSpaceDE w:val="0"/>
        <w:autoSpaceDN w:val="0"/>
        <w:adjustRightInd w:val="0"/>
        <w:ind w:firstLine="708"/>
        <w:jc w:val="both"/>
        <w:rPr>
          <w:rFonts w:eastAsia="Calibri"/>
          <w:sz w:val="28"/>
          <w:szCs w:val="28"/>
        </w:rPr>
      </w:pPr>
      <w:r w:rsidRPr="00A70640">
        <w:rPr>
          <w:rFonts w:eastAsia="Calibri"/>
          <w:sz w:val="28"/>
          <w:szCs w:val="28"/>
        </w:rPr>
        <w:t>3. Настоящее решение вступает в силу с даты опубликования.</w:t>
      </w:r>
    </w:p>
    <w:p w:rsidR="00A70640" w:rsidRPr="00A70640" w:rsidRDefault="00A70640" w:rsidP="00A70640">
      <w:pPr>
        <w:widowControl w:val="0"/>
        <w:autoSpaceDE w:val="0"/>
        <w:autoSpaceDN w:val="0"/>
        <w:adjustRightInd w:val="0"/>
        <w:ind w:firstLine="708"/>
        <w:jc w:val="both"/>
        <w:rPr>
          <w:rFonts w:eastAsia="Calibri"/>
          <w:sz w:val="28"/>
          <w:szCs w:val="28"/>
        </w:rPr>
      </w:pPr>
      <w:r w:rsidRPr="00A70640">
        <w:rPr>
          <w:rFonts w:eastAsia="Calibri"/>
          <w:sz w:val="28"/>
          <w:szCs w:val="28"/>
        </w:rPr>
        <w:t>4. Контроль за исполнением настоящего решения оставляю за собой.</w:t>
      </w:r>
    </w:p>
    <w:p w:rsidR="00A70640" w:rsidRPr="00A70640" w:rsidRDefault="00A70640" w:rsidP="00A70640">
      <w:pPr>
        <w:widowControl w:val="0"/>
        <w:autoSpaceDE w:val="0"/>
        <w:autoSpaceDN w:val="0"/>
        <w:adjustRightInd w:val="0"/>
        <w:ind w:firstLine="708"/>
        <w:jc w:val="both"/>
        <w:rPr>
          <w:rFonts w:eastAsia="Calibri"/>
          <w:sz w:val="28"/>
          <w:szCs w:val="28"/>
        </w:rPr>
      </w:pPr>
    </w:p>
    <w:p w:rsidR="00A70640" w:rsidRPr="00A70640" w:rsidRDefault="00A70640" w:rsidP="00A70640">
      <w:pPr>
        <w:widowControl w:val="0"/>
        <w:autoSpaceDE w:val="0"/>
        <w:autoSpaceDN w:val="0"/>
        <w:adjustRightInd w:val="0"/>
        <w:ind w:firstLine="708"/>
        <w:jc w:val="both"/>
        <w:rPr>
          <w:rFonts w:eastAsia="Calibri"/>
          <w:sz w:val="28"/>
          <w:szCs w:val="28"/>
        </w:rPr>
      </w:pPr>
    </w:p>
    <w:p w:rsidR="00A70640" w:rsidRPr="00A70640" w:rsidRDefault="00A70640" w:rsidP="00A70640">
      <w:pPr>
        <w:widowControl w:val="0"/>
        <w:autoSpaceDE w:val="0"/>
        <w:autoSpaceDN w:val="0"/>
        <w:adjustRightInd w:val="0"/>
        <w:ind w:firstLine="708"/>
        <w:jc w:val="both"/>
        <w:rPr>
          <w:rFonts w:eastAsia="Calibri"/>
          <w:sz w:val="28"/>
          <w:szCs w:val="28"/>
        </w:rPr>
      </w:pPr>
      <w:r w:rsidRPr="00A70640">
        <w:rPr>
          <w:rFonts w:eastAsia="Calibri"/>
          <w:sz w:val="28"/>
          <w:szCs w:val="28"/>
        </w:rPr>
        <w:t>Глава Народненского</w:t>
      </w:r>
    </w:p>
    <w:p w:rsidR="00A70640" w:rsidRPr="00A70640" w:rsidRDefault="00A70640" w:rsidP="00A70640">
      <w:pPr>
        <w:widowControl w:val="0"/>
        <w:tabs>
          <w:tab w:val="left" w:pos="7238"/>
        </w:tabs>
        <w:autoSpaceDE w:val="0"/>
        <w:autoSpaceDN w:val="0"/>
        <w:adjustRightInd w:val="0"/>
        <w:ind w:firstLine="708"/>
        <w:jc w:val="both"/>
        <w:rPr>
          <w:rFonts w:eastAsia="Calibri"/>
          <w:sz w:val="28"/>
          <w:szCs w:val="28"/>
        </w:rPr>
      </w:pPr>
      <w:r w:rsidRPr="00A70640">
        <w:rPr>
          <w:rFonts w:eastAsia="Calibri"/>
          <w:sz w:val="28"/>
          <w:szCs w:val="28"/>
        </w:rPr>
        <w:t>сельского поселения:</w:t>
      </w:r>
      <w:r w:rsidRPr="00A70640">
        <w:rPr>
          <w:rFonts w:eastAsia="Calibri"/>
          <w:sz w:val="28"/>
          <w:szCs w:val="28"/>
        </w:rPr>
        <w:tab/>
        <w:t xml:space="preserve">Ю.А. Подколзин </w:t>
      </w:r>
    </w:p>
    <w:p w:rsidR="00A70640" w:rsidRPr="00A70640" w:rsidRDefault="00A70640" w:rsidP="00A70640">
      <w:pPr>
        <w:ind w:firstLine="708"/>
        <w:contextualSpacing/>
        <w:jc w:val="both"/>
        <w:rPr>
          <w:color w:val="000000"/>
          <w:sz w:val="28"/>
          <w:szCs w:val="28"/>
        </w:rPr>
      </w:pPr>
    </w:p>
    <w:p w:rsidR="00A70640" w:rsidRPr="00A70640" w:rsidRDefault="00A70640" w:rsidP="00A70640">
      <w:pPr>
        <w:autoSpaceDN w:val="0"/>
        <w:spacing w:line="20" w:lineRule="atLeast"/>
        <w:jc w:val="right"/>
        <w:rPr>
          <w:sz w:val="28"/>
          <w:szCs w:val="28"/>
        </w:rPr>
      </w:pPr>
      <w:r w:rsidRPr="00A70640">
        <w:rPr>
          <w:sz w:val="28"/>
          <w:szCs w:val="28"/>
        </w:rPr>
        <w:t xml:space="preserve">                                                                       </w:t>
      </w: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r w:rsidRPr="00A70640">
        <w:rPr>
          <w:sz w:val="28"/>
          <w:szCs w:val="28"/>
        </w:rPr>
        <w:t>Приложение № 1</w:t>
      </w:r>
    </w:p>
    <w:p w:rsidR="00A70640" w:rsidRPr="00A70640" w:rsidRDefault="00A70640" w:rsidP="00A70640">
      <w:pPr>
        <w:autoSpaceDN w:val="0"/>
        <w:spacing w:line="20" w:lineRule="atLeast"/>
        <w:jc w:val="right"/>
        <w:rPr>
          <w:sz w:val="28"/>
          <w:szCs w:val="28"/>
        </w:rPr>
      </w:pPr>
      <w:r w:rsidRPr="00A70640">
        <w:rPr>
          <w:sz w:val="28"/>
          <w:szCs w:val="28"/>
        </w:rPr>
        <w:t xml:space="preserve">                                                  к решению Совета народных депутатов</w:t>
      </w:r>
    </w:p>
    <w:p w:rsidR="00A70640" w:rsidRPr="00A70640" w:rsidRDefault="00A70640" w:rsidP="00A70640">
      <w:pPr>
        <w:autoSpaceDN w:val="0"/>
        <w:spacing w:line="20" w:lineRule="atLeast"/>
        <w:jc w:val="right"/>
        <w:rPr>
          <w:sz w:val="28"/>
          <w:szCs w:val="28"/>
        </w:rPr>
      </w:pPr>
      <w:r w:rsidRPr="00A70640">
        <w:rPr>
          <w:sz w:val="28"/>
          <w:szCs w:val="28"/>
        </w:rPr>
        <w:t xml:space="preserve">                                             Народненского сельского поселения</w:t>
      </w:r>
    </w:p>
    <w:p w:rsidR="00A70640" w:rsidRPr="00A70640" w:rsidRDefault="00A70640" w:rsidP="00A70640">
      <w:pPr>
        <w:autoSpaceDN w:val="0"/>
        <w:spacing w:line="20" w:lineRule="atLeast"/>
        <w:jc w:val="right"/>
        <w:rPr>
          <w:sz w:val="28"/>
          <w:szCs w:val="28"/>
        </w:rPr>
      </w:pPr>
      <w:r w:rsidRPr="00A70640">
        <w:rPr>
          <w:sz w:val="28"/>
          <w:szCs w:val="28"/>
        </w:rPr>
        <w:t xml:space="preserve">                                               Терновского муниципального района</w:t>
      </w:r>
    </w:p>
    <w:p w:rsidR="00A70640" w:rsidRPr="00A70640" w:rsidRDefault="00A70640" w:rsidP="00A70640">
      <w:pPr>
        <w:autoSpaceDN w:val="0"/>
        <w:spacing w:line="20" w:lineRule="atLeast"/>
        <w:jc w:val="right"/>
        <w:rPr>
          <w:sz w:val="28"/>
          <w:szCs w:val="28"/>
        </w:rPr>
      </w:pPr>
      <w:r w:rsidRPr="00A70640">
        <w:rPr>
          <w:sz w:val="28"/>
          <w:szCs w:val="28"/>
        </w:rPr>
        <w:t xml:space="preserve">  Воронежской области </w:t>
      </w:r>
    </w:p>
    <w:p w:rsidR="00A70640" w:rsidRPr="00A70640" w:rsidRDefault="00A70640" w:rsidP="00A70640">
      <w:pPr>
        <w:autoSpaceDN w:val="0"/>
        <w:spacing w:line="20" w:lineRule="atLeast"/>
        <w:jc w:val="right"/>
        <w:rPr>
          <w:sz w:val="28"/>
          <w:szCs w:val="28"/>
        </w:rPr>
      </w:pPr>
      <w:r w:rsidRPr="00A70640">
        <w:rPr>
          <w:sz w:val="28"/>
          <w:szCs w:val="28"/>
        </w:rPr>
        <w:t>от  28 декабря 2023 г. № 43</w:t>
      </w:r>
    </w:p>
    <w:p w:rsidR="00A70640" w:rsidRPr="00A70640" w:rsidRDefault="00A70640" w:rsidP="00A70640">
      <w:pPr>
        <w:autoSpaceDN w:val="0"/>
        <w:spacing w:line="20" w:lineRule="atLeast"/>
        <w:jc w:val="right"/>
        <w:rPr>
          <w:sz w:val="28"/>
          <w:szCs w:val="28"/>
        </w:rPr>
      </w:pPr>
    </w:p>
    <w:p w:rsidR="00A70640" w:rsidRPr="00A70640" w:rsidRDefault="00A70640" w:rsidP="00A70640">
      <w:pPr>
        <w:jc w:val="center"/>
        <w:rPr>
          <w:rFonts w:eastAsiaTheme="minorHAnsi"/>
          <w:b/>
          <w:sz w:val="28"/>
          <w:szCs w:val="28"/>
          <w:lang w:eastAsia="en-US"/>
        </w:rPr>
      </w:pPr>
      <w:r w:rsidRPr="00A70640">
        <w:rPr>
          <w:rFonts w:eastAsiaTheme="minorHAnsi"/>
          <w:b/>
          <w:sz w:val="28"/>
          <w:szCs w:val="28"/>
          <w:lang w:eastAsia="en-US"/>
        </w:rPr>
        <w:t>Программа комплексного развития социальной инфраструктуры Народненского сельского поселения Терновского муниципального района Воронежской области на 2017-2030 г.</w:t>
      </w:r>
    </w:p>
    <w:p w:rsidR="00A70640" w:rsidRPr="00A70640" w:rsidRDefault="00A70640" w:rsidP="00A70640">
      <w:pPr>
        <w:widowControl w:val="0"/>
        <w:numPr>
          <w:ilvl w:val="0"/>
          <w:numId w:val="7"/>
        </w:numPr>
        <w:autoSpaceDE w:val="0"/>
        <w:autoSpaceDN w:val="0"/>
        <w:adjustRightInd w:val="0"/>
        <w:spacing w:after="200" w:line="276" w:lineRule="auto"/>
        <w:contextualSpacing/>
        <w:jc w:val="center"/>
        <w:rPr>
          <w:rFonts w:eastAsiaTheme="minorHAnsi"/>
          <w:b/>
          <w:sz w:val="28"/>
          <w:szCs w:val="28"/>
          <w:lang w:eastAsia="en-US"/>
        </w:rPr>
      </w:pPr>
      <w:r w:rsidRPr="00A70640">
        <w:rPr>
          <w:rFonts w:eastAsiaTheme="minorHAnsi"/>
          <w:b/>
          <w:sz w:val="28"/>
          <w:szCs w:val="28"/>
          <w:lang w:eastAsia="en-US"/>
        </w:rPr>
        <w:t>ПАСПОРТ ПРОГРАММЫ</w:t>
      </w:r>
    </w:p>
    <w:tbl>
      <w:tblPr>
        <w:tblStyle w:val="42"/>
        <w:tblW w:w="0" w:type="auto"/>
        <w:tblLook w:val="04A0" w:firstRow="1" w:lastRow="0" w:firstColumn="1" w:lastColumn="0" w:noHBand="0" w:noVBand="1"/>
      </w:tblPr>
      <w:tblGrid>
        <w:gridCol w:w="3369"/>
        <w:gridCol w:w="6201"/>
      </w:tblGrid>
      <w:tr w:rsidR="00A70640" w:rsidRPr="00A70640" w:rsidTr="00C8583D">
        <w:tc>
          <w:tcPr>
            <w:tcW w:w="3369"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Наименование программы</w:t>
            </w:r>
          </w:p>
        </w:tc>
        <w:tc>
          <w:tcPr>
            <w:tcW w:w="6201" w:type="dxa"/>
          </w:tcPr>
          <w:p w:rsidR="00A70640" w:rsidRPr="00A70640" w:rsidRDefault="00A70640" w:rsidP="00A70640">
            <w:pPr>
              <w:ind w:firstLine="708"/>
              <w:jc w:val="both"/>
              <w:rPr>
                <w:rFonts w:eastAsiaTheme="minorHAnsi"/>
                <w:sz w:val="28"/>
                <w:szCs w:val="28"/>
                <w:lang w:eastAsia="en-US"/>
              </w:rPr>
            </w:pPr>
            <w:r w:rsidRPr="00A70640">
              <w:rPr>
                <w:rFonts w:eastAsiaTheme="minorHAnsi"/>
                <w:sz w:val="28"/>
                <w:szCs w:val="28"/>
                <w:lang w:eastAsia="en-US"/>
              </w:rPr>
              <w:t>Программа комплексного развития социальной инфраструктуры Народненского сельского поселения Терновского муниципального района Воронежской области на 2017-2030 г.</w:t>
            </w:r>
          </w:p>
        </w:tc>
      </w:tr>
      <w:tr w:rsidR="00A70640" w:rsidRPr="00A70640" w:rsidTr="00C8583D">
        <w:tc>
          <w:tcPr>
            <w:tcW w:w="3369"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Основание для разработки программы</w:t>
            </w:r>
          </w:p>
        </w:tc>
        <w:tc>
          <w:tcPr>
            <w:tcW w:w="6201" w:type="dxa"/>
          </w:tcPr>
          <w:p w:rsidR="00A70640" w:rsidRPr="00A70640" w:rsidRDefault="00A70640" w:rsidP="00A70640">
            <w:pPr>
              <w:jc w:val="both"/>
              <w:rPr>
                <w:color w:val="000000"/>
                <w:sz w:val="28"/>
                <w:szCs w:val="28"/>
              </w:rPr>
            </w:pPr>
            <w:r w:rsidRPr="00A70640">
              <w:rPr>
                <w:color w:val="000000"/>
                <w:sz w:val="28"/>
                <w:szCs w:val="28"/>
              </w:rPr>
              <w:t>-Федеральный Закон № 131-ФЗ от 06.10.2003 «Об общих принципах организации местного самоуправления в Российской Федерации»,</w:t>
            </w:r>
          </w:p>
          <w:p w:rsidR="00A70640" w:rsidRPr="00A70640" w:rsidRDefault="00A70640" w:rsidP="00A70640">
            <w:pPr>
              <w:jc w:val="both"/>
              <w:rPr>
                <w:rFonts w:eastAsia="Arial Unicode MS"/>
                <w:color w:val="000000"/>
                <w:sz w:val="28"/>
                <w:szCs w:val="28"/>
              </w:rPr>
            </w:pPr>
            <w:r w:rsidRPr="00A70640">
              <w:rPr>
                <w:rFonts w:eastAsia="Arial Unicode MS"/>
                <w:color w:val="000000"/>
                <w:sz w:val="28"/>
                <w:szCs w:val="28"/>
              </w:rPr>
              <w:t xml:space="preserve">-Постановление Правительства Российской Федерации от 01 октября 2015 года №1050 «Об утверждении требований к программам комплексного развития социальной инфраструктуры поселений, городских округов»; </w:t>
            </w:r>
          </w:p>
          <w:p w:rsidR="00A70640" w:rsidRPr="00A70640" w:rsidRDefault="00A70640" w:rsidP="00A70640">
            <w:pPr>
              <w:jc w:val="both"/>
              <w:rPr>
                <w:rFonts w:eastAsia="Arial Unicode MS"/>
                <w:color w:val="000000"/>
                <w:sz w:val="28"/>
                <w:szCs w:val="28"/>
              </w:rPr>
            </w:pPr>
            <w:r w:rsidRPr="00A70640">
              <w:rPr>
                <w:rFonts w:eastAsia="Arial Unicode MS"/>
                <w:color w:val="000000"/>
                <w:sz w:val="28"/>
                <w:szCs w:val="28"/>
              </w:rPr>
              <w:t>-Генеральный план  Народненского сельского поселения Терновского муниципального района Воронежской области;</w:t>
            </w:r>
          </w:p>
          <w:p w:rsidR="00A70640" w:rsidRPr="00A70640" w:rsidRDefault="00A70640" w:rsidP="00A70640">
            <w:pPr>
              <w:jc w:val="both"/>
              <w:rPr>
                <w:rFonts w:eastAsiaTheme="minorHAnsi"/>
                <w:sz w:val="28"/>
                <w:szCs w:val="28"/>
                <w:lang w:eastAsia="en-US"/>
              </w:rPr>
            </w:pPr>
            <w:r w:rsidRPr="00A70640">
              <w:rPr>
                <w:rFonts w:eastAsia="Arial Unicode MS"/>
                <w:color w:val="000000"/>
                <w:sz w:val="28"/>
                <w:szCs w:val="28"/>
              </w:rPr>
              <w:t>-Устав Народненского сельского поселения Терновского муниципального района Воронежской области.</w:t>
            </w:r>
          </w:p>
        </w:tc>
      </w:tr>
      <w:tr w:rsidR="00A70640" w:rsidRPr="00A70640" w:rsidTr="00C8583D">
        <w:tc>
          <w:tcPr>
            <w:tcW w:w="3369"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 xml:space="preserve">Наименование  заказчика программы, </w:t>
            </w:r>
          </w:p>
          <w:p w:rsidR="00A70640" w:rsidRPr="00A70640" w:rsidRDefault="00A70640" w:rsidP="00A70640">
            <w:pPr>
              <w:rPr>
                <w:rFonts w:eastAsiaTheme="minorHAnsi"/>
                <w:sz w:val="28"/>
                <w:szCs w:val="28"/>
                <w:lang w:eastAsia="en-US"/>
              </w:rPr>
            </w:pPr>
            <w:r w:rsidRPr="00A70640">
              <w:rPr>
                <w:rFonts w:eastAsiaTheme="minorHAnsi"/>
                <w:sz w:val="28"/>
                <w:szCs w:val="28"/>
                <w:lang w:eastAsia="en-US"/>
              </w:rPr>
              <w:t>его местонахождение</w:t>
            </w:r>
          </w:p>
        </w:tc>
        <w:tc>
          <w:tcPr>
            <w:tcW w:w="6201" w:type="dxa"/>
          </w:tcPr>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Администрация Народненского сельского поселения Терновского муниципального района Воронежской области.</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397130, Воронежская область, Терновский район, с. Народное, ул. К.Маркса, 16.</w:t>
            </w:r>
          </w:p>
        </w:tc>
      </w:tr>
      <w:tr w:rsidR="00A70640" w:rsidRPr="00A70640" w:rsidTr="00C8583D">
        <w:tc>
          <w:tcPr>
            <w:tcW w:w="3369"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Наименование разработчика программы, его местонахождение</w:t>
            </w:r>
          </w:p>
        </w:tc>
        <w:tc>
          <w:tcPr>
            <w:tcW w:w="6201" w:type="dxa"/>
          </w:tcPr>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Администрация Народненского сельского поселения Терновского муниципального района Воронежской области.</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397130, Воронежская область, Терновский район, с. Народное, ул. К.Маркса, 16.</w:t>
            </w:r>
          </w:p>
        </w:tc>
      </w:tr>
      <w:tr w:rsidR="00A70640" w:rsidRPr="00A70640" w:rsidTr="00C8583D">
        <w:tc>
          <w:tcPr>
            <w:tcW w:w="3369"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Цели программы</w:t>
            </w:r>
          </w:p>
        </w:tc>
        <w:tc>
          <w:tcPr>
            <w:tcW w:w="6201" w:type="dxa"/>
          </w:tcPr>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Создание материальной базы развития </w:t>
            </w:r>
            <w:r w:rsidRPr="00A70640">
              <w:rPr>
                <w:rFonts w:eastAsiaTheme="minorHAnsi"/>
                <w:sz w:val="28"/>
                <w:szCs w:val="28"/>
                <w:lang w:eastAsia="en-US"/>
              </w:rPr>
              <w:lastRenderedPageBreak/>
              <w:t>социальной инфраструктуры для обеспечения решения главной стратегической цели – повышение качества жизни населения на территории Народненского сельского поселения Терновского муниципального района Воронежской области</w:t>
            </w:r>
          </w:p>
        </w:tc>
      </w:tr>
      <w:tr w:rsidR="00A70640" w:rsidRPr="00A70640" w:rsidTr="00C8583D">
        <w:tc>
          <w:tcPr>
            <w:tcW w:w="3369"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lastRenderedPageBreak/>
              <w:t>Задачи программы</w:t>
            </w:r>
          </w:p>
        </w:tc>
        <w:tc>
          <w:tcPr>
            <w:tcW w:w="6201" w:type="dxa"/>
          </w:tcPr>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а) повышение безопасности, качества и эффективности использования населением объектов социальной инфраструктуры поселения;</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б)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в) обеспечение сбалансированного,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г) обеспечение достижения расчетного уровня обеспеченности населения поселения услугами в областях образования, здравоохранения, физической культуры и массового спорта и культуры;</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д) повышение эффективности функционирования действующей социальной инфраструктуры.</w:t>
            </w:r>
          </w:p>
        </w:tc>
      </w:tr>
      <w:tr w:rsidR="00A70640" w:rsidRPr="00A70640" w:rsidTr="00C8583D">
        <w:tc>
          <w:tcPr>
            <w:tcW w:w="3369"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Целевые показатели (индикаторы) обеспеченности населения объектами социальной инфраструктуры</w:t>
            </w:r>
          </w:p>
        </w:tc>
        <w:tc>
          <w:tcPr>
            <w:tcW w:w="6201" w:type="dxa"/>
          </w:tcPr>
          <w:p w:rsidR="00A70640" w:rsidRPr="00A70640" w:rsidRDefault="00A70640" w:rsidP="00A70640">
            <w:pPr>
              <w:jc w:val="both"/>
              <w:rPr>
                <w:color w:val="000000"/>
                <w:sz w:val="28"/>
                <w:szCs w:val="28"/>
              </w:rPr>
            </w:pPr>
            <w:r w:rsidRPr="00A70640">
              <w:rPr>
                <w:color w:val="000000"/>
                <w:sz w:val="28"/>
                <w:szCs w:val="28"/>
              </w:rPr>
              <w:t>- обеспеченность дошкольными образовательными учреждениями, %;</w:t>
            </w:r>
          </w:p>
          <w:p w:rsidR="00A70640" w:rsidRPr="00A70640" w:rsidRDefault="00A70640" w:rsidP="00A70640">
            <w:pPr>
              <w:jc w:val="both"/>
              <w:rPr>
                <w:color w:val="000000"/>
                <w:sz w:val="28"/>
                <w:szCs w:val="28"/>
              </w:rPr>
            </w:pPr>
            <w:r w:rsidRPr="00A70640">
              <w:rPr>
                <w:color w:val="000000"/>
                <w:sz w:val="28"/>
                <w:szCs w:val="28"/>
              </w:rPr>
              <w:t>- количество отремонтированных зданий образовательных учреждений;</w:t>
            </w:r>
          </w:p>
          <w:p w:rsidR="00A70640" w:rsidRPr="00A70640" w:rsidRDefault="00A70640" w:rsidP="00A70640">
            <w:pPr>
              <w:jc w:val="both"/>
              <w:rPr>
                <w:color w:val="000000"/>
                <w:sz w:val="28"/>
                <w:szCs w:val="28"/>
              </w:rPr>
            </w:pPr>
            <w:r w:rsidRPr="00A70640">
              <w:rPr>
                <w:color w:val="000000"/>
                <w:sz w:val="28"/>
                <w:szCs w:val="28"/>
              </w:rPr>
              <w:t>- количество объектов, для которых разработана проектная документация и получено положительное заключение государственной экспертизы проектной документации;</w:t>
            </w:r>
          </w:p>
          <w:p w:rsidR="00A70640" w:rsidRPr="00A70640" w:rsidRDefault="00A70640" w:rsidP="00A70640">
            <w:pPr>
              <w:jc w:val="both"/>
              <w:rPr>
                <w:color w:val="000000"/>
                <w:sz w:val="28"/>
                <w:szCs w:val="28"/>
              </w:rPr>
            </w:pPr>
            <w:r w:rsidRPr="00A70640">
              <w:rPr>
                <w:color w:val="000000"/>
                <w:sz w:val="28"/>
                <w:szCs w:val="28"/>
              </w:rPr>
              <w:t>- площадь введенных в действие плоскостных сооружений;</w:t>
            </w:r>
          </w:p>
          <w:p w:rsidR="00A70640" w:rsidRPr="00A70640" w:rsidRDefault="00A70640" w:rsidP="00A70640">
            <w:pPr>
              <w:jc w:val="both"/>
              <w:rPr>
                <w:color w:val="000000"/>
                <w:sz w:val="28"/>
                <w:szCs w:val="28"/>
              </w:rPr>
            </w:pPr>
            <w:r w:rsidRPr="00A70640">
              <w:rPr>
                <w:color w:val="000000"/>
                <w:sz w:val="28"/>
                <w:szCs w:val="28"/>
              </w:rPr>
              <w:t>- количество отремонтированных зданий культуры (библиотека, ДК);</w:t>
            </w:r>
          </w:p>
        </w:tc>
      </w:tr>
      <w:tr w:rsidR="00A70640" w:rsidRPr="00A70640" w:rsidTr="00C8583D">
        <w:tc>
          <w:tcPr>
            <w:tcW w:w="3369" w:type="dxa"/>
          </w:tcPr>
          <w:p w:rsidR="00A70640" w:rsidRPr="00A70640" w:rsidRDefault="00A70640" w:rsidP="00A70640">
            <w:pPr>
              <w:jc w:val="both"/>
              <w:rPr>
                <w:color w:val="000000"/>
                <w:sz w:val="28"/>
                <w:szCs w:val="28"/>
              </w:rPr>
            </w:pPr>
            <w:r w:rsidRPr="00A70640">
              <w:rPr>
                <w:color w:val="000000"/>
                <w:sz w:val="28"/>
                <w:szCs w:val="28"/>
              </w:rPr>
              <w:t>Укрупненное</w:t>
            </w:r>
          </w:p>
          <w:p w:rsidR="00A70640" w:rsidRPr="00A70640" w:rsidRDefault="00A70640" w:rsidP="00A70640">
            <w:pPr>
              <w:jc w:val="both"/>
              <w:rPr>
                <w:color w:val="000000"/>
                <w:sz w:val="28"/>
                <w:szCs w:val="28"/>
              </w:rPr>
            </w:pPr>
            <w:r w:rsidRPr="00A70640">
              <w:rPr>
                <w:color w:val="000000"/>
                <w:sz w:val="28"/>
                <w:szCs w:val="28"/>
              </w:rPr>
              <w:t>описание</w:t>
            </w:r>
          </w:p>
          <w:p w:rsidR="00A70640" w:rsidRPr="00A70640" w:rsidRDefault="00A70640" w:rsidP="00A70640">
            <w:pPr>
              <w:jc w:val="both"/>
              <w:rPr>
                <w:color w:val="000000"/>
                <w:sz w:val="28"/>
                <w:szCs w:val="28"/>
              </w:rPr>
            </w:pPr>
            <w:r w:rsidRPr="00A70640">
              <w:rPr>
                <w:color w:val="000000"/>
                <w:sz w:val="28"/>
                <w:szCs w:val="28"/>
              </w:rPr>
              <w:t>запланированных</w:t>
            </w:r>
          </w:p>
          <w:p w:rsidR="00A70640" w:rsidRPr="00A70640" w:rsidRDefault="00A70640" w:rsidP="00A70640">
            <w:pPr>
              <w:jc w:val="both"/>
              <w:rPr>
                <w:color w:val="000000"/>
                <w:sz w:val="28"/>
                <w:szCs w:val="28"/>
              </w:rPr>
            </w:pPr>
            <w:r w:rsidRPr="00A70640">
              <w:rPr>
                <w:color w:val="000000"/>
                <w:sz w:val="28"/>
                <w:szCs w:val="28"/>
              </w:rPr>
              <w:t>мероприятий</w:t>
            </w:r>
          </w:p>
          <w:p w:rsidR="00A70640" w:rsidRPr="00A70640" w:rsidRDefault="00A70640" w:rsidP="00A70640">
            <w:pPr>
              <w:jc w:val="both"/>
              <w:rPr>
                <w:color w:val="000000"/>
                <w:sz w:val="28"/>
                <w:szCs w:val="28"/>
              </w:rPr>
            </w:pPr>
            <w:r w:rsidRPr="00A70640">
              <w:rPr>
                <w:color w:val="000000"/>
                <w:sz w:val="28"/>
                <w:szCs w:val="28"/>
              </w:rPr>
              <w:t>(инвестиционных</w:t>
            </w:r>
          </w:p>
          <w:p w:rsidR="00A70640" w:rsidRPr="00A70640" w:rsidRDefault="00A70640" w:rsidP="00A70640">
            <w:pPr>
              <w:jc w:val="both"/>
              <w:rPr>
                <w:color w:val="000000"/>
                <w:sz w:val="28"/>
                <w:szCs w:val="28"/>
              </w:rPr>
            </w:pPr>
            <w:r w:rsidRPr="00A70640">
              <w:rPr>
                <w:color w:val="000000"/>
                <w:sz w:val="28"/>
                <w:szCs w:val="28"/>
              </w:rPr>
              <w:lastRenderedPageBreak/>
              <w:t>проектов) по</w:t>
            </w:r>
          </w:p>
          <w:p w:rsidR="00A70640" w:rsidRPr="00A70640" w:rsidRDefault="00A70640" w:rsidP="00A70640">
            <w:pPr>
              <w:jc w:val="both"/>
              <w:rPr>
                <w:color w:val="000000"/>
                <w:sz w:val="28"/>
                <w:szCs w:val="28"/>
              </w:rPr>
            </w:pPr>
            <w:r w:rsidRPr="00A70640">
              <w:rPr>
                <w:color w:val="000000"/>
                <w:sz w:val="28"/>
                <w:szCs w:val="28"/>
              </w:rPr>
              <w:t>проектированию,</w:t>
            </w:r>
          </w:p>
          <w:p w:rsidR="00A70640" w:rsidRPr="00A70640" w:rsidRDefault="00A70640" w:rsidP="00A70640">
            <w:pPr>
              <w:jc w:val="both"/>
              <w:rPr>
                <w:color w:val="000000"/>
                <w:sz w:val="28"/>
                <w:szCs w:val="28"/>
              </w:rPr>
            </w:pPr>
            <w:r w:rsidRPr="00A70640">
              <w:rPr>
                <w:color w:val="000000"/>
                <w:sz w:val="28"/>
                <w:szCs w:val="28"/>
              </w:rPr>
              <w:t>строительству,</w:t>
            </w:r>
          </w:p>
          <w:p w:rsidR="00A70640" w:rsidRPr="00A70640" w:rsidRDefault="00A70640" w:rsidP="00A70640">
            <w:pPr>
              <w:jc w:val="both"/>
              <w:rPr>
                <w:color w:val="000000"/>
                <w:sz w:val="28"/>
                <w:szCs w:val="28"/>
              </w:rPr>
            </w:pPr>
            <w:r w:rsidRPr="00A70640">
              <w:rPr>
                <w:color w:val="000000"/>
                <w:sz w:val="28"/>
                <w:szCs w:val="28"/>
              </w:rPr>
              <w:t>реконструкции</w:t>
            </w:r>
          </w:p>
          <w:p w:rsidR="00A70640" w:rsidRPr="00A70640" w:rsidRDefault="00A70640" w:rsidP="00A70640">
            <w:pPr>
              <w:jc w:val="both"/>
              <w:rPr>
                <w:color w:val="000000"/>
                <w:sz w:val="28"/>
                <w:szCs w:val="28"/>
              </w:rPr>
            </w:pPr>
            <w:r w:rsidRPr="00A70640">
              <w:rPr>
                <w:color w:val="000000"/>
                <w:sz w:val="28"/>
                <w:szCs w:val="28"/>
              </w:rPr>
              <w:t>объектов социальной</w:t>
            </w:r>
          </w:p>
          <w:p w:rsidR="00A70640" w:rsidRPr="00A70640" w:rsidRDefault="00A70640" w:rsidP="00A70640">
            <w:pPr>
              <w:jc w:val="both"/>
              <w:rPr>
                <w:rFonts w:eastAsiaTheme="minorHAnsi"/>
                <w:sz w:val="28"/>
                <w:szCs w:val="28"/>
                <w:lang w:eastAsia="en-US"/>
              </w:rPr>
            </w:pPr>
            <w:r w:rsidRPr="00A70640">
              <w:rPr>
                <w:rFonts w:eastAsia="Arial Unicode MS"/>
                <w:color w:val="000000"/>
                <w:sz w:val="28"/>
                <w:szCs w:val="28"/>
              </w:rPr>
              <w:t>инфраструктуры</w:t>
            </w:r>
          </w:p>
        </w:tc>
        <w:tc>
          <w:tcPr>
            <w:tcW w:w="6201"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lastRenderedPageBreak/>
              <w:t>В соответствии с таблицей № 13</w:t>
            </w:r>
          </w:p>
        </w:tc>
      </w:tr>
      <w:tr w:rsidR="00A70640" w:rsidRPr="00A70640" w:rsidTr="00C8583D">
        <w:tc>
          <w:tcPr>
            <w:tcW w:w="3369" w:type="dxa"/>
          </w:tcPr>
          <w:p w:rsidR="00A70640" w:rsidRPr="00A70640" w:rsidRDefault="00A70640" w:rsidP="00A70640">
            <w:pPr>
              <w:jc w:val="both"/>
              <w:rPr>
                <w:color w:val="000000"/>
                <w:sz w:val="28"/>
                <w:szCs w:val="28"/>
              </w:rPr>
            </w:pPr>
            <w:r w:rsidRPr="00A70640">
              <w:rPr>
                <w:color w:val="000000"/>
                <w:sz w:val="28"/>
                <w:szCs w:val="28"/>
              </w:rPr>
              <w:lastRenderedPageBreak/>
              <w:t>Сроки и этапы реализации программы</w:t>
            </w:r>
          </w:p>
        </w:tc>
        <w:tc>
          <w:tcPr>
            <w:tcW w:w="6201" w:type="dxa"/>
          </w:tcPr>
          <w:p w:rsidR="00A70640" w:rsidRPr="00A70640" w:rsidRDefault="00A70640" w:rsidP="00A70640">
            <w:pPr>
              <w:rPr>
                <w:rFonts w:eastAsia="Calibri"/>
                <w:color w:val="000000"/>
                <w:sz w:val="28"/>
                <w:szCs w:val="28"/>
                <w:lang w:eastAsia="en-US"/>
              </w:rPr>
            </w:pPr>
            <w:r w:rsidRPr="00A70640">
              <w:rPr>
                <w:rFonts w:eastAsia="Calibri"/>
                <w:color w:val="000000"/>
                <w:sz w:val="28"/>
                <w:szCs w:val="28"/>
                <w:lang w:eastAsia="en-US"/>
              </w:rPr>
              <w:t>Период реализации программы – 2017–2030 годы. Этапы реализации муниципальной программы не выделяются.</w:t>
            </w:r>
          </w:p>
          <w:p w:rsidR="00A70640" w:rsidRPr="00A70640" w:rsidRDefault="00A70640" w:rsidP="00A70640">
            <w:pPr>
              <w:rPr>
                <w:rFonts w:eastAsiaTheme="minorHAnsi"/>
                <w:sz w:val="28"/>
                <w:szCs w:val="28"/>
                <w:lang w:eastAsia="en-US"/>
              </w:rPr>
            </w:pPr>
          </w:p>
        </w:tc>
      </w:tr>
      <w:tr w:rsidR="00A70640" w:rsidRPr="00A70640" w:rsidTr="00C8583D">
        <w:tc>
          <w:tcPr>
            <w:tcW w:w="3369" w:type="dxa"/>
          </w:tcPr>
          <w:p w:rsidR="00A70640" w:rsidRPr="00A70640" w:rsidRDefault="00A70640" w:rsidP="00A70640">
            <w:pPr>
              <w:jc w:val="both"/>
              <w:rPr>
                <w:color w:val="000000"/>
                <w:sz w:val="28"/>
                <w:szCs w:val="28"/>
              </w:rPr>
            </w:pPr>
            <w:r w:rsidRPr="00A70640">
              <w:rPr>
                <w:color w:val="000000"/>
                <w:sz w:val="28"/>
                <w:szCs w:val="28"/>
              </w:rPr>
              <w:t>Объемы и источники финансирования программы</w:t>
            </w:r>
          </w:p>
        </w:tc>
        <w:tc>
          <w:tcPr>
            <w:tcW w:w="6201" w:type="dxa"/>
          </w:tcPr>
          <w:p w:rsidR="00A70640" w:rsidRPr="00A70640" w:rsidRDefault="00A70640" w:rsidP="00A70640">
            <w:pPr>
              <w:widowControl w:val="0"/>
              <w:rPr>
                <w:noProof/>
                <w:sz w:val="28"/>
                <w:szCs w:val="28"/>
              </w:rPr>
            </w:pPr>
            <w:r w:rsidRPr="00A70640">
              <w:rPr>
                <w:noProof/>
                <w:sz w:val="28"/>
                <w:szCs w:val="28"/>
              </w:rPr>
              <w:t>Общий объем финансирования Программы составит           млн. рублей, в т.ч.:</w:t>
            </w:r>
          </w:p>
          <w:p w:rsidR="00A70640" w:rsidRPr="00A70640" w:rsidRDefault="00A70640" w:rsidP="00A70640">
            <w:pPr>
              <w:rPr>
                <w:sz w:val="28"/>
                <w:szCs w:val="28"/>
              </w:rPr>
            </w:pPr>
            <w:r w:rsidRPr="00A70640">
              <w:rPr>
                <w:sz w:val="28"/>
                <w:szCs w:val="28"/>
              </w:rPr>
              <w:t>2017 год – 0,00 рублей; 2018 год – 0,00 рублей; 2019 год – 0,00 рублей; 2020 год – 0,00 рублей; 2021 год – 0,00 рублей; 2022 год – 0,00 рублей;</w:t>
            </w:r>
          </w:p>
          <w:p w:rsidR="00A70640" w:rsidRPr="00A70640" w:rsidRDefault="00A70640" w:rsidP="00A70640">
            <w:pPr>
              <w:rPr>
                <w:sz w:val="28"/>
                <w:szCs w:val="28"/>
              </w:rPr>
            </w:pPr>
            <w:r w:rsidRPr="00A70640">
              <w:rPr>
                <w:sz w:val="28"/>
                <w:szCs w:val="28"/>
              </w:rPr>
              <w:t>2023 год – 0,00 рублей; 2024-2030</w:t>
            </w:r>
          </w:p>
          <w:p w:rsidR="00A70640" w:rsidRPr="00A70640" w:rsidRDefault="00A70640" w:rsidP="00A70640">
            <w:pPr>
              <w:rPr>
                <w:rFonts w:eastAsiaTheme="minorHAnsi"/>
                <w:sz w:val="28"/>
                <w:szCs w:val="28"/>
                <w:lang w:eastAsia="en-US"/>
              </w:rPr>
            </w:pPr>
            <w:r w:rsidRPr="00A70640">
              <w:rPr>
                <w:noProof/>
                <w:sz w:val="28"/>
                <w:szCs w:val="28"/>
              </w:rPr>
              <w:t>Источник финансирования - средства бюджетов всех уровней, инвестиции.</w:t>
            </w:r>
          </w:p>
        </w:tc>
      </w:tr>
      <w:tr w:rsidR="00A70640" w:rsidRPr="00A70640" w:rsidTr="00C8583D">
        <w:tc>
          <w:tcPr>
            <w:tcW w:w="3369" w:type="dxa"/>
          </w:tcPr>
          <w:p w:rsidR="00A70640" w:rsidRPr="00A70640" w:rsidRDefault="00A70640" w:rsidP="00A70640">
            <w:pPr>
              <w:jc w:val="both"/>
              <w:rPr>
                <w:color w:val="000000"/>
                <w:sz w:val="28"/>
                <w:szCs w:val="28"/>
              </w:rPr>
            </w:pPr>
            <w:r w:rsidRPr="00A70640">
              <w:rPr>
                <w:color w:val="000000"/>
                <w:sz w:val="28"/>
                <w:szCs w:val="28"/>
              </w:rPr>
              <w:t>Ожидаемые результаты реализации программы</w:t>
            </w:r>
          </w:p>
        </w:tc>
        <w:tc>
          <w:tcPr>
            <w:tcW w:w="6201"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Повышение уровня и качества жизни населения</w:t>
            </w:r>
          </w:p>
        </w:tc>
      </w:tr>
    </w:tbl>
    <w:p w:rsidR="00A70640" w:rsidRPr="00A70640" w:rsidRDefault="00A70640" w:rsidP="00A70640">
      <w:pPr>
        <w:spacing w:after="200"/>
        <w:rPr>
          <w:rFonts w:eastAsiaTheme="minorHAnsi"/>
          <w:sz w:val="28"/>
          <w:szCs w:val="28"/>
          <w:lang w:eastAsia="en-US"/>
        </w:rPr>
      </w:pPr>
    </w:p>
    <w:p w:rsidR="00A70640" w:rsidRPr="00A70640" w:rsidRDefault="00A70640" w:rsidP="00A70640">
      <w:pPr>
        <w:keepNext/>
        <w:keepLines/>
        <w:jc w:val="center"/>
        <w:outlineLvl w:val="0"/>
        <w:rPr>
          <w:b/>
          <w:bCs/>
          <w:color w:val="000000"/>
        </w:rPr>
      </w:pPr>
      <w:bookmarkStart w:id="39" w:name="bookmark4"/>
      <w:r w:rsidRPr="00A70640">
        <w:rPr>
          <w:b/>
          <w:bCs/>
          <w:color w:val="000000"/>
        </w:rPr>
        <w:t>2.</w:t>
      </w:r>
      <w:bookmarkEnd w:id="39"/>
      <w:r w:rsidRPr="00A70640">
        <w:rPr>
          <w:b/>
          <w:bCs/>
          <w:color w:val="000000"/>
        </w:rPr>
        <w:t>ХАРАКТЕРИСТИКА СУЩЕСТВУЮЩЕГО СОСТОЯНИЯ СОЦИАЛЬНОЙ ИНФРАСТРУКТУРЫ</w:t>
      </w:r>
    </w:p>
    <w:p w:rsidR="00A70640" w:rsidRPr="00A70640" w:rsidRDefault="00A70640" w:rsidP="00A70640">
      <w:pPr>
        <w:jc w:val="both"/>
        <w:rPr>
          <w:b/>
          <w:i/>
          <w:color w:val="000000"/>
          <w:sz w:val="28"/>
          <w:szCs w:val="28"/>
        </w:rPr>
      </w:pPr>
      <w:r w:rsidRPr="00A70640">
        <w:rPr>
          <w:b/>
          <w:i/>
          <w:color w:val="000000"/>
          <w:sz w:val="28"/>
          <w:szCs w:val="28"/>
        </w:rPr>
        <w:t>2.1.Описание социально - экономического состояния Народненского сельского поселения, сведения о градостроительной деятельности на территории поселения</w:t>
      </w:r>
    </w:p>
    <w:p w:rsidR="00A70640" w:rsidRPr="00A70640" w:rsidRDefault="00A70640" w:rsidP="00A70640">
      <w:pPr>
        <w:ind w:firstLine="708"/>
        <w:jc w:val="both"/>
        <w:rPr>
          <w:color w:val="000000"/>
          <w:sz w:val="28"/>
          <w:szCs w:val="28"/>
        </w:rPr>
      </w:pPr>
      <w:r w:rsidRPr="00A70640">
        <w:rPr>
          <w:color w:val="000000"/>
          <w:sz w:val="28"/>
          <w:szCs w:val="28"/>
        </w:rPr>
        <w:t>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улучшению материального и социального положения населения.</w:t>
      </w:r>
    </w:p>
    <w:p w:rsidR="00A70640" w:rsidRPr="00A70640" w:rsidRDefault="00A70640" w:rsidP="00A70640">
      <w:pPr>
        <w:ind w:firstLine="708"/>
        <w:jc w:val="both"/>
        <w:rPr>
          <w:color w:val="000000"/>
          <w:sz w:val="28"/>
          <w:szCs w:val="28"/>
        </w:rPr>
      </w:pPr>
      <w:r w:rsidRPr="00A70640">
        <w:rPr>
          <w:color w:val="000000"/>
          <w:sz w:val="28"/>
          <w:szCs w:val="28"/>
        </w:rPr>
        <w:t>За периоды реформирования производственный комплекс Народненского сельского поселения претерпел существенные структурные изменения, ведущее место в экономике стало принадлежать негосударственным структурам, как и везде, сформировалась многоукладная экономика. Однако, имеющийся потенциал (природно-климатические условия, наличие сельскохозяйственного производства и трудовых ресурсов) не получил должного развития, что привело к упадку или банкротству некоторых предприятий в основных отраслях - в сельском хозяйстве и переработке сельхозпродукции.</w:t>
      </w:r>
    </w:p>
    <w:p w:rsidR="00A70640" w:rsidRPr="00A70640" w:rsidRDefault="00A70640" w:rsidP="00A70640">
      <w:pPr>
        <w:ind w:firstLine="708"/>
        <w:jc w:val="both"/>
        <w:rPr>
          <w:color w:val="000000"/>
          <w:sz w:val="28"/>
          <w:szCs w:val="28"/>
        </w:rPr>
      </w:pPr>
      <w:r w:rsidRPr="00A70640">
        <w:rPr>
          <w:color w:val="000000"/>
          <w:sz w:val="28"/>
          <w:szCs w:val="28"/>
        </w:rPr>
        <w:t>Пути изменения сложившейся ситуации и формирования условий для устойчивого социально-экономического развития Народненского сельского поселения намечены в перспективных программах различного уровня. Учитывая современное социально-экономическое состояние Народненского сельского поселения , необходимо проанализировать возможности их реализации.</w:t>
      </w:r>
    </w:p>
    <w:p w:rsidR="00A70640" w:rsidRPr="00A70640" w:rsidRDefault="00A70640" w:rsidP="00A70640">
      <w:pPr>
        <w:ind w:firstLine="708"/>
        <w:jc w:val="both"/>
        <w:rPr>
          <w:color w:val="000000"/>
          <w:sz w:val="28"/>
          <w:szCs w:val="28"/>
        </w:rPr>
      </w:pPr>
    </w:p>
    <w:p w:rsidR="00A70640" w:rsidRPr="00A70640" w:rsidRDefault="00A70640" w:rsidP="00A70640">
      <w:pPr>
        <w:ind w:firstLine="708"/>
        <w:jc w:val="both"/>
        <w:rPr>
          <w:color w:val="000000"/>
          <w:sz w:val="28"/>
          <w:szCs w:val="28"/>
        </w:rPr>
      </w:pPr>
    </w:p>
    <w:p w:rsidR="00A70640" w:rsidRPr="00A70640" w:rsidRDefault="00A70640" w:rsidP="00A70640">
      <w:pPr>
        <w:ind w:firstLine="708"/>
        <w:jc w:val="center"/>
        <w:rPr>
          <w:b/>
          <w:color w:val="000000"/>
          <w:sz w:val="28"/>
          <w:szCs w:val="28"/>
        </w:rPr>
      </w:pPr>
      <w:r w:rsidRPr="00A70640">
        <w:rPr>
          <w:b/>
          <w:color w:val="000000"/>
          <w:sz w:val="28"/>
          <w:szCs w:val="28"/>
        </w:rPr>
        <w:t>Анализ социального развития сельского поселения</w:t>
      </w:r>
    </w:p>
    <w:p w:rsidR="00A70640" w:rsidRPr="00A70640" w:rsidRDefault="00A70640" w:rsidP="00A70640">
      <w:pPr>
        <w:tabs>
          <w:tab w:val="left" w:pos="720"/>
          <w:tab w:val="left" w:pos="1080"/>
        </w:tabs>
        <w:ind w:firstLine="709"/>
        <w:jc w:val="both"/>
        <w:rPr>
          <w:sz w:val="28"/>
          <w:szCs w:val="28"/>
        </w:rPr>
      </w:pPr>
      <w:r w:rsidRPr="00A70640">
        <w:rPr>
          <w:rFonts w:eastAsia="Lucida Sans Unicode" w:cs="Tahoma"/>
          <w:bCs/>
          <w:color w:val="000000"/>
          <w:sz w:val="28"/>
          <w:szCs w:val="28"/>
          <w:lang w:eastAsia="en-US" w:bidi="en-US"/>
        </w:rPr>
        <w:t>Народненское</w:t>
      </w:r>
      <w:r w:rsidRPr="00A70640">
        <w:rPr>
          <w:rFonts w:eastAsia="Lucida Sans Unicode" w:cs="Tahoma"/>
          <w:color w:val="000000"/>
          <w:sz w:val="28"/>
          <w:szCs w:val="28"/>
          <w:lang w:eastAsia="en-US" w:bidi="en-US"/>
        </w:rPr>
        <w:t xml:space="preserve"> сельское поселение расположено в юго-восточной части Терновского муниципального района. Территория поселения граничит: на западе с Новокирсановским сельским поселением Терновского муниципального района Воронежской области,  на севере с Алешковским и Александровским сельскими поселениями Терновского муниципального района Воронежской области, на востоке и юге с Грибановским муниципальным районом Воронежской области.</w:t>
      </w:r>
    </w:p>
    <w:p w:rsidR="00A70640" w:rsidRPr="00A70640" w:rsidRDefault="00A70640" w:rsidP="00A70640">
      <w:pPr>
        <w:ind w:firstLine="708"/>
        <w:jc w:val="both"/>
        <w:rPr>
          <w:color w:val="000000"/>
          <w:sz w:val="28"/>
          <w:szCs w:val="28"/>
        </w:rPr>
      </w:pPr>
      <w:r w:rsidRPr="00A70640">
        <w:rPr>
          <w:color w:val="000000"/>
          <w:sz w:val="28"/>
          <w:szCs w:val="28"/>
        </w:rPr>
        <w:t>Благоприятные инфраструктурные предпосылки: наличие (пусть и недостаточно качественных) автомобильных дорог, железнодорожного сообщения, системы инженерных коммуникаций, сложившегося производственного, социально-культурного и трудового потенциала создают возможности для организации большинства видов хозяйственной деятельности. Здесь размещается основная часть существующих и резервных площадок для перспективного капитального строительства, предприятий и объектов, площадки под объекты социальной инфраструктуры, индивидуальное жилищное строительство и др. Развитие экономического потенциала любого муниципального образования напрямую зависит от активности протекающих в нем инвестиционных процессов. Поэтому важнейшей стороной деятельности администрации Народненского сельского поселения является привлечение частных инвестиций в экономику поселения, а также координация работы с районной и областной администрациями по привлечению средств из вышестоящих бюджетов за счёт участия в областных и федеральных целевых программах, в том числе и в рамках реализации национальных проектов.</w:t>
      </w:r>
    </w:p>
    <w:p w:rsidR="00A70640" w:rsidRPr="00A70640" w:rsidRDefault="00A70640" w:rsidP="00A70640">
      <w:pPr>
        <w:ind w:firstLine="160"/>
        <w:jc w:val="both"/>
        <w:rPr>
          <w:color w:val="000000"/>
          <w:sz w:val="28"/>
          <w:szCs w:val="28"/>
        </w:rPr>
      </w:pPr>
      <w:r w:rsidRPr="00A70640">
        <w:rPr>
          <w:color w:val="000000"/>
          <w:sz w:val="28"/>
          <w:szCs w:val="28"/>
        </w:rPr>
        <w:t>В качестве приоритетных направлений экономического развития Народненского сельского поселения  следует выделить: малое и среднее предпринимательство, переработку и заготовку сельскохозяйственной продукции.</w:t>
      </w:r>
    </w:p>
    <w:p w:rsidR="00A70640" w:rsidRPr="00A70640" w:rsidRDefault="00A70640" w:rsidP="00A70640">
      <w:pPr>
        <w:ind w:firstLine="720"/>
        <w:jc w:val="both"/>
        <w:rPr>
          <w:color w:val="000000"/>
          <w:sz w:val="28"/>
          <w:szCs w:val="28"/>
        </w:rPr>
      </w:pPr>
      <w:r w:rsidRPr="00A70640">
        <w:rPr>
          <w:color w:val="000000"/>
          <w:sz w:val="28"/>
          <w:szCs w:val="28"/>
        </w:rPr>
        <w:t>Общая площадь Народненского сельского поселения Терновского  муниципального района Воронежской области составляет 13171 га. Численность населения по данным на 01.01.2017 года составила 2172 человека.  В состав поселения входят с. Народное (административный центр), с. Липяги, с. Поповка, д. Коршуновка, д. Красивка, д. Михайловка, д. Сергеевка.</w:t>
      </w:r>
    </w:p>
    <w:p w:rsidR="00A70640" w:rsidRPr="00A70640" w:rsidRDefault="00A70640" w:rsidP="00A70640">
      <w:pPr>
        <w:jc w:val="center"/>
        <w:rPr>
          <w:rFonts w:eastAsiaTheme="minorHAnsi"/>
          <w:b/>
          <w:sz w:val="28"/>
          <w:szCs w:val="28"/>
          <w:lang w:eastAsia="en-US"/>
        </w:rPr>
      </w:pPr>
      <w:r w:rsidRPr="00A70640">
        <w:rPr>
          <w:rFonts w:eastAsiaTheme="minorHAnsi"/>
          <w:b/>
          <w:sz w:val="28"/>
          <w:szCs w:val="28"/>
          <w:lang w:eastAsia="en-US"/>
        </w:rPr>
        <w:t>Таблица 1.Наличие земельных ресурсов Народненского сельского поселения</w:t>
      </w:r>
    </w:p>
    <w:tbl>
      <w:tblPr>
        <w:tblW w:w="9716"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34"/>
        <w:gridCol w:w="5478"/>
        <w:gridCol w:w="1743"/>
        <w:gridCol w:w="1661"/>
      </w:tblGrid>
      <w:tr w:rsidR="00A70640" w:rsidRPr="00A70640" w:rsidTr="00C8583D">
        <w:trPr>
          <w:trHeight w:val="577"/>
          <w:tblCellSpacing w:w="5" w:type="nil"/>
        </w:trPr>
        <w:tc>
          <w:tcPr>
            <w:tcW w:w="834"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r w:rsidRPr="00A70640">
              <w:rPr>
                <w:rFonts w:eastAsia="Calibri"/>
              </w:rPr>
              <w:t>№</w:t>
            </w:r>
          </w:p>
          <w:p w:rsidR="00A70640" w:rsidRPr="00A70640" w:rsidRDefault="00A70640" w:rsidP="00A70640">
            <w:pPr>
              <w:widowControl w:val="0"/>
              <w:autoSpaceDE w:val="0"/>
              <w:autoSpaceDN w:val="0"/>
              <w:adjustRightInd w:val="0"/>
              <w:jc w:val="center"/>
              <w:rPr>
                <w:rFonts w:eastAsia="Calibri"/>
              </w:rPr>
            </w:pPr>
            <w:r w:rsidRPr="00A70640">
              <w:rPr>
                <w:rFonts w:eastAsia="Calibri"/>
              </w:rPr>
              <w:t>п/п</w:t>
            </w: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r w:rsidRPr="00A70640">
              <w:rPr>
                <w:rFonts w:eastAsia="Calibri"/>
              </w:rPr>
              <w:t>Наименование показателя</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Единица</w:t>
            </w:r>
          </w:p>
          <w:p w:rsidR="00A70640" w:rsidRPr="00A70640" w:rsidRDefault="00A70640" w:rsidP="00A70640">
            <w:pPr>
              <w:jc w:val="center"/>
              <w:rPr>
                <w:rFonts w:eastAsia="Calibri"/>
              </w:rPr>
            </w:pPr>
            <w:r w:rsidRPr="00A70640">
              <w:rPr>
                <w:rFonts w:eastAsia="Calibri"/>
              </w:rPr>
              <w:t xml:space="preserve"> измерения</w:t>
            </w: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Количество</w:t>
            </w:r>
          </w:p>
        </w:tc>
      </w:tr>
      <w:tr w:rsidR="00A70640" w:rsidRPr="00A70640" w:rsidTr="00C8583D">
        <w:trPr>
          <w:trHeight w:val="644"/>
          <w:tblCellSpacing w:w="5" w:type="nil"/>
        </w:trPr>
        <w:tc>
          <w:tcPr>
            <w:tcW w:w="834" w:type="dxa"/>
            <w:vMerge w:val="restart"/>
            <w:tcBorders>
              <w:top w:val="single" w:sz="8" w:space="0" w:color="auto"/>
              <w:left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r w:rsidRPr="00A70640">
              <w:rPr>
                <w:rFonts w:eastAsia="Calibri"/>
              </w:rPr>
              <w:t>1</w:t>
            </w: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rPr>
                <w:rFonts w:eastAsia="Calibri"/>
              </w:rPr>
            </w:pPr>
            <w:r w:rsidRPr="00A70640">
              <w:rPr>
                <w:rFonts w:eastAsia="Calibri"/>
              </w:rPr>
              <w:t xml:space="preserve">Общая площадь земель в границах сельского (городского) поселения - всего         </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13,171</w:t>
            </w:r>
          </w:p>
        </w:tc>
      </w:tr>
      <w:tr w:rsidR="00A70640" w:rsidRPr="00A70640" w:rsidTr="00C8583D">
        <w:trPr>
          <w:trHeight w:val="129"/>
          <w:tblCellSpacing w:w="5" w:type="nil"/>
        </w:trPr>
        <w:tc>
          <w:tcPr>
            <w:tcW w:w="834" w:type="dxa"/>
            <w:vMerge/>
            <w:tcBorders>
              <w:left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rPr>
                <w:rFonts w:eastAsia="Calibri"/>
              </w:rPr>
            </w:pPr>
            <w:r w:rsidRPr="00A70640">
              <w:rPr>
                <w:rFonts w:eastAsia="Calibri"/>
              </w:rPr>
              <w:t>в том числе:</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p>
        </w:tc>
      </w:tr>
      <w:tr w:rsidR="00A70640" w:rsidRPr="00A70640" w:rsidTr="00C8583D">
        <w:trPr>
          <w:trHeight w:val="129"/>
          <w:tblCellSpacing w:w="5" w:type="nil"/>
        </w:trPr>
        <w:tc>
          <w:tcPr>
            <w:tcW w:w="834" w:type="dxa"/>
            <w:vMerge/>
            <w:tcBorders>
              <w:left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rPr>
                <w:rFonts w:eastAsia="Calibri"/>
              </w:rPr>
            </w:pPr>
            <w:r w:rsidRPr="00A70640">
              <w:rPr>
                <w:rFonts w:eastAsia="Calibri"/>
              </w:rPr>
              <w:t xml:space="preserve">в федеральной собственности         </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r w:rsidRPr="00A70640">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0,126</w:t>
            </w:r>
          </w:p>
        </w:tc>
      </w:tr>
      <w:tr w:rsidR="00A70640" w:rsidRPr="00A70640" w:rsidTr="00C8583D">
        <w:trPr>
          <w:trHeight w:val="129"/>
          <w:tblCellSpacing w:w="5" w:type="nil"/>
        </w:trPr>
        <w:tc>
          <w:tcPr>
            <w:tcW w:w="834" w:type="dxa"/>
            <w:vMerge/>
            <w:tcBorders>
              <w:left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rPr>
                <w:rFonts w:eastAsia="Calibri"/>
              </w:rPr>
            </w:pPr>
            <w:r w:rsidRPr="00A70640">
              <w:rPr>
                <w:rFonts w:eastAsia="Calibri"/>
              </w:rPr>
              <w:t xml:space="preserve">в областной собственности           </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r w:rsidRPr="00A70640">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0,023</w:t>
            </w:r>
          </w:p>
        </w:tc>
      </w:tr>
      <w:tr w:rsidR="00A70640" w:rsidRPr="00A70640" w:rsidTr="00C8583D">
        <w:trPr>
          <w:trHeight w:val="129"/>
          <w:tblCellSpacing w:w="5" w:type="nil"/>
        </w:trPr>
        <w:tc>
          <w:tcPr>
            <w:tcW w:w="834" w:type="dxa"/>
            <w:vMerge/>
            <w:tcBorders>
              <w:left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rPr>
                <w:rFonts w:eastAsia="Calibri"/>
              </w:rPr>
            </w:pPr>
            <w:r w:rsidRPr="00A70640">
              <w:rPr>
                <w:rFonts w:eastAsia="Calibri"/>
              </w:rPr>
              <w:t xml:space="preserve">в муниципальной собственности       </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r w:rsidRPr="00A70640">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3,507</w:t>
            </w:r>
          </w:p>
        </w:tc>
      </w:tr>
      <w:tr w:rsidR="00A70640" w:rsidRPr="00A70640" w:rsidTr="00C8583D">
        <w:trPr>
          <w:trHeight w:val="129"/>
          <w:tblCellSpacing w:w="5" w:type="nil"/>
        </w:trPr>
        <w:tc>
          <w:tcPr>
            <w:tcW w:w="834" w:type="dxa"/>
            <w:vMerge/>
            <w:tcBorders>
              <w:left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rPr>
                <w:rFonts w:eastAsia="Calibri"/>
              </w:rPr>
            </w:pPr>
            <w:r w:rsidRPr="00A70640">
              <w:rPr>
                <w:rFonts w:eastAsia="Calibri"/>
              </w:rPr>
              <w:t xml:space="preserve">в собственности юридических лиц     </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r w:rsidRPr="00A70640">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0,007</w:t>
            </w:r>
          </w:p>
        </w:tc>
      </w:tr>
      <w:tr w:rsidR="00A70640" w:rsidRPr="00A70640" w:rsidTr="00C8583D">
        <w:trPr>
          <w:trHeight w:val="129"/>
          <w:tblCellSpacing w:w="5" w:type="nil"/>
        </w:trPr>
        <w:tc>
          <w:tcPr>
            <w:tcW w:w="834" w:type="dxa"/>
            <w:vMerge/>
            <w:tcBorders>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rPr>
                <w:rFonts w:eastAsia="Calibri"/>
              </w:rPr>
            </w:pPr>
            <w:r w:rsidRPr="00A70640">
              <w:rPr>
                <w:rFonts w:eastAsia="Calibri"/>
              </w:rPr>
              <w:t xml:space="preserve">в собственности физических лиц   </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9,350</w:t>
            </w:r>
          </w:p>
        </w:tc>
      </w:tr>
      <w:tr w:rsidR="00A70640" w:rsidRPr="00A70640" w:rsidTr="00C8583D">
        <w:trPr>
          <w:trHeight w:val="362"/>
          <w:tblCellSpacing w:w="5" w:type="nil"/>
        </w:trPr>
        <w:tc>
          <w:tcPr>
            <w:tcW w:w="834" w:type="dxa"/>
            <w:vMerge w:val="restart"/>
            <w:tcBorders>
              <w:top w:val="single" w:sz="8" w:space="0" w:color="auto"/>
              <w:left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r w:rsidRPr="00A70640">
              <w:rPr>
                <w:rFonts w:eastAsia="Calibri"/>
              </w:rPr>
              <w:t>2</w:t>
            </w: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rPr>
                <w:rFonts w:eastAsia="Calibri"/>
              </w:rPr>
            </w:pPr>
            <w:r w:rsidRPr="00A70640">
              <w:rPr>
                <w:rFonts w:eastAsia="Calibri"/>
              </w:rPr>
              <w:t xml:space="preserve">Общая площадь населенных пунктов – всего                           </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jc w:val="center"/>
              <w:rPr>
                <w:rFonts w:eastAsia="Calibri"/>
              </w:rPr>
            </w:pPr>
            <w:r w:rsidRPr="00A70640">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1,010</w:t>
            </w:r>
          </w:p>
        </w:tc>
      </w:tr>
      <w:tr w:rsidR="00A70640" w:rsidRPr="00A70640" w:rsidTr="00C8583D">
        <w:trPr>
          <w:trHeight w:val="129"/>
          <w:tblCellSpacing w:w="5" w:type="nil"/>
        </w:trPr>
        <w:tc>
          <w:tcPr>
            <w:tcW w:w="834" w:type="dxa"/>
            <w:vMerge/>
            <w:tcBorders>
              <w:left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rPr>
                <w:rFonts w:eastAsia="Calibri"/>
              </w:rPr>
            </w:pPr>
            <w:r w:rsidRPr="00A70640">
              <w:rPr>
                <w:rFonts w:eastAsia="Calibri"/>
              </w:rPr>
              <w:t>в том числе:</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p>
        </w:tc>
      </w:tr>
      <w:tr w:rsidR="00A70640" w:rsidRPr="00A70640" w:rsidTr="00C8583D">
        <w:trPr>
          <w:trHeight w:val="129"/>
          <w:tblCellSpacing w:w="5" w:type="nil"/>
        </w:trPr>
        <w:tc>
          <w:tcPr>
            <w:tcW w:w="834" w:type="dxa"/>
            <w:vMerge/>
            <w:tcBorders>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rPr>
                <w:rFonts w:eastAsia="Calibri"/>
              </w:rPr>
            </w:pPr>
            <w:r w:rsidRPr="00A70640">
              <w:rPr>
                <w:rFonts w:eastAsia="Calibri"/>
              </w:rPr>
              <w:t>- площадь приусадебных участков</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jc w:val="center"/>
              <w:rPr>
                <w:rFonts w:eastAsia="Calibri"/>
              </w:rPr>
            </w:pPr>
            <w:r w:rsidRPr="00A70640">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0,592</w:t>
            </w:r>
          </w:p>
        </w:tc>
      </w:tr>
      <w:tr w:rsidR="00A70640" w:rsidRPr="00A70640" w:rsidTr="00C8583D">
        <w:trPr>
          <w:trHeight w:val="472"/>
          <w:tblCellSpacing w:w="5" w:type="nil"/>
        </w:trPr>
        <w:tc>
          <w:tcPr>
            <w:tcW w:w="834" w:type="dxa"/>
            <w:vMerge w:val="restart"/>
            <w:tcBorders>
              <w:top w:val="single" w:sz="8" w:space="0" w:color="auto"/>
              <w:left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r w:rsidRPr="00A70640">
              <w:rPr>
                <w:rFonts w:eastAsia="Calibri"/>
              </w:rPr>
              <w:t>3</w:t>
            </w: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rPr>
                <w:rFonts w:eastAsia="Calibri"/>
              </w:rPr>
            </w:pPr>
            <w:r w:rsidRPr="00A70640">
              <w:rPr>
                <w:rFonts w:eastAsia="Calibri"/>
              </w:rPr>
              <w:t>Земли сельскохозяйственного назначения - всего</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11,891</w:t>
            </w:r>
          </w:p>
        </w:tc>
      </w:tr>
      <w:tr w:rsidR="00A70640" w:rsidRPr="00A70640" w:rsidTr="00C8583D">
        <w:trPr>
          <w:trHeight w:val="129"/>
          <w:tblCellSpacing w:w="5" w:type="nil"/>
        </w:trPr>
        <w:tc>
          <w:tcPr>
            <w:tcW w:w="834" w:type="dxa"/>
            <w:vMerge/>
            <w:tcBorders>
              <w:left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rPr>
                <w:rFonts w:eastAsia="Calibri"/>
              </w:rPr>
            </w:pPr>
            <w:r w:rsidRPr="00A70640">
              <w:rPr>
                <w:rFonts w:eastAsia="Calibri"/>
              </w:rPr>
              <w:t>в том числе:</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p>
        </w:tc>
      </w:tr>
      <w:tr w:rsidR="00A70640" w:rsidRPr="00A70640" w:rsidTr="00C8583D">
        <w:trPr>
          <w:trHeight w:val="129"/>
          <w:tblCellSpacing w:w="5" w:type="nil"/>
        </w:trPr>
        <w:tc>
          <w:tcPr>
            <w:tcW w:w="834" w:type="dxa"/>
            <w:vMerge/>
            <w:tcBorders>
              <w:left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rPr>
                <w:rFonts w:eastAsia="Calibri"/>
              </w:rPr>
            </w:pPr>
            <w:r w:rsidRPr="00A70640">
              <w:rPr>
                <w:rFonts w:eastAsia="Calibri"/>
              </w:rPr>
              <w:t xml:space="preserve">- пашня                             </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8,556</w:t>
            </w:r>
          </w:p>
        </w:tc>
      </w:tr>
      <w:tr w:rsidR="00A70640" w:rsidRPr="00A70640" w:rsidTr="00C8583D">
        <w:trPr>
          <w:trHeight w:val="129"/>
          <w:tblCellSpacing w:w="5" w:type="nil"/>
        </w:trPr>
        <w:tc>
          <w:tcPr>
            <w:tcW w:w="834" w:type="dxa"/>
            <w:vMerge/>
            <w:tcBorders>
              <w:left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rPr>
                <w:rFonts w:eastAsia="Calibri"/>
              </w:rPr>
            </w:pPr>
            <w:r w:rsidRPr="00A70640">
              <w:rPr>
                <w:rFonts w:eastAsia="Calibri"/>
              </w:rPr>
              <w:t xml:space="preserve">- сенокосы                          </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112</w:t>
            </w:r>
          </w:p>
        </w:tc>
      </w:tr>
      <w:tr w:rsidR="00A70640" w:rsidRPr="00A70640" w:rsidTr="00C8583D">
        <w:trPr>
          <w:trHeight w:val="129"/>
          <w:tblCellSpacing w:w="5" w:type="nil"/>
        </w:trPr>
        <w:tc>
          <w:tcPr>
            <w:tcW w:w="834" w:type="dxa"/>
            <w:vMerge/>
            <w:tcBorders>
              <w:left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rPr>
                <w:rFonts w:eastAsia="Calibri"/>
              </w:rPr>
            </w:pPr>
            <w:r w:rsidRPr="00A70640">
              <w:rPr>
                <w:rFonts w:eastAsia="Calibri"/>
              </w:rPr>
              <w:t xml:space="preserve">- пастбища                          </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2,190</w:t>
            </w:r>
          </w:p>
        </w:tc>
      </w:tr>
      <w:tr w:rsidR="00A70640" w:rsidRPr="00A70640" w:rsidTr="00C8583D">
        <w:trPr>
          <w:trHeight w:val="129"/>
          <w:tblCellSpacing w:w="5" w:type="nil"/>
        </w:trPr>
        <w:tc>
          <w:tcPr>
            <w:tcW w:w="834" w:type="dxa"/>
            <w:vMerge/>
            <w:tcBorders>
              <w:left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rPr>
                <w:rFonts w:eastAsia="Calibri"/>
              </w:rPr>
            </w:pPr>
            <w:r w:rsidRPr="00A70640">
              <w:rPr>
                <w:rFonts w:eastAsia="Calibri"/>
              </w:rPr>
              <w:t xml:space="preserve">- многолетние насаждения            </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0,019</w:t>
            </w:r>
          </w:p>
        </w:tc>
      </w:tr>
      <w:tr w:rsidR="00A70640" w:rsidRPr="00A70640" w:rsidTr="00C8583D">
        <w:trPr>
          <w:trHeight w:val="129"/>
          <w:tblCellSpacing w:w="5" w:type="nil"/>
        </w:trPr>
        <w:tc>
          <w:tcPr>
            <w:tcW w:w="834" w:type="dxa"/>
            <w:vMerge/>
            <w:tcBorders>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rPr>
                <w:rFonts w:eastAsia="Calibri"/>
              </w:rPr>
            </w:pPr>
            <w:r w:rsidRPr="00A70640">
              <w:rPr>
                <w:rFonts w:eastAsia="Calibri"/>
              </w:rPr>
              <w:t xml:space="preserve">- залежь                            </w:t>
            </w:r>
          </w:p>
        </w:tc>
        <w:tc>
          <w:tcPr>
            <w:tcW w:w="1743"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r w:rsidRPr="00A70640">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A70640" w:rsidRPr="00A70640" w:rsidRDefault="00A70640" w:rsidP="00A70640">
            <w:pPr>
              <w:jc w:val="center"/>
              <w:rPr>
                <w:rFonts w:eastAsia="Calibri"/>
              </w:rPr>
            </w:pPr>
          </w:p>
        </w:tc>
      </w:tr>
      <w:tr w:rsidR="00A70640" w:rsidRPr="00A70640" w:rsidTr="00C8583D">
        <w:trPr>
          <w:trHeight w:val="18"/>
          <w:tblCellSpacing w:w="5" w:type="nil"/>
        </w:trPr>
        <w:tc>
          <w:tcPr>
            <w:tcW w:w="834" w:type="dxa"/>
            <w:tcBorders>
              <w:left w:val="single" w:sz="8" w:space="0" w:color="auto"/>
              <w:bottom w:val="single" w:sz="8" w:space="0" w:color="auto"/>
              <w:right w:val="single" w:sz="4" w:space="0" w:color="auto"/>
            </w:tcBorders>
          </w:tcPr>
          <w:p w:rsidR="00A70640" w:rsidRPr="00A70640" w:rsidRDefault="00A70640" w:rsidP="00A70640">
            <w:pPr>
              <w:widowControl w:val="0"/>
              <w:autoSpaceDE w:val="0"/>
              <w:autoSpaceDN w:val="0"/>
              <w:adjustRightInd w:val="0"/>
              <w:contextualSpacing/>
              <w:jc w:val="center"/>
              <w:rPr>
                <w:rFonts w:eastAsia="Calibri"/>
              </w:rPr>
            </w:pPr>
            <w:r w:rsidRPr="00A70640">
              <w:rPr>
                <w:rFonts w:eastAsia="Calibri"/>
              </w:rPr>
              <w:t>4</w:t>
            </w:r>
          </w:p>
        </w:tc>
        <w:tc>
          <w:tcPr>
            <w:tcW w:w="5478" w:type="dxa"/>
            <w:tcBorders>
              <w:left w:val="single" w:sz="4" w:space="0" w:color="auto"/>
              <w:bottom w:val="single" w:sz="8" w:space="0" w:color="auto"/>
              <w:right w:val="single" w:sz="4" w:space="0" w:color="auto"/>
            </w:tcBorders>
          </w:tcPr>
          <w:p w:rsidR="00A70640" w:rsidRPr="00A70640" w:rsidRDefault="00A70640" w:rsidP="00A70640">
            <w:pPr>
              <w:widowControl w:val="0"/>
              <w:autoSpaceDE w:val="0"/>
              <w:autoSpaceDN w:val="0"/>
              <w:adjustRightInd w:val="0"/>
              <w:contextualSpacing/>
              <w:rPr>
                <w:rFonts w:eastAsia="Calibri"/>
              </w:rPr>
            </w:pPr>
            <w:r w:rsidRPr="00A70640">
              <w:rPr>
                <w:rFonts w:eastAsia="Calibri"/>
              </w:rPr>
              <w:t xml:space="preserve">Земли промышленности, транспорта,  связи, энергетики, </w:t>
            </w:r>
          </w:p>
          <w:p w:rsidR="00A70640" w:rsidRPr="00A70640" w:rsidRDefault="00A70640" w:rsidP="00A70640">
            <w:pPr>
              <w:widowControl w:val="0"/>
              <w:autoSpaceDE w:val="0"/>
              <w:autoSpaceDN w:val="0"/>
              <w:adjustRightInd w:val="0"/>
              <w:rPr>
                <w:rFonts w:eastAsia="Calibri"/>
              </w:rPr>
            </w:pPr>
            <w:r w:rsidRPr="00A70640">
              <w:rPr>
                <w:rFonts w:eastAsia="Calibri"/>
              </w:rPr>
              <w:t xml:space="preserve">обороны  - всего                 </w:t>
            </w:r>
          </w:p>
        </w:tc>
        <w:tc>
          <w:tcPr>
            <w:tcW w:w="1743" w:type="dxa"/>
            <w:tcBorders>
              <w:left w:val="single" w:sz="4" w:space="0" w:color="auto"/>
              <w:bottom w:val="single" w:sz="8" w:space="0" w:color="auto"/>
              <w:right w:val="single" w:sz="4" w:space="0" w:color="auto"/>
            </w:tcBorders>
          </w:tcPr>
          <w:p w:rsidR="00A70640" w:rsidRPr="00A70640" w:rsidRDefault="00A70640" w:rsidP="00A70640">
            <w:pPr>
              <w:widowControl w:val="0"/>
              <w:autoSpaceDE w:val="0"/>
              <w:autoSpaceDN w:val="0"/>
              <w:adjustRightInd w:val="0"/>
              <w:jc w:val="center"/>
              <w:rPr>
                <w:rFonts w:eastAsia="Calibri"/>
              </w:rPr>
            </w:pPr>
          </w:p>
          <w:p w:rsidR="00A70640" w:rsidRPr="00A70640" w:rsidRDefault="00A70640" w:rsidP="00A70640">
            <w:pPr>
              <w:widowControl w:val="0"/>
              <w:autoSpaceDE w:val="0"/>
              <w:autoSpaceDN w:val="0"/>
              <w:adjustRightInd w:val="0"/>
              <w:jc w:val="center"/>
              <w:rPr>
                <w:rFonts w:eastAsia="Calibri"/>
              </w:rPr>
            </w:pPr>
            <w:r w:rsidRPr="00A70640">
              <w:rPr>
                <w:rFonts w:eastAsia="Calibri"/>
              </w:rPr>
              <w:t>тыс. га</w:t>
            </w:r>
          </w:p>
        </w:tc>
        <w:tc>
          <w:tcPr>
            <w:tcW w:w="1661" w:type="dxa"/>
            <w:tcBorders>
              <w:left w:val="single" w:sz="4" w:space="0" w:color="auto"/>
              <w:bottom w:val="single" w:sz="8" w:space="0" w:color="auto"/>
              <w:right w:val="single" w:sz="4" w:space="0" w:color="auto"/>
            </w:tcBorders>
          </w:tcPr>
          <w:p w:rsidR="00A70640" w:rsidRPr="00A70640" w:rsidRDefault="00A70640" w:rsidP="00A70640">
            <w:pPr>
              <w:widowControl w:val="0"/>
              <w:autoSpaceDE w:val="0"/>
              <w:autoSpaceDN w:val="0"/>
              <w:adjustRightInd w:val="0"/>
              <w:contextualSpacing/>
              <w:jc w:val="center"/>
              <w:rPr>
                <w:rFonts w:eastAsia="Calibri"/>
              </w:rPr>
            </w:pPr>
            <w:r w:rsidRPr="00A70640">
              <w:rPr>
                <w:rFonts w:eastAsia="Calibri"/>
              </w:rPr>
              <w:t>0,238</w:t>
            </w:r>
          </w:p>
        </w:tc>
      </w:tr>
      <w:tr w:rsidR="00A70640" w:rsidRPr="00A70640" w:rsidTr="00C8583D">
        <w:trPr>
          <w:trHeight w:val="205"/>
          <w:tblCellSpacing w:w="5" w:type="nil"/>
        </w:trPr>
        <w:tc>
          <w:tcPr>
            <w:tcW w:w="834" w:type="dxa"/>
            <w:tcBorders>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jc w:val="center"/>
              <w:rPr>
                <w:rFonts w:eastAsia="Calibri"/>
              </w:rPr>
            </w:pPr>
            <w:r w:rsidRPr="00A70640">
              <w:rPr>
                <w:rFonts w:eastAsia="Calibri"/>
              </w:rPr>
              <w:t>5</w:t>
            </w:r>
          </w:p>
        </w:tc>
        <w:tc>
          <w:tcPr>
            <w:tcW w:w="5478" w:type="dxa"/>
            <w:tcBorders>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rPr>
                <w:rFonts w:eastAsia="Calibri"/>
              </w:rPr>
            </w:pPr>
            <w:r w:rsidRPr="00A70640">
              <w:rPr>
                <w:rFonts w:eastAsia="Calibri"/>
              </w:rPr>
              <w:t>Земли рекреации*</w:t>
            </w:r>
          </w:p>
        </w:tc>
        <w:tc>
          <w:tcPr>
            <w:tcW w:w="1743" w:type="dxa"/>
            <w:tcBorders>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jc w:val="center"/>
              <w:rPr>
                <w:rFonts w:eastAsia="Calibri"/>
              </w:rPr>
            </w:pPr>
            <w:r w:rsidRPr="00A70640">
              <w:rPr>
                <w:rFonts w:eastAsia="Calibri"/>
              </w:rPr>
              <w:t>тыс. га</w:t>
            </w:r>
          </w:p>
        </w:tc>
        <w:tc>
          <w:tcPr>
            <w:tcW w:w="1661" w:type="dxa"/>
            <w:tcBorders>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jc w:val="center"/>
              <w:rPr>
                <w:rFonts w:eastAsia="Calibri"/>
              </w:rPr>
            </w:pPr>
          </w:p>
        </w:tc>
      </w:tr>
      <w:tr w:rsidR="00A70640" w:rsidRPr="00A70640" w:rsidTr="00C8583D">
        <w:trPr>
          <w:trHeight w:val="205"/>
          <w:tblCellSpacing w:w="5" w:type="nil"/>
        </w:trPr>
        <w:tc>
          <w:tcPr>
            <w:tcW w:w="834" w:type="dxa"/>
            <w:tcBorders>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jc w:val="center"/>
              <w:rPr>
                <w:rFonts w:eastAsia="Calibri"/>
              </w:rPr>
            </w:pPr>
            <w:r w:rsidRPr="00A70640">
              <w:rPr>
                <w:rFonts w:eastAsia="Calibri"/>
              </w:rPr>
              <w:t>6</w:t>
            </w:r>
          </w:p>
        </w:tc>
        <w:tc>
          <w:tcPr>
            <w:tcW w:w="5478" w:type="dxa"/>
            <w:tcBorders>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rPr>
                <w:rFonts w:eastAsia="Calibri"/>
              </w:rPr>
            </w:pPr>
            <w:r w:rsidRPr="00A70640">
              <w:rPr>
                <w:rFonts w:eastAsia="Calibri"/>
              </w:rPr>
              <w:t>Земли лесного фонда</w:t>
            </w:r>
          </w:p>
        </w:tc>
        <w:tc>
          <w:tcPr>
            <w:tcW w:w="1743" w:type="dxa"/>
            <w:tcBorders>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jc w:val="center"/>
              <w:rPr>
                <w:rFonts w:eastAsia="Calibri"/>
              </w:rPr>
            </w:pPr>
            <w:r w:rsidRPr="00A70640">
              <w:rPr>
                <w:rFonts w:eastAsia="Calibri"/>
              </w:rPr>
              <w:t>тыс. га</w:t>
            </w:r>
          </w:p>
        </w:tc>
        <w:tc>
          <w:tcPr>
            <w:tcW w:w="1661" w:type="dxa"/>
            <w:tcBorders>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jc w:val="center"/>
              <w:rPr>
                <w:rFonts w:eastAsia="Calibri"/>
              </w:rPr>
            </w:pPr>
          </w:p>
        </w:tc>
      </w:tr>
      <w:tr w:rsidR="00A70640" w:rsidRPr="00A70640" w:rsidTr="00C8583D">
        <w:trPr>
          <w:trHeight w:val="205"/>
          <w:tblCellSpacing w:w="5" w:type="nil"/>
        </w:trPr>
        <w:tc>
          <w:tcPr>
            <w:tcW w:w="834" w:type="dxa"/>
            <w:tcBorders>
              <w:top w:val="single" w:sz="4"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jc w:val="center"/>
              <w:rPr>
                <w:rFonts w:eastAsia="Calibri"/>
              </w:rPr>
            </w:pPr>
            <w:r w:rsidRPr="00A70640">
              <w:rPr>
                <w:rFonts w:eastAsia="Calibri"/>
              </w:rPr>
              <w:t>7</w:t>
            </w:r>
          </w:p>
        </w:tc>
        <w:tc>
          <w:tcPr>
            <w:tcW w:w="5478" w:type="dxa"/>
            <w:tcBorders>
              <w:top w:val="single" w:sz="4"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rPr>
                <w:rFonts w:eastAsia="Calibri"/>
              </w:rPr>
            </w:pPr>
            <w:r w:rsidRPr="00A70640">
              <w:rPr>
                <w:rFonts w:eastAsia="Calibri"/>
              </w:rPr>
              <w:t>Земли водного фонда</w:t>
            </w:r>
          </w:p>
        </w:tc>
        <w:tc>
          <w:tcPr>
            <w:tcW w:w="1743" w:type="dxa"/>
            <w:tcBorders>
              <w:top w:val="single" w:sz="4"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jc w:val="center"/>
              <w:rPr>
                <w:rFonts w:eastAsia="Calibri"/>
              </w:rPr>
            </w:pPr>
            <w:r w:rsidRPr="00A70640">
              <w:rPr>
                <w:rFonts w:eastAsia="Calibri"/>
              </w:rPr>
              <w:t>тыс. га</w:t>
            </w:r>
          </w:p>
        </w:tc>
        <w:tc>
          <w:tcPr>
            <w:tcW w:w="1661" w:type="dxa"/>
            <w:tcBorders>
              <w:top w:val="single" w:sz="4" w:space="0" w:color="auto"/>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jc w:val="center"/>
              <w:rPr>
                <w:rFonts w:eastAsia="Calibri"/>
              </w:rPr>
            </w:pPr>
          </w:p>
        </w:tc>
      </w:tr>
      <w:tr w:rsidR="00A70640" w:rsidRPr="00A70640" w:rsidTr="00C8583D">
        <w:trPr>
          <w:trHeight w:val="205"/>
          <w:tblCellSpacing w:w="5" w:type="nil"/>
        </w:trPr>
        <w:tc>
          <w:tcPr>
            <w:tcW w:w="834" w:type="dxa"/>
            <w:tcBorders>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jc w:val="center"/>
              <w:rPr>
                <w:rFonts w:eastAsia="Calibri"/>
              </w:rPr>
            </w:pPr>
            <w:r w:rsidRPr="00A70640">
              <w:rPr>
                <w:rFonts w:eastAsia="Calibri"/>
              </w:rPr>
              <w:t>8</w:t>
            </w:r>
          </w:p>
        </w:tc>
        <w:tc>
          <w:tcPr>
            <w:tcW w:w="5478" w:type="dxa"/>
            <w:tcBorders>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rPr>
                <w:rFonts w:eastAsia="Calibri"/>
              </w:rPr>
            </w:pPr>
            <w:r w:rsidRPr="00A70640">
              <w:rPr>
                <w:rFonts w:eastAsia="Calibri"/>
              </w:rPr>
              <w:t>Земли запаса</w:t>
            </w:r>
          </w:p>
        </w:tc>
        <w:tc>
          <w:tcPr>
            <w:tcW w:w="1743" w:type="dxa"/>
            <w:tcBorders>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jc w:val="center"/>
              <w:rPr>
                <w:rFonts w:eastAsia="Calibri"/>
              </w:rPr>
            </w:pPr>
            <w:r w:rsidRPr="00A70640">
              <w:rPr>
                <w:rFonts w:eastAsia="Calibri"/>
              </w:rPr>
              <w:t>тыс. га</w:t>
            </w:r>
          </w:p>
        </w:tc>
        <w:tc>
          <w:tcPr>
            <w:tcW w:w="1661" w:type="dxa"/>
            <w:tcBorders>
              <w:left w:val="single" w:sz="8" w:space="0" w:color="auto"/>
              <w:bottom w:val="single" w:sz="8" w:space="0" w:color="auto"/>
              <w:right w:val="single" w:sz="8" w:space="0" w:color="auto"/>
            </w:tcBorders>
          </w:tcPr>
          <w:p w:rsidR="00A70640" w:rsidRPr="00A70640" w:rsidRDefault="00A70640" w:rsidP="00A70640">
            <w:pPr>
              <w:widowControl w:val="0"/>
              <w:autoSpaceDE w:val="0"/>
              <w:autoSpaceDN w:val="0"/>
              <w:adjustRightInd w:val="0"/>
              <w:contextualSpacing/>
              <w:jc w:val="center"/>
              <w:rPr>
                <w:rFonts w:eastAsia="Calibri"/>
              </w:rPr>
            </w:pPr>
            <w:r w:rsidRPr="00A70640">
              <w:rPr>
                <w:rFonts w:eastAsia="Calibri"/>
              </w:rPr>
              <w:t>0,032</w:t>
            </w:r>
          </w:p>
        </w:tc>
      </w:tr>
    </w:tbl>
    <w:p w:rsidR="00A70640" w:rsidRPr="00A70640" w:rsidRDefault="00A70640" w:rsidP="00A70640">
      <w:pPr>
        <w:spacing w:after="200"/>
        <w:rPr>
          <w:rFonts w:eastAsiaTheme="minorHAnsi"/>
          <w:sz w:val="28"/>
          <w:szCs w:val="28"/>
          <w:lang w:eastAsia="en-US"/>
        </w:rPr>
      </w:pPr>
    </w:p>
    <w:p w:rsidR="00A70640" w:rsidRPr="00A70640" w:rsidRDefault="00A70640" w:rsidP="00A70640">
      <w:pPr>
        <w:rPr>
          <w:rFonts w:eastAsiaTheme="minorHAnsi"/>
          <w:sz w:val="28"/>
          <w:szCs w:val="28"/>
          <w:lang w:eastAsia="en-US"/>
        </w:rPr>
      </w:pPr>
      <w:r w:rsidRPr="00A70640">
        <w:rPr>
          <w:rFonts w:eastAsiaTheme="minorHAnsi"/>
          <w:sz w:val="28"/>
          <w:szCs w:val="28"/>
          <w:lang w:eastAsia="en-US"/>
        </w:rPr>
        <w:t>Из приведенной таблицы видно, что сельскохозяйственные угодья занимают 90,2%.  Земли сельскохозяйственного назначения являются экономической основой поселения.</w:t>
      </w:r>
    </w:p>
    <w:p w:rsidR="00A70640" w:rsidRPr="00A70640" w:rsidRDefault="00A70640" w:rsidP="00A70640">
      <w:pPr>
        <w:ind w:firstLine="708"/>
        <w:jc w:val="center"/>
        <w:rPr>
          <w:rFonts w:eastAsiaTheme="minorHAnsi"/>
          <w:b/>
          <w:sz w:val="28"/>
          <w:szCs w:val="28"/>
          <w:lang w:eastAsia="en-US"/>
        </w:rPr>
      </w:pPr>
      <w:r w:rsidRPr="00A70640">
        <w:rPr>
          <w:rFonts w:eastAsiaTheme="minorHAnsi"/>
          <w:b/>
          <w:sz w:val="28"/>
          <w:szCs w:val="28"/>
          <w:lang w:eastAsia="en-US"/>
        </w:rPr>
        <w:t>Административное деление</w:t>
      </w:r>
    </w:p>
    <w:p w:rsidR="00A70640" w:rsidRPr="00A70640" w:rsidRDefault="00A70640" w:rsidP="00A70640">
      <w:pPr>
        <w:ind w:firstLine="708"/>
        <w:rPr>
          <w:color w:val="000000"/>
          <w:sz w:val="28"/>
          <w:szCs w:val="28"/>
        </w:rPr>
      </w:pPr>
      <w:r w:rsidRPr="00A70640">
        <w:rPr>
          <w:color w:val="000000"/>
          <w:sz w:val="28"/>
          <w:szCs w:val="28"/>
        </w:rPr>
        <w:t>Народненское сельское поселение включает в себя 7 населенных пунктов, с административным центром в с. Народное.</w:t>
      </w:r>
    </w:p>
    <w:p w:rsidR="00A70640" w:rsidRPr="00A70640" w:rsidRDefault="00A70640" w:rsidP="00A70640">
      <w:pPr>
        <w:ind w:firstLine="708"/>
        <w:rPr>
          <w:color w:val="000000"/>
          <w:sz w:val="28"/>
          <w:szCs w:val="28"/>
        </w:rPr>
      </w:pPr>
    </w:p>
    <w:p w:rsidR="00A70640" w:rsidRPr="00A70640" w:rsidRDefault="00A70640" w:rsidP="00A70640">
      <w:pPr>
        <w:tabs>
          <w:tab w:val="left" w:pos="6990"/>
        </w:tabs>
        <w:rPr>
          <w:b/>
          <w:color w:val="000000"/>
          <w:sz w:val="28"/>
          <w:szCs w:val="28"/>
        </w:rPr>
      </w:pPr>
      <w:r w:rsidRPr="00A70640">
        <w:rPr>
          <w:b/>
          <w:color w:val="000000"/>
          <w:sz w:val="28"/>
          <w:szCs w:val="28"/>
        </w:rPr>
        <w:t>Таблица №2. Населенные пункты Народненского сельского поселения</w:t>
      </w:r>
    </w:p>
    <w:p w:rsidR="00A70640" w:rsidRPr="00A70640" w:rsidRDefault="00A70640" w:rsidP="00A70640">
      <w:pPr>
        <w:tabs>
          <w:tab w:val="left" w:pos="6990"/>
        </w:tabs>
        <w:rPr>
          <w:b/>
          <w:color w:val="000000"/>
          <w:sz w:val="28"/>
          <w:szCs w:val="28"/>
        </w:rPr>
      </w:pPr>
    </w:p>
    <w:tbl>
      <w:tblPr>
        <w:tblStyle w:val="42"/>
        <w:tblW w:w="0" w:type="auto"/>
        <w:tblLook w:val="04A0" w:firstRow="1" w:lastRow="0" w:firstColumn="1" w:lastColumn="0" w:noHBand="0" w:noVBand="1"/>
      </w:tblPr>
      <w:tblGrid>
        <w:gridCol w:w="2234"/>
        <w:gridCol w:w="1788"/>
        <w:gridCol w:w="1671"/>
        <w:gridCol w:w="2234"/>
        <w:gridCol w:w="1643"/>
      </w:tblGrid>
      <w:tr w:rsidR="00A70640" w:rsidRPr="00A70640" w:rsidTr="00C8583D">
        <w:tc>
          <w:tcPr>
            <w:tcW w:w="2234" w:type="dxa"/>
          </w:tcPr>
          <w:p w:rsidR="00A70640" w:rsidRPr="00A70640" w:rsidRDefault="00A70640" w:rsidP="00A70640">
            <w:pPr>
              <w:tabs>
                <w:tab w:val="left" w:pos="2190"/>
              </w:tabs>
              <w:jc w:val="center"/>
              <w:rPr>
                <w:rFonts w:eastAsiaTheme="minorHAnsi"/>
                <w:lang w:eastAsia="en-US"/>
              </w:rPr>
            </w:pPr>
            <w:r w:rsidRPr="00A70640">
              <w:rPr>
                <w:rFonts w:eastAsiaTheme="minorHAnsi"/>
                <w:lang w:eastAsia="en-US"/>
              </w:rPr>
              <w:t>Наименование поселения, с указанием административного центра</w:t>
            </w:r>
          </w:p>
        </w:tc>
        <w:tc>
          <w:tcPr>
            <w:tcW w:w="1788" w:type="dxa"/>
          </w:tcPr>
          <w:p w:rsidR="00A70640" w:rsidRPr="00A70640" w:rsidRDefault="00A70640" w:rsidP="00A70640">
            <w:pPr>
              <w:tabs>
                <w:tab w:val="left" w:pos="2190"/>
              </w:tabs>
              <w:jc w:val="center"/>
              <w:rPr>
                <w:rFonts w:eastAsiaTheme="minorHAnsi"/>
                <w:lang w:eastAsia="en-US"/>
              </w:rPr>
            </w:pPr>
            <w:r w:rsidRPr="00A70640">
              <w:rPr>
                <w:rFonts w:eastAsiaTheme="minorHAnsi"/>
                <w:lang w:eastAsia="en-US"/>
              </w:rPr>
              <w:t>Наименование населенных пунктов, входящих в состав поселения</w:t>
            </w:r>
          </w:p>
        </w:tc>
        <w:tc>
          <w:tcPr>
            <w:tcW w:w="1671" w:type="dxa"/>
          </w:tcPr>
          <w:p w:rsidR="00A70640" w:rsidRPr="00A70640" w:rsidRDefault="00A70640" w:rsidP="00A70640">
            <w:pPr>
              <w:tabs>
                <w:tab w:val="left" w:pos="2190"/>
              </w:tabs>
              <w:jc w:val="center"/>
              <w:rPr>
                <w:rFonts w:eastAsiaTheme="minorHAnsi"/>
                <w:lang w:eastAsia="en-US"/>
              </w:rPr>
            </w:pPr>
            <w:r w:rsidRPr="00A70640">
              <w:rPr>
                <w:rFonts w:eastAsiaTheme="minorHAnsi"/>
                <w:lang w:eastAsia="en-US"/>
              </w:rPr>
              <w:t>Численность населения населенного пункта, чел</w:t>
            </w:r>
          </w:p>
        </w:tc>
        <w:tc>
          <w:tcPr>
            <w:tcW w:w="2234" w:type="dxa"/>
          </w:tcPr>
          <w:p w:rsidR="00A70640" w:rsidRPr="00A70640" w:rsidRDefault="00A70640" w:rsidP="00A70640">
            <w:pPr>
              <w:tabs>
                <w:tab w:val="left" w:pos="2190"/>
              </w:tabs>
              <w:jc w:val="center"/>
              <w:rPr>
                <w:rFonts w:eastAsiaTheme="minorHAnsi"/>
                <w:lang w:eastAsia="en-US"/>
              </w:rPr>
            </w:pPr>
            <w:r w:rsidRPr="00A70640">
              <w:rPr>
                <w:rFonts w:eastAsiaTheme="minorHAnsi"/>
                <w:lang w:eastAsia="en-US"/>
              </w:rPr>
              <w:t>Расстояние от населенного пункта до административного центра, км</w:t>
            </w:r>
          </w:p>
        </w:tc>
        <w:tc>
          <w:tcPr>
            <w:tcW w:w="1643" w:type="dxa"/>
          </w:tcPr>
          <w:p w:rsidR="00A70640" w:rsidRPr="00A70640" w:rsidRDefault="00A70640" w:rsidP="00A70640">
            <w:pPr>
              <w:tabs>
                <w:tab w:val="left" w:pos="2190"/>
              </w:tabs>
              <w:jc w:val="center"/>
              <w:rPr>
                <w:rFonts w:eastAsiaTheme="minorHAnsi"/>
                <w:lang w:eastAsia="en-US"/>
              </w:rPr>
            </w:pPr>
            <w:r w:rsidRPr="00A70640">
              <w:rPr>
                <w:rFonts w:eastAsiaTheme="minorHAnsi"/>
                <w:lang w:eastAsia="en-US"/>
              </w:rPr>
              <w:t>Расстояние от населенного пункта до районного центра, км</w:t>
            </w:r>
          </w:p>
        </w:tc>
      </w:tr>
      <w:tr w:rsidR="00A70640" w:rsidRPr="00A70640" w:rsidTr="00C8583D">
        <w:tc>
          <w:tcPr>
            <w:tcW w:w="2234" w:type="dxa"/>
            <w:vMerge w:val="restart"/>
          </w:tcPr>
          <w:p w:rsidR="00A70640" w:rsidRPr="00A70640" w:rsidRDefault="00A70640" w:rsidP="00A70640">
            <w:pPr>
              <w:tabs>
                <w:tab w:val="left" w:pos="2190"/>
              </w:tabs>
              <w:rPr>
                <w:rFonts w:eastAsiaTheme="minorHAnsi"/>
                <w:lang w:eastAsia="en-US"/>
              </w:rPr>
            </w:pPr>
            <w:r w:rsidRPr="00A70640">
              <w:rPr>
                <w:rFonts w:eastAsiaTheme="minorHAnsi"/>
                <w:lang w:eastAsia="en-US"/>
              </w:rPr>
              <w:t xml:space="preserve">Народненское сельское поселение Терновского муниципального </w:t>
            </w:r>
            <w:r w:rsidRPr="00A70640">
              <w:rPr>
                <w:rFonts w:eastAsiaTheme="minorHAnsi"/>
                <w:lang w:eastAsia="en-US"/>
              </w:rPr>
              <w:lastRenderedPageBreak/>
              <w:t>района Воронежской области, административный центр – с. Народное</w:t>
            </w:r>
          </w:p>
        </w:tc>
        <w:tc>
          <w:tcPr>
            <w:tcW w:w="1788"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lastRenderedPageBreak/>
              <w:t>с. Народное</w:t>
            </w:r>
          </w:p>
        </w:tc>
        <w:tc>
          <w:tcPr>
            <w:tcW w:w="1671"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1094</w:t>
            </w:r>
          </w:p>
        </w:tc>
        <w:tc>
          <w:tcPr>
            <w:tcW w:w="2234" w:type="dxa"/>
          </w:tcPr>
          <w:p w:rsidR="00A70640" w:rsidRPr="00A70640" w:rsidRDefault="00A70640" w:rsidP="00A70640">
            <w:pPr>
              <w:tabs>
                <w:tab w:val="left" w:pos="2190"/>
              </w:tabs>
              <w:rPr>
                <w:rFonts w:eastAsiaTheme="minorHAnsi"/>
                <w:lang w:eastAsia="en-US"/>
              </w:rPr>
            </w:pPr>
          </w:p>
        </w:tc>
        <w:tc>
          <w:tcPr>
            <w:tcW w:w="1643"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25</w:t>
            </w:r>
          </w:p>
        </w:tc>
      </w:tr>
      <w:tr w:rsidR="00A70640" w:rsidRPr="00A70640" w:rsidTr="00C8583D">
        <w:trPr>
          <w:trHeight w:val="435"/>
        </w:trPr>
        <w:tc>
          <w:tcPr>
            <w:tcW w:w="2234" w:type="dxa"/>
            <w:vMerge/>
          </w:tcPr>
          <w:p w:rsidR="00A70640" w:rsidRPr="00A70640" w:rsidRDefault="00A70640" w:rsidP="00A70640">
            <w:pPr>
              <w:tabs>
                <w:tab w:val="left" w:pos="2190"/>
              </w:tabs>
              <w:rPr>
                <w:rFonts w:eastAsiaTheme="minorHAnsi"/>
                <w:lang w:eastAsia="en-US"/>
              </w:rPr>
            </w:pPr>
          </w:p>
        </w:tc>
        <w:tc>
          <w:tcPr>
            <w:tcW w:w="1788"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с. Липяги</w:t>
            </w:r>
          </w:p>
        </w:tc>
        <w:tc>
          <w:tcPr>
            <w:tcW w:w="1671"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726</w:t>
            </w:r>
          </w:p>
        </w:tc>
        <w:tc>
          <w:tcPr>
            <w:tcW w:w="2234"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3</w:t>
            </w:r>
          </w:p>
        </w:tc>
        <w:tc>
          <w:tcPr>
            <w:tcW w:w="1643"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40</w:t>
            </w:r>
          </w:p>
        </w:tc>
      </w:tr>
      <w:tr w:rsidR="00A70640" w:rsidRPr="00A70640" w:rsidTr="00C8583D">
        <w:trPr>
          <w:trHeight w:val="450"/>
        </w:trPr>
        <w:tc>
          <w:tcPr>
            <w:tcW w:w="2234" w:type="dxa"/>
            <w:vMerge/>
          </w:tcPr>
          <w:p w:rsidR="00A70640" w:rsidRPr="00A70640" w:rsidRDefault="00A70640" w:rsidP="00A70640">
            <w:pPr>
              <w:tabs>
                <w:tab w:val="left" w:pos="2190"/>
              </w:tabs>
              <w:rPr>
                <w:rFonts w:eastAsiaTheme="minorHAnsi"/>
                <w:lang w:eastAsia="en-US"/>
              </w:rPr>
            </w:pPr>
          </w:p>
        </w:tc>
        <w:tc>
          <w:tcPr>
            <w:tcW w:w="1788"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с. Поповка</w:t>
            </w:r>
          </w:p>
        </w:tc>
        <w:tc>
          <w:tcPr>
            <w:tcW w:w="1671"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226</w:t>
            </w:r>
          </w:p>
        </w:tc>
        <w:tc>
          <w:tcPr>
            <w:tcW w:w="2234"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6</w:t>
            </w:r>
          </w:p>
        </w:tc>
        <w:tc>
          <w:tcPr>
            <w:tcW w:w="1643"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31</w:t>
            </w:r>
          </w:p>
        </w:tc>
      </w:tr>
      <w:tr w:rsidR="00A70640" w:rsidRPr="00A70640" w:rsidTr="00C8583D">
        <w:trPr>
          <w:trHeight w:val="420"/>
        </w:trPr>
        <w:tc>
          <w:tcPr>
            <w:tcW w:w="2234" w:type="dxa"/>
            <w:vMerge/>
          </w:tcPr>
          <w:p w:rsidR="00A70640" w:rsidRPr="00A70640" w:rsidRDefault="00A70640" w:rsidP="00A70640">
            <w:pPr>
              <w:tabs>
                <w:tab w:val="left" w:pos="2190"/>
              </w:tabs>
              <w:rPr>
                <w:rFonts w:eastAsiaTheme="minorHAnsi"/>
                <w:lang w:eastAsia="en-US"/>
              </w:rPr>
            </w:pPr>
          </w:p>
        </w:tc>
        <w:tc>
          <w:tcPr>
            <w:tcW w:w="1788"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д. Коршуновка</w:t>
            </w:r>
          </w:p>
        </w:tc>
        <w:tc>
          <w:tcPr>
            <w:tcW w:w="1671"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81</w:t>
            </w:r>
          </w:p>
        </w:tc>
        <w:tc>
          <w:tcPr>
            <w:tcW w:w="2234"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7</w:t>
            </w:r>
          </w:p>
        </w:tc>
        <w:tc>
          <w:tcPr>
            <w:tcW w:w="1643"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34</w:t>
            </w:r>
          </w:p>
        </w:tc>
      </w:tr>
      <w:tr w:rsidR="00A70640" w:rsidRPr="00A70640" w:rsidTr="00C8583D">
        <w:trPr>
          <w:trHeight w:val="420"/>
        </w:trPr>
        <w:tc>
          <w:tcPr>
            <w:tcW w:w="2234" w:type="dxa"/>
            <w:vMerge/>
          </w:tcPr>
          <w:p w:rsidR="00A70640" w:rsidRPr="00A70640" w:rsidRDefault="00A70640" w:rsidP="00A70640">
            <w:pPr>
              <w:tabs>
                <w:tab w:val="left" w:pos="2190"/>
              </w:tabs>
              <w:rPr>
                <w:rFonts w:eastAsiaTheme="minorHAnsi"/>
                <w:lang w:eastAsia="en-US"/>
              </w:rPr>
            </w:pPr>
          </w:p>
        </w:tc>
        <w:tc>
          <w:tcPr>
            <w:tcW w:w="1788"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д. Красивка</w:t>
            </w:r>
          </w:p>
        </w:tc>
        <w:tc>
          <w:tcPr>
            <w:tcW w:w="1671"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4</w:t>
            </w:r>
          </w:p>
        </w:tc>
        <w:tc>
          <w:tcPr>
            <w:tcW w:w="2234"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6</w:t>
            </w:r>
          </w:p>
        </w:tc>
        <w:tc>
          <w:tcPr>
            <w:tcW w:w="1643"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30</w:t>
            </w:r>
          </w:p>
        </w:tc>
      </w:tr>
      <w:tr w:rsidR="00A70640" w:rsidRPr="00A70640" w:rsidTr="00C8583D">
        <w:trPr>
          <w:trHeight w:val="330"/>
        </w:trPr>
        <w:tc>
          <w:tcPr>
            <w:tcW w:w="2234" w:type="dxa"/>
            <w:vMerge/>
          </w:tcPr>
          <w:p w:rsidR="00A70640" w:rsidRPr="00A70640" w:rsidRDefault="00A70640" w:rsidP="00A70640">
            <w:pPr>
              <w:tabs>
                <w:tab w:val="left" w:pos="2190"/>
              </w:tabs>
              <w:rPr>
                <w:rFonts w:eastAsiaTheme="minorHAnsi"/>
                <w:lang w:eastAsia="en-US"/>
              </w:rPr>
            </w:pPr>
          </w:p>
        </w:tc>
        <w:tc>
          <w:tcPr>
            <w:tcW w:w="1788"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д. Михайловка</w:t>
            </w:r>
          </w:p>
        </w:tc>
        <w:tc>
          <w:tcPr>
            <w:tcW w:w="1671"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8</w:t>
            </w:r>
          </w:p>
        </w:tc>
        <w:tc>
          <w:tcPr>
            <w:tcW w:w="2234"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5</w:t>
            </w:r>
          </w:p>
        </w:tc>
        <w:tc>
          <w:tcPr>
            <w:tcW w:w="1643"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30</w:t>
            </w:r>
          </w:p>
        </w:tc>
      </w:tr>
      <w:tr w:rsidR="00A70640" w:rsidRPr="00A70640" w:rsidTr="00C8583D">
        <w:trPr>
          <w:trHeight w:val="375"/>
        </w:trPr>
        <w:tc>
          <w:tcPr>
            <w:tcW w:w="2234" w:type="dxa"/>
            <w:vMerge/>
          </w:tcPr>
          <w:p w:rsidR="00A70640" w:rsidRPr="00A70640" w:rsidRDefault="00A70640" w:rsidP="00A70640">
            <w:pPr>
              <w:tabs>
                <w:tab w:val="left" w:pos="2190"/>
              </w:tabs>
              <w:rPr>
                <w:rFonts w:eastAsiaTheme="minorHAnsi"/>
                <w:lang w:eastAsia="en-US"/>
              </w:rPr>
            </w:pPr>
          </w:p>
        </w:tc>
        <w:tc>
          <w:tcPr>
            <w:tcW w:w="1788"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д. Сергеевка</w:t>
            </w:r>
          </w:p>
        </w:tc>
        <w:tc>
          <w:tcPr>
            <w:tcW w:w="1671"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33</w:t>
            </w:r>
          </w:p>
        </w:tc>
        <w:tc>
          <w:tcPr>
            <w:tcW w:w="2234"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3</w:t>
            </w:r>
          </w:p>
        </w:tc>
        <w:tc>
          <w:tcPr>
            <w:tcW w:w="1643"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28</w:t>
            </w:r>
          </w:p>
        </w:tc>
      </w:tr>
    </w:tbl>
    <w:p w:rsidR="00A70640" w:rsidRPr="00A70640" w:rsidRDefault="00A70640" w:rsidP="00A70640">
      <w:pPr>
        <w:ind w:firstLine="720"/>
        <w:jc w:val="both"/>
        <w:rPr>
          <w:b/>
          <w:color w:val="000000"/>
          <w:sz w:val="28"/>
          <w:szCs w:val="28"/>
        </w:rPr>
      </w:pPr>
    </w:p>
    <w:p w:rsidR="00A70640" w:rsidRPr="00A70640" w:rsidRDefault="00A70640" w:rsidP="00A70640">
      <w:pPr>
        <w:ind w:firstLine="720"/>
        <w:jc w:val="center"/>
        <w:rPr>
          <w:b/>
          <w:color w:val="000000"/>
          <w:sz w:val="28"/>
          <w:szCs w:val="28"/>
        </w:rPr>
      </w:pPr>
      <w:r w:rsidRPr="00A70640">
        <w:rPr>
          <w:b/>
          <w:color w:val="000000"/>
          <w:sz w:val="28"/>
          <w:szCs w:val="28"/>
        </w:rPr>
        <w:t>Население и трудовые ресурсы</w:t>
      </w:r>
    </w:p>
    <w:p w:rsidR="00A70640" w:rsidRPr="00A70640" w:rsidRDefault="00A70640" w:rsidP="00A70640">
      <w:pPr>
        <w:ind w:firstLine="720"/>
        <w:jc w:val="both"/>
        <w:rPr>
          <w:color w:val="000000"/>
          <w:sz w:val="28"/>
          <w:szCs w:val="28"/>
        </w:rPr>
      </w:pPr>
      <w:r w:rsidRPr="00A70640">
        <w:rPr>
          <w:color w:val="000000"/>
          <w:sz w:val="28"/>
          <w:szCs w:val="28"/>
        </w:rPr>
        <w:t xml:space="preserve">Определение направленности развития Народненского сельского поселения предполагает проведение анализа динамики численности его населения. Структура населения определяется тремя показателями: рождаемостью, смертностью и миграционными процессами, уровень которых в значительной мере зависит от социально-экономических и культурных факторов. </w:t>
      </w:r>
    </w:p>
    <w:p w:rsidR="00A70640" w:rsidRPr="00A70640" w:rsidRDefault="00A70640" w:rsidP="00A70640">
      <w:pPr>
        <w:ind w:firstLine="700"/>
        <w:jc w:val="both"/>
        <w:rPr>
          <w:color w:val="000000"/>
          <w:sz w:val="28"/>
          <w:szCs w:val="28"/>
        </w:rPr>
      </w:pPr>
      <w:r w:rsidRPr="00A70640">
        <w:rPr>
          <w:color w:val="000000"/>
          <w:sz w:val="28"/>
          <w:szCs w:val="28"/>
        </w:rPr>
        <w:t>В Воронежской области основные изменения в демографической структуре начались в «перестроечные» годы и обнаружились в конце 80-х: заметно стал снижаться уровень рождаемости при слабо растущей смертности. Перелом наступил в годы активных реформ, которые совпали с уменьшением доли женщин детородного возраста. С 1990 гг. естественный прирост населения сменился его убылью.</w:t>
      </w:r>
    </w:p>
    <w:p w:rsidR="00A70640" w:rsidRPr="00A70640" w:rsidRDefault="00A70640" w:rsidP="00A70640">
      <w:pPr>
        <w:ind w:firstLine="700"/>
        <w:jc w:val="both"/>
        <w:rPr>
          <w:color w:val="000000"/>
          <w:sz w:val="28"/>
          <w:szCs w:val="28"/>
        </w:rPr>
      </w:pPr>
      <w:r w:rsidRPr="00A70640">
        <w:rPr>
          <w:color w:val="000000"/>
          <w:sz w:val="28"/>
          <w:szCs w:val="28"/>
        </w:rPr>
        <w:t xml:space="preserve">Значительное число пожилых жителей в половозрастной структуре населения Народненского сельского поселения  позволяет говорить о том, что уровень смертности по-прежнему останется довольно высоким. Его величина обусловлена не только значительной долей пожилого населения, но и экономическими проблемами. </w:t>
      </w:r>
    </w:p>
    <w:p w:rsidR="00A70640" w:rsidRPr="00A70640" w:rsidRDefault="00A70640" w:rsidP="00A70640">
      <w:pPr>
        <w:ind w:firstLine="600"/>
        <w:jc w:val="both"/>
        <w:rPr>
          <w:color w:val="000000"/>
          <w:sz w:val="28"/>
          <w:szCs w:val="28"/>
        </w:rPr>
      </w:pPr>
      <w:r w:rsidRPr="00A70640">
        <w:rPr>
          <w:color w:val="000000"/>
          <w:sz w:val="28"/>
          <w:szCs w:val="28"/>
        </w:rPr>
        <w:t>В целом население Народненского сельского поселения можно назвать стареющим: доля пожилых людей в течение 90-х годов возросла и в последние годы удерживается примерно на одном уровне, тогда как доля не достигших трудоспособного возраста, последовательно снижается.</w:t>
      </w:r>
    </w:p>
    <w:p w:rsidR="00A70640" w:rsidRPr="00A70640" w:rsidRDefault="00A70640" w:rsidP="00A70640">
      <w:pPr>
        <w:tabs>
          <w:tab w:val="left" w:pos="3327"/>
          <w:tab w:val="left" w:pos="6625"/>
          <w:tab w:val="left" w:pos="9298"/>
        </w:tabs>
        <w:ind w:firstLine="600"/>
        <w:jc w:val="both"/>
        <w:rPr>
          <w:color w:val="000000"/>
          <w:sz w:val="28"/>
          <w:szCs w:val="28"/>
        </w:rPr>
      </w:pPr>
      <w:r w:rsidRPr="00A70640">
        <w:rPr>
          <w:color w:val="000000"/>
          <w:sz w:val="28"/>
          <w:szCs w:val="28"/>
        </w:rPr>
        <w:t>Общая численность населения Народненского сельского поселения на 01.01.2017 года составила</w:t>
      </w:r>
      <w:r w:rsidRPr="00A70640">
        <w:rPr>
          <w:color w:val="000000"/>
          <w:sz w:val="28"/>
          <w:szCs w:val="28"/>
        </w:rPr>
        <w:tab/>
        <w:t>2172 человека.</w:t>
      </w:r>
    </w:p>
    <w:p w:rsidR="00A70640" w:rsidRPr="00A70640" w:rsidRDefault="00A70640" w:rsidP="00A70640">
      <w:pPr>
        <w:ind w:firstLine="600"/>
        <w:jc w:val="both"/>
        <w:rPr>
          <w:b/>
          <w:color w:val="000000"/>
          <w:sz w:val="28"/>
          <w:szCs w:val="28"/>
        </w:rPr>
      </w:pPr>
      <w:r w:rsidRPr="00A70640">
        <w:rPr>
          <w:b/>
          <w:color w:val="000000"/>
          <w:sz w:val="28"/>
          <w:szCs w:val="28"/>
        </w:rPr>
        <w:t>Рынок труда в поселении</w:t>
      </w:r>
    </w:p>
    <w:p w:rsidR="00A70640" w:rsidRPr="00A70640" w:rsidRDefault="00A70640" w:rsidP="00A70640">
      <w:pPr>
        <w:ind w:firstLine="600"/>
        <w:jc w:val="both"/>
        <w:rPr>
          <w:color w:val="000000"/>
          <w:sz w:val="28"/>
          <w:szCs w:val="28"/>
        </w:rPr>
      </w:pPr>
      <w:r w:rsidRPr="00A70640">
        <w:rPr>
          <w:color w:val="000000"/>
          <w:sz w:val="28"/>
          <w:szCs w:val="28"/>
        </w:rPr>
        <w:t>Численность трудоспособного возраста составляет 1120 человек (51,5% от общей численности).</w:t>
      </w:r>
    </w:p>
    <w:p w:rsidR="00A70640" w:rsidRPr="00A70640" w:rsidRDefault="00A70640" w:rsidP="00A70640">
      <w:pPr>
        <w:ind w:firstLine="600"/>
        <w:jc w:val="both"/>
        <w:rPr>
          <w:color w:val="000000"/>
          <w:sz w:val="28"/>
          <w:szCs w:val="28"/>
        </w:rPr>
      </w:pPr>
    </w:p>
    <w:p w:rsidR="00A70640" w:rsidRPr="00A70640" w:rsidRDefault="00A70640" w:rsidP="00A70640">
      <w:pPr>
        <w:tabs>
          <w:tab w:val="left" w:pos="1245"/>
        </w:tabs>
        <w:jc w:val="center"/>
        <w:rPr>
          <w:rFonts w:eastAsiaTheme="minorHAnsi"/>
          <w:b/>
          <w:sz w:val="28"/>
          <w:szCs w:val="28"/>
          <w:lang w:eastAsia="en-US"/>
        </w:rPr>
      </w:pPr>
      <w:r w:rsidRPr="00A70640">
        <w:rPr>
          <w:rFonts w:eastAsiaTheme="minorHAnsi"/>
          <w:b/>
          <w:sz w:val="28"/>
          <w:szCs w:val="28"/>
          <w:lang w:eastAsia="en-US"/>
        </w:rPr>
        <w:t>Таблица 3.Данные о возрастной  структуре населения на 01.01.2017 г.</w:t>
      </w:r>
    </w:p>
    <w:p w:rsidR="00A70640" w:rsidRPr="00A70640" w:rsidRDefault="00A70640" w:rsidP="00A70640">
      <w:pPr>
        <w:tabs>
          <w:tab w:val="left" w:pos="8460"/>
        </w:tabs>
        <w:jc w:val="both"/>
        <w:rPr>
          <w:rFonts w:eastAsiaTheme="minorHAnsi"/>
          <w:sz w:val="28"/>
          <w:szCs w:val="28"/>
          <w:lang w:eastAsia="en-US"/>
        </w:rPr>
      </w:pPr>
      <w:r w:rsidRPr="00A70640">
        <w:rPr>
          <w:rFonts w:eastAsiaTheme="minorHAnsi"/>
          <w:sz w:val="28"/>
          <w:szCs w:val="28"/>
          <w:lang w:eastAsia="en-US"/>
        </w:rPr>
        <w:t xml:space="preserve">                                                                                                       </w:t>
      </w:r>
    </w:p>
    <w:tbl>
      <w:tblPr>
        <w:tblStyle w:val="42"/>
        <w:tblW w:w="0" w:type="auto"/>
        <w:tblLook w:val="04A0" w:firstRow="1" w:lastRow="0" w:firstColumn="1" w:lastColumn="0" w:noHBand="0" w:noVBand="1"/>
      </w:tblPr>
      <w:tblGrid>
        <w:gridCol w:w="1809"/>
        <w:gridCol w:w="1390"/>
        <w:gridCol w:w="1409"/>
        <w:gridCol w:w="1409"/>
        <w:gridCol w:w="1974"/>
        <w:gridCol w:w="1579"/>
      </w:tblGrid>
      <w:tr w:rsidR="00A70640" w:rsidRPr="00A70640" w:rsidTr="00C8583D">
        <w:tc>
          <w:tcPr>
            <w:tcW w:w="1809" w:type="dxa"/>
          </w:tcPr>
          <w:p w:rsidR="00A70640" w:rsidRPr="00A70640" w:rsidRDefault="00A70640" w:rsidP="00A70640">
            <w:pPr>
              <w:jc w:val="center"/>
              <w:rPr>
                <w:rFonts w:eastAsiaTheme="minorHAnsi"/>
                <w:lang w:eastAsia="en-US"/>
              </w:rPr>
            </w:pPr>
            <w:r w:rsidRPr="00A70640">
              <w:rPr>
                <w:rFonts w:eastAsiaTheme="minorHAnsi"/>
                <w:lang w:eastAsia="en-US"/>
              </w:rPr>
              <w:t>Наименование населенного пункта</w:t>
            </w:r>
          </w:p>
        </w:tc>
        <w:tc>
          <w:tcPr>
            <w:tcW w:w="1390" w:type="dxa"/>
          </w:tcPr>
          <w:p w:rsidR="00A70640" w:rsidRPr="00A70640" w:rsidRDefault="00A70640" w:rsidP="00A70640">
            <w:pPr>
              <w:jc w:val="center"/>
              <w:rPr>
                <w:rFonts w:eastAsiaTheme="minorHAnsi"/>
                <w:lang w:eastAsia="en-US"/>
              </w:rPr>
            </w:pPr>
            <w:r w:rsidRPr="00A70640">
              <w:rPr>
                <w:rFonts w:eastAsiaTheme="minorHAnsi"/>
                <w:lang w:eastAsia="en-US"/>
              </w:rPr>
              <w:t>Число жителей, чел</w:t>
            </w:r>
          </w:p>
        </w:tc>
        <w:tc>
          <w:tcPr>
            <w:tcW w:w="1409" w:type="dxa"/>
          </w:tcPr>
          <w:p w:rsidR="00A70640" w:rsidRPr="00A70640" w:rsidRDefault="00A70640" w:rsidP="00A70640">
            <w:pPr>
              <w:jc w:val="center"/>
              <w:rPr>
                <w:rFonts w:eastAsiaTheme="minorHAnsi"/>
                <w:lang w:eastAsia="en-US"/>
              </w:rPr>
            </w:pPr>
            <w:r w:rsidRPr="00A70640">
              <w:rPr>
                <w:rFonts w:eastAsiaTheme="minorHAnsi"/>
                <w:lang w:eastAsia="en-US"/>
              </w:rPr>
              <w:t>Детей от 0 до 6 лет</w:t>
            </w:r>
          </w:p>
        </w:tc>
        <w:tc>
          <w:tcPr>
            <w:tcW w:w="1409" w:type="dxa"/>
          </w:tcPr>
          <w:p w:rsidR="00A70640" w:rsidRPr="00A70640" w:rsidRDefault="00A70640" w:rsidP="00A70640">
            <w:pPr>
              <w:jc w:val="center"/>
              <w:rPr>
                <w:rFonts w:eastAsiaTheme="minorHAnsi"/>
                <w:lang w:eastAsia="en-US"/>
              </w:rPr>
            </w:pPr>
            <w:r w:rsidRPr="00A70640">
              <w:rPr>
                <w:rFonts w:eastAsiaTheme="minorHAnsi"/>
                <w:lang w:eastAsia="en-US"/>
              </w:rPr>
              <w:t>Детей от 7 до 15 лет</w:t>
            </w:r>
          </w:p>
        </w:tc>
        <w:tc>
          <w:tcPr>
            <w:tcW w:w="1974" w:type="dxa"/>
          </w:tcPr>
          <w:p w:rsidR="00A70640" w:rsidRPr="00A70640" w:rsidRDefault="00A70640" w:rsidP="00A70640">
            <w:pPr>
              <w:jc w:val="center"/>
              <w:rPr>
                <w:rFonts w:eastAsiaTheme="minorHAnsi"/>
                <w:lang w:eastAsia="en-US"/>
              </w:rPr>
            </w:pPr>
            <w:r w:rsidRPr="00A70640">
              <w:rPr>
                <w:rFonts w:eastAsiaTheme="minorHAnsi"/>
                <w:lang w:eastAsia="en-US"/>
              </w:rPr>
              <w:t>Население трудоспособного возраста</w:t>
            </w:r>
          </w:p>
        </w:tc>
        <w:tc>
          <w:tcPr>
            <w:tcW w:w="1579" w:type="dxa"/>
          </w:tcPr>
          <w:p w:rsidR="00A70640" w:rsidRPr="00A70640" w:rsidRDefault="00A70640" w:rsidP="00A70640">
            <w:pPr>
              <w:jc w:val="center"/>
              <w:rPr>
                <w:rFonts w:eastAsiaTheme="minorHAnsi"/>
                <w:lang w:eastAsia="en-US"/>
              </w:rPr>
            </w:pPr>
            <w:r w:rsidRPr="00A70640">
              <w:rPr>
                <w:rFonts w:eastAsiaTheme="minorHAnsi"/>
                <w:lang w:eastAsia="en-US"/>
              </w:rPr>
              <w:t>Население пенсионного возраста</w:t>
            </w:r>
          </w:p>
        </w:tc>
      </w:tr>
      <w:tr w:rsidR="00A70640" w:rsidRPr="00A70640" w:rsidTr="00C8583D">
        <w:tc>
          <w:tcPr>
            <w:tcW w:w="1809" w:type="dxa"/>
          </w:tcPr>
          <w:p w:rsidR="00A70640" w:rsidRPr="00A70640" w:rsidRDefault="00A70640" w:rsidP="00A70640">
            <w:pPr>
              <w:rPr>
                <w:rFonts w:eastAsiaTheme="minorHAnsi"/>
                <w:lang w:eastAsia="en-US"/>
              </w:rPr>
            </w:pPr>
            <w:r w:rsidRPr="00A70640">
              <w:rPr>
                <w:rFonts w:eastAsiaTheme="minorHAnsi"/>
                <w:lang w:eastAsia="en-US"/>
              </w:rPr>
              <w:t>с. Народное</w:t>
            </w:r>
          </w:p>
        </w:tc>
        <w:tc>
          <w:tcPr>
            <w:tcW w:w="1390" w:type="dxa"/>
          </w:tcPr>
          <w:p w:rsidR="00A70640" w:rsidRPr="00A70640" w:rsidRDefault="00A70640" w:rsidP="00A70640">
            <w:pPr>
              <w:rPr>
                <w:rFonts w:eastAsiaTheme="minorHAnsi"/>
                <w:lang w:eastAsia="en-US"/>
              </w:rPr>
            </w:pPr>
            <w:r w:rsidRPr="00A70640">
              <w:rPr>
                <w:rFonts w:eastAsiaTheme="minorHAnsi"/>
                <w:lang w:eastAsia="en-US"/>
              </w:rPr>
              <w:t>1094</w:t>
            </w:r>
          </w:p>
        </w:tc>
        <w:tc>
          <w:tcPr>
            <w:tcW w:w="1409" w:type="dxa"/>
          </w:tcPr>
          <w:p w:rsidR="00A70640" w:rsidRPr="00A70640" w:rsidRDefault="00A70640" w:rsidP="00A70640">
            <w:pPr>
              <w:rPr>
                <w:rFonts w:eastAsiaTheme="minorHAnsi"/>
                <w:lang w:eastAsia="en-US"/>
              </w:rPr>
            </w:pPr>
            <w:r w:rsidRPr="00A70640">
              <w:rPr>
                <w:rFonts w:eastAsiaTheme="minorHAnsi"/>
                <w:lang w:eastAsia="en-US"/>
              </w:rPr>
              <w:t>94</w:t>
            </w:r>
          </w:p>
        </w:tc>
        <w:tc>
          <w:tcPr>
            <w:tcW w:w="1409" w:type="dxa"/>
          </w:tcPr>
          <w:p w:rsidR="00A70640" w:rsidRPr="00A70640" w:rsidRDefault="00A70640" w:rsidP="00A70640">
            <w:pPr>
              <w:rPr>
                <w:rFonts w:eastAsiaTheme="minorHAnsi"/>
                <w:lang w:eastAsia="en-US"/>
              </w:rPr>
            </w:pPr>
            <w:r w:rsidRPr="00A70640">
              <w:rPr>
                <w:rFonts w:eastAsiaTheme="minorHAnsi"/>
                <w:lang w:eastAsia="en-US"/>
              </w:rPr>
              <w:t>120</w:t>
            </w:r>
          </w:p>
        </w:tc>
        <w:tc>
          <w:tcPr>
            <w:tcW w:w="1974" w:type="dxa"/>
          </w:tcPr>
          <w:p w:rsidR="00A70640" w:rsidRPr="00A70640" w:rsidRDefault="00A70640" w:rsidP="00A70640">
            <w:pPr>
              <w:rPr>
                <w:rFonts w:eastAsiaTheme="minorHAnsi"/>
                <w:lang w:eastAsia="en-US"/>
              </w:rPr>
            </w:pPr>
            <w:r w:rsidRPr="00A70640">
              <w:rPr>
                <w:rFonts w:eastAsiaTheme="minorHAnsi"/>
                <w:lang w:eastAsia="en-US"/>
              </w:rPr>
              <w:t>601</w:t>
            </w:r>
          </w:p>
        </w:tc>
        <w:tc>
          <w:tcPr>
            <w:tcW w:w="1579" w:type="dxa"/>
          </w:tcPr>
          <w:p w:rsidR="00A70640" w:rsidRPr="00A70640" w:rsidRDefault="00A70640" w:rsidP="00A70640">
            <w:pPr>
              <w:rPr>
                <w:rFonts w:eastAsiaTheme="minorHAnsi"/>
                <w:lang w:eastAsia="en-US"/>
              </w:rPr>
            </w:pPr>
            <w:r w:rsidRPr="00A70640">
              <w:rPr>
                <w:rFonts w:eastAsiaTheme="minorHAnsi"/>
                <w:lang w:eastAsia="en-US"/>
              </w:rPr>
              <w:t>256</w:t>
            </w:r>
          </w:p>
        </w:tc>
      </w:tr>
      <w:tr w:rsidR="00A70640" w:rsidRPr="00A70640" w:rsidTr="00C8583D">
        <w:tc>
          <w:tcPr>
            <w:tcW w:w="1809" w:type="dxa"/>
          </w:tcPr>
          <w:p w:rsidR="00A70640" w:rsidRPr="00A70640" w:rsidRDefault="00A70640" w:rsidP="00A70640">
            <w:pPr>
              <w:rPr>
                <w:rFonts w:eastAsiaTheme="minorHAnsi"/>
                <w:lang w:eastAsia="en-US"/>
              </w:rPr>
            </w:pPr>
            <w:r w:rsidRPr="00A70640">
              <w:rPr>
                <w:rFonts w:eastAsiaTheme="minorHAnsi"/>
                <w:lang w:eastAsia="en-US"/>
              </w:rPr>
              <w:t>с. Липяги</w:t>
            </w:r>
          </w:p>
        </w:tc>
        <w:tc>
          <w:tcPr>
            <w:tcW w:w="1390" w:type="dxa"/>
          </w:tcPr>
          <w:p w:rsidR="00A70640" w:rsidRPr="00A70640" w:rsidRDefault="00A70640" w:rsidP="00A70640">
            <w:pPr>
              <w:rPr>
                <w:rFonts w:eastAsiaTheme="minorHAnsi"/>
                <w:lang w:eastAsia="en-US"/>
              </w:rPr>
            </w:pPr>
            <w:r w:rsidRPr="00A70640">
              <w:rPr>
                <w:rFonts w:eastAsiaTheme="minorHAnsi"/>
                <w:lang w:eastAsia="en-US"/>
              </w:rPr>
              <w:t>726</w:t>
            </w:r>
          </w:p>
        </w:tc>
        <w:tc>
          <w:tcPr>
            <w:tcW w:w="1409" w:type="dxa"/>
          </w:tcPr>
          <w:p w:rsidR="00A70640" w:rsidRPr="00A70640" w:rsidRDefault="00A70640" w:rsidP="00A70640">
            <w:pPr>
              <w:rPr>
                <w:rFonts w:eastAsiaTheme="minorHAnsi"/>
                <w:lang w:eastAsia="en-US"/>
              </w:rPr>
            </w:pPr>
            <w:r w:rsidRPr="00A70640">
              <w:rPr>
                <w:rFonts w:eastAsiaTheme="minorHAnsi"/>
                <w:lang w:eastAsia="en-US"/>
              </w:rPr>
              <w:t>53</w:t>
            </w:r>
          </w:p>
        </w:tc>
        <w:tc>
          <w:tcPr>
            <w:tcW w:w="1409" w:type="dxa"/>
          </w:tcPr>
          <w:p w:rsidR="00A70640" w:rsidRPr="00A70640" w:rsidRDefault="00A70640" w:rsidP="00A70640">
            <w:pPr>
              <w:rPr>
                <w:rFonts w:eastAsiaTheme="minorHAnsi"/>
                <w:lang w:eastAsia="en-US"/>
              </w:rPr>
            </w:pPr>
            <w:r w:rsidRPr="00A70640">
              <w:rPr>
                <w:rFonts w:eastAsiaTheme="minorHAnsi"/>
                <w:lang w:eastAsia="en-US"/>
              </w:rPr>
              <w:t>86</w:t>
            </w:r>
          </w:p>
        </w:tc>
        <w:tc>
          <w:tcPr>
            <w:tcW w:w="1974" w:type="dxa"/>
          </w:tcPr>
          <w:p w:rsidR="00A70640" w:rsidRPr="00A70640" w:rsidRDefault="00A70640" w:rsidP="00A70640">
            <w:pPr>
              <w:rPr>
                <w:rFonts w:eastAsiaTheme="minorHAnsi"/>
                <w:lang w:eastAsia="en-US"/>
              </w:rPr>
            </w:pPr>
            <w:r w:rsidRPr="00A70640">
              <w:rPr>
                <w:rFonts w:eastAsiaTheme="minorHAnsi"/>
                <w:lang w:eastAsia="en-US"/>
              </w:rPr>
              <w:t>436</w:t>
            </w:r>
          </w:p>
        </w:tc>
        <w:tc>
          <w:tcPr>
            <w:tcW w:w="1579" w:type="dxa"/>
          </w:tcPr>
          <w:p w:rsidR="00A70640" w:rsidRPr="00A70640" w:rsidRDefault="00A70640" w:rsidP="00A70640">
            <w:pPr>
              <w:rPr>
                <w:rFonts w:eastAsiaTheme="minorHAnsi"/>
                <w:lang w:eastAsia="en-US"/>
              </w:rPr>
            </w:pPr>
            <w:r w:rsidRPr="00A70640">
              <w:rPr>
                <w:rFonts w:eastAsiaTheme="minorHAnsi"/>
                <w:lang w:eastAsia="en-US"/>
              </w:rPr>
              <w:t>143</w:t>
            </w:r>
          </w:p>
        </w:tc>
      </w:tr>
      <w:tr w:rsidR="00A70640" w:rsidRPr="00A70640" w:rsidTr="00C8583D">
        <w:tc>
          <w:tcPr>
            <w:tcW w:w="1809" w:type="dxa"/>
          </w:tcPr>
          <w:p w:rsidR="00A70640" w:rsidRPr="00A70640" w:rsidRDefault="00A70640" w:rsidP="00A70640">
            <w:pPr>
              <w:rPr>
                <w:rFonts w:eastAsiaTheme="minorHAnsi"/>
                <w:lang w:eastAsia="en-US"/>
              </w:rPr>
            </w:pPr>
            <w:r w:rsidRPr="00A70640">
              <w:rPr>
                <w:rFonts w:eastAsiaTheme="minorHAnsi"/>
                <w:lang w:eastAsia="en-US"/>
              </w:rPr>
              <w:t>с. Поповка</w:t>
            </w:r>
          </w:p>
        </w:tc>
        <w:tc>
          <w:tcPr>
            <w:tcW w:w="1390" w:type="dxa"/>
          </w:tcPr>
          <w:p w:rsidR="00A70640" w:rsidRPr="00A70640" w:rsidRDefault="00A70640" w:rsidP="00A70640">
            <w:pPr>
              <w:rPr>
                <w:rFonts w:eastAsiaTheme="minorHAnsi"/>
                <w:lang w:eastAsia="en-US"/>
              </w:rPr>
            </w:pPr>
            <w:r w:rsidRPr="00A70640">
              <w:rPr>
                <w:rFonts w:eastAsiaTheme="minorHAnsi"/>
                <w:lang w:eastAsia="en-US"/>
              </w:rPr>
              <w:t>226</w:t>
            </w:r>
          </w:p>
        </w:tc>
        <w:tc>
          <w:tcPr>
            <w:tcW w:w="1409" w:type="dxa"/>
          </w:tcPr>
          <w:p w:rsidR="00A70640" w:rsidRPr="00A70640" w:rsidRDefault="00A70640" w:rsidP="00A70640">
            <w:pPr>
              <w:rPr>
                <w:rFonts w:eastAsiaTheme="minorHAnsi"/>
                <w:lang w:eastAsia="en-US"/>
              </w:rPr>
            </w:pPr>
            <w:r w:rsidRPr="00A70640">
              <w:rPr>
                <w:rFonts w:eastAsiaTheme="minorHAnsi"/>
                <w:lang w:eastAsia="en-US"/>
              </w:rPr>
              <w:t>14</w:t>
            </w:r>
          </w:p>
        </w:tc>
        <w:tc>
          <w:tcPr>
            <w:tcW w:w="1409" w:type="dxa"/>
          </w:tcPr>
          <w:p w:rsidR="00A70640" w:rsidRPr="00A70640" w:rsidRDefault="00A70640" w:rsidP="00A70640">
            <w:pPr>
              <w:rPr>
                <w:rFonts w:eastAsiaTheme="minorHAnsi"/>
                <w:lang w:eastAsia="en-US"/>
              </w:rPr>
            </w:pPr>
            <w:r w:rsidRPr="00A70640">
              <w:rPr>
                <w:rFonts w:eastAsiaTheme="minorHAnsi"/>
                <w:lang w:eastAsia="en-US"/>
              </w:rPr>
              <w:t>19</w:t>
            </w:r>
          </w:p>
        </w:tc>
        <w:tc>
          <w:tcPr>
            <w:tcW w:w="1974" w:type="dxa"/>
          </w:tcPr>
          <w:p w:rsidR="00A70640" w:rsidRPr="00A70640" w:rsidRDefault="00A70640" w:rsidP="00A70640">
            <w:pPr>
              <w:rPr>
                <w:rFonts w:eastAsiaTheme="minorHAnsi"/>
                <w:lang w:eastAsia="en-US"/>
              </w:rPr>
            </w:pPr>
            <w:r w:rsidRPr="00A70640">
              <w:rPr>
                <w:rFonts w:eastAsiaTheme="minorHAnsi"/>
                <w:lang w:eastAsia="en-US"/>
              </w:rPr>
              <w:t>119</w:t>
            </w:r>
          </w:p>
        </w:tc>
        <w:tc>
          <w:tcPr>
            <w:tcW w:w="1579" w:type="dxa"/>
          </w:tcPr>
          <w:p w:rsidR="00A70640" w:rsidRPr="00A70640" w:rsidRDefault="00A70640" w:rsidP="00A70640">
            <w:pPr>
              <w:rPr>
                <w:rFonts w:eastAsiaTheme="minorHAnsi"/>
                <w:lang w:eastAsia="en-US"/>
              </w:rPr>
            </w:pPr>
            <w:r w:rsidRPr="00A70640">
              <w:rPr>
                <w:rFonts w:eastAsiaTheme="minorHAnsi"/>
                <w:lang w:eastAsia="en-US"/>
              </w:rPr>
              <w:t>71</w:t>
            </w:r>
          </w:p>
        </w:tc>
      </w:tr>
      <w:tr w:rsidR="00A70640" w:rsidRPr="00A70640" w:rsidTr="00C8583D">
        <w:tc>
          <w:tcPr>
            <w:tcW w:w="1809" w:type="dxa"/>
          </w:tcPr>
          <w:p w:rsidR="00A70640" w:rsidRPr="00A70640" w:rsidRDefault="00A70640" w:rsidP="00A70640">
            <w:pPr>
              <w:rPr>
                <w:rFonts w:eastAsiaTheme="minorHAnsi"/>
                <w:lang w:eastAsia="en-US"/>
              </w:rPr>
            </w:pPr>
            <w:r w:rsidRPr="00A70640">
              <w:rPr>
                <w:rFonts w:eastAsiaTheme="minorHAnsi"/>
                <w:lang w:eastAsia="en-US"/>
              </w:rPr>
              <w:t>д. Коршуновка</w:t>
            </w:r>
          </w:p>
        </w:tc>
        <w:tc>
          <w:tcPr>
            <w:tcW w:w="1390" w:type="dxa"/>
          </w:tcPr>
          <w:p w:rsidR="00A70640" w:rsidRPr="00A70640" w:rsidRDefault="00A70640" w:rsidP="00A70640">
            <w:pPr>
              <w:rPr>
                <w:rFonts w:eastAsiaTheme="minorHAnsi"/>
                <w:lang w:eastAsia="en-US"/>
              </w:rPr>
            </w:pPr>
            <w:r w:rsidRPr="00A70640">
              <w:rPr>
                <w:rFonts w:eastAsiaTheme="minorHAnsi"/>
                <w:lang w:eastAsia="en-US"/>
              </w:rPr>
              <w:t>81</w:t>
            </w:r>
          </w:p>
        </w:tc>
        <w:tc>
          <w:tcPr>
            <w:tcW w:w="1409" w:type="dxa"/>
          </w:tcPr>
          <w:p w:rsidR="00A70640" w:rsidRPr="00A70640" w:rsidRDefault="00A70640" w:rsidP="00A70640">
            <w:pPr>
              <w:rPr>
                <w:rFonts w:eastAsiaTheme="minorHAnsi"/>
                <w:lang w:eastAsia="en-US"/>
              </w:rPr>
            </w:pPr>
            <w:r w:rsidRPr="00A70640">
              <w:rPr>
                <w:rFonts w:eastAsiaTheme="minorHAnsi"/>
                <w:lang w:eastAsia="en-US"/>
              </w:rPr>
              <w:t>6</w:t>
            </w:r>
          </w:p>
        </w:tc>
        <w:tc>
          <w:tcPr>
            <w:tcW w:w="1409" w:type="dxa"/>
          </w:tcPr>
          <w:p w:rsidR="00A70640" w:rsidRPr="00A70640" w:rsidRDefault="00A70640" w:rsidP="00A70640">
            <w:pPr>
              <w:rPr>
                <w:rFonts w:eastAsiaTheme="minorHAnsi"/>
                <w:lang w:eastAsia="en-US"/>
              </w:rPr>
            </w:pPr>
            <w:r w:rsidRPr="00A70640">
              <w:rPr>
                <w:rFonts w:eastAsiaTheme="minorHAnsi"/>
                <w:lang w:eastAsia="en-US"/>
              </w:rPr>
              <w:t>5</w:t>
            </w:r>
          </w:p>
        </w:tc>
        <w:tc>
          <w:tcPr>
            <w:tcW w:w="1974" w:type="dxa"/>
          </w:tcPr>
          <w:p w:rsidR="00A70640" w:rsidRPr="00A70640" w:rsidRDefault="00A70640" w:rsidP="00A70640">
            <w:pPr>
              <w:rPr>
                <w:rFonts w:eastAsiaTheme="minorHAnsi"/>
                <w:lang w:eastAsia="en-US"/>
              </w:rPr>
            </w:pPr>
            <w:r w:rsidRPr="00A70640">
              <w:rPr>
                <w:rFonts w:eastAsiaTheme="minorHAnsi"/>
                <w:lang w:eastAsia="en-US"/>
              </w:rPr>
              <w:t>44</w:t>
            </w:r>
          </w:p>
        </w:tc>
        <w:tc>
          <w:tcPr>
            <w:tcW w:w="1579" w:type="dxa"/>
          </w:tcPr>
          <w:p w:rsidR="00A70640" w:rsidRPr="00A70640" w:rsidRDefault="00A70640" w:rsidP="00A70640">
            <w:pPr>
              <w:rPr>
                <w:rFonts w:eastAsiaTheme="minorHAnsi"/>
                <w:lang w:eastAsia="en-US"/>
              </w:rPr>
            </w:pPr>
            <w:r w:rsidRPr="00A70640">
              <w:rPr>
                <w:rFonts w:eastAsiaTheme="minorHAnsi"/>
                <w:lang w:eastAsia="en-US"/>
              </w:rPr>
              <w:t>22</w:t>
            </w:r>
          </w:p>
        </w:tc>
      </w:tr>
      <w:tr w:rsidR="00A70640" w:rsidRPr="00A70640" w:rsidTr="00C8583D">
        <w:tc>
          <w:tcPr>
            <w:tcW w:w="1809" w:type="dxa"/>
          </w:tcPr>
          <w:p w:rsidR="00A70640" w:rsidRPr="00A70640" w:rsidRDefault="00A70640" w:rsidP="00A70640">
            <w:pPr>
              <w:rPr>
                <w:rFonts w:eastAsiaTheme="minorHAnsi"/>
                <w:lang w:eastAsia="en-US"/>
              </w:rPr>
            </w:pPr>
            <w:r w:rsidRPr="00A70640">
              <w:rPr>
                <w:rFonts w:eastAsiaTheme="minorHAnsi"/>
                <w:lang w:eastAsia="en-US"/>
              </w:rPr>
              <w:t>д. Красивка</w:t>
            </w:r>
          </w:p>
        </w:tc>
        <w:tc>
          <w:tcPr>
            <w:tcW w:w="1390" w:type="dxa"/>
          </w:tcPr>
          <w:p w:rsidR="00A70640" w:rsidRPr="00A70640" w:rsidRDefault="00A70640" w:rsidP="00A70640">
            <w:pPr>
              <w:rPr>
                <w:rFonts w:eastAsiaTheme="minorHAnsi"/>
                <w:lang w:eastAsia="en-US"/>
              </w:rPr>
            </w:pPr>
            <w:r w:rsidRPr="00A70640">
              <w:rPr>
                <w:rFonts w:eastAsiaTheme="minorHAnsi"/>
                <w:lang w:eastAsia="en-US"/>
              </w:rPr>
              <w:t>4</w:t>
            </w:r>
          </w:p>
        </w:tc>
        <w:tc>
          <w:tcPr>
            <w:tcW w:w="1409" w:type="dxa"/>
          </w:tcPr>
          <w:p w:rsidR="00A70640" w:rsidRPr="00A70640" w:rsidRDefault="00A70640" w:rsidP="00A70640">
            <w:pPr>
              <w:rPr>
                <w:rFonts w:eastAsiaTheme="minorHAnsi"/>
                <w:lang w:eastAsia="en-US"/>
              </w:rPr>
            </w:pPr>
            <w:r w:rsidRPr="00A70640">
              <w:rPr>
                <w:rFonts w:eastAsiaTheme="minorHAnsi"/>
                <w:lang w:eastAsia="en-US"/>
              </w:rPr>
              <w:t>-</w:t>
            </w:r>
          </w:p>
        </w:tc>
        <w:tc>
          <w:tcPr>
            <w:tcW w:w="1409" w:type="dxa"/>
          </w:tcPr>
          <w:p w:rsidR="00A70640" w:rsidRPr="00A70640" w:rsidRDefault="00A70640" w:rsidP="00A70640">
            <w:pPr>
              <w:rPr>
                <w:rFonts w:eastAsiaTheme="minorHAnsi"/>
                <w:lang w:eastAsia="en-US"/>
              </w:rPr>
            </w:pPr>
            <w:r w:rsidRPr="00A70640">
              <w:rPr>
                <w:rFonts w:eastAsiaTheme="minorHAnsi"/>
                <w:lang w:eastAsia="en-US"/>
              </w:rPr>
              <w:t>-</w:t>
            </w:r>
          </w:p>
        </w:tc>
        <w:tc>
          <w:tcPr>
            <w:tcW w:w="1974" w:type="dxa"/>
          </w:tcPr>
          <w:p w:rsidR="00A70640" w:rsidRPr="00A70640" w:rsidRDefault="00A70640" w:rsidP="00A70640">
            <w:pPr>
              <w:rPr>
                <w:rFonts w:eastAsiaTheme="minorHAnsi"/>
                <w:lang w:eastAsia="en-US"/>
              </w:rPr>
            </w:pPr>
            <w:r w:rsidRPr="00A70640">
              <w:rPr>
                <w:rFonts w:eastAsiaTheme="minorHAnsi"/>
                <w:lang w:eastAsia="en-US"/>
              </w:rPr>
              <w:t>1</w:t>
            </w:r>
          </w:p>
        </w:tc>
        <w:tc>
          <w:tcPr>
            <w:tcW w:w="1579" w:type="dxa"/>
          </w:tcPr>
          <w:p w:rsidR="00A70640" w:rsidRPr="00A70640" w:rsidRDefault="00A70640" w:rsidP="00A70640">
            <w:pPr>
              <w:rPr>
                <w:rFonts w:eastAsiaTheme="minorHAnsi"/>
                <w:lang w:eastAsia="en-US"/>
              </w:rPr>
            </w:pPr>
            <w:r w:rsidRPr="00A70640">
              <w:rPr>
                <w:rFonts w:eastAsiaTheme="minorHAnsi"/>
                <w:lang w:eastAsia="en-US"/>
              </w:rPr>
              <w:t>3</w:t>
            </w:r>
          </w:p>
        </w:tc>
      </w:tr>
      <w:tr w:rsidR="00A70640" w:rsidRPr="00A70640" w:rsidTr="00C8583D">
        <w:tc>
          <w:tcPr>
            <w:tcW w:w="1809" w:type="dxa"/>
          </w:tcPr>
          <w:p w:rsidR="00A70640" w:rsidRPr="00A70640" w:rsidRDefault="00A70640" w:rsidP="00A70640">
            <w:pPr>
              <w:rPr>
                <w:rFonts w:eastAsiaTheme="minorHAnsi"/>
                <w:lang w:eastAsia="en-US"/>
              </w:rPr>
            </w:pPr>
            <w:r w:rsidRPr="00A70640">
              <w:rPr>
                <w:rFonts w:eastAsiaTheme="minorHAnsi"/>
                <w:lang w:eastAsia="en-US"/>
              </w:rPr>
              <w:t>д. Михайловка</w:t>
            </w:r>
          </w:p>
        </w:tc>
        <w:tc>
          <w:tcPr>
            <w:tcW w:w="1390" w:type="dxa"/>
          </w:tcPr>
          <w:p w:rsidR="00A70640" w:rsidRPr="00A70640" w:rsidRDefault="00A70640" w:rsidP="00A70640">
            <w:pPr>
              <w:rPr>
                <w:rFonts w:eastAsiaTheme="minorHAnsi"/>
                <w:lang w:eastAsia="en-US"/>
              </w:rPr>
            </w:pPr>
            <w:r w:rsidRPr="00A70640">
              <w:rPr>
                <w:rFonts w:eastAsiaTheme="minorHAnsi"/>
                <w:lang w:eastAsia="en-US"/>
              </w:rPr>
              <w:t>8</w:t>
            </w:r>
          </w:p>
        </w:tc>
        <w:tc>
          <w:tcPr>
            <w:tcW w:w="1409" w:type="dxa"/>
          </w:tcPr>
          <w:p w:rsidR="00A70640" w:rsidRPr="00A70640" w:rsidRDefault="00A70640" w:rsidP="00A70640">
            <w:pPr>
              <w:rPr>
                <w:rFonts w:eastAsiaTheme="minorHAnsi"/>
                <w:lang w:eastAsia="en-US"/>
              </w:rPr>
            </w:pPr>
            <w:r w:rsidRPr="00A70640">
              <w:rPr>
                <w:rFonts w:eastAsiaTheme="minorHAnsi"/>
                <w:lang w:eastAsia="en-US"/>
              </w:rPr>
              <w:t>-</w:t>
            </w:r>
          </w:p>
        </w:tc>
        <w:tc>
          <w:tcPr>
            <w:tcW w:w="1409" w:type="dxa"/>
          </w:tcPr>
          <w:p w:rsidR="00A70640" w:rsidRPr="00A70640" w:rsidRDefault="00A70640" w:rsidP="00A70640">
            <w:pPr>
              <w:rPr>
                <w:rFonts w:eastAsiaTheme="minorHAnsi"/>
                <w:lang w:eastAsia="en-US"/>
              </w:rPr>
            </w:pPr>
            <w:r w:rsidRPr="00A70640">
              <w:rPr>
                <w:rFonts w:eastAsiaTheme="minorHAnsi"/>
                <w:lang w:eastAsia="en-US"/>
              </w:rPr>
              <w:t>-</w:t>
            </w:r>
          </w:p>
        </w:tc>
        <w:tc>
          <w:tcPr>
            <w:tcW w:w="1974" w:type="dxa"/>
          </w:tcPr>
          <w:p w:rsidR="00A70640" w:rsidRPr="00A70640" w:rsidRDefault="00A70640" w:rsidP="00A70640">
            <w:pPr>
              <w:rPr>
                <w:rFonts w:eastAsiaTheme="minorHAnsi"/>
                <w:lang w:eastAsia="en-US"/>
              </w:rPr>
            </w:pPr>
            <w:r w:rsidRPr="00A70640">
              <w:rPr>
                <w:rFonts w:eastAsiaTheme="minorHAnsi"/>
                <w:lang w:eastAsia="en-US"/>
              </w:rPr>
              <w:t>5</w:t>
            </w:r>
          </w:p>
        </w:tc>
        <w:tc>
          <w:tcPr>
            <w:tcW w:w="1579" w:type="dxa"/>
          </w:tcPr>
          <w:p w:rsidR="00A70640" w:rsidRPr="00A70640" w:rsidRDefault="00A70640" w:rsidP="00A70640">
            <w:pPr>
              <w:rPr>
                <w:rFonts w:eastAsiaTheme="minorHAnsi"/>
                <w:lang w:eastAsia="en-US"/>
              </w:rPr>
            </w:pPr>
            <w:r w:rsidRPr="00A70640">
              <w:rPr>
                <w:rFonts w:eastAsiaTheme="minorHAnsi"/>
                <w:lang w:eastAsia="en-US"/>
              </w:rPr>
              <w:t>3</w:t>
            </w:r>
          </w:p>
        </w:tc>
      </w:tr>
      <w:tr w:rsidR="00A70640" w:rsidRPr="00A70640" w:rsidTr="00C8583D">
        <w:tc>
          <w:tcPr>
            <w:tcW w:w="1809" w:type="dxa"/>
          </w:tcPr>
          <w:p w:rsidR="00A70640" w:rsidRPr="00A70640" w:rsidRDefault="00A70640" w:rsidP="00A70640">
            <w:pPr>
              <w:rPr>
                <w:rFonts w:eastAsiaTheme="minorHAnsi"/>
                <w:lang w:eastAsia="en-US"/>
              </w:rPr>
            </w:pPr>
            <w:r w:rsidRPr="00A70640">
              <w:rPr>
                <w:rFonts w:eastAsiaTheme="minorHAnsi"/>
                <w:lang w:eastAsia="en-US"/>
              </w:rPr>
              <w:t>д. Сергеевка</w:t>
            </w:r>
          </w:p>
        </w:tc>
        <w:tc>
          <w:tcPr>
            <w:tcW w:w="1390" w:type="dxa"/>
          </w:tcPr>
          <w:p w:rsidR="00A70640" w:rsidRPr="00A70640" w:rsidRDefault="00A70640" w:rsidP="00A70640">
            <w:pPr>
              <w:rPr>
                <w:rFonts w:eastAsiaTheme="minorHAnsi"/>
                <w:lang w:eastAsia="en-US"/>
              </w:rPr>
            </w:pPr>
            <w:r w:rsidRPr="00A70640">
              <w:rPr>
                <w:rFonts w:eastAsiaTheme="minorHAnsi"/>
                <w:lang w:eastAsia="en-US"/>
              </w:rPr>
              <w:t>33</w:t>
            </w:r>
          </w:p>
        </w:tc>
        <w:tc>
          <w:tcPr>
            <w:tcW w:w="1409" w:type="dxa"/>
          </w:tcPr>
          <w:p w:rsidR="00A70640" w:rsidRPr="00A70640" w:rsidRDefault="00A70640" w:rsidP="00A70640">
            <w:pPr>
              <w:rPr>
                <w:rFonts w:eastAsiaTheme="minorHAnsi"/>
                <w:lang w:eastAsia="en-US"/>
              </w:rPr>
            </w:pPr>
            <w:r w:rsidRPr="00A70640">
              <w:rPr>
                <w:rFonts w:eastAsiaTheme="minorHAnsi"/>
                <w:lang w:eastAsia="en-US"/>
              </w:rPr>
              <w:t>2</w:t>
            </w:r>
          </w:p>
        </w:tc>
        <w:tc>
          <w:tcPr>
            <w:tcW w:w="1409" w:type="dxa"/>
          </w:tcPr>
          <w:p w:rsidR="00A70640" w:rsidRPr="00A70640" w:rsidRDefault="00A70640" w:rsidP="00A70640">
            <w:pPr>
              <w:rPr>
                <w:rFonts w:eastAsiaTheme="minorHAnsi"/>
                <w:lang w:eastAsia="en-US"/>
              </w:rPr>
            </w:pPr>
            <w:r w:rsidRPr="00A70640">
              <w:rPr>
                <w:rFonts w:eastAsiaTheme="minorHAnsi"/>
                <w:lang w:eastAsia="en-US"/>
              </w:rPr>
              <w:t>1</w:t>
            </w:r>
          </w:p>
        </w:tc>
        <w:tc>
          <w:tcPr>
            <w:tcW w:w="1974" w:type="dxa"/>
          </w:tcPr>
          <w:p w:rsidR="00A70640" w:rsidRPr="00A70640" w:rsidRDefault="00A70640" w:rsidP="00A70640">
            <w:pPr>
              <w:rPr>
                <w:rFonts w:eastAsiaTheme="minorHAnsi"/>
                <w:lang w:eastAsia="en-US"/>
              </w:rPr>
            </w:pPr>
            <w:r w:rsidRPr="00A70640">
              <w:rPr>
                <w:rFonts w:eastAsiaTheme="minorHAnsi"/>
                <w:lang w:eastAsia="en-US"/>
              </w:rPr>
              <w:t>14</w:t>
            </w:r>
          </w:p>
        </w:tc>
        <w:tc>
          <w:tcPr>
            <w:tcW w:w="1579" w:type="dxa"/>
          </w:tcPr>
          <w:p w:rsidR="00A70640" w:rsidRPr="00A70640" w:rsidRDefault="00A70640" w:rsidP="00A70640">
            <w:pPr>
              <w:rPr>
                <w:rFonts w:eastAsiaTheme="minorHAnsi"/>
                <w:lang w:eastAsia="en-US"/>
              </w:rPr>
            </w:pPr>
            <w:r w:rsidRPr="00A70640">
              <w:rPr>
                <w:rFonts w:eastAsiaTheme="minorHAnsi"/>
                <w:lang w:eastAsia="en-US"/>
              </w:rPr>
              <w:t>16</w:t>
            </w:r>
          </w:p>
        </w:tc>
      </w:tr>
    </w:tbl>
    <w:p w:rsidR="00A70640" w:rsidRPr="00A70640" w:rsidRDefault="00A70640" w:rsidP="00A70640">
      <w:pPr>
        <w:tabs>
          <w:tab w:val="left" w:pos="2640"/>
        </w:tabs>
        <w:spacing w:after="200"/>
        <w:rPr>
          <w:rFonts w:eastAsiaTheme="minorHAnsi"/>
          <w:b/>
          <w:sz w:val="28"/>
          <w:szCs w:val="28"/>
          <w:lang w:eastAsia="en-US"/>
        </w:rPr>
      </w:pPr>
    </w:p>
    <w:p w:rsidR="00A70640" w:rsidRPr="00A70640" w:rsidRDefault="00A70640" w:rsidP="00A70640">
      <w:pPr>
        <w:tabs>
          <w:tab w:val="left" w:pos="2640"/>
        </w:tabs>
        <w:spacing w:after="200"/>
        <w:rPr>
          <w:rFonts w:eastAsiaTheme="minorHAnsi"/>
          <w:b/>
          <w:sz w:val="28"/>
          <w:szCs w:val="28"/>
          <w:lang w:eastAsia="en-US"/>
        </w:rPr>
      </w:pPr>
      <w:r w:rsidRPr="00A70640">
        <w:rPr>
          <w:rFonts w:eastAsiaTheme="minorHAnsi"/>
          <w:b/>
          <w:sz w:val="28"/>
          <w:szCs w:val="28"/>
          <w:lang w:eastAsia="en-US"/>
        </w:rPr>
        <w:t xml:space="preserve">Таблица 4. Демографическая ситуация в Народненском сельском поселении                                                                                                  </w:t>
      </w:r>
    </w:p>
    <w:tbl>
      <w:tblPr>
        <w:tblStyle w:val="42"/>
        <w:tblW w:w="0" w:type="auto"/>
        <w:tblLook w:val="04A0" w:firstRow="1" w:lastRow="0" w:firstColumn="1" w:lastColumn="0" w:noHBand="0" w:noVBand="1"/>
      </w:tblPr>
      <w:tblGrid>
        <w:gridCol w:w="2086"/>
        <w:gridCol w:w="2105"/>
        <w:gridCol w:w="2106"/>
        <w:gridCol w:w="2060"/>
        <w:gridCol w:w="2060"/>
      </w:tblGrid>
      <w:tr w:rsidR="00A70640" w:rsidRPr="00A70640" w:rsidTr="00C8583D">
        <w:trPr>
          <w:trHeight w:val="825"/>
        </w:trPr>
        <w:tc>
          <w:tcPr>
            <w:tcW w:w="2128" w:type="dxa"/>
            <w:vMerge w:val="restart"/>
          </w:tcPr>
          <w:p w:rsidR="00A70640" w:rsidRPr="00A70640" w:rsidRDefault="00A70640" w:rsidP="00A70640">
            <w:pPr>
              <w:rPr>
                <w:rFonts w:eastAsiaTheme="minorHAnsi"/>
                <w:lang w:eastAsia="en-US"/>
              </w:rPr>
            </w:pPr>
          </w:p>
        </w:tc>
        <w:tc>
          <w:tcPr>
            <w:tcW w:w="2186" w:type="dxa"/>
            <w:vMerge w:val="restart"/>
          </w:tcPr>
          <w:p w:rsidR="00A70640" w:rsidRPr="00A70640" w:rsidRDefault="00A70640" w:rsidP="00A70640">
            <w:pPr>
              <w:jc w:val="center"/>
              <w:rPr>
                <w:rFonts w:eastAsiaTheme="minorHAnsi"/>
                <w:b/>
                <w:lang w:eastAsia="en-US"/>
              </w:rPr>
            </w:pPr>
            <w:r w:rsidRPr="00A70640">
              <w:rPr>
                <w:rFonts w:eastAsiaTheme="minorHAnsi"/>
                <w:b/>
                <w:lang w:eastAsia="en-US"/>
              </w:rPr>
              <w:t>2015 год</w:t>
            </w:r>
          </w:p>
        </w:tc>
        <w:tc>
          <w:tcPr>
            <w:tcW w:w="2187" w:type="dxa"/>
            <w:vMerge w:val="restart"/>
          </w:tcPr>
          <w:p w:rsidR="00A70640" w:rsidRPr="00A70640" w:rsidRDefault="00A70640" w:rsidP="00A70640">
            <w:pPr>
              <w:jc w:val="center"/>
              <w:rPr>
                <w:rFonts w:eastAsiaTheme="minorHAnsi"/>
                <w:b/>
                <w:lang w:eastAsia="en-US"/>
              </w:rPr>
            </w:pPr>
            <w:r w:rsidRPr="00A70640">
              <w:rPr>
                <w:rFonts w:eastAsiaTheme="minorHAnsi"/>
                <w:b/>
                <w:lang w:eastAsia="en-US"/>
              </w:rPr>
              <w:t>2016 год</w:t>
            </w:r>
          </w:p>
        </w:tc>
        <w:tc>
          <w:tcPr>
            <w:tcW w:w="3069" w:type="dxa"/>
            <w:gridSpan w:val="2"/>
          </w:tcPr>
          <w:p w:rsidR="00A70640" w:rsidRPr="00A70640" w:rsidRDefault="00A70640" w:rsidP="00A70640">
            <w:pPr>
              <w:jc w:val="center"/>
              <w:rPr>
                <w:rFonts w:eastAsiaTheme="minorHAnsi"/>
                <w:b/>
                <w:lang w:eastAsia="en-US"/>
              </w:rPr>
            </w:pPr>
            <w:r w:rsidRPr="00A70640">
              <w:rPr>
                <w:rFonts w:eastAsiaTheme="minorHAnsi"/>
                <w:b/>
                <w:lang w:eastAsia="en-US"/>
              </w:rPr>
              <w:t>По состоянию на 01.01.2017 год естественная/миграционная</w:t>
            </w:r>
          </w:p>
        </w:tc>
      </w:tr>
      <w:tr w:rsidR="00A70640" w:rsidRPr="00A70640" w:rsidTr="00C8583D">
        <w:trPr>
          <w:trHeight w:val="270"/>
        </w:trPr>
        <w:tc>
          <w:tcPr>
            <w:tcW w:w="2128" w:type="dxa"/>
            <w:vMerge/>
          </w:tcPr>
          <w:p w:rsidR="00A70640" w:rsidRPr="00A70640" w:rsidRDefault="00A70640" w:rsidP="00A70640">
            <w:pPr>
              <w:rPr>
                <w:rFonts w:eastAsiaTheme="minorHAnsi"/>
                <w:lang w:eastAsia="en-US"/>
              </w:rPr>
            </w:pPr>
          </w:p>
        </w:tc>
        <w:tc>
          <w:tcPr>
            <w:tcW w:w="2186" w:type="dxa"/>
            <w:vMerge/>
          </w:tcPr>
          <w:p w:rsidR="00A70640" w:rsidRPr="00A70640" w:rsidRDefault="00A70640" w:rsidP="00A70640">
            <w:pPr>
              <w:jc w:val="center"/>
              <w:rPr>
                <w:rFonts w:eastAsiaTheme="minorHAnsi"/>
                <w:b/>
                <w:lang w:eastAsia="en-US"/>
              </w:rPr>
            </w:pPr>
          </w:p>
        </w:tc>
        <w:tc>
          <w:tcPr>
            <w:tcW w:w="2187" w:type="dxa"/>
            <w:vMerge/>
          </w:tcPr>
          <w:p w:rsidR="00A70640" w:rsidRPr="00A70640" w:rsidRDefault="00A70640" w:rsidP="00A70640">
            <w:pPr>
              <w:jc w:val="center"/>
              <w:rPr>
                <w:rFonts w:eastAsiaTheme="minorHAnsi"/>
                <w:b/>
                <w:lang w:eastAsia="en-US"/>
              </w:rPr>
            </w:pPr>
          </w:p>
        </w:tc>
        <w:tc>
          <w:tcPr>
            <w:tcW w:w="1560" w:type="dxa"/>
          </w:tcPr>
          <w:p w:rsidR="00A70640" w:rsidRPr="00A70640" w:rsidRDefault="00A70640" w:rsidP="00A70640">
            <w:pPr>
              <w:jc w:val="center"/>
              <w:rPr>
                <w:rFonts w:eastAsiaTheme="minorHAnsi"/>
                <w:b/>
                <w:lang w:eastAsia="en-US"/>
              </w:rPr>
            </w:pPr>
            <w:r w:rsidRPr="00A70640">
              <w:rPr>
                <w:rFonts w:eastAsiaTheme="minorHAnsi"/>
                <w:b/>
                <w:lang w:eastAsia="en-US"/>
              </w:rPr>
              <w:t>Прибыль/убыль, чел</w:t>
            </w:r>
          </w:p>
        </w:tc>
        <w:tc>
          <w:tcPr>
            <w:tcW w:w="1509" w:type="dxa"/>
          </w:tcPr>
          <w:p w:rsidR="00A70640" w:rsidRPr="00A70640" w:rsidRDefault="00A70640" w:rsidP="00A70640">
            <w:pPr>
              <w:jc w:val="center"/>
              <w:rPr>
                <w:rFonts w:eastAsiaTheme="minorHAnsi"/>
                <w:b/>
                <w:lang w:eastAsia="en-US"/>
              </w:rPr>
            </w:pPr>
            <w:r w:rsidRPr="00A70640">
              <w:rPr>
                <w:rFonts w:eastAsiaTheme="minorHAnsi"/>
                <w:b/>
                <w:lang w:eastAsia="en-US"/>
              </w:rPr>
              <w:t>Прибыль/убыль, %</w:t>
            </w:r>
          </w:p>
          <w:p w:rsidR="00A70640" w:rsidRPr="00A70640" w:rsidRDefault="00A70640" w:rsidP="00A70640">
            <w:pPr>
              <w:jc w:val="center"/>
              <w:rPr>
                <w:rFonts w:eastAsiaTheme="minorHAnsi"/>
                <w:b/>
                <w:lang w:eastAsia="en-US"/>
              </w:rPr>
            </w:pPr>
          </w:p>
        </w:tc>
      </w:tr>
      <w:tr w:rsidR="00A70640" w:rsidRPr="00A70640" w:rsidTr="00C8583D">
        <w:tc>
          <w:tcPr>
            <w:tcW w:w="2128" w:type="dxa"/>
          </w:tcPr>
          <w:p w:rsidR="00A70640" w:rsidRPr="00A70640" w:rsidRDefault="00A70640" w:rsidP="00A70640">
            <w:pPr>
              <w:rPr>
                <w:rFonts w:eastAsiaTheme="minorHAnsi"/>
                <w:lang w:eastAsia="en-US"/>
              </w:rPr>
            </w:pPr>
            <w:r w:rsidRPr="00A70640">
              <w:rPr>
                <w:rFonts w:eastAsiaTheme="minorHAnsi"/>
                <w:lang w:eastAsia="en-US"/>
              </w:rPr>
              <w:t>Количество населения на начало года, чел</w:t>
            </w:r>
          </w:p>
        </w:tc>
        <w:tc>
          <w:tcPr>
            <w:tcW w:w="2186"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2216</w:t>
            </w:r>
          </w:p>
        </w:tc>
        <w:tc>
          <w:tcPr>
            <w:tcW w:w="2187"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2207</w:t>
            </w:r>
          </w:p>
        </w:tc>
        <w:tc>
          <w:tcPr>
            <w:tcW w:w="1560"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- 9</w:t>
            </w:r>
          </w:p>
        </w:tc>
        <w:tc>
          <w:tcPr>
            <w:tcW w:w="1509"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-4%</w:t>
            </w:r>
          </w:p>
        </w:tc>
      </w:tr>
      <w:tr w:rsidR="00A70640" w:rsidRPr="00A70640" w:rsidTr="00C8583D">
        <w:tc>
          <w:tcPr>
            <w:tcW w:w="2128" w:type="dxa"/>
          </w:tcPr>
          <w:p w:rsidR="00A70640" w:rsidRPr="00A70640" w:rsidRDefault="00A70640" w:rsidP="00A70640">
            <w:pPr>
              <w:rPr>
                <w:rFonts w:eastAsiaTheme="minorHAnsi"/>
                <w:lang w:eastAsia="en-US"/>
              </w:rPr>
            </w:pPr>
            <w:r w:rsidRPr="00A70640">
              <w:rPr>
                <w:rFonts w:eastAsiaTheme="minorHAnsi"/>
                <w:lang w:eastAsia="en-US"/>
              </w:rPr>
              <w:t>Родилось за год, чел.</w:t>
            </w:r>
          </w:p>
        </w:tc>
        <w:tc>
          <w:tcPr>
            <w:tcW w:w="2186"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15</w:t>
            </w:r>
          </w:p>
        </w:tc>
        <w:tc>
          <w:tcPr>
            <w:tcW w:w="2187"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19</w:t>
            </w:r>
          </w:p>
        </w:tc>
        <w:tc>
          <w:tcPr>
            <w:tcW w:w="1560"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+4</w:t>
            </w:r>
          </w:p>
        </w:tc>
        <w:tc>
          <w:tcPr>
            <w:tcW w:w="1509"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+21%</w:t>
            </w:r>
          </w:p>
        </w:tc>
      </w:tr>
      <w:tr w:rsidR="00A70640" w:rsidRPr="00A70640" w:rsidTr="00C8583D">
        <w:tc>
          <w:tcPr>
            <w:tcW w:w="2128" w:type="dxa"/>
          </w:tcPr>
          <w:p w:rsidR="00A70640" w:rsidRPr="00A70640" w:rsidRDefault="00A70640" w:rsidP="00A70640">
            <w:pPr>
              <w:rPr>
                <w:rFonts w:eastAsiaTheme="minorHAnsi"/>
                <w:lang w:eastAsia="en-US"/>
              </w:rPr>
            </w:pPr>
            <w:r w:rsidRPr="00A70640">
              <w:rPr>
                <w:rFonts w:eastAsiaTheme="minorHAnsi"/>
                <w:lang w:eastAsia="en-US"/>
              </w:rPr>
              <w:t>Умерло за год, чел.</w:t>
            </w:r>
          </w:p>
        </w:tc>
        <w:tc>
          <w:tcPr>
            <w:tcW w:w="2186"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33</w:t>
            </w:r>
          </w:p>
        </w:tc>
        <w:tc>
          <w:tcPr>
            <w:tcW w:w="2187"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22</w:t>
            </w:r>
          </w:p>
        </w:tc>
        <w:tc>
          <w:tcPr>
            <w:tcW w:w="1560"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-11</w:t>
            </w:r>
          </w:p>
        </w:tc>
        <w:tc>
          <w:tcPr>
            <w:tcW w:w="1509"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-33,3%</w:t>
            </w:r>
          </w:p>
        </w:tc>
      </w:tr>
      <w:tr w:rsidR="00A70640" w:rsidRPr="00A70640" w:rsidTr="00C8583D">
        <w:tc>
          <w:tcPr>
            <w:tcW w:w="2128" w:type="dxa"/>
          </w:tcPr>
          <w:p w:rsidR="00A70640" w:rsidRPr="00A70640" w:rsidRDefault="00A70640" w:rsidP="00A70640">
            <w:pPr>
              <w:rPr>
                <w:rFonts w:eastAsiaTheme="minorHAnsi"/>
                <w:lang w:eastAsia="en-US"/>
              </w:rPr>
            </w:pPr>
            <w:r w:rsidRPr="00A70640">
              <w:rPr>
                <w:rFonts w:eastAsiaTheme="minorHAnsi"/>
                <w:lang w:eastAsia="en-US"/>
              </w:rPr>
              <w:t>Прибыло за год, чел.</w:t>
            </w:r>
          </w:p>
        </w:tc>
        <w:tc>
          <w:tcPr>
            <w:tcW w:w="2186"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14</w:t>
            </w:r>
          </w:p>
        </w:tc>
        <w:tc>
          <w:tcPr>
            <w:tcW w:w="2187"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6</w:t>
            </w:r>
          </w:p>
        </w:tc>
        <w:tc>
          <w:tcPr>
            <w:tcW w:w="1560"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-8</w:t>
            </w:r>
          </w:p>
        </w:tc>
        <w:tc>
          <w:tcPr>
            <w:tcW w:w="1509"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-42,8%</w:t>
            </w:r>
          </w:p>
        </w:tc>
      </w:tr>
      <w:tr w:rsidR="00A70640" w:rsidRPr="00A70640" w:rsidTr="00C8583D">
        <w:tc>
          <w:tcPr>
            <w:tcW w:w="2128" w:type="dxa"/>
          </w:tcPr>
          <w:p w:rsidR="00A70640" w:rsidRPr="00A70640" w:rsidRDefault="00A70640" w:rsidP="00A70640">
            <w:pPr>
              <w:rPr>
                <w:rFonts w:eastAsiaTheme="minorHAnsi"/>
                <w:lang w:eastAsia="en-US"/>
              </w:rPr>
            </w:pPr>
            <w:r w:rsidRPr="00A70640">
              <w:rPr>
                <w:rFonts w:eastAsiaTheme="minorHAnsi"/>
                <w:lang w:eastAsia="en-US"/>
              </w:rPr>
              <w:t>Выбыло за год, чел.</w:t>
            </w:r>
          </w:p>
        </w:tc>
        <w:tc>
          <w:tcPr>
            <w:tcW w:w="2186"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5</w:t>
            </w:r>
          </w:p>
        </w:tc>
        <w:tc>
          <w:tcPr>
            <w:tcW w:w="2187"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38</w:t>
            </w:r>
          </w:p>
        </w:tc>
        <w:tc>
          <w:tcPr>
            <w:tcW w:w="1560"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+33</w:t>
            </w:r>
          </w:p>
        </w:tc>
        <w:tc>
          <w:tcPr>
            <w:tcW w:w="1509"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+86,8%</w:t>
            </w:r>
          </w:p>
        </w:tc>
      </w:tr>
      <w:tr w:rsidR="00A70640" w:rsidRPr="00A70640" w:rsidTr="00C8583D">
        <w:tc>
          <w:tcPr>
            <w:tcW w:w="2128" w:type="dxa"/>
          </w:tcPr>
          <w:p w:rsidR="00A70640" w:rsidRPr="00A70640" w:rsidRDefault="00A70640" w:rsidP="00A70640">
            <w:pPr>
              <w:rPr>
                <w:rFonts w:eastAsiaTheme="minorHAnsi"/>
                <w:lang w:eastAsia="en-US"/>
              </w:rPr>
            </w:pPr>
            <w:r w:rsidRPr="00A70640">
              <w:rPr>
                <w:rFonts w:eastAsiaTheme="minorHAnsi"/>
                <w:lang w:eastAsia="en-US"/>
              </w:rPr>
              <w:t>Количество населения на конец года</w:t>
            </w:r>
          </w:p>
        </w:tc>
        <w:tc>
          <w:tcPr>
            <w:tcW w:w="2186"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2207</w:t>
            </w:r>
          </w:p>
        </w:tc>
        <w:tc>
          <w:tcPr>
            <w:tcW w:w="2187"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2172</w:t>
            </w:r>
          </w:p>
        </w:tc>
        <w:tc>
          <w:tcPr>
            <w:tcW w:w="1560"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-35</w:t>
            </w:r>
          </w:p>
        </w:tc>
        <w:tc>
          <w:tcPr>
            <w:tcW w:w="1509" w:type="dxa"/>
          </w:tcPr>
          <w:p w:rsidR="00A70640" w:rsidRPr="00A70640" w:rsidRDefault="00A70640" w:rsidP="00A70640">
            <w:pPr>
              <w:rPr>
                <w:rFonts w:eastAsiaTheme="minorHAnsi"/>
                <w:sz w:val="28"/>
                <w:szCs w:val="28"/>
                <w:lang w:eastAsia="en-US"/>
              </w:rPr>
            </w:pPr>
            <w:r w:rsidRPr="00A70640">
              <w:rPr>
                <w:rFonts w:eastAsiaTheme="minorHAnsi"/>
                <w:sz w:val="28"/>
                <w:szCs w:val="28"/>
                <w:lang w:eastAsia="en-US"/>
              </w:rPr>
              <w:t>-1,6%</w:t>
            </w:r>
          </w:p>
        </w:tc>
      </w:tr>
    </w:tbl>
    <w:p w:rsidR="00A70640" w:rsidRPr="00A70640" w:rsidRDefault="00A70640" w:rsidP="00A70640">
      <w:pPr>
        <w:jc w:val="both"/>
        <w:rPr>
          <w:rFonts w:eastAsiaTheme="minorHAnsi"/>
          <w:sz w:val="28"/>
          <w:szCs w:val="28"/>
          <w:lang w:eastAsia="en-US"/>
        </w:rPr>
      </w:pPr>
    </w:p>
    <w:p w:rsidR="00A70640" w:rsidRPr="00A70640" w:rsidRDefault="00A70640" w:rsidP="00A70640">
      <w:pPr>
        <w:ind w:firstLine="708"/>
        <w:jc w:val="both"/>
        <w:rPr>
          <w:color w:val="000000"/>
          <w:sz w:val="28"/>
          <w:szCs w:val="28"/>
        </w:rPr>
      </w:pPr>
      <w:r w:rsidRPr="00A70640">
        <w:rPr>
          <w:color w:val="000000"/>
          <w:sz w:val="28"/>
          <w:szCs w:val="28"/>
        </w:rPr>
        <w:t>Смертность - это процесс вымирания поколения, складывающийся из</w:t>
      </w:r>
    </w:p>
    <w:p w:rsidR="00A70640" w:rsidRPr="00A70640" w:rsidRDefault="00A70640" w:rsidP="00A70640">
      <w:pPr>
        <w:jc w:val="both"/>
        <w:rPr>
          <w:color w:val="000000"/>
          <w:sz w:val="28"/>
          <w:szCs w:val="28"/>
        </w:rPr>
      </w:pPr>
      <w:r w:rsidRPr="00A70640">
        <w:rPr>
          <w:color w:val="000000"/>
          <w:sz w:val="28"/>
          <w:szCs w:val="28"/>
        </w:rPr>
        <w:t>множества единичных смертей, наступающих в разных возрастах и определяющих в своей совокупности порядок вымирания поколения.</w:t>
      </w:r>
    </w:p>
    <w:p w:rsidR="00A70640" w:rsidRPr="00A70640" w:rsidRDefault="00A70640" w:rsidP="00A70640">
      <w:pPr>
        <w:jc w:val="both"/>
        <w:rPr>
          <w:color w:val="000000"/>
          <w:sz w:val="28"/>
          <w:szCs w:val="28"/>
        </w:rPr>
      </w:pPr>
      <w:r w:rsidRPr="00A70640">
        <w:rPr>
          <w:color w:val="000000"/>
          <w:sz w:val="28"/>
          <w:szCs w:val="28"/>
        </w:rPr>
        <w:t>Смертность населения зависит от большого числа биологических и социальных факторов смертности. К ним относятся:</w:t>
      </w:r>
    </w:p>
    <w:p w:rsidR="00A70640" w:rsidRPr="00A70640" w:rsidRDefault="00A70640" w:rsidP="00A70640">
      <w:pPr>
        <w:widowControl w:val="0"/>
        <w:numPr>
          <w:ilvl w:val="1"/>
          <w:numId w:val="5"/>
        </w:numPr>
        <w:tabs>
          <w:tab w:val="left" w:pos="1018"/>
        </w:tabs>
        <w:autoSpaceDE w:val="0"/>
        <w:autoSpaceDN w:val="0"/>
        <w:adjustRightInd w:val="0"/>
        <w:ind w:firstLine="680"/>
        <w:jc w:val="both"/>
        <w:rPr>
          <w:color w:val="000000"/>
          <w:sz w:val="28"/>
          <w:szCs w:val="28"/>
        </w:rPr>
      </w:pPr>
      <w:r w:rsidRPr="00A70640">
        <w:rPr>
          <w:color w:val="000000"/>
          <w:sz w:val="28"/>
          <w:szCs w:val="28"/>
        </w:rPr>
        <w:t>природно-климатические факторы;</w:t>
      </w:r>
    </w:p>
    <w:p w:rsidR="00A70640" w:rsidRPr="00A70640" w:rsidRDefault="00A70640" w:rsidP="00A70640">
      <w:pPr>
        <w:widowControl w:val="0"/>
        <w:numPr>
          <w:ilvl w:val="1"/>
          <w:numId w:val="5"/>
        </w:numPr>
        <w:tabs>
          <w:tab w:val="left" w:pos="1047"/>
        </w:tabs>
        <w:autoSpaceDE w:val="0"/>
        <w:autoSpaceDN w:val="0"/>
        <w:adjustRightInd w:val="0"/>
        <w:ind w:firstLine="680"/>
        <w:jc w:val="both"/>
        <w:rPr>
          <w:color w:val="000000"/>
          <w:sz w:val="28"/>
          <w:szCs w:val="28"/>
        </w:rPr>
      </w:pPr>
      <w:r w:rsidRPr="00A70640">
        <w:rPr>
          <w:color w:val="000000"/>
          <w:sz w:val="28"/>
          <w:szCs w:val="28"/>
        </w:rPr>
        <w:t>генетические факторы;</w:t>
      </w:r>
    </w:p>
    <w:p w:rsidR="00A70640" w:rsidRPr="00A70640" w:rsidRDefault="00A70640" w:rsidP="00A70640">
      <w:pPr>
        <w:widowControl w:val="0"/>
        <w:numPr>
          <w:ilvl w:val="1"/>
          <w:numId w:val="5"/>
        </w:numPr>
        <w:tabs>
          <w:tab w:val="left" w:pos="1038"/>
        </w:tabs>
        <w:autoSpaceDE w:val="0"/>
        <w:autoSpaceDN w:val="0"/>
        <w:adjustRightInd w:val="0"/>
        <w:ind w:firstLine="680"/>
        <w:jc w:val="both"/>
        <w:rPr>
          <w:color w:val="000000"/>
          <w:sz w:val="28"/>
          <w:szCs w:val="28"/>
        </w:rPr>
      </w:pPr>
      <w:r w:rsidRPr="00A70640">
        <w:rPr>
          <w:color w:val="000000"/>
          <w:sz w:val="28"/>
          <w:szCs w:val="28"/>
        </w:rPr>
        <w:t>экономические факторы;</w:t>
      </w:r>
    </w:p>
    <w:p w:rsidR="00A70640" w:rsidRPr="00A70640" w:rsidRDefault="00A70640" w:rsidP="00A70640">
      <w:pPr>
        <w:widowControl w:val="0"/>
        <w:numPr>
          <w:ilvl w:val="1"/>
          <w:numId w:val="5"/>
        </w:numPr>
        <w:tabs>
          <w:tab w:val="left" w:pos="1052"/>
        </w:tabs>
        <w:autoSpaceDE w:val="0"/>
        <w:autoSpaceDN w:val="0"/>
        <w:adjustRightInd w:val="0"/>
        <w:ind w:firstLine="680"/>
        <w:jc w:val="both"/>
        <w:rPr>
          <w:color w:val="000000"/>
          <w:sz w:val="28"/>
          <w:szCs w:val="28"/>
        </w:rPr>
      </w:pPr>
      <w:r w:rsidRPr="00A70640">
        <w:rPr>
          <w:color w:val="000000"/>
          <w:sz w:val="28"/>
          <w:szCs w:val="28"/>
        </w:rPr>
        <w:t>социологические факторы;</w:t>
      </w:r>
    </w:p>
    <w:p w:rsidR="00A70640" w:rsidRPr="00A70640" w:rsidRDefault="00A70640" w:rsidP="00A70640">
      <w:pPr>
        <w:widowControl w:val="0"/>
        <w:numPr>
          <w:ilvl w:val="1"/>
          <w:numId w:val="5"/>
        </w:numPr>
        <w:tabs>
          <w:tab w:val="left" w:pos="1038"/>
        </w:tabs>
        <w:autoSpaceDE w:val="0"/>
        <w:autoSpaceDN w:val="0"/>
        <w:adjustRightInd w:val="0"/>
        <w:ind w:firstLine="680"/>
        <w:jc w:val="both"/>
        <w:rPr>
          <w:color w:val="000000"/>
          <w:sz w:val="28"/>
          <w:szCs w:val="28"/>
        </w:rPr>
      </w:pPr>
      <w:r w:rsidRPr="00A70640">
        <w:rPr>
          <w:color w:val="000000"/>
          <w:sz w:val="28"/>
          <w:szCs w:val="28"/>
        </w:rPr>
        <w:t>политические факторы и другие.</w:t>
      </w:r>
    </w:p>
    <w:p w:rsidR="00A70640" w:rsidRPr="00A70640" w:rsidRDefault="00A70640" w:rsidP="00A70640">
      <w:pPr>
        <w:jc w:val="both"/>
        <w:rPr>
          <w:color w:val="000000"/>
          <w:sz w:val="28"/>
          <w:szCs w:val="28"/>
        </w:rPr>
      </w:pPr>
      <w:r w:rsidRPr="00A70640">
        <w:rPr>
          <w:color w:val="000000"/>
          <w:sz w:val="28"/>
          <w:szCs w:val="28"/>
        </w:rPr>
        <w:t>С точки зрения демографического анализа смертности, более важным является деление этих факторов на две группы:</w:t>
      </w:r>
    </w:p>
    <w:p w:rsidR="00A70640" w:rsidRPr="00A70640" w:rsidRDefault="00A70640" w:rsidP="00A70640">
      <w:pPr>
        <w:widowControl w:val="0"/>
        <w:numPr>
          <w:ilvl w:val="2"/>
          <w:numId w:val="5"/>
        </w:numPr>
        <w:tabs>
          <w:tab w:val="left" w:pos="1202"/>
        </w:tabs>
        <w:autoSpaceDE w:val="0"/>
        <w:autoSpaceDN w:val="0"/>
        <w:adjustRightInd w:val="0"/>
        <w:ind w:firstLine="680"/>
        <w:jc w:val="both"/>
        <w:rPr>
          <w:color w:val="000000"/>
          <w:sz w:val="28"/>
          <w:szCs w:val="28"/>
        </w:rPr>
      </w:pPr>
      <w:r w:rsidRPr="00A70640">
        <w:rPr>
          <w:color w:val="000000"/>
          <w:sz w:val="28"/>
          <w:szCs w:val="28"/>
        </w:rPr>
        <w:t>эндогенные факторы - это факторы, порождаемые внутренним развитием человеческого организма;</w:t>
      </w:r>
    </w:p>
    <w:p w:rsidR="00A70640" w:rsidRPr="00A70640" w:rsidRDefault="00A70640" w:rsidP="00A70640">
      <w:pPr>
        <w:widowControl w:val="0"/>
        <w:numPr>
          <w:ilvl w:val="2"/>
          <w:numId w:val="5"/>
        </w:numPr>
        <w:tabs>
          <w:tab w:val="left" w:pos="1111"/>
        </w:tabs>
        <w:autoSpaceDE w:val="0"/>
        <w:autoSpaceDN w:val="0"/>
        <w:adjustRightInd w:val="0"/>
        <w:ind w:firstLine="680"/>
        <w:jc w:val="both"/>
        <w:rPr>
          <w:color w:val="000000"/>
          <w:sz w:val="28"/>
          <w:szCs w:val="28"/>
        </w:rPr>
      </w:pPr>
      <w:r w:rsidRPr="00A70640">
        <w:rPr>
          <w:color w:val="000000"/>
          <w:sz w:val="28"/>
          <w:szCs w:val="28"/>
        </w:rPr>
        <w:t>экзогенные факторы - это факторы, связанные с действием внешней среды на человеческий организм.</w:t>
      </w:r>
    </w:p>
    <w:p w:rsidR="00A70640" w:rsidRPr="00A70640" w:rsidRDefault="00A70640" w:rsidP="00A70640">
      <w:pPr>
        <w:jc w:val="both"/>
        <w:rPr>
          <w:color w:val="000000"/>
          <w:sz w:val="28"/>
          <w:szCs w:val="28"/>
        </w:rPr>
      </w:pPr>
      <w:r w:rsidRPr="00A70640">
        <w:rPr>
          <w:color w:val="000000"/>
          <w:sz w:val="28"/>
          <w:szCs w:val="28"/>
        </w:rPr>
        <w:t>Смерть всегда есть результат взаимодействия факторов обеих этих групп, но роль каждой из них может быть различной.</w:t>
      </w:r>
    </w:p>
    <w:p w:rsidR="00A70640" w:rsidRPr="00A70640" w:rsidRDefault="00A70640" w:rsidP="00A70640">
      <w:pPr>
        <w:ind w:firstLine="680"/>
        <w:jc w:val="both"/>
        <w:rPr>
          <w:color w:val="000000"/>
          <w:sz w:val="28"/>
          <w:szCs w:val="28"/>
        </w:rPr>
      </w:pPr>
      <w:r w:rsidRPr="00A70640">
        <w:rPr>
          <w:color w:val="000000"/>
          <w:sz w:val="28"/>
          <w:szCs w:val="28"/>
        </w:rPr>
        <w:t>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одежда), прекращением деятельности ранее крупных предприятий, появилась безработица, резко снизились доходы населения. Ситуация в настоящее время начала улучшаться.</w:t>
      </w:r>
    </w:p>
    <w:p w:rsidR="00A70640" w:rsidRPr="00A70640" w:rsidRDefault="00A70640" w:rsidP="00A70640">
      <w:pPr>
        <w:ind w:firstLine="680"/>
        <w:rPr>
          <w:sz w:val="28"/>
          <w:szCs w:val="28"/>
          <w:lang w:eastAsia="en-US"/>
        </w:rPr>
      </w:pPr>
      <w:r w:rsidRPr="00A70640">
        <w:rPr>
          <w:sz w:val="28"/>
          <w:szCs w:val="28"/>
          <w:lang w:eastAsia="en-US"/>
        </w:rPr>
        <w:lastRenderedPageBreak/>
        <w:t>Численность трудоспособного населения – 1120 человек. Доля численности населения в трудоспособном возрасте от общей составляет   51,5 %.</w:t>
      </w:r>
    </w:p>
    <w:p w:rsidR="00A70640" w:rsidRPr="00A70640" w:rsidRDefault="00A70640" w:rsidP="00A70640">
      <w:pPr>
        <w:ind w:firstLine="1240"/>
        <w:jc w:val="both"/>
        <w:rPr>
          <w:sz w:val="28"/>
          <w:szCs w:val="28"/>
          <w:lang w:eastAsia="en-US"/>
        </w:rPr>
      </w:pPr>
      <w:r w:rsidRPr="00A70640">
        <w:rPr>
          <w:sz w:val="28"/>
          <w:szCs w:val="28"/>
          <w:lang w:eastAsia="en-US"/>
        </w:rPr>
        <w:t>Пенсионеры составляют 23,6% населения. В поселении существует серьезная проблема занятости трудоспособного населения. В связи с этим одной из главных задач для органов местного самоуправления в поселении должна стать занятость населения. Наибольшее количество трудоспособного населения проживает в с. Народное. На предприятиях Народненского сельского поселения занято 295 человек.</w:t>
      </w:r>
    </w:p>
    <w:p w:rsidR="00A70640" w:rsidRPr="00A70640" w:rsidRDefault="00A70640" w:rsidP="00A70640">
      <w:pPr>
        <w:widowControl w:val="0"/>
        <w:suppressAutoHyphens/>
        <w:jc w:val="both"/>
        <w:rPr>
          <w:rFonts w:eastAsia="Arial Unicode MS"/>
          <w:kern w:val="1"/>
          <w:sz w:val="28"/>
          <w:szCs w:val="28"/>
          <w:lang w:eastAsia="en-US"/>
        </w:rPr>
      </w:pPr>
      <w:r w:rsidRPr="00A70640">
        <w:rPr>
          <w:rFonts w:eastAsia="Arial Unicode MS"/>
          <w:kern w:val="1"/>
          <w:sz w:val="28"/>
          <w:szCs w:val="28"/>
          <w:lang w:eastAsia="en-US"/>
        </w:rPr>
        <w:t xml:space="preserve">Влияние депопуляционных демографических процессов на экономику поселения проявляется в сокращении численности экономически активного населения, ухудшении половозрастной структуры всего населения и в итоге </w:t>
      </w:r>
      <w:r w:rsidRPr="00A70640">
        <w:rPr>
          <w:rFonts w:eastAsia="Arial Unicode MS"/>
          <w:kern w:val="1"/>
          <w:sz w:val="28"/>
          <w:szCs w:val="28"/>
          <w:lang w:eastAsia="en-US"/>
        </w:rPr>
        <w:sym w:font="Symbol" w:char="F02D"/>
      </w:r>
      <w:r w:rsidRPr="00A70640">
        <w:rPr>
          <w:rFonts w:eastAsia="Arial Unicode MS"/>
          <w:kern w:val="1"/>
          <w:sz w:val="28"/>
          <w:szCs w:val="28"/>
          <w:lang w:eastAsia="en-US"/>
        </w:rPr>
        <w:t xml:space="preserve"> в процессах воспроизводства рабочей силы, возникают трудности заполнения рабочих мест.</w:t>
      </w:r>
    </w:p>
    <w:p w:rsidR="00A70640" w:rsidRPr="00A70640" w:rsidRDefault="00A70640" w:rsidP="00A70640">
      <w:pPr>
        <w:widowControl w:val="0"/>
        <w:suppressAutoHyphens/>
        <w:jc w:val="both"/>
        <w:rPr>
          <w:rFonts w:eastAsia="Arial Unicode MS"/>
          <w:kern w:val="1"/>
          <w:sz w:val="28"/>
          <w:szCs w:val="28"/>
          <w:lang w:eastAsia="en-US"/>
        </w:rPr>
      </w:pPr>
    </w:p>
    <w:p w:rsidR="00A70640" w:rsidRPr="00A70640" w:rsidRDefault="00A70640" w:rsidP="00A70640">
      <w:pPr>
        <w:autoSpaceDE w:val="0"/>
        <w:autoSpaceDN w:val="0"/>
        <w:adjustRightInd w:val="0"/>
        <w:jc w:val="center"/>
        <w:rPr>
          <w:rFonts w:eastAsia="Calibri"/>
          <w:b/>
          <w:color w:val="000000"/>
          <w:sz w:val="28"/>
          <w:szCs w:val="28"/>
          <w:lang w:eastAsia="en-US"/>
        </w:rPr>
      </w:pPr>
      <w:r w:rsidRPr="00A70640">
        <w:rPr>
          <w:rFonts w:eastAsia="Calibri"/>
          <w:b/>
          <w:color w:val="000000"/>
          <w:sz w:val="28"/>
          <w:szCs w:val="28"/>
          <w:lang w:eastAsia="en-US"/>
        </w:rPr>
        <w:t>Таблица 5. Занятость населения в разрезе населенных пунктов сельского Народненского сельского поселения.</w:t>
      </w:r>
    </w:p>
    <w:p w:rsidR="00A70640" w:rsidRPr="00A70640" w:rsidRDefault="00A70640" w:rsidP="00A70640">
      <w:pPr>
        <w:autoSpaceDE w:val="0"/>
        <w:autoSpaceDN w:val="0"/>
        <w:adjustRightInd w:val="0"/>
        <w:rPr>
          <w:rFonts w:eastAsia="Calibri"/>
          <w:b/>
          <w:color w:val="000000"/>
          <w:sz w:val="28"/>
          <w:szCs w:val="28"/>
          <w:lang w:eastAsia="en-US"/>
        </w:rPr>
      </w:pPr>
    </w:p>
    <w:tbl>
      <w:tblPr>
        <w:tblW w:w="9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0"/>
        <w:gridCol w:w="962"/>
        <w:gridCol w:w="1512"/>
        <w:gridCol w:w="1238"/>
        <w:gridCol w:w="1238"/>
        <w:gridCol w:w="1100"/>
        <w:gridCol w:w="1100"/>
      </w:tblGrid>
      <w:tr w:rsidR="00A70640" w:rsidRPr="00A70640" w:rsidTr="00C8583D">
        <w:trPr>
          <w:trHeight w:val="146"/>
        </w:trPr>
        <w:tc>
          <w:tcPr>
            <w:tcW w:w="2580" w:type="dxa"/>
            <w:vMerge w:val="restart"/>
            <w:vAlign w:val="center"/>
          </w:tcPr>
          <w:p w:rsidR="00A70640" w:rsidRPr="00A70640" w:rsidRDefault="00A70640" w:rsidP="00A70640">
            <w:pPr>
              <w:tabs>
                <w:tab w:val="num" w:pos="0"/>
              </w:tabs>
              <w:spacing w:after="200"/>
              <w:jc w:val="center"/>
              <w:rPr>
                <w:rFonts w:eastAsiaTheme="minorHAnsi" w:cstheme="minorBidi"/>
                <w:lang w:eastAsia="en-US"/>
              </w:rPr>
            </w:pPr>
            <w:r w:rsidRPr="00A70640">
              <w:rPr>
                <w:rFonts w:eastAsiaTheme="minorHAnsi" w:cstheme="minorBidi"/>
                <w:lang w:eastAsia="en-US"/>
              </w:rPr>
              <w:t>Наименование</w:t>
            </w:r>
          </w:p>
          <w:p w:rsidR="00A70640" w:rsidRPr="00A70640" w:rsidRDefault="00A70640" w:rsidP="00A70640">
            <w:pPr>
              <w:tabs>
                <w:tab w:val="num" w:pos="0"/>
              </w:tabs>
              <w:spacing w:after="200"/>
              <w:rPr>
                <w:rFonts w:eastAsiaTheme="minorHAnsi" w:cstheme="minorBidi"/>
                <w:lang w:eastAsia="en-US"/>
              </w:rPr>
            </w:pPr>
            <w:r w:rsidRPr="00A70640">
              <w:rPr>
                <w:rFonts w:eastAsiaTheme="minorHAnsi" w:cstheme="minorBidi"/>
                <w:lang w:eastAsia="en-US"/>
              </w:rPr>
              <w:t>населенного  пункта</w:t>
            </w:r>
          </w:p>
        </w:tc>
        <w:tc>
          <w:tcPr>
            <w:tcW w:w="962" w:type="dxa"/>
            <w:vMerge w:val="restart"/>
            <w:vAlign w:val="center"/>
          </w:tcPr>
          <w:p w:rsidR="00A70640" w:rsidRPr="00A70640" w:rsidRDefault="00A70640" w:rsidP="00A70640">
            <w:pPr>
              <w:tabs>
                <w:tab w:val="num" w:pos="0"/>
              </w:tabs>
              <w:spacing w:after="200"/>
              <w:jc w:val="center"/>
              <w:rPr>
                <w:rFonts w:eastAsiaTheme="minorHAnsi" w:cstheme="minorBidi"/>
                <w:lang w:eastAsia="en-US"/>
              </w:rPr>
            </w:pPr>
            <w:r w:rsidRPr="00A70640">
              <w:rPr>
                <w:rFonts w:eastAsiaTheme="minorHAnsi" w:cstheme="minorBidi"/>
                <w:lang w:eastAsia="en-US"/>
              </w:rPr>
              <w:t>Занято, всего</w:t>
            </w:r>
          </w:p>
        </w:tc>
        <w:tc>
          <w:tcPr>
            <w:tcW w:w="1512" w:type="dxa"/>
            <w:vMerge w:val="restart"/>
            <w:vAlign w:val="center"/>
          </w:tcPr>
          <w:p w:rsidR="00A70640" w:rsidRPr="00A70640" w:rsidRDefault="00A70640" w:rsidP="00A70640">
            <w:pPr>
              <w:tabs>
                <w:tab w:val="num" w:pos="0"/>
              </w:tabs>
              <w:spacing w:after="200"/>
              <w:jc w:val="center"/>
              <w:rPr>
                <w:rFonts w:eastAsiaTheme="minorHAnsi" w:cstheme="minorBidi"/>
                <w:lang w:eastAsia="en-US"/>
              </w:rPr>
            </w:pPr>
            <w:r w:rsidRPr="00A70640">
              <w:rPr>
                <w:rFonts w:eastAsiaTheme="minorHAnsi" w:cstheme="minorBidi"/>
                <w:lang w:eastAsia="en-US"/>
              </w:rPr>
              <w:t>Из них на предприя-тиях (организациях) насе-ленного пункта</w:t>
            </w:r>
          </w:p>
        </w:tc>
        <w:tc>
          <w:tcPr>
            <w:tcW w:w="4675" w:type="dxa"/>
            <w:gridSpan w:val="4"/>
            <w:vAlign w:val="center"/>
          </w:tcPr>
          <w:p w:rsidR="00A70640" w:rsidRPr="00A70640" w:rsidRDefault="00A70640" w:rsidP="00A70640">
            <w:pPr>
              <w:autoSpaceDE w:val="0"/>
              <w:autoSpaceDN w:val="0"/>
              <w:adjustRightInd w:val="0"/>
              <w:jc w:val="center"/>
              <w:rPr>
                <w:rFonts w:eastAsia="Calibri"/>
                <w:color w:val="000000"/>
                <w:lang w:eastAsia="en-US"/>
              </w:rPr>
            </w:pPr>
            <w:r w:rsidRPr="00A70640">
              <w:rPr>
                <w:rFonts w:eastAsia="Calibri"/>
                <w:color w:val="000000"/>
                <w:lang w:eastAsia="en-US"/>
              </w:rPr>
              <w:t>в том числе</w:t>
            </w:r>
          </w:p>
        </w:tc>
      </w:tr>
      <w:tr w:rsidR="00A70640" w:rsidRPr="00A70640" w:rsidTr="00C8583D">
        <w:trPr>
          <w:trHeight w:val="146"/>
        </w:trPr>
        <w:tc>
          <w:tcPr>
            <w:tcW w:w="2580" w:type="dxa"/>
            <w:vMerge/>
            <w:vAlign w:val="center"/>
          </w:tcPr>
          <w:p w:rsidR="00A70640" w:rsidRPr="00A70640" w:rsidRDefault="00A70640" w:rsidP="00A70640">
            <w:pPr>
              <w:autoSpaceDE w:val="0"/>
              <w:autoSpaceDN w:val="0"/>
              <w:adjustRightInd w:val="0"/>
              <w:jc w:val="center"/>
              <w:rPr>
                <w:rFonts w:eastAsia="Calibri"/>
                <w:color w:val="000000"/>
                <w:lang w:eastAsia="en-US"/>
              </w:rPr>
            </w:pPr>
          </w:p>
        </w:tc>
        <w:tc>
          <w:tcPr>
            <w:tcW w:w="962" w:type="dxa"/>
            <w:vMerge/>
            <w:vAlign w:val="center"/>
          </w:tcPr>
          <w:p w:rsidR="00A70640" w:rsidRPr="00A70640" w:rsidRDefault="00A70640" w:rsidP="00A70640">
            <w:pPr>
              <w:autoSpaceDE w:val="0"/>
              <w:autoSpaceDN w:val="0"/>
              <w:adjustRightInd w:val="0"/>
              <w:jc w:val="center"/>
              <w:rPr>
                <w:rFonts w:eastAsia="Calibri"/>
                <w:color w:val="000000"/>
                <w:lang w:eastAsia="en-US"/>
              </w:rPr>
            </w:pPr>
          </w:p>
        </w:tc>
        <w:tc>
          <w:tcPr>
            <w:tcW w:w="1512" w:type="dxa"/>
            <w:vMerge/>
            <w:vAlign w:val="center"/>
          </w:tcPr>
          <w:p w:rsidR="00A70640" w:rsidRPr="00A70640" w:rsidRDefault="00A70640" w:rsidP="00A70640">
            <w:pPr>
              <w:autoSpaceDE w:val="0"/>
              <w:autoSpaceDN w:val="0"/>
              <w:adjustRightInd w:val="0"/>
              <w:jc w:val="center"/>
              <w:rPr>
                <w:rFonts w:eastAsia="Calibri"/>
                <w:color w:val="000000"/>
                <w:lang w:eastAsia="en-US"/>
              </w:rPr>
            </w:pPr>
          </w:p>
        </w:tc>
        <w:tc>
          <w:tcPr>
            <w:tcW w:w="1238" w:type="dxa"/>
            <w:vMerge w:val="restart"/>
            <w:vAlign w:val="center"/>
          </w:tcPr>
          <w:p w:rsidR="00A70640" w:rsidRPr="00A70640" w:rsidRDefault="00A70640" w:rsidP="00A70640">
            <w:pPr>
              <w:autoSpaceDE w:val="0"/>
              <w:autoSpaceDN w:val="0"/>
              <w:adjustRightInd w:val="0"/>
              <w:jc w:val="center"/>
              <w:rPr>
                <w:rFonts w:eastAsia="Calibri"/>
                <w:color w:val="000000"/>
                <w:lang w:eastAsia="en-US"/>
              </w:rPr>
            </w:pPr>
            <w:r w:rsidRPr="00A70640">
              <w:rPr>
                <w:rFonts w:eastAsia="Calibri"/>
                <w:color w:val="000000"/>
                <w:lang w:eastAsia="en-US"/>
              </w:rPr>
              <w:t>в сельском хозяйстве</w:t>
            </w:r>
          </w:p>
        </w:tc>
        <w:tc>
          <w:tcPr>
            <w:tcW w:w="3438" w:type="dxa"/>
            <w:gridSpan w:val="3"/>
            <w:vAlign w:val="center"/>
          </w:tcPr>
          <w:p w:rsidR="00A70640" w:rsidRPr="00A70640" w:rsidRDefault="00A70640" w:rsidP="00A70640">
            <w:pPr>
              <w:autoSpaceDE w:val="0"/>
              <w:autoSpaceDN w:val="0"/>
              <w:adjustRightInd w:val="0"/>
              <w:jc w:val="center"/>
              <w:rPr>
                <w:rFonts w:eastAsia="Calibri"/>
                <w:color w:val="000000"/>
                <w:lang w:eastAsia="en-US"/>
              </w:rPr>
            </w:pPr>
            <w:r w:rsidRPr="00A70640">
              <w:rPr>
                <w:rFonts w:eastAsia="Calibri"/>
                <w:color w:val="000000"/>
                <w:lang w:eastAsia="en-US"/>
              </w:rPr>
              <w:t>из них</w:t>
            </w:r>
          </w:p>
        </w:tc>
      </w:tr>
      <w:tr w:rsidR="00A70640" w:rsidRPr="00A70640" w:rsidTr="00C8583D">
        <w:trPr>
          <w:trHeight w:val="1178"/>
        </w:trPr>
        <w:tc>
          <w:tcPr>
            <w:tcW w:w="2580" w:type="dxa"/>
            <w:vMerge/>
            <w:vAlign w:val="center"/>
          </w:tcPr>
          <w:p w:rsidR="00A70640" w:rsidRPr="00A70640" w:rsidRDefault="00A70640" w:rsidP="00A70640">
            <w:pPr>
              <w:autoSpaceDE w:val="0"/>
              <w:autoSpaceDN w:val="0"/>
              <w:adjustRightInd w:val="0"/>
              <w:jc w:val="center"/>
              <w:rPr>
                <w:rFonts w:eastAsia="Calibri"/>
                <w:color w:val="000000"/>
                <w:lang w:eastAsia="en-US"/>
              </w:rPr>
            </w:pPr>
          </w:p>
        </w:tc>
        <w:tc>
          <w:tcPr>
            <w:tcW w:w="962" w:type="dxa"/>
            <w:vMerge/>
            <w:vAlign w:val="center"/>
          </w:tcPr>
          <w:p w:rsidR="00A70640" w:rsidRPr="00A70640" w:rsidRDefault="00A70640" w:rsidP="00A70640">
            <w:pPr>
              <w:autoSpaceDE w:val="0"/>
              <w:autoSpaceDN w:val="0"/>
              <w:adjustRightInd w:val="0"/>
              <w:jc w:val="center"/>
              <w:rPr>
                <w:rFonts w:eastAsia="Calibri"/>
                <w:color w:val="000000"/>
                <w:lang w:eastAsia="en-US"/>
              </w:rPr>
            </w:pPr>
          </w:p>
        </w:tc>
        <w:tc>
          <w:tcPr>
            <w:tcW w:w="1512" w:type="dxa"/>
            <w:vMerge/>
            <w:vAlign w:val="center"/>
          </w:tcPr>
          <w:p w:rsidR="00A70640" w:rsidRPr="00A70640" w:rsidRDefault="00A70640" w:rsidP="00A70640">
            <w:pPr>
              <w:autoSpaceDE w:val="0"/>
              <w:autoSpaceDN w:val="0"/>
              <w:adjustRightInd w:val="0"/>
              <w:jc w:val="center"/>
              <w:rPr>
                <w:rFonts w:eastAsia="Calibri"/>
                <w:color w:val="000000"/>
                <w:lang w:eastAsia="en-US"/>
              </w:rPr>
            </w:pPr>
          </w:p>
        </w:tc>
        <w:tc>
          <w:tcPr>
            <w:tcW w:w="1238" w:type="dxa"/>
            <w:vMerge/>
            <w:vAlign w:val="center"/>
          </w:tcPr>
          <w:p w:rsidR="00A70640" w:rsidRPr="00A70640" w:rsidRDefault="00A70640" w:rsidP="00A70640">
            <w:pPr>
              <w:autoSpaceDE w:val="0"/>
              <w:autoSpaceDN w:val="0"/>
              <w:adjustRightInd w:val="0"/>
              <w:jc w:val="center"/>
              <w:rPr>
                <w:rFonts w:eastAsia="Calibri"/>
                <w:color w:val="000000"/>
                <w:lang w:eastAsia="en-US"/>
              </w:rPr>
            </w:pPr>
          </w:p>
        </w:tc>
        <w:tc>
          <w:tcPr>
            <w:tcW w:w="1238" w:type="dxa"/>
            <w:vAlign w:val="center"/>
          </w:tcPr>
          <w:p w:rsidR="00A70640" w:rsidRPr="00A70640" w:rsidRDefault="00A70640" w:rsidP="00A70640">
            <w:pPr>
              <w:tabs>
                <w:tab w:val="num" w:pos="0"/>
              </w:tabs>
              <w:spacing w:after="200"/>
              <w:rPr>
                <w:rFonts w:eastAsiaTheme="minorHAnsi" w:cstheme="minorBidi"/>
                <w:lang w:eastAsia="en-US"/>
              </w:rPr>
            </w:pPr>
            <w:r w:rsidRPr="00A70640">
              <w:rPr>
                <w:rFonts w:eastAsiaTheme="minorHAnsi" w:cstheme="minorBidi"/>
                <w:lang w:eastAsia="en-US"/>
              </w:rPr>
              <w:t xml:space="preserve">в сельско-хозяйст-венных организа-циях </w:t>
            </w:r>
          </w:p>
        </w:tc>
        <w:tc>
          <w:tcPr>
            <w:tcW w:w="1100" w:type="dxa"/>
            <w:vAlign w:val="center"/>
          </w:tcPr>
          <w:p w:rsidR="00A70640" w:rsidRPr="00A70640" w:rsidRDefault="00A70640" w:rsidP="00A70640">
            <w:pPr>
              <w:tabs>
                <w:tab w:val="num" w:pos="0"/>
              </w:tabs>
              <w:spacing w:after="200"/>
              <w:rPr>
                <w:rFonts w:eastAsiaTheme="minorHAnsi" w:cstheme="minorBidi"/>
                <w:lang w:eastAsia="en-US"/>
              </w:rPr>
            </w:pPr>
            <w:r w:rsidRPr="00A70640">
              <w:rPr>
                <w:rFonts w:eastAsiaTheme="minorHAnsi" w:cstheme="minorBidi"/>
                <w:lang w:eastAsia="en-US"/>
              </w:rPr>
              <w:t>в кресть-янских (фермерских) хозяйст-вах</w:t>
            </w:r>
          </w:p>
        </w:tc>
        <w:tc>
          <w:tcPr>
            <w:tcW w:w="1100" w:type="dxa"/>
            <w:vAlign w:val="center"/>
          </w:tcPr>
          <w:p w:rsidR="00A70640" w:rsidRPr="00A70640" w:rsidRDefault="00A70640" w:rsidP="00A70640">
            <w:pPr>
              <w:autoSpaceDE w:val="0"/>
              <w:autoSpaceDN w:val="0"/>
              <w:adjustRightInd w:val="0"/>
              <w:rPr>
                <w:rFonts w:eastAsia="Calibri"/>
                <w:color w:val="000000"/>
                <w:lang w:eastAsia="en-US"/>
              </w:rPr>
            </w:pPr>
          </w:p>
          <w:p w:rsidR="00A70640" w:rsidRPr="00A70640" w:rsidRDefault="00A70640" w:rsidP="00A70640">
            <w:pPr>
              <w:autoSpaceDE w:val="0"/>
              <w:autoSpaceDN w:val="0"/>
              <w:adjustRightInd w:val="0"/>
              <w:jc w:val="center"/>
              <w:rPr>
                <w:rFonts w:eastAsia="Calibri"/>
                <w:color w:val="000000"/>
                <w:lang w:eastAsia="en-US"/>
              </w:rPr>
            </w:pPr>
            <w:r w:rsidRPr="00A70640">
              <w:rPr>
                <w:rFonts w:eastAsia="Calibri"/>
                <w:color w:val="000000"/>
                <w:lang w:eastAsia="en-US"/>
              </w:rPr>
              <w:t>в личных подсобных хозяйствах</w:t>
            </w:r>
          </w:p>
        </w:tc>
      </w:tr>
      <w:tr w:rsidR="00A70640" w:rsidRPr="00A70640" w:rsidTr="00C8583D">
        <w:trPr>
          <w:trHeight w:val="146"/>
        </w:trPr>
        <w:tc>
          <w:tcPr>
            <w:tcW w:w="2580" w:type="dxa"/>
            <w:vAlign w:val="bottom"/>
          </w:tcPr>
          <w:p w:rsidR="00A70640" w:rsidRPr="00A70640" w:rsidRDefault="00A70640" w:rsidP="00A70640">
            <w:pPr>
              <w:autoSpaceDE w:val="0"/>
              <w:autoSpaceDN w:val="0"/>
              <w:adjustRightInd w:val="0"/>
              <w:jc w:val="center"/>
              <w:rPr>
                <w:rFonts w:eastAsia="Calibri"/>
                <w:color w:val="000000"/>
                <w:lang w:eastAsia="en-US"/>
              </w:rPr>
            </w:pPr>
            <w:r w:rsidRPr="00A70640">
              <w:rPr>
                <w:rFonts w:eastAsia="Calibri"/>
                <w:color w:val="000000"/>
                <w:lang w:eastAsia="en-US"/>
              </w:rPr>
              <w:t>1</w:t>
            </w:r>
          </w:p>
        </w:tc>
        <w:tc>
          <w:tcPr>
            <w:tcW w:w="962" w:type="dxa"/>
            <w:vAlign w:val="bottom"/>
          </w:tcPr>
          <w:p w:rsidR="00A70640" w:rsidRPr="00A70640" w:rsidRDefault="00A70640" w:rsidP="00A70640">
            <w:pPr>
              <w:autoSpaceDE w:val="0"/>
              <w:autoSpaceDN w:val="0"/>
              <w:adjustRightInd w:val="0"/>
              <w:jc w:val="center"/>
              <w:rPr>
                <w:rFonts w:eastAsia="Calibri"/>
                <w:color w:val="000000"/>
                <w:lang w:eastAsia="en-US"/>
              </w:rPr>
            </w:pPr>
            <w:r w:rsidRPr="00A70640">
              <w:rPr>
                <w:rFonts w:eastAsia="Calibri"/>
                <w:color w:val="000000"/>
                <w:lang w:eastAsia="en-US"/>
              </w:rPr>
              <w:t>2</w:t>
            </w:r>
          </w:p>
        </w:tc>
        <w:tc>
          <w:tcPr>
            <w:tcW w:w="1512" w:type="dxa"/>
            <w:vAlign w:val="bottom"/>
          </w:tcPr>
          <w:p w:rsidR="00A70640" w:rsidRPr="00A70640" w:rsidRDefault="00A70640" w:rsidP="00A70640">
            <w:pPr>
              <w:autoSpaceDE w:val="0"/>
              <w:autoSpaceDN w:val="0"/>
              <w:adjustRightInd w:val="0"/>
              <w:jc w:val="center"/>
              <w:rPr>
                <w:rFonts w:eastAsia="Calibri"/>
                <w:color w:val="000000"/>
                <w:lang w:eastAsia="en-US"/>
              </w:rPr>
            </w:pPr>
            <w:r w:rsidRPr="00A70640">
              <w:rPr>
                <w:rFonts w:eastAsia="Calibri"/>
                <w:color w:val="000000"/>
                <w:lang w:eastAsia="en-US"/>
              </w:rPr>
              <w:t>3</w:t>
            </w:r>
          </w:p>
        </w:tc>
        <w:tc>
          <w:tcPr>
            <w:tcW w:w="1238" w:type="dxa"/>
            <w:vAlign w:val="bottom"/>
          </w:tcPr>
          <w:p w:rsidR="00A70640" w:rsidRPr="00A70640" w:rsidRDefault="00A70640" w:rsidP="00A70640">
            <w:pPr>
              <w:autoSpaceDE w:val="0"/>
              <w:autoSpaceDN w:val="0"/>
              <w:adjustRightInd w:val="0"/>
              <w:jc w:val="center"/>
              <w:rPr>
                <w:rFonts w:eastAsia="Calibri"/>
                <w:color w:val="000000"/>
                <w:lang w:eastAsia="en-US"/>
              </w:rPr>
            </w:pPr>
            <w:r w:rsidRPr="00A70640">
              <w:rPr>
                <w:rFonts w:eastAsia="Calibri"/>
                <w:color w:val="000000"/>
                <w:lang w:eastAsia="en-US"/>
              </w:rPr>
              <w:t>4</w:t>
            </w:r>
          </w:p>
        </w:tc>
        <w:tc>
          <w:tcPr>
            <w:tcW w:w="1238" w:type="dxa"/>
            <w:vAlign w:val="bottom"/>
          </w:tcPr>
          <w:p w:rsidR="00A70640" w:rsidRPr="00A70640" w:rsidRDefault="00A70640" w:rsidP="00A70640">
            <w:pPr>
              <w:autoSpaceDE w:val="0"/>
              <w:autoSpaceDN w:val="0"/>
              <w:adjustRightInd w:val="0"/>
              <w:jc w:val="center"/>
              <w:rPr>
                <w:rFonts w:eastAsia="Calibri"/>
                <w:color w:val="000000"/>
                <w:lang w:eastAsia="en-US"/>
              </w:rPr>
            </w:pPr>
            <w:r w:rsidRPr="00A70640">
              <w:rPr>
                <w:rFonts w:eastAsia="Calibri"/>
                <w:color w:val="000000"/>
                <w:lang w:eastAsia="en-US"/>
              </w:rPr>
              <w:t>5</w:t>
            </w:r>
          </w:p>
        </w:tc>
        <w:tc>
          <w:tcPr>
            <w:tcW w:w="1100" w:type="dxa"/>
            <w:vAlign w:val="bottom"/>
          </w:tcPr>
          <w:p w:rsidR="00A70640" w:rsidRPr="00A70640" w:rsidRDefault="00A70640" w:rsidP="00A70640">
            <w:pPr>
              <w:autoSpaceDE w:val="0"/>
              <w:autoSpaceDN w:val="0"/>
              <w:adjustRightInd w:val="0"/>
              <w:jc w:val="center"/>
              <w:rPr>
                <w:rFonts w:eastAsia="Calibri"/>
                <w:color w:val="000000"/>
                <w:lang w:eastAsia="en-US"/>
              </w:rPr>
            </w:pPr>
            <w:r w:rsidRPr="00A70640">
              <w:rPr>
                <w:rFonts w:eastAsia="Calibri"/>
                <w:color w:val="000000"/>
                <w:lang w:eastAsia="en-US"/>
              </w:rPr>
              <w:t>6</w:t>
            </w:r>
          </w:p>
        </w:tc>
        <w:tc>
          <w:tcPr>
            <w:tcW w:w="1100" w:type="dxa"/>
            <w:vAlign w:val="bottom"/>
          </w:tcPr>
          <w:p w:rsidR="00A70640" w:rsidRPr="00A70640" w:rsidRDefault="00A70640" w:rsidP="00A70640">
            <w:pPr>
              <w:autoSpaceDE w:val="0"/>
              <w:autoSpaceDN w:val="0"/>
              <w:adjustRightInd w:val="0"/>
              <w:jc w:val="center"/>
              <w:rPr>
                <w:rFonts w:eastAsia="Calibri"/>
                <w:color w:val="000000"/>
                <w:lang w:eastAsia="en-US"/>
              </w:rPr>
            </w:pPr>
            <w:r w:rsidRPr="00A70640">
              <w:rPr>
                <w:rFonts w:eastAsia="Calibri"/>
                <w:color w:val="000000"/>
                <w:lang w:eastAsia="en-US"/>
              </w:rPr>
              <w:t>7</w:t>
            </w:r>
          </w:p>
        </w:tc>
      </w:tr>
      <w:tr w:rsidR="00A70640" w:rsidRPr="00A70640" w:rsidTr="00C8583D">
        <w:trPr>
          <w:trHeight w:val="146"/>
        </w:trPr>
        <w:tc>
          <w:tcPr>
            <w:tcW w:w="2580" w:type="dxa"/>
          </w:tcPr>
          <w:p w:rsidR="00A70640" w:rsidRPr="00A70640" w:rsidRDefault="00A70640" w:rsidP="00A70640">
            <w:pPr>
              <w:tabs>
                <w:tab w:val="num" w:pos="0"/>
              </w:tabs>
              <w:spacing w:after="200"/>
              <w:rPr>
                <w:rFonts w:eastAsiaTheme="minorHAnsi" w:cstheme="minorBidi"/>
                <w:lang w:eastAsia="en-US"/>
              </w:rPr>
            </w:pPr>
            <w:r w:rsidRPr="00A70640">
              <w:rPr>
                <w:rFonts w:eastAsiaTheme="minorHAnsi" w:cstheme="minorBidi"/>
                <w:lang w:eastAsia="en-US"/>
              </w:rPr>
              <w:t>с. Народное</w:t>
            </w:r>
          </w:p>
        </w:tc>
        <w:tc>
          <w:tcPr>
            <w:tcW w:w="962"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301</w:t>
            </w:r>
          </w:p>
        </w:tc>
        <w:tc>
          <w:tcPr>
            <w:tcW w:w="1512"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120</w:t>
            </w:r>
          </w:p>
        </w:tc>
        <w:tc>
          <w:tcPr>
            <w:tcW w:w="1238"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15</w:t>
            </w:r>
          </w:p>
        </w:tc>
        <w:tc>
          <w:tcPr>
            <w:tcW w:w="1238"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53</w:t>
            </w:r>
          </w:p>
        </w:tc>
        <w:tc>
          <w:tcPr>
            <w:tcW w:w="1100"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2</w:t>
            </w:r>
          </w:p>
        </w:tc>
        <w:tc>
          <w:tcPr>
            <w:tcW w:w="1100"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70</w:t>
            </w:r>
          </w:p>
        </w:tc>
      </w:tr>
      <w:tr w:rsidR="00A70640" w:rsidRPr="00A70640" w:rsidTr="00C8583D">
        <w:trPr>
          <w:trHeight w:val="146"/>
        </w:trPr>
        <w:tc>
          <w:tcPr>
            <w:tcW w:w="2580" w:type="dxa"/>
          </w:tcPr>
          <w:p w:rsidR="00A70640" w:rsidRPr="00A70640" w:rsidRDefault="00A70640" w:rsidP="00A70640">
            <w:pPr>
              <w:tabs>
                <w:tab w:val="num" w:pos="0"/>
              </w:tabs>
              <w:spacing w:after="200"/>
              <w:rPr>
                <w:rFonts w:eastAsiaTheme="minorHAnsi" w:cstheme="minorBidi"/>
                <w:lang w:eastAsia="en-US"/>
              </w:rPr>
            </w:pPr>
            <w:r w:rsidRPr="00A70640">
              <w:rPr>
                <w:rFonts w:eastAsiaTheme="minorHAnsi" w:cstheme="minorBidi"/>
                <w:lang w:eastAsia="en-US"/>
              </w:rPr>
              <w:t>с. Липяги</w:t>
            </w:r>
          </w:p>
        </w:tc>
        <w:tc>
          <w:tcPr>
            <w:tcW w:w="962"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230</w:t>
            </w:r>
          </w:p>
        </w:tc>
        <w:tc>
          <w:tcPr>
            <w:tcW w:w="1512"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125</w:t>
            </w:r>
          </w:p>
        </w:tc>
        <w:tc>
          <w:tcPr>
            <w:tcW w:w="1238"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125</w:t>
            </w:r>
          </w:p>
        </w:tc>
        <w:tc>
          <w:tcPr>
            <w:tcW w:w="1238"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30</w:t>
            </w:r>
          </w:p>
        </w:tc>
        <w:tc>
          <w:tcPr>
            <w:tcW w:w="1100"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6</w:t>
            </w:r>
          </w:p>
        </w:tc>
        <w:tc>
          <w:tcPr>
            <w:tcW w:w="1100"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50</w:t>
            </w:r>
          </w:p>
        </w:tc>
      </w:tr>
      <w:tr w:rsidR="00A70640" w:rsidRPr="00A70640" w:rsidTr="00C8583D">
        <w:trPr>
          <w:trHeight w:val="146"/>
        </w:trPr>
        <w:tc>
          <w:tcPr>
            <w:tcW w:w="2580" w:type="dxa"/>
          </w:tcPr>
          <w:p w:rsidR="00A70640" w:rsidRPr="00A70640" w:rsidRDefault="00A70640" w:rsidP="00A70640">
            <w:pPr>
              <w:tabs>
                <w:tab w:val="num" w:pos="0"/>
              </w:tabs>
              <w:spacing w:after="200"/>
              <w:rPr>
                <w:rFonts w:eastAsiaTheme="minorHAnsi" w:cstheme="minorBidi"/>
                <w:lang w:eastAsia="en-US"/>
              </w:rPr>
            </w:pPr>
            <w:r w:rsidRPr="00A70640">
              <w:rPr>
                <w:rFonts w:eastAsiaTheme="minorHAnsi" w:cstheme="minorBidi"/>
                <w:lang w:eastAsia="en-US"/>
              </w:rPr>
              <w:t>д. Коршуновка</w:t>
            </w:r>
          </w:p>
        </w:tc>
        <w:tc>
          <w:tcPr>
            <w:tcW w:w="962"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30</w:t>
            </w:r>
          </w:p>
        </w:tc>
        <w:tc>
          <w:tcPr>
            <w:tcW w:w="1512"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50</w:t>
            </w:r>
          </w:p>
        </w:tc>
        <w:tc>
          <w:tcPr>
            <w:tcW w:w="1238"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30</w:t>
            </w:r>
          </w:p>
        </w:tc>
        <w:tc>
          <w:tcPr>
            <w:tcW w:w="1238"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c>
          <w:tcPr>
            <w:tcW w:w="1100"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c>
          <w:tcPr>
            <w:tcW w:w="1100"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12</w:t>
            </w:r>
          </w:p>
        </w:tc>
      </w:tr>
      <w:tr w:rsidR="00A70640" w:rsidRPr="00A70640" w:rsidTr="00C8583D">
        <w:trPr>
          <w:trHeight w:val="146"/>
        </w:trPr>
        <w:tc>
          <w:tcPr>
            <w:tcW w:w="2580" w:type="dxa"/>
          </w:tcPr>
          <w:p w:rsidR="00A70640" w:rsidRPr="00A70640" w:rsidRDefault="00A70640" w:rsidP="00A70640">
            <w:pPr>
              <w:tabs>
                <w:tab w:val="num" w:pos="0"/>
              </w:tabs>
              <w:spacing w:after="200"/>
              <w:rPr>
                <w:rFonts w:eastAsiaTheme="minorHAnsi" w:cstheme="minorBidi"/>
                <w:lang w:eastAsia="en-US"/>
              </w:rPr>
            </w:pPr>
            <w:r w:rsidRPr="00A70640">
              <w:rPr>
                <w:rFonts w:eastAsiaTheme="minorHAnsi" w:cstheme="minorBidi"/>
                <w:lang w:eastAsia="en-US"/>
              </w:rPr>
              <w:t>д. Сергеевка</w:t>
            </w:r>
          </w:p>
        </w:tc>
        <w:tc>
          <w:tcPr>
            <w:tcW w:w="962"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13</w:t>
            </w:r>
          </w:p>
        </w:tc>
        <w:tc>
          <w:tcPr>
            <w:tcW w:w="1512"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c>
          <w:tcPr>
            <w:tcW w:w="1238"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c>
          <w:tcPr>
            <w:tcW w:w="1238"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12</w:t>
            </w:r>
          </w:p>
        </w:tc>
        <w:tc>
          <w:tcPr>
            <w:tcW w:w="1100"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c>
          <w:tcPr>
            <w:tcW w:w="1100"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3</w:t>
            </w:r>
          </w:p>
        </w:tc>
      </w:tr>
      <w:tr w:rsidR="00A70640" w:rsidRPr="00A70640" w:rsidTr="00C8583D">
        <w:trPr>
          <w:trHeight w:val="146"/>
        </w:trPr>
        <w:tc>
          <w:tcPr>
            <w:tcW w:w="2580" w:type="dxa"/>
          </w:tcPr>
          <w:p w:rsidR="00A70640" w:rsidRPr="00A70640" w:rsidRDefault="00A70640" w:rsidP="00A70640">
            <w:pPr>
              <w:tabs>
                <w:tab w:val="num" w:pos="0"/>
              </w:tabs>
              <w:spacing w:after="200"/>
              <w:rPr>
                <w:rFonts w:eastAsiaTheme="minorHAnsi" w:cstheme="minorBidi"/>
                <w:lang w:eastAsia="en-US"/>
              </w:rPr>
            </w:pPr>
            <w:r w:rsidRPr="00A70640">
              <w:rPr>
                <w:rFonts w:eastAsiaTheme="minorHAnsi" w:cstheme="minorBidi"/>
                <w:lang w:eastAsia="en-US"/>
              </w:rPr>
              <w:t>д. Поповка</w:t>
            </w:r>
          </w:p>
        </w:tc>
        <w:tc>
          <w:tcPr>
            <w:tcW w:w="962"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140</w:t>
            </w:r>
          </w:p>
        </w:tc>
        <w:tc>
          <w:tcPr>
            <w:tcW w:w="1512"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c>
          <w:tcPr>
            <w:tcW w:w="1238"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12</w:t>
            </w:r>
          </w:p>
        </w:tc>
        <w:tc>
          <w:tcPr>
            <w:tcW w:w="1238"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10</w:t>
            </w:r>
          </w:p>
        </w:tc>
        <w:tc>
          <w:tcPr>
            <w:tcW w:w="1100"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c>
          <w:tcPr>
            <w:tcW w:w="1100"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30</w:t>
            </w:r>
          </w:p>
        </w:tc>
      </w:tr>
      <w:tr w:rsidR="00A70640" w:rsidRPr="00A70640" w:rsidTr="00C8583D">
        <w:trPr>
          <w:trHeight w:val="146"/>
        </w:trPr>
        <w:tc>
          <w:tcPr>
            <w:tcW w:w="2580" w:type="dxa"/>
          </w:tcPr>
          <w:p w:rsidR="00A70640" w:rsidRPr="00A70640" w:rsidRDefault="00A70640" w:rsidP="00A70640">
            <w:pPr>
              <w:tabs>
                <w:tab w:val="num" w:pos="0"/>
              </w:tabs>
              <w:spacing w:after="200"/>
              <w:rPr>
                <w:rFonts w:eastAsiaTheme="minorHAnsi" w:cstheme="minorBidi"/>
                <w:lang w:eastAsia="en-US"/>
              </w:rPr>
            </w:pPr>
            <w:r w:rsidRPr="00A70640">
              <w:rPr>
                <w:rFonts w:eastAsiaTheme="minorHAnsi" w:cstheme="minorBidi"/>
                <w:lang w:eastAsia="en-US"/>
              </w:rPr>
              <w:t>д. Михайловка</w:t>
            </w:r>
          </w:p>
        </w:tc>
        <w:tc>
          <w:tcPr>
            <w:tcW w:w="962"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c>
          <w:tcPr>
            <w:tcW w:w="1512"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c>
          <w:tcPr>
            <w:tcW w:w="1238"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c>
          <w:tcPr>
            <w:tcW w:w="1238"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c>
          <w:tcPr>
            <w:tcW w:w="1100"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c>
          <w:tcPr>
            <w:tcW w:w="1100"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r>
      <w:tr w:rsidR="00A70640" w:rsidRPr="00A70640" w:rsidTr="00C8583D">
        <w:trPr>
          <w:trHeight w:val="146"/>
        </w:trPr>
        <w:tc>
          <w:tcPr>
            <w:tcW w:w="2580" w:type="dxa"/>
          </w:tcPr>
          <w:p w:rsidR="00A70640" w:rsidRPr="00A70640" w:rsidRDefault="00A70640" w:rsidP="00A70640">
            <w:pPr>
              <w:tabs>
                <w:tab w:val="num" w:pos="0"/>
              </w:tabs>
              <w:spacing w:after="200"/>
              <w:rPr>
                <w:rFonts w:eastAsiaTheme="minorHAnsi" w:cstheme="minorBidi"/>
                <w:lang w:eastAsia="en-US"/>
              </w:rPr>
            </w:pPr>
            <w:r w:rsidRPr="00A70640">
              <w:rPr>
                <w:rFonts w:eastAsiaTheme="minorHAnsi" w:cstheme="minorBidi"/>
                <w:lang w:eastAsia="en-US"/>
              </w:rPr>
              <w:t>д. Красивка</w:t>
            </w:r>
          </w:p>
        </w:tc>
        <w:tc>
          <w:tcPr>
            <w:tcW w:w="962"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c>
          <w:tcPr>
            <w:tcW w:w="1512"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c>
          <w:tcPr>
            <w:tcW w:w="1238"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c>
          <w:tcPr>
            <w:tcW w:w="1238"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c>
          <w:tcPr>
            <w:tcW w:w="1100"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c>
          <w:tcPr>
            <w:tcW w:w="1100"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w:t>
            </w:r>
          </w:p>
        </w:tc>
      </w:tr>
      <w:tr w:rsidR="00A70640" w:rsidRPr="00A70640" w:rsidTr="00C8583D">
        <w:trPr>
          <w:trHeight w:val="146"/>
        </w:trPr>
        <w:tc>
          <w:tcPr>
            <w:tcW w:w="2580" w:type="dxa"/>
          </w:tcPr>
          <w:p w:rsidR="00A70640" w:rsidRPr="00A70640" w:rsidRDefault="00A70640" w:rsidP="00A70640">
            <w:pPr>
              <w:tabs>
                <w:tab w:val="num" w:pos="0"/>
              </w:tabs>
              <w:spacing w:after="200"/>
              <w:rPr>
                <w:rFonts w:eastAsiaTheme="minorHAnsi" w:cstheme="minorBidi"/>
                <w:lang w:eastAsia="en-US"/>
              </w:rPr>
            </w:pPr>
            <w:r w:rsidRPr="00A70640">
              <w:rPr>
                <w:rFonts w:eastAsiaTheme="minorHAnsi" w:cstheme="minorBidi"/>
                <w:lang w:eastAsia="en-US"/>
              </w:rPr>
              <w:t>Всего по поселению, чел.</w:t>
            </w:r>
          </w:p>
        </w:tc>
        <w:tc>
          <w:tcPr>
            <w:tcW w:w="962"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714</w:t>
            </w:r>
          </w:p>
        </w:tc>
        <w:tc>
          <w:tcPr>
            <w:tcW w:w="1512"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295</w:t>
            </w:r>
          </w:p>
        </w:tc>
        <w:tc>
          <w:tcPr>
            <w:tcW w:w="1238"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182</w:t>
            </w:r>
          </w:p>
        </w:tc>
        <w:tc>
          <w:tcPr>
            <w:tcW w:w="1238"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105</w:t>
            </w:r>
          </w:p>
        </w:tc>
        <w:tc>
          <w:tcPr>
            <w:tcW w:w="1100"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8</w:t>
            </w:r>
          </w:p>
        </w:tc>
        <w:tc>
          <w:tcPr>
            <w:tcW w:w="1100" w:type="dxa"/>
          </w:tcPr>
          <w:p w:rsidR="00A70640" w:rsidRPr="00A70640" w:rsidRDefault="00A70640" w:rsidP="00A70640">
            <w:pPr>
              <w:autoSpaceDE w:val="0"/>
              <w:autoSpaceDN w:val="0"/>
              <w:adjustRightInd w:val="0"/>
              <w:jc w:val="both"/>
              <w:rPr>
                <w:rFonts w:eastAsia="Calibri"/>
                <w:color w:val="000000"/>
                <w:lang w:eastAsia="en-US"/>
              </w:rPr>
            </w:pPr>
            <w:r w:rsidRPr="00A70640">
              <w:rPr>
                <w:rFonts w:eastAsia="Calibri"/>
                <w:color w:val="000000"/>
                <w:lang w:eastAsia="en-US"/>
              </w:rPr>
              <w:t>165</w:t>
            </w:r>
          </w:p>
        </w:tc>
      </w:tr>
    </w:tbl>
    <w:p w:rsidR="00A70640" w:rsidRPr="00A70640" w:rsidRDefault="00A70640" w:rsidP="00A70640">
      <w:pPr>
        <w:tabs>
          <w:tab w:val="left" w:pos="1850"/>
        </w:tabs>
        <w:jc w:val="both"/>
        <w:rPr>
          <w:sz w:val="28"/>
          <w:szCs w:val="28"/>
          <w:lang w:eastAsia="en-US"/>
        </w:rPr>
      </w:pPr>
    </w:p>
    <w:p w:rsidR="00A70640" w:rsidRPr="00A70640" w:rsidRDefault="00A70640" w:rsidP="00A70640">
      <w:pPr>
        <w:ind w:firstLine="697"/>
        <w:jc w:val="both"/>
        <w:rPr>
          <w:sz w:val="28"/>
          <w:szCs w:val="28"/>
          <w:lang w:eastAsia="en-US"/>
        </w:rPr>
      </w:pPr>
      <w:r w:rsidRPr="00A70640">
        <w:rPr>
          <w:sz w:val="28"/>
          <w:szCs w:val="28"/>
          <w:lang w:eastAsia="en-US"/>
        </w:rPr>
        <w:t xml:space="preserve">На территории Народненского сельского поселения отсутствует градообразующее предприятие, поэтому происходит маятниковая миграция трудовых ресурсов, которая увеличивается из года в год. Жители, работающие за пределами поселения, имеют высшее, среднее профессиональное, общее образование. В организациях и на предприятиях, находящихся за пределами </w:t>
      </w:r>
      <w:r w:rsidRPr="00A70640">
        <w:rPr>
          <w:sz w:val="28"/>
          <w:szCs w:val="28"/>
          <w:lang w:eastAsia="en-US"/>
        </w:rPr>
        <w:lastRenderedPageBreak/>
        <w:t>поселения, работает более 350 человек Основными городами, куда происходит отток рабочих, являются г. Москва, г. Борисоглебк, г. Воронеж.</w:t>
      </w:r>
    </w:p>
    <w:p w:rsidR="00A70640" w:rsidRPr="00A70640" w:rsidRDefault="00A70640" w:rsidP="00A70640">
      <w:pPr>
        <w:ind w:firstLine="697"/>
        <w:jc w:val="center"/>
        <w:rPr>
          <w:b/>
          <w:sz w:val="28"/>
          <w:szCs w:val="28"/>
          <w:lang w:eastAsia="en-US"/>
        </w:rPr>
      </w:pPr>
      <w:r w:rsidRPr="00A70640">
        <w:rPr>
          <w:b/>
          <w:sz w:val="28"/>
          <w:szCs w:val="28"/>
          <w:lang w:eastAsia="en-US"/>
        </w:rPr>
        <w:t>Развитие отраслей социальной сферы</w:t>
      </w:r>
    </w:p>
    <w:p w:rsidR="00A70640" w:rsidRPr="00A70640" w:rsidRDefault="00A70640" w:rsidP="00A70640">
      <w:pPr>
        <w:ind w:firstLine="700"/>
        <w:jc w:val="both"/>
        <w:rPr>
          <w:sz w:val="28"/>
          <w:szCs w:val="28"/>
          <w:lang w:eastAsia="en-US"/>
        </w:rPr>
      </w:pPr>
      <w:r w:rsidRPr="00A70640">
        <w:rPr>
          <w:sz w:val="28"/>
          <w:szCs w:val="28"/>
          <w:lang w:eastAsia="en-US"/>
        </w:rPr>
        <w:t>Прогнозом на 2017 год и на период до 2030 года определены следующие приоритеты социального развития Народненского сельского поселения Терновского муниципального района Воронежской области:</w:t>
      </w:r>
    </w:p>
    <w:p w:rsidR="00A70640" w:rsidRPr="00A70640" w:rsidRDefault="00A70640" w:rsidP="00A70640">
      <w:pPr>
        <w:ind w:firstLine="700"/>
        <w:jc w:val="both"/>
        <w:rPr>
          <w:sz w:val="28"/>
          <w:szCs w:val="28"/>
          <w:lang w:eastAsia="en-US"/>
        </w:rPr>
      </w:pPr>
      <w:r w:rsidRPr="00A70640">
        <w:rPr>
          <w:sz w:val="28"/>
          <w:szCs w:val="28"/>
          <w:lang w:eastAsia="en-US"/>
        </w:rPr>
        <w:t>- повышение уровня жизни населения Народненского сельского поселения Терновского муниципального района Воронежской области, в т.ч. на основе развития социальной инфраструктуры;</w:t>
      </w:r>
    </w:p>
    <w:p w:rsidR="00A70640" w:rsidRPr="00A70640" w:rsidRDefault="00A70640" w:rsidP="00A70640">
      <w:pPr>
        <w:ind w:firstLine="700"/>
        <w:jc w:val="both"/>
        <w:rPr>
          <w:sz w:val="28"/>
          <w:szCs w:val="28"/>
          <w:lang w:eastAsia="en-US"/>
        </w:rPr>
      </w:pPr>
      <w:r w:rsidRPr="00A70640">
        <w:rPr>
          <w:sz w:val="28"/>
          <w:szCs w:val="28"/>
          <w:lang w:eastAsia="en-US"/>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A70640" w:rsidRPr="00A70640" w:rsidRDefault="00A70640" w:rsidP="00A70640">
      <w:pPr>
        <w:ind w:firstLine="700"/>
        <w:jc w:val="both"/>
        <w:rPr>
          <w:sz w:val="28"/>
          <w:szCs w:val="28"/>
          <w:lang w:eastAsia="en-US"/>
        </w:rPr>
      </w:pPr>
      <w:r w:rsidRPr="00A70640">
        <w:rPr>
          <w:sz w:val="28"/>
          <w:szCs w:val="28"/>
          <w:lang w:eastAsia="en-US"/>
        </w:rPr>
        <w:t>- развитие жилищной сферы в Народненском сельском  поселении Терновского муниципального района Воронежской области;</w:t>
      </w:r>
    </w:p>
    <w:p w:rsidR="00A70640" w:rsidRPr="00A70640" w:rsidRDefault="00A70640" w:rsidP="00A70640">
      <w:pPr>
        <w:ind w:firstLine="700"/>
        <w:jc w:val="both"/>
        <w:rPr>
          <w:sz w:val="28"/>
          <w:szCs w:val="28"/>
          <w:lang w:eastAsia="en-US"/>
        </w:rPr>
      </w:pPr>
      <w:r w:rsidRPr="00A70640">
        <w:rPr>
          <w:sz w:val="28"/>
          <w:szCs w:val="28"/>
          <w:lang w:eastAsia="en-US"/>
        </w:rPr>
        <w:t>- создание условий для гармоничного развития подрастающего поколения в Народненском сельском поселении Терновского муниципального района Воронежской области.</w:t>
      </w:r>
    </w:p>
    <w:p w:rsidR="00A70640" w:rsidRPr="00A70640" w:rsidRDefault="00A70640" w:rsidP="00A70640">
      <w:pPr>
        <w:ind w:firstLine="700"/>
        <w:jc w:val="center"/>
        <w:rPr>
          <w:sz w:val="28"/>
          <w:szCs w:val="28"/>
          <w:lang w:eastAsia="en-US"/>
        </w:rPr>
      </w:pPr>
      <w:r w:rsidRPr="00A70640">
        <w:rPr>
          <w:b/>
          <w:sz w:val="28"/>
          <w:szCs w:val="28"/>
        </w:rPr>
        <w:t>Промышленность</w:t>
      </w:r>
    </w:p>
    <w:p w:rsidR="00A70640" w:rsidRPr="00A70640" w:rsidRDefault="00A70640" w:rsidP="00A70640">
      <w:pPr>
        <w:jc w:val="both"/>
        <w:rPr>
          <w:sz w:val="28"/>
          <w:szCs w:val="28"/>
        </w:rPr>
      </w:pPr>
      <w:r w:rsidRPr="00A70640">
        <w:rPr>
          <w:sz w:val="28"/>
          <w:szCs w:val="28"/>
        </w:rPr>
        <w:t xml:space="preserve">    Основными промышленными видами деятельности на территории Народненского сельского поселения являются: производство растительного масла, гречневой и гороховой крупы, заготовка и хранение зерна. Инвестиционная деятельность предприятий осуществлялась на фоне постепенного восстановления производственного потенциала. Приоритетным направлением  в инвестиционной деятельности предприятий оставалось вложение средств с целью поддержания расширения существующих мощностей производства. Особенностью промышленного комплекса расположенного на территории сельского поселения, является принадлежность промышленных объектов иногородним лицам.</w:t>
      </w:r>
    </w:p>
    <w:p w:rsidR="00A70640" w:rsidRPr="00A70640" w:rsidRDefault="00A70640" w:rsidP="00A70640">
      <w:pPr>
        <w:jc w:val="both"/>
        <w:rPr>
          <w:sz w:val="28"/>
          <w:szCs w:val="28"/>
        </w:rPr>
      </w:pPr>
      <w:r w:rsidRPr="00A70640">
        <w:rPr>
          <w:sz w:val="28"/>
          <w:szCs w:val="28"/>
        </w:rPr>
        <w:t xml:space="preserve">  Основными проблемами отрасли промышленности являются:</w:t>
      </w:r>
    </w:p>
    <w:p w:rsidR="00A70640" w:rsidRPr="00A70640" w:rsidRDefault="00A70640" w:rsidP="00A70640">
      <w:pPr>
        <w:jc w:val="both"/>
        <w:rPr>
          <w:sz w:val="28"/>
          <w:szCs w:val="28"/>
        </w:rPr>
      </w:pPr>
      <w:r w:rsidRPr="00A70640">
        <w:rPr>
          <w:sz w:val="28"/>
          <w:szCs w:val="28"/>
        </w:rPr>
        <w:t>- значительный физический и моральный износ основных производственных фондов;</w:t>
      </w:r>
    </w:p>
    <w:p w:rsidR="00A70640" w:rsidRPr="00A70640" w:rsidRDefault="00A70640" w:rsidP="00A70640">
      <w:pPr>
        <w:jc w:val="both"/>
        <w:rPr>
          <w:sz w:val="28"/>
          <w:szCs w:val="28"/>
        </w:rPr>
      </w:pPr>
      <w:r w:rsidRPr="00A70640">
        <w:rPr>
          <w:sz w:val="28"/>
          <w:szCs w:val="28"/>
        </w:rPr>
        <w:t>- дефицит квалифицированных кадров;</w:t>
      </w:r>
    </w:p>
    <w:p w:rsidR="00A70640" w:rsidRPr="00A70640" w:rsidRDefault="00A70640" w:rsidP="00A70640">
      <w:pPr>
        <w:jc w:val="both"/>
        <w:rPr>
          <w:sz w:val="28"/>
          <w:szCs w:val="28"/>
        </w:rPr>
      </w:pPr>
      <w:r w:rsidRPr="00A70640">
        <w:rPr>
          <w:sz w:val="28"/>
          <w:szCs w:val="28"/>
        </w:rPr>
        <w:t>- дефицит инвестиционных ресурсов;</w:t>
      </w:r>
    </w:p>
    <w:p w:rsidR="00A70640" w:rsidRPr="00A70640" w:rsidRDefault="00A70640" w:rsidP="00A70640">
      <w:pPr>
        <w:jc w:val="both"/>
        <w:rPr>
          <w:sz w:val="28"/>
          <w:szCs w:val="28"/>
        </w:rPr>
      </w:pPr>
      <w:r w:rsidRPr="00A70640">
        <w:rPr>
          <w:sz w:val="28"/>
          <w:szCs w:val="28"/>
        </w:rPr>
        <w:t>- слабое продвижение продукции на внутренний рынок.</w:t>
      </w:r>
    </w:p>
    <w:p w:rsidR="00A70640" w:rsidRPr="00A70640" w:rsidRDefault="00A70640" w:rsidP="00A70640">
      <w:pPr>
        <w:ind w:firstLine="708"/>
        <w:jc w:val="center"/>
        <w:rPr>
          <w:b/>
          <w:sz w:val="28"/>
          <w:szCs w:val="28"/>
        </w:rPr>
      </w:pPr>
      <w:r w:rsidRPr="00A70640">
        <w:rPr>
          <w:b/>
          <w:sz w:val="28"/>
          <w:szCs w:val="28"/>
        </w:rPr>
        <w:t>Сельское хозяйство</w:t>
      </w:r>
    </w:p>
    <w:tbl>
      <w:tblPr>
        <w:tblW w:w="0" w:type="auto"/>
        <w:tblLook w:val="01E0" w:firstRow="1" w:lastRow="1" w:firstColumn="1" w:lastColumn="1" w:noHBand="0" w:noVBand="0"/>
      </w:tblPr>
      <w:tblGrid>
        <w:gridCol w:w="1661"/>
        <w:gridCol w:w="1661"/>
        <w:gridCol w:w="1661"/>
        <w:gridCol w:w="1661"/>
        <w:gridCol w:w="1661"/>
        <w:gridCol w:w="1662"/>
      </w:tblGrid>
      <w:tr w:rsidR="00A70640" w:rsidRPr="00A70640" w:rsidTr="00C8583D">
        <w:trPr>
          <w:hidden/>
        </w:trPr>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2"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r>
      <w:tr w:rsidR="00A70640" w:rsidRPr="00A70640" w:rsidTr="00C8583D">
        <w:trPr>
          <w:hidden/>
        </w:trPr>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2"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r>
      <w:tr w:rsidR="00A70640" w:rsidRPr="00A70640" w:rsidTr="00C8583D">
        <w:trPr>
          <w:hidden/>
        </w:trPr>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2"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r>
      <w:tr w:rsidR="00A70640" w:rsidRPr="00A70640" w:rsidTr="00C8583D">
        <w:trPr>
          <w:hidden/>
        </w:trPr>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2"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r>
      <w:tr w:rsidR="00A70640" w:rsidRPr="00A70640" w:rsidTr="00C8583D">
        <w:trPr>
          <w:hidden/>
        </w:trPr>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2"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r>
      <w:tr w:rsidR="00A70640" w:rsidRPr="00A70640" w:rsidTr="00C8583D">
        <w:trPr>
          <w:hidden/>
        </w:trPr>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2"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r>
      <w:tr w:rsidR="00A70640" w:rsidRPr="00A70640" w:rsidTr="00C8583D">
        <w:trPr>
          <w:hidden/>
        </w:trPr>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2"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r>
      <w:tr w:rsidR="00A70640" w:rsidRPr="00A70640" w:rsidTr="00C8583D">
        <w:trPr>
          <w:hidden/>
        </w:trPr>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2"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r>
      <w:tr w:rsidR="00A70640" w:rsidRPr="00A70640" w:rsidTr="00C8583D">
        <w:trPr>
          <w:hidden/>
        </w:trPr>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2"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r>
      <w:tr w:rsidR="00A70640" w:rsidRPr="00A70640" w:rsidTr="00C8583D">
        <w:trPr>
          <w:hidden/>
        </w:trPr>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1"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c>
          <w:tcPr>
            <w:tcW w:w="1662" w:type="dxa"/>
          </w:tcPr>
          <w:p w:rsidR="00A70640" w:rsidRPr="00A70640" w:rsidRDefault="00A70640" w:rsidP="00A70640">
            <w:pPr>
              <w:ind w:firstLine="709"/>
              <w:jc w:val="both"/>
              <w:rPr>
                <w:rFonts w:asciiTheme="minorHAnsi" w:eastAsiaTheme="minorHAnsi" w:hAnsiTheme="minorHAnsi" w:cstheme="minorBidi"/>
                <w:vanish/>
                <w:sz w:val="28"/>
                <w:szCs w:val="28"/>
                <w:lang w:eastAsia="en-US"/>
              </w:rPr>
            </w:pPr>
          </w:p>
        </w:tc>
      </w:tr>
    </w:tbl>
    <w:p w:rsidR="00A70640" w:rsidRPr="00A70640" w:rsidRDefault="00A70640" w:rsidP="00A70640">
      <w:pPr>
        <w:jc w:val="both"/>
        <w:rPr>
          <w:sz w:val="28"/>
          <w:szCs w:val="28"/>
        </w:rPr>
      </w:pPr>
      <w:r w:rsidRPr="00A70640">
        <w:rPr>
          <w:sz w:val="28"/>
          <w:szCs w:val="28"/>
        </w:rPr>
        <w:t>Основными проблемами сельскохозяйственной  отрасли являются:</w:t>
      </w:r>
    </w:p>
    <w:p w:rsidR="00A70640" w:rsidRPr="00A70640" w:rsidRDefault="00A70640" w:rsidP="00A70640">
      <w:pPr>
        <w:jc w:val="both"/>
        <w:rPr>
          <w:sz w:val="28"/>
          <w:szCs w:val="28"/>
        </w:rPr>
      </w:pPr>
      <w:r w:rsidRPr="00A70640">
        <w:rPr>
          <w:sz w:val="28"/>
          <w:szCs w:val="28"/>
        </w:rPr>
        <w:t>- зависимость возможностей и темпов развития сельскохозяйственного комплекса от политики государства в области АПК;</w:t>
      </w:r>
    </w:p>
    <w:p w:rsidR="00A70640" w:rsidRPr="00A70640" w:rsidRDefault="00A70640" w:rsidP="00A70640">
      <w:pPr>
        <w:jc w:val="both"/>
        <w:rPr>
          <w:sz w:val="28"/>
          <w:szCs w:val="28"/>
        </w:rPr>
      </w:pPr>
      <w:r w:rsidRPr="00A70640">
        <w:rPr>
          <w:sz w:val="28"/>
          <w:szCs w:val="28"/>
        </w:rPr>
        <w:t>- слабая техническая оснащённость личных подсобных хозяйств;</w:t>
      </w:r>
    </w:p>
    <w:p w:rsidR="00A70640" w:rsidRPr="00A70640" w:rsidRDefault="00A70640" w:rsidP="00A70640">
      <w:pPr>
        <w:jc w:val="both"/>
        <w:rPr>
          <w:sz w:val="28"/>
          <w:szCs w:val="28"/>
        </w:rPr>
      </w:pPr>
      <w:r w:rsidRPr="00A70640">
        <w:rPr>
          <w:sz w:val="28"/>
          <w:szCs w:val="28"/>
        </w:rPr>
        <w:t>- значительный физический  и моральный износ  техники и  оборудования находящейся в пользовании крестьянских (фермерских) хозяйств;</w:t>
      </w:r>
    </w:p>
    <w:p w:rsidR="00A70640" w:rsidRPr="00A70640" w:rsidRDefault="00A70640" w:rsidP="00A70640">
      <w:pPr>
        <w:jc w:val="both"/>
        <w:rPr>
          <w:sz w:val="28"/>
          <w:szCs w:val="28"/>
        </w:rPr>
      </w:pPr>
      <w:r w:rsidRPr="00A70640">
        <w:rPr>
          <w:sz w:val="28"/>
          <w:szCs w:val="28"/>
        </w:rPr>
        <w:t>- трудности в доступности кредитных ресурсов для граждан, ведущих личное подсобное хозяйство, крестьянских (фермерских) хозяйств;</w:t>
      </w:r>
    </w:p>
    <w:p w:rsidR="00A70640" w:rsidRPr="00A70640" w:rsidRDefault="00A70640" w:rsidP="00A70640">
      <w:pPr>
        <w:jc w:val="both"/>
        <w:rPr>
          <w:sz w:val="28"/>
          <w:szCs w:val="28"/>
        </w:rPr>
      </w:pPr>
      <w:r w:rsidRPr="00A70640">
        <w:rPr>
          <w:sz w:val="28"/>
          <w:szCs w:val="28"/>
        </w:rPr>
        <w:t>- низкие закупочные цены на животноводческую продукцию, производимую в личных подсобных хозяйствах;</w:t>
      </w:r>
    </w:p>
    <w:p w:rsidR="00A70640" w:rsidRPr="00A70640" w:rsidRDefault="00A70640" w:rsidP="00A70640">
      <w:pPr>
        <w:jc w:val="both"/>
        <w:rPr>
          <w:sz w:val="28"/>
          <w:szCs w:val="28"/>
        </w:rPr>
      </w:pPr>
      <w:r w:rsidRPr="00A70640">
        <w:rPr>
          <w:sz w:val="28"/>
          <w:szCs w:val="28"/>
        </w:rPr>
        <w:t>- слабое развитие системы страхования рисков в сельском хозяйстве;</w:t>
      </w:r>
    </w:p>
    <w:p w:rsidR="00A70640" w:rsidRPr="00A70640" w:rsidRDefault="00A70640" w:rsidP="00A70640">
      <w:pPr>
        <w:jc w:val="both"/>
        <w:rPr>
          <w:sz w:val="28"/>
          <w:szCs w:val="28"/>
        </w:rPr>
      </w:pPr>
      <w:r w:rsidRPr="00A70640">
        <w:rPr>
          <w:sz w:val="28"/>
          <w:szCs w:val="28"/>
        </w:rPr>
        <w:lastRenderedPageBreak/>
        <w:t>- отсутствие механизмов стимулирования участия личных подсобных и крестьянских (фермерских) хозяйств в проектах по увеличению производства животноводческой продукции.</w:t>
      </w:r>
    </w:p>
    <w:p w:rsidR="00A70640" w:rsidRPr="00A70640" w:rsidRDefault="00A70640" w:rsidP="00A70640">
      <w:pPr>
        <w:ind w:firstLine="708"/>
        <w:jc w:val="center"/>
        <w:rPr>
          <w:b/>
          <w:sz w:val="28"/>
          <w:szCs w:val="28"/>
        </w:rPr>
      </w:pPr>
      <w:r w:rsidRPr="00A70640">
        <w:rPr>
          <w:b/>
          <w:sz w:val="28"/>
          <w:szCs w:val="28"/>
        </w:rPr>
        <w:t>Малое и среднее предпринимательство</w:t>
      </w:r>
    </w:p>
    <w:p w:rsidR="00A70640" w:rsidRPr="00A70640" w:rsidRDefault="00A70640" w:rsidP="00A70640">
      <w:pPr>
        <w:jc w:val="both"/>
        <w:rPr>
          <w:sz w:val="28"/>
          <w:szCs w:val="28"/>
        </w:rPr>
      </w:pPr>
      <w:r w:rsidRPr="00A70640">
        <w:rPr>
          <w:sz w:val="28"/>
          <w:szCs w:val="28"/>
        </w:rPr>
        <w:t xml:space="preserve">    Сфера малого предпринимательства Народненского сельского поселения характеризуется устойчивыми темпами роста, что в первую очередь, объясняется невысокими объемами инвестиций и достаточно быстрыми сроками окупаемости проектов.</w:t>
      </w:r>
    </w:p>
    <w:p w:rsidR="00A70640" w:rsidRPr="00A70640" w:rsidRDefault="00A70640" w:rsidP="00A70640">
      <w:pPr>
        <w:jc w:val="both"/>
        <w:rPr>
          <w:sz w:val="28"/>
          <w:szCs w:val="28"/>
        </w:rPr>
      </w:pPr>
      <w:r w:rsidRPr="00A70640">
        <w:rPr>
          <w:sz w:val="28"/>
          <w:szCs w:val="28"/>
        </w:rPr>
        <w:t xml:space="preserve">    Основные проблемы, требующие решения для развития малого и среднего предпринимательства следующие:</w:t>
      </w:r>
    </w:p>
    <w:p w:rsidR="00A70640" w:rsidRPr="00A70640" w:rsidRDefault="00A70640" w:rsidP="00A70640">
      <w:pPr>
        <w:jc w:val="both"/>
        <w:rPr>
          <w:sz w:val="28"/>
          <w:szCs w:val="28"/>
        </w:rPr>
      </w:pPr>
      <w:r w:rsidRPr="00A70640">
        <w:rPr>
          <w:sz w:val="28"/>
          <w:szCs w:val="28"/>
        </w:rPr>
        <w:t>- недостаточное финансирование мероприятий, направленных на развитие инфраструктуры малого предпринимательства;</w:t>
      </w:r>
    </w:p>
    <w:p w:rsidR="00A70640" w:rsidRPr="00A70640" w:rsidRDefault="00A70640" w:rsidP="00A70640">
      <w:pPr>
        <w:jc w:val="both"/>
        <w:rPr>
          <w:sz w:val="28"/>
          <w:szCs w:val="28"/>
        </w:rPr>
      </w:pPr>
      <w:r w:rsidRPr="00A70640">
        <w:rPr>
          <w:sz w:val="28"/>
          <w:szCs w:val="28"/>
        </w:rPr>
        <w:t>- недостаточный уровень экономической грамотности предпринимателей;</w:t>
      </w:r>
    </w:p>
    <w:p w:rsidR="00A70640" w:rsidRPr="00A70640" w:rsidRDefault="00A70640" w:rsidP="00A70640">
      <w:pPr>
        <w:jc w:val="both"/>
        <w:rPr>
          <w:sz w:val="28"/>
          <w:szCs w:val="28"/>
        </w:rPr>
      </w:pPr>
      <w:r w:rsidRPr="00A70640">
        <w:rPr>
          <w:sz w:val="28"/>
          <w:szCs w:val="28"/>
        </w:rPr>
        <w:t>- затрудненный доступ к финансовым ресурсам;</w:t>
      </w:r>
    </w:p>
    <w:p w:rsidR="00A70640" w:rsidRPr="00A70640" w:rsidRDefault="00A70640" w:rsidP="00A70640">
      <w:pPr>
        <w:jc w:val="both"/>
        <w:rPr>
          <w:sz w:val="28"/>
          <w:szCs w:val="28"/>
        </w:rPr>
      </w:pPr>
      <w:r w:rsidRPr="00A70640">
        <w:rPr>
          <w:sz w:val="28"/>
          <w:szCs w:val="28"/>
        </w:rPr>
        <w:t>- возведение административных барьеров на пути становления и развития малого предпринимательства;</w:t>
      </w:r>
    </w:p>
    <w:p w:rsidR="00A70640" w:rsidRPr="00A70640" w:rsidRDefault="00A70640" w:rsidP="00A70640">
      <w:pPr>
        <w:jc w:val="both"/>
        <w:rPr>
          <w:sz w:val="28"/>
          <w:szCs w:val="28"/>
        </w:rPr>
      </w:pPr>
      <w:r w:rsidRPr="00A70640">
        <w:rPr>
          <w:sz w:val="28"/>
          <w:szCs w:val="28"/>
        </w:rPr>
        <w:t>- нестабильность законодательства;</w:t>
      </w:r>
    </w:p>
    <w:p w:rsidR="00A70640" w:rsidRPr="00A70640" w:rsidRDefault="00A70640" w:rsidP="00A70640">
      <w:pPr>
        <w:jc w:val="both"/>
        <w:rPr>
          <w:sz w:val="28"/>
          <w:szCs w:val="28"/>
        </w:rPr>
      </w:pPr>
      <w:r w:rsidRPr="00A70640">
        <w:rPr>
          <w:sz w:val="28"/>
          <w:szCs w:val="28"/>
        </w:rPr>
        <w:t>- недостаточный уровень предпринимательской культуры и активности, низкая эффективность консолидации усилий предпринимателей по защите собственных прав  и интересов;</w:t>
      </w:r>
    </w:p>
    <w:p w:rsidR="00A70640" w:rsidRPr="00A70640" w:rsidRDefault="00A70640" w:rsidP="00A70640">
      <w:pPr>
        <w:jc w:val="both"/>
        <w:rPr>
          <w:sz w:val="28"/>
          <w:szCs w:val="28"/>
        </w:rPr>
      </w:pPr>
      <w:r w:rsidRPr="00A70640">
        <w:rPr>
          <w:sz w:val="28"/>
          <w:szCs w:val="28"/>
        </w:rPr>
        <w:t>- затрудненный доступ субъектов малого предпринимательства к объектам технической инфраструктуры;</w:t>
      </w:r>
    </w:p>
    <w:p w:rsidR="00A70640" w:rsidRPr="00A70640" w:rsidRDefault="00A70640" w:rsidP="00A70640">
      <w:pPr>
        <w:jc w:val="both"/>
        <w:rPr>
          <w:sz w:val="28"/>
          <w:szCs w:val="28"/>
        </w:rPr>
      </w:pPr>
      <w:r w:rsidRPr="00A70640">
        <w:rPr>
          <w:sz w:val="28"/>
          <w:szCs w:val="28"/>
        </w:rPr>
        <w:t>- высокая финансовая нагрузка на субъекты малого предпринимательства по обслуживанию  финансовых  средств, привлекаемых на возвратной основе.</w:t>
      </w:r>
    </w:p>
    <w:p w:rsidR="00A70640" w:rsidRPr="00A70640" w:rsidRDefault="00A70640" w:rsidP="00A70640">
      <w:pPr>
        <w:jc w:val="both"/>
        <w:rPr>
          <w:b/>
          <w:i/>
          <w:sz w:val="28"/>
          <w:szCs w:val="28"/>
        </w:rPr>
      </w:pPr>
      <w:r w:rsidRPr="00A70640">
        <w:rPr>
          <w:b/>
          <w:i/>
          <w:sz w:val="28"/>
          <w:szCs w:val="28"/>
        </w:rPr>
        <w:t>2.2. Технико-экономические параметры существующих объектов социальной инфраструктуры Народненского сельского поселения</w:t>
      </w:r>
    </w:p>
    <w:p w:rsidR="00A70640" w:rsidRPr="00A70640" w:rsidRDefault="00A70640" w:rsidP="00A70640">
      <w:pPr>
        <w:ind w:firstLine="180"/>
        <w:jc w:val="both"/>
        <w:rPr>
          <w:sz w:val="28"/>
          <w:szCs w:val="28"/>
        </w:rPr>
      </w:pPr>
      <w:r w:rsidRPr="00A70640">
        <w:rPr>
          <w:sz w:val="28"/>
          <w:szCs w:val="28"/>
        </w:rPr>
        <w:t>Прогнозом на 2017 год и на период до 2030 года определены следующие приоритеты социальной инфраструктуры Народненского сельского поселения Терновского муниципального района Воронежской области:</w:t>
      </w:r>
    </w:p>
    <w:p w:rsidR="00A70640" w:rsidRPr="00A70640" w:rsidRDefault="00A70640" w:rsidP="00A70640">
      <w:pPr>
        <w:jc w:val="both"/>
        <w:rPr>
          <w:sz w:val="28"/>
          <w:szCs w:val="28"/>
        </w:rPr>
      </w:pPr>
      <w:r w:rsidRPr="00A70640">
        <w:rPr>
          <w:sz w:val="28"/>
          <w:szCs w:val="28"/>
        </w:rPr>
        <w:t>- повышение уровня жизни населения Народненского сельского поселения Терновского муниципального района Воронежской области, в том числе на основе развития социальной инфраструктуры;</w:t>
      </w:r>
    </w:p>
    <w:p w:rsidR="00A70640" w:rsidRPr="00A70640" w:rsidRDefault="00A70640" w:rsidP="00A70640">
      <w:pPr>
        <w:jc w:val="both"/>
        <w:rPr>
          <w:sz w:val="28"/>
          <w:szCs w:val="28"/>
        </w:rPr>
      </w:pPr>
      <w:r w:rsidRPr="00A70640">
        <w:rPr>
          <w:sz w:val="28"/>
          <w:szCs w:val="28"/>
        </w:rPr>
        <w:t xml:space="preserve">- улучшение состояния здоровья населения на основе доступной широким слоям населения медицинской помощи и повышения качества медицинских услуг; </w:t>
      </w:r>
    </w:p>
    <w:p w:rsidR="00A70640" w:rsidRPr="00A70640" w:rsidRDefault="00A70640" w:rsidP="00A70640">
      <w:pPr>
        <w:jc w:val="both"/>
        <w:rPr>
          <w:sz w:val="28"/>
          <w:szCs w:val="28"/>
        </w:rPr>
      </w:pPr>
      <w:r w:rsidRPr="00A70640">
        <w:rPr>
          <w:sz w:val="28"/>
          <w:szCs w:val="28"/>
        </w:rPr>
        <w:t>-развитие жилищной сферы в Народненском сельском поселении Терновского муниципального района Воронежской области;</w:t>
      </w:r>
    </w:p>
    <w:p w:rsidR="00A70640" w:rsidRPr="00A70640" w:rsidRDefault="00A70640" w:rsidP="00A70640">
      <w:pPr>
        <w:jc w:val="both"/>
        <w:rPr>
          <w:sz w:val="28"/>
          <w:szCs w:val="28"/>
        </w:rPr>
      </w:pPr>
      <w:r w:rsidRPr="00A70640">
        <w:rPr>
          <w:sz w:val="28"/>
          <w:szCs w:val="28"/>
        </w:rPr>
        <w:t>- создание условий для гармоничного развития подрастающего поколения в Народненском сельском поселении Терновского муниципального района Воронежской области;</w:t>
      </w:r>
    </w:p>
    <w:p w:rsidR="00A70640" w:rsidRPr="00A70640" w:rsidRDefault="00A70640" w:rsidP="00A70640">
      <w:pPr>
        <w:jc w:val="both"/>
        <w:rPr>
          <w:sz w:val="28"/>
          <w:szCs w:val="28"/>
        </w:rPr>
      </w:pPr>
      <w:r w:rsidRPr="00A70640">
        <w:rPr>
          <w:sz w:val="28"/>
          <w:szCs w:val="28"/>
        </w:rPr>
        <w:t>- сохранение культурного наследия на территории Народненского сельского поселения Терновского муниципального района Воронежской области.</w:t>
      </w:r>
    </w:p>
    <w:p w:rsidR="00A70640" w:rsidRPr="00A70640" w:rsidRDefault="00A70640" w:rsidP="00A70640">
      <w:pPr>
        <w:ind w:firstLine="180"/>
        <w:jc w:val="both"/>
        <w:rPr>
          <w:sz w:val="28"/>
          <w:szCs w:val="28"/>
        </w:rPr>
      </w:pPr>
      <w:r w:rsidRPr="00A70640">
        <w:rPr>
          <w:sz w:val="28"/>
          <w:szCs w:val="28"/>
        </w:rPr>
        <w:t xml:space="preserve">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w:t>
      </w:r>
      <w:r w:rsidRPr="00A70640">
        <w:rPr>
          <w:sz w:val="28"/>
          <w:szCs w:val="28"/>
        </w:rPr>
        <w:lastRenderedPageBreak/>
        <w:t>деятельность которых определяется государственными задачами и высокой степенью социальной ответственности перед обществом.</w:t>
      </w:r>
    </w:p>
    <w:p w:rsidR="00A70640" w:rsidRPr="00A70640" w:rsidRDefault="00A70640" w:rsidP="00A70640">
      <w:pPr>
        <w:ind w:firstLine="180"/>
        <w:jc w:val="both"/>
        <w:rPr>
          <w:sz w:val="28"/>
          <w:szCs w:val="28"/>
        </w:rPr>
      </w:pPr>
      <w:r w:rsidRPr="00A70640">
        <w:rPr>
          <w:sz w:val="28"/>
          <w:szCs w:val="28"/>
        </w:rPr>
        <w:t>К социально - нормируемым отраслям следует отнести следующие: детские дошкольные и школьные учреждения, здравоохранение, учреждения культуры и искусства, частично спорта.</w:t>
      </w:r>
    </w:p>
    <w:p w:rsidR="00A70640" w:rsidRPr="00A70640" w:rsidRDefault="00A70640" w:rsidP="00A70640">
      <w:pPr>
        <w:ind w:firstLine="180"/>
        <w:jc w:val="center"/>
        <w:rPr>
          <w:rFonts w:eastAsiaTheme="minorHAnsi"/>
          <w:b/>
          <w:sz w:val="28"/>
          <w:szCs w:val="28"/>
          <w:lang w:eastAsia="en-US"/>
        </w:rPr>
      </w:pPr>
      <w:r w:rsidRPr="00A70640">
        <w:rPr>
          <w:rFonts w:eastAsiaTheme="minorHAnsi"/>
          <w:b/>
          <w:sz w:val="28"/>
          <w:szCs w:val="28"/>
          <w:lang w:eastAsia="en-US"/>
        </w:rPr>
        <w:t>Культура</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Народненское сельское поселение Терновского муниципального района Воронежской области, имея интересную историю и являясь одним из крупных поселений Терновского муниципального района, обладает культурным потенциалом для развития сферы культуры и отдыха.</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ab/>
        <w:t>Предоставление услуг населению в области культуры в Народненском сельском поселении осуществляют:</w:t>
      </w:r>
    </w:p>
    <w:p w:rsidR="00A70640" w:rsidRPr="00A70640" w:rsidRDefault="00A70640" w:rsidP="00A70640">
      <w:pPr>
        <w:rPr>
          <w:rFonts w:eastAsiaTheme="minorHAnsi"/>
          <w:b/>
          <w:sz w:val="28"/>
          <w:szCs w:val="28"/>
          <w:lang w:eastAsia="en-US"/>
        </w:rPr>
      </w:pPr>
      <w:r w:rsidRPr="00A70640">
        <w:rPr>
          <w:rFonts w:eastAsiaTheme="minorHAnsi"/>
          <w:b/>
          <w:sz w:val="28"/>
          <w:szCs w:val="28"/>
          <w:lang w:eastAsia="en-US"/>
        </w:rPr>
        <w:t>Таблица 6. Основные учреждения культуры</w:t>
      </w:r>
    </w:p>
    <w:tbl>
      <w:tblPr>
        <w:tblStyle w:val="42"/>
        <w:tblW w:w="0" w:type="auto"/>
        <w:tblLook w:val="04A0" w:firstRow="1" w:lastRow="0" w:firstColumn="1" w:lastColumn="0" w:noHBand="0" w:noVBand="1"/>
      </w:tblPr>
      <w:tblGrid>
        <w:gridCol w:w="794"/>
        <w:gridCol w:w="2331"/>
        <w:gridCol w:w="1593"/>
        <w:gridCol w:w="1593"/>
        <w:gridCol w:w="1571"/>
        <w:gridCol w:w="2535"/>
      </w:tblGrid>
      <w:tr w:rsidR="00A70640" w:rsidRPr="00A70640" w:rsidTr="00C8583D">
        <w:tc>
          <w:tcPr>
            <w:tcW w:w="817" w:type="dxa"/>
          </w:tcPr>
          <w:p w:rsidR="00A70640" w:rsidRPr="00A70640" w:rsidRDefault="00A70640" w:rsidP="00A70640">
            <w:pPr>
              <w:jc w:val="both"/>
              <w:rPr>
                <w:rFonts w:eastAsiaTheme="minorHAnsi"/>
                <w:lang w:eastAsia="en-US"/>
              </w:rPr>
            </w:pPr>
            <w:r w:rsidRPr="00A70640">
              <w:rPr>
                <w:rFonts w:eastAsiaTheme="minorHAnsi"/>
                <w:lang w:eastAsia="en-US"/>
              </w:rPr>
              <w:t>№</w:t>
            </w:r>
          </w:p>
        </w:tc>
        <w:tc>
          <w:tcPr>
            <w:tcW w:w="2373" w:type="dxa"/>
          </w:tcPr>
          <w:p w:rsidR="00A70640" w:rsidRPr="00A70640" w:rsidRDefault="00A70640" w:rsidP="00A70640">
            <w:pPr>
              <w:jc w:val="both"/>
              <w:rPr>
                <w:rFonts w:eastAsiaTheme="minorHAnsi"/>
                <w:lang w:eastAsia="en-US"/>
              </w:rPr>
            </w:pPr>
            <w:r w:rsidRPr="00A70640">
              <w:rPr>
                <w:rFonts w:eastAsiaTheme="minorHAnsi"/>
                <w:lang w:eastAsia="en-US"/>
              </w:rPr>
              <w:t>Наименование</w:t>
            </w:r>
          </w:p>
        </w:tc>
        <w:tc>
          <w:tcPr>
            <w:tcW w:w="1595" w:type="dxa"/>
          </w:tcPr>
          <w:p w:rsidR="00A70640" w:rsidRPr="00A70640" w:rsidRDefault="00A70640" w:rsidP="00A70640">
            <w:pPr>
              <w:jc w:val="both"/>
              <w:rPr>
                <w:rFonts w:eastAsiaTheme="minorHAnsi"/>
                <w:lang w:eastAsia="en-US"/>
              </w:rPr>
            </w:pPr>
            <w:r w:rsidRPr="00A70640">
              <w:rPr>
                <w:rFonts w:eastAsiaTheme="minorHAnsi"/>
                <w:lang w:eastAsia="en-US"/>
              </w:rPr>
              <w:t>Вместимость</w:t>
            </w:r>
          </w:p>
        </w:tc>
        <w:tc>
          <w:tcPr>
            <w:tcW w:w="1595" w:type="dxa"/>
          </w:tcPr>
          <w:p w:rsidR="00A70640" w:rsidRPr="00A70640" w:rsidRDefault="00A70640" w:rsidP="00A70640">
            <w:pPr>
              <w:jc w:val="both"/>
              <w:rPr>
                <w:rFonts w:eastAsiaTheme="minorHAnsi"/>
                <w:lang w:eastAsia="en-US"/>
              </w:rPr>
            </w:pPr>
            <w:r w:rsidRPr="00A70640">
              <w:rPr>
                <w:rFonts w:eastAsiaTheme="minorHAnsi"/>
                <w:lang w:eastAsia="en-US"/>
              </w:rPr>
              <w:t>Количество работающих, чел.</w:t>
            </w:r>
          </w:p>
        </w:tc>
        <w:tc>
          <w:tcPr>
            <w:tcW w:w="1595" w:type="dxa"/>
          </w:tcPr>
          <w:p w:rsidR="00A70640" w:rsidRPr="00A70640" w:rsidRDefault="00A70640" w:rsidP="00A70640">
            <w:pPr>
              <w:jc w:val="both"/>
              <w:rPr>
                <w:rFonts w:eastAsiaTheme="minorHAnsi"/>
                <w:lang w:eastAsia="en-US"/>
              </w:rPr>
            </w:pPr>
            <w:r w:rsidRPr="00A70640">
              <w:rPr>
                <w:rFonts w:eastAsiaTheme="minorHAnsi"/>
                <w:lang w:eastAsia="en-US"/>
              </w:rPr>
              <w:t>Площадь,  кв.м.</w:t>
            </w:r>
          </w:p>
        </w:tc>
        <w:tc>
          <w:tcPr>
            <w:tcW w:w="1595" w:type="dxa"/>
          </w:tcPr>
          <w:p w:rsidR="00A70640" w:rsidRPr="00A70640" w:rsidRDefault="00A70640" w:rsidP="00A70640">
            <w:pPr>
              <w:jc w:val="both"/>
              <w:rPr>
                <w:rFonts w:eastAsiaTheme="minorHAnsi"/>
                <w:lang w:eastAsia="en-US"/>
              </w:rPr>
            </w:pPr>
            <w:r w:rsidRPr="00A70640">
              <w:rPr>
                <w:rFonts w:eastAsiaTheme="minorHAnsi"/>
                <w:lang w:eastAsia="en-US"/>
              </w:rPr>
              <w:t>Состояние</w:t>
            </w:r>
          </w:p>
        </w:tc>
      </w:tr>
      <w:tr w:rsidR="00A70640" w:rsidRPr="00A70640" w:rsidTr="00C8583D">
        <w:tc>
          <w:tcPr>
            <w:tcW w:w="817" w:type="dxa"/>
          </w:tcPr>
          <w:p w:rsidR="00A70640" w:rsidRPr="00A70640" w:rsidRDefault="00A70640" w:rsidP="00A70640">
            <w:pPr>
              <w:jc w:val="both"/>
              <w:rPr>
                <w:rFonts w:eastAsiaTheme="minorHAnsi"/>
                <w:lang w:eastAsia="en-US"/>
              </w:rPr>
            </w:pPr>
            <w:r w:rsidRPr="00A70640">
              <w:rPr>
                <w:rFonts w:eastAsiaTheme="minorHAnsi"/>
                <w:lang w:eastAsia="en-US"/>
              </w:rPr>
              <w:t>1</w:t>
            </w:r>
          </w:p>
        </w:tc>
        <w:tc>
          <w:tcPr>
            <w:tcW w:w="2373" w:type="dxa"/>
          </w:tcPr>
          <w:p w:rsidR="00A70640" w:rsidRPr="00A70640" w:rsidRDefault="00A70640" w:rsidP="00A70640">
            <w:pPr>
              <w:jc w:val="both"/>
              <w:rPr>
                <w:rFonts w:eastAsiaTheme="minorHAnsi"/>
                <w:lang w:eastAsia="en-US"/>
              </w:rPr>
            </w:pPr>
            <w:r w:rsidRPr="00A70640">
              <w:rPr>
                <w:rFonts w:eastAsiaTheme="minorHAnsi"/>
                <w:lang w:eastAsia="en-US"/>
              </w:rPr>
              <w:t>Народненский Дом культуры</w:t>
            </w:r>
          </w:p>
        </w:tc>
        <w:tc>
          <w:tcPr>
            <w:tcW w:w="1595" w:type="dxa"/>
          </w:tcPr>
          <w:p w:rsidR="00A70640" w:rsidRPr="00A70640" w:rsidRDefault="00A70640" w:rsidP="00A70640">
            <w:pPr>
              <w:jc w:val="both"/>
              <w:rPr>
                <w:rFonts w:eastAsiaTheme="minorHAnsi"/>
                <w:lang w:eastAsia="en-US"/>
              </w:rPr>
            </w:pPr>
            <w:r w:rsidRPr="00A70640">
              <w:rPr>
                <w:rFonts w:eastAsiaTheme="minorHAnsi"/>
                <w:lang w:eastAsia="en-US"/>
              </w:rPr>
              <w:t>228</w:t>
            </w:r>
          </w:p>
        </w:tc>
        <w:tc>
          <w:tcPr>
            <w:tcW w:w="1595" w:type="dxa"/>
          </w:tcPr>
          <w:p w:rsidR="00A70640" w:rsidRPr="00A70640" w:rsidRDefault="00A70640" w:rsidP="00A70640">
            <w:pPr>
              <w:jc w:val="both"/>
              <w:rPr>
                <w:rFonts w:eastAsiaTheme="minorHAnsi"/>
                <w:lang w:eastAsia="en-US"/>
              </w:rPr>
            </w:pPr>
            <w:r w:rsidRPr="00A70640">
              <w:rPr>
                <w:rFonts w:eastAsiaTheme="minorHAnsi"/>
                <w:lang w:eastAsia="en-US"/>
              </w:rPr>
              <w:t>6</w:t>
            </w:r>
          </w:p>
        </w:tc>
        <w:tc>
          <w:tcPr>
            <w:tcW w:w="1595" w:type="dxa"/>
          </w:tcPr>
          <w:p w:rsidR="00A70640" w:rsidRPr="00A70640" w:rsidRDefault="00A70640" w:rsidP="00A70640">
            <w:pPr>
              <w:jc w:val="both"/>
              <w:rPr>
                <w:rFonts w:eastAsiaTheme="minorHAnsi"/>
                <w:lang w:eastAsia="en-US"/>
              </w:rPr>
            </w:pPr>
            <w:r w:rsidRPr="00A70640">
              <w:rPr>
                <w:rFonts w:eastAsiaTheme="minorHAnsi"/>
                <w:lang w:eastAsia="en-US"/>
              </w:rPr>
              <w:t>662,55</w:t>
            </w:r>
          </w:p>
        </w:tc>
        <w:tc>
          <w:tcPr>
            <w:tcW w:w="1595" w:type="dxa"/>
          </w:tcPr>
          <w:p w:rsidR="00A70640" w:rsidRPr="00A70640" w:rsidRDefault="00A70640" w:rsidP="00A70640">
            <w:pPr>
              <w:jc w:val="both"/>
              <w:rPr>
                <w:rFonts w:eastAsiaTheme="minorHAnsi"/>
                <w:lang w:eastAsia="en-US"/>
              </w:rPr>
            </w:pPr>
            <w:r w:rsidRPr="00A70640">
              <w:rPr>
                <w:rFonts w:eastAsiaTheme="minorHAnsi"/>
                <w:lang w:eastAsia="en-US"/>
              </w:rPr>
              <w:t>неудовлетворительное</w:t>
            </w:r>
          </w:p>
        </w:tc>
      </w:tr>
      <w:tr w:rsidR="00A70640" w:rsidRPr="00A70640" w:rsidTr="00C8583D">
        <w:tc>
          <w:tcPr>
            <w:tcW w:w="817" w:type="dxa"/>
          </w:tcPr>
          <w:p w:rsidR="00A70640" w:rsidRPr="00A70640" w:rsidRDefault="00A70640" w:rsidP="00A70640">
            <w:pPr>
              <w:jc w:val="both"/>
              <w:rPr>
                <w:rFonts w:eastAsiaTheme="minorHAnsi"/>
                <w:lang w:eastAsia="en-US"/>
              </w:rPr>
            </w:pPr>
            <w:r w:rsidRPr="00A70640">
              <w:rPr>
                <w:rFonts w:eastAsiaTheme="minorHAnsi"/>
                <w:lang w:eastAsia="en-US"/>
              </w:rPr>
              <w:t>2</w:t>
            </w:r>
          </w:p>
        </w:tc>
        <w:tc>
          <w:tcPr>
            <w:tcW w:w="2373" w:type="dxa"/>
          </w:tcPr>
          <w:p w:rsidR="00A70640" w:rsidRPr="00A70640" w:rsidRDefault="00A70640" w:rsidP="00A70640">
            <w:pPr>
              <w:jc w:val="both"/>
              <w:rPr>
                <w:rFonts w:eastAsiaTheme="minorHAnsi"/>
                <w:lang w:eastAsia="en-US"/>
              </w:rPr>
            </w:pPr>
            <w:r w:rsidRPr="00A70640">
              <w:rPr>
                <w:rFonts w:eastAsiaTheme="minorHAnsi"/>
                <w:lang w:eastAsia="en-US"/>
              </w:rPr>
              <w:t>Липяговский Дом культуры</w:t>
            </w:r>
          </w:p>
        </w:tc>
        <w:tc>
          <w:tcPr>
            <w:tcW w:w="1595" w:type="dxa"/>
          </w:tcPr>
          <w:p w:rsidR="00A70640" w:rsidRPr="00A70640" w:rsidRDefault="00A70640" w:rsidP="00A70640">
            <w:pPr>
              <w:jc w:val="both"/>
              <w:rPr>
                <w:rFonts w:eastAsiaTheme="minorHAnsi"/>
                <w:lang w:eastAsia="en-US"/>
              </w:rPr>
            </w:pPr>
            <w:r w:rsidRPr="00A70640">
              <w:rPr>
                <w:rFonts w:eastAsiaTheme="minorHAnsi"/>
                <w:lang w:eastAsia="en-US"/>
              </w:rPr>
              <w:t>250</w:t>
            </w:r>
          </w:p>
        </w:tc>
        <w:tc>
          <w:tcPr>
            <w:tcW w:w="1595" w:type="dxa"/>
          </w:tcPr>
          <w:p w:rsidR="00A70640" w:rsidRPr="00A70640" w:rsidRDefault="00A70640" w:rsidP="00A70640">
            <w:pPr>
              <w:jc w:val="both"/>
              <w:rPr>
                <w:rFonts w:eastAsiaTheme="minorHAnsi"/>
                <w:lang w:eastAsia="en-US"/>
              </w:rPr>
            </w:pPr>
            <w:r w:rsidRPr="00A70640">
              <w:rPr>
                <w:rFonts w:eastAsiaTheme="minorHAnsi"/>
                <w:lang w:eastAsia="en-US"/>
              </w:rPr>
              <w:t>3</w:t>
            </w:r>
          </w:p>
        </w:tc>
        <w:tc>
          <w:tcPr>
            <w:tcW w:w="1595" w:type="dxa"/>
          </w:tcPr>
          <w:p w:rsidR="00A70640" w:rsidRPr="00A70640" w:rsidRDefault="00A70640" w:rsidP="00A70640">
            <w:pPr>
              <w:jc w:val="both"/>
              <w:rPr>
                <w:rFonts w:eastAsiaTheme="minorHAnsi"/>
                <w:lang w:eastAsia="en-US"/>
              </w:rPr>
            </w:pPr>
            <w:r w:rsidRPr="00A70640">
              <w:rPr>
                <w:rFonts w:eastAsiaTheme="minorHAnsi"/>
                <w:lang w:eastAsia="en-US"/>
              </w:rPr>
              <w:t>1200</w:t>
            </w:r>
          </w:p>
        </w:tc>
        <w:tc>
          <w:tcPr>
            <w:tcW w:w="1595" w:type="dxa"/>
          </w:tcPr>
          <w:p w:rsidR="00A70640" w:rsidRPr="00A70640" w:rsidRDefault="00A70640" w:rsidP="00A70640">
            <w:pPr>
              <w:jc w:val="both"/>
              <w:rPr>
                <w:rFonts w:eastAsiaTheme="minorHAnsi"/>
                <w:lang w:eastAsia="en-US"/>
              </w:rPr>
            </w:pPr>
            <w:r w:rsidRPr="00A70640">
              <w:rPr>
                <w:rFonts w:eastAsiaTheme="minorHAnsi"/>
                <w:lang w:eastAsia="en-US"/>
              </w:rPr>
              <w:t>неудовлетворительное</w:t>
            </w:r>
          </w:p>
        </w:tc>
      </w:tr>
      <w:tr w:rsidR="00A70640" w:rsidRPr="00A70640" w:rsidTr="00C8583D">
        <w:tc>
          <w:tcPr>
            <w:tcW w:w="817" w:type="dxa"/>
          </w:tcPr>
          <w:p w:rsidR="00A70640" w:rsidRPr="00A70640" w:rsidRDefault="00A70640" w:rsidP="00A70640">
            <w:pPr>
              <w:jc w:val="both"/>
              <w:rPr>
                <w:rFonts w:eastAsiaTheme="minorHAnsi"/>
                <w:lang w:eastAsia="en-US"/>
              </w:rPr>
            </w:pPr>
            <w:r w:rsidRPr="00A70640">
              <w:rPr>
                <w:rFonts w:eastAsiaTheme="minorHAnsi"/>
                <w:lang w:eastAsia="en-US"/>
              </w:rPr>
              <w:t>3</w:t>
            </w:r>
          </w:p>
        </w:tc>
        <w:tc>
          <w:tcPr>
            <w:tcW w:w="2373" w:type="dxa"/>
          </w:tcPr>
          <w:p w:rsidR="00A70640" w:rsidRPr="00A70640" w:rsidRDefault="00A70640" w:rsidP="00A70640">
            <w:pPr>
              <w:jc w:val="both"/>
              <w:rPr>
                <w:rFonts w:eastAsiaTheme="minorHAnsi"/>
                <w:lang w:eastAsia="en-US"/>
              </w:rPr>
            </w:pPr>
            <w:r w:rsidRPr="00A70640">
              <w:rPr>
                <w:rFonts w:eastAsiaTheme="minorHAnsi"/>
                <w:lang w:eastAsia="en-US"/>
              </w:rPr>
              <w:t>Сельская библиотека</w:t>
            </w:r>
          </w:p>
        </w:tc>
        <w:tc>
          <w:tcPr>
            <w:tcW w:w="1595" w:type="dxa"/>
          </w:tcPr>
          <w:p w:rsidR="00A70640" w:rsidRPr="00A70640" w:rsidRDefault="00A70640" w:rsidP="00A70640">
            <w:pPr>
              <w:jc w:val="both"/>
              <w:rPr>
                <w:rFonts w:eastAsiaTheme="minorHAnsi"/>
                <w:lang w:eastAsia="en-US"/>
              </w:rPr>
            </w:pPr>
            <w:r w:rsidRPr="00A70640">
              <w:rPr>
                <w:rFonts w:eastAsiaTheme="minorHAnsi"/>
                <w:lang w:eastAsia="en-US"/>
              </w:rPr>
              <w:t>30</w:t>
            </w:r>
          </w:p>
        </w:tc>
        <w:tc>
          <w:tcPr>
            <w:tcW w:w="1595" w:type="dxa"/>
          </w:tcPr>
          <w:p w:rsidR="00A70640" w:rsidRPr="00A70640" w:rsidRDefault="00A70640" w:rsidP="00A70640">
            <w:pPr>
              <w:jc w:val="both"/>
              <w:rPr>
                <w:rFonts w:eastAsiaTheme="minorHAnsi"/>
                <w:lang w:eastAsia="en-US"/>
              </w:rPr>
            </w:pPr>
            <w:r w:rsidRPr="00A70640">
              <w:rPr>
                <w:rFonts w:eastAsiaTheme="minorHAnsi"/>
                <w:lang w:eastAsia="en-US"/>
              </w:rPr>
              <w:t>1</w:t>
            </w:r>
          </w:p>
        </w:tc>
        <w:tc>
          <w:tcPr>
            <w:tcW w:w="1595" w:type="dxa"/>
          </w:tcPr>
          <w:p w:rsidR="00A70640" w:rsidRPr="00A70640" w:rsidRDefault="00A70640" w:rsidP="00A70640">
            <w:pPr>
              <w:jc w:val="both"/>
              <w:rPr>
                <w:rFonts w:eastAsiaTheme="minorHAnsi"/>
                <w:lang w:eastAsia="en-US"/>
              </w:rPr>
            </w:pPr>
            <w:r w:rsidRPr="00A70640">
              <w:rPr>
                <w:rFonts w:eastAsiaTheme="minorHAnsi"/>
                <w:lang w:eastAsia="en-US"/>
              </w:rPr>
              <w:t>184</w:t>
            </w:r>
          </w:p>
        </w:tc>
        <w:tc>
          <w:tcPr>
            <w:tcW w:w="1595" w:type="dxa"/>
          </w:tcPr>
          <w:p w:rsidR="00A70640" w:rsidRPr="00A70640" w:rsidRDefault="00A70640" w:rsidP="00A70640">
            <w:pPr>
              <w:jc w:val="both"/>
              <w:rPr>
                <w:rFonts w:eastAsiaTheme="minorHAnsi"/>
                <w:lang w:eastAsia="en-US"/>
              </w:rPr>
            </w:pPr>
            <w:r w:rsidRPr="00A70640">
              <w:rPr>
                <w:rFonts w:eastAsiaTheme="minorHAnsi"/>
                <w:lang w:eastAsia="en-US"/>
              </w:rPr>
              <w:t>неудовлетворительное</w:t>
            </w:r>
          </w:p>
        </w:tc>
      </w:tr>
    </w:tbl>
    <w:p w:rsidR="00A70640" w:rsidRPr="00A70640" w:rsidRDefault="00A70640" w:rsidP="00A70640">
      <w:pPr>
        <w:jc w:val="both"/>
        <w:rPr>
          <w:rFonts w:eastAsiaTheme="minorHAnsi"/>
          <w:lang w:eastAsia="en-US"/>
        </w:rPr>
      </w:pPr>
    </w:p>
    <w:p w:rsidR="00A70640" w:rsidRPr="00A70640" w:rsidRDefault="00A70640" w:rsidP="00A70640">
      <w:pPr>
        <w:ind w:firstLine="180"/>
        <w:jc w:val="both"/>
        <w:rPr>
          <w:color w:val="000000"/>
          <w:sz w:val="28"/>
          <w:szCs w:val="28"/>
        </w:rPr>
      </w:pPr>
      <w:r w:rsidRPr="00A70640">
        <w:rPr>
          <w:color w:val="000000"/>
          <w:sz w:val="28"/>
          <w:szCs w:val="28"/>
        </w:rPr>
        <w:t>Основными задачами в сфере культуры должны стать мероприятия по проведению ремонта существующих учреждений. Современное развитие сферы культуры должно идти не только по пути популяризации учреждений. Важным направлением должно стать просвещение населения в истории своего поселения, повышение исторической и культурной грамотности. Значительным направлением является проведение различных культурных мероприятий на базе существующих библиотеки, клубов, превращение библиотеки в информационный центр.</w:t>
      </w:r>
    </w:p>
    <w:p w:rsidR="00A70640" w:rsidRPr="00A70640" w:rsidRDefault="00A70640" w:rsidP="00A70640">
      <w:pPr>
        <w:ind w:firstLine="340"/>
        <w:jc w:val="both"/>
        <w:rPr>
          <w:color w:val="000000"/>
          <w:sz w:val="28"/>
          <w:szCs w:val="28"/>
        </w:rPr>
      </w:pPr>
      <w:r w:rsidRPr="00A70640">
        <w:rPr>
          <w:color w:val="000000"/>
          <w:sz w:val="28"/>
          <w:szCs w:val="28"/>
        </w:rPr>
        <w:t>К 2030 году потребность в клубах должна составить 700 мест, танцевальных залах 100 мест. Зрительные залы в существующих учреждениях культуры не способны вместить всех желающих при посещении массовых мероприятий. На территории поселения отсутствует кинозал. Требуется ремонт Домов культуры и библиотеки.</w:t>
      </w:r>
    </w:p>
    <w:p w:rsidR="00A70640" w:rsidRPr="00A70640" w:rsidRDefault="00A70640" w:rsidP="00A70640">
      <w:pPr>
        <w:ind w:firstLine="340"/>
        <w:jc w:val="center"/>
        <w:rPr>
          <w:rFonts w:eastAsiaTheme="minorHAnsi"/>
          <w:b/>
          <w:sz w:val="28"/>
          <w:szCs w:val="28"/>
          <w:lang w:eastAsia="en-US"/>
        </w:rPr>
      </w:pPr>
      <w:r w:rsidRPr="00A70640">
        <w:rPr>
          <w:rFonts w:eastAsiaTheme="minorHAnsi"/>
          <w:b/>
          <w:sz w:val="28"/>
          <w:szCs w:val="28"/>
          <w:lang w:eastAsia="en-US"/>
        </w:rPr>
        <w:t>Физическая культура и спорт</w:t>
      </w:r>
    </w:p>
    <w:p w:rsidR="00A70640" w:rsidRPr="00A70640" w:rsidRDefault="00A70640" w:rsidP="00A70640">
      <w:pPr>
        <w:ind w:firstLine="708"/>
        <w:jc w:val="both"/>
        <w:rPr>
          <w:rFonts w:eastAsiaTheme="minorHAnsi"/>
          <w:sz w:val="28"/>
          <w:szCs w:val="28"/>
          <w:lang w:eastAsia="en-US"/>
        </w:rPr>
      </w:pPr>
      <w:r w:rsidRPr="00A70640">
        <w:rPr>
          <w:rFonts w:eastAsiaTheme="minorHAnsi"/>
          <w:sz w:val="28"/>
          <w:szCs w:val="28"/>
          <w:lang w:eastAsia="en-US"/>
        </w:rPr>
        <w:t xml:space="preserve"> В Народненском сельском поселении объекты физической культуры и спорта расположены в с. Народное, с. Липяги, с. Поповка. В остальных населенных пунктах спортивные сооружения отсутствуют. Наличие спортивных площадок по занимаемой площади не обеспечивает население в соответствии с существующими нормативами на количество населения в сельском поселении.</w:t>
      </w:r>
    </w:p>
    <w:p w:rsidR="00A70640" w:rsidRPr="00A70640" w:rsidRDefault="00A70640" w:rsidP="00A70640">
      <w:pPr>
        <w:rPr>
          <w:rFonts w:eastAsiaTheme="minorHAnsi"/>
          <w:b/>
          <w:sz w:val="28"/>
          <w:szCs w:val="28"/>
          <w:lang w:eastAsia="en-US"/>
        </w:rPr>
      </w:pPr>
      <w:r w:rsidRPr="00A70640">
        <w:rPr>
          <w:rFonts w:eastAsiaTheme="minorHAnsi"/>
          <w:b/>
          <w:sz w:val="28"/>
          <w:szCs w:val="28"/>
          <w:lang w:eastAsia="en-US"/>
        </w:rPr>
        <w:t>Таблица 7. Спортивные сооружения</w:t>
      </w:r>
    </w:p>
    <w:tbl>
      <w:tblPr>
        <w:tblStyle w:val="42"/>
        <w:tblW w:w="0" w:type="auto"/>
        <w:tblLook w:val="04A0" w:firstRow="1" w:lastRow="0" w:firstColumn="1" w:lastColumn="0" w:noHBand="0" w:noVBand="1"/>
      </w:tblPr>
      <w:tblGrid>
        <w:gridCol w:w="675"/>
        <w:gridCol w:w="2694"/>
        <w:gridCol w:w="2383"/>
        <w:gridCol w:w="1909"/>
        <w:gridCol w:w="2360"/>
      </w:tblGrid>
      <w:tr w:rsidR="00A70640" w:rsidRPr="00A70640" w:rsidTr="00C8583D">
        <w:tc>
          <w:tcPr>
            <w:tcW w:w="675" w:type="dxa"/>
          </w:tcPr>
          <w:p w:rsidR="00A70640" w:rsidRPr="00A70640" w:rsidRDefault="00A70640" w:rsidP="00A70640">
            <w:pPr>
              <w:jc w:val="center"/>
              <w:rPr>
                <w:rFonts w:eastAsiaTheme="minorHAnsi"/>
                <w:lang w:eastAsia="en-US"/>
              </w:rPr>
            </w:pPr>
            <w:r w:rsidRPr="00A70640">
              <w:rPr>
                <w:rFonts w:eastAsiaTheme="minorHAnsi"/>
                <w:lang w:eastAsia="en-US"/>
              </w:rPr>
              <w:t>№</w:t>
            </w:r>
          </w:p>
        </w:tc>
        <w:tc>
          <w:tcPr>
            <w:tcW w:w="2694" w:type="dxa"/>
          </w:tcPr>
          <w:p w:rsidR="00A70640" w:rsidRPr="00A70640" w:rsidRDefault="00A70640" w:rsidP="00A70640">
            <w:pPr>
              <w:jc w:val="center"/>
              <w:rPr>
                <w:rFonts w:eastAsiaTheme="minorHAnsi"/>
                <w:lang w:eastAsia="en-US"/>
              </w:rPr>
            </w:pPr>
            <w:r w:rsidRPr="00A70640">
              <w:rPr>
                <w:rFonts w:eastAsiaTheme="minorHAnsi"/>
                <w:lang w:eastAsia="en-US"/>
              </w:rPr>
              <w:t>Наименование</w:t>
            </w:r>
          </w:p>
        </w:tc>
        <w:tc>
          <w:tcPr>
            <w:tcW w:w="2383" w:type="dxa"/>
          </w:tcPr>
          <w:p w:rsidR="00A70640" w:rsidRPr="00A70640" w:rsidRDefault="00A70640" w:rsidP="00A70640">
            <w:pPr>
              <w:jc w:val="center"/>
              <w:rPr>
                <w:rFonts w:eastAsiaTheme="minorHAnsi"/>
                <w:lang w:eastAsia="en-US"/>
              </w:rPr>
            </w:pPr>
            <w:r w:rsidRPr="00A70640">
              <w:rPr>
                <w:rFonts w:eastAsiaTheme="minorHAnsi"/>
                <w:lang w:eastAsia="en-US"/>
              </w:rPr>
              <w:t>Адрес расположения</w:t>
            </w:r>
          </w:p>
        </w:tc>
        <w:tc>
          <w:tcPr>
            <w:tcW w:w="1909" w:type="dxa"/>
          </w:tcPr>
          <w:p w:rsidR="00A70640" w:rsidRPr="00A70640" w:rsidRDefault="00A70640" w:rsidP="00A70640">
            <w:pPr>
              <w:jc w:val="center"/>
              <w:rPr>
                <w:rFonts w:eastAsiaTheme="minorHAnsi"/>
                <w:lang w:eastAsia="en-US"/>
              </w:rPr>
            </w:pPr>
            <w:r w:rsidRPr="00A70640">
              <w:rPr>
                <w:rFonts w:eastAsiaTheme="minorHAnsi"/>
                <w:lang w:eastAsia="en-US"/>
              </w:rPr>
              <w:t>Площадь, кв.м.</w:t>
            </w:r>
          </w:p>
        </w:tc>
        <w:tc>
          <w:tcPr>
            <w:tcW w:w="1909" w:type="dxa"/>
          </w:tcPr>
          <w:p w:rsidR="00A70640" w:rsidRPr="00A70640" w:rsidRDefault="00A70640" w:rsidP="00A70640">
            <w:pPr>
              <w:jc w:val="center"/>
              <w:rPr>
                <w:rFonts w:eastAsiaTheme="minorHAnsi"/>
                <w:lang w:eastAsia="en-US"/>
              </w:rPr>
            </w:pPr>
            <w:r w:rsidRPr="00A70640">
              <w:rPr>
                <w:rFonts w:eastAsiaTheme="minorHAnsi"/>
                <w:lang w:eastAsia="en-US"/>
              </w:rPr>
              <w:t>Состояние</w:t>
            </w:r>
          </w:p>
        </w:tc>
      </w:tr>
      <w:tr w:rsidR="00A70640" w:rsidRPr="00A70640" w:rsidTr="00C8583D">
        <w:tc>
          <w:tcPr>
            <w:tcW w:w="675" w:type="dxa"/>
          </w:tcPr>
          <w:p w:rsidR="00A70640" w:rsidRPr="00A70640" w:rsidRDefault="00A70640" w:rsidP="00A70640">
            <w:pPr>
              <w:jc w:val="center"/>
              <w:rPr>
                <w:rFonts w:eastAsiaTheme="minorHAnsi"/>
                <w:lang w:eastAsia="en-US"/>
              </w:rPr>
            </w:pPr>
            <w:r w:rsidRPr="00A70640">
              <w:rPr>
                <w:rFonts w:eastAsiaTheme="minorHAnsi"/>
                <w:lang w:eastAsia="en-US"/>
              </w:rPr>
              <w:t>1</w:t>
            </w:r>
          </w:p>
        </w:tc>
        <w:tc>
          <w:tcPr>
            <w:tcW w:w="2694" w:type="dxa"/>
          </w:tcPr>
          <w:p w:rsidR="00A70640" w:rsidRPr="00A70640" w:rsidRDefault="00A70640" w:rsidP="00A70640">
            <w:pPr>
              <w:jc w:val="center"/>
              <w:rPr>
                <w:rFonts w:eastAsiaTheme="minorHAnsi"/>
                <w:lang w:eastAsia="en-US"/>
              </w:rPr>
            </w:pPr>
            <w:r w:rsidRPr="00A70640">
              <w:rPr>
                <w:rFonts w:eastAsiaTheme="minorHAnsi"/>
                <w:lang w:eastAsia="en-US"/>
              </w:rPr>
              <w:t>2</w:t>
            </w:r>
          </w:p>
        </w:tc>
        <w:tc>
          <w:tcPr>
            <w:tcW w:w="2383" w:type="dxa"/>
          </w:tcPr>
          <w:p w:rsidR="00A70640" w:rsidRPr="00A70640" w:rsidRDefault="00A70640" w:rsidP="00A70640">
            <w:pPr>
              <w:jc w:val="center"/>
              <w:rPr>
                <w:rFonts w:eastAsiaTheme="minorHAnsi"/>
                <w:lang w:eastAsia="en-US"/>
              </w:rPr>
            </w:pPr>
            <w:r w:rsidRPr="00A70640">
              <w:rPr>
                <w:rFonts w:eastAsiaTheme="minorHAnsi"/>
                <w:lang w:eastAsia="en-US"/>
              </w:rPr>
              <w:t>3</w:t>
            </w:r>
          </w:p>
        </w:tc>
        <w:tc>
          <w:tcPr>
            <w:tcW w:w="1909" w:type="dxa"/>
          </w:tcPr>
          <w:p w:rsidR="00A70640" w:rsidRPr="00A70640" w:rsidRDefault="00A70640" w:rsidP="00A70640">
            <w:pPr>
              <w:jc w:val="center"/>
              <w:rPr>
                <w:rFonts w:eastAsiaTheme="minorHAnsi"/>
                <w:lang w:eastAsia="en-US"/>
              </w:rPr>
            </w:pPr>
            <w:r w:rsidRPr="00A70640">
              <w:rPr>
                <w:rFonts w:eastAsiaTheme="minorHAnsi"/>
                <w:lang w:eastAsia="en-US"/>
              </w:rPr>
              <w:t>4</w:t>
            </w:r>
          </w:p>
        </w:tc>
        <w:tc>
          <w:tcPr>
            <w:tcW w:w="1909" w:type="dxa"/>
          </w:tcPr>
          <w:p w:rsidR="00A70640" w:rsidRPr="00A70640" w:rsidRDefault="00A70640" w:rsidP="00A70640">
            <w:pPr>
              <w:jc w:val="center"/>
              <w:rPr>
                <w:rFonts w:eastAsiaTheme="minorHAnsi"/>
                <w:lang w:eastAsia="en-US"/>
              </w:rPr>
            </w:pPr>
            <w:r w:rsidRPr="00A70640">
              <w:rPr>
                <w:rFonts w:eastAsiaTheme="minorHAnsi"/>
                <w:lang w:eastAsia="en-US"/>
              </w:rPr>
              <w:t>5</w:t>
            </w:r>
          </w:p>
        </w:tc>
      </w:tr>
      <w:tr w:rsidR="00A70640" w:rsidRPr="00A70640" w:rsidTr="00C8583D">
        <w:tc>
          <w:tcPr>
            <w:tcW w:w="675" w:type="dxa"/>
          </w:tcPr>
          <w:p w:rsidR="00A70640" w:rsidRPr="00A70640" w:rsidRDefault="00A70640" w:rsidP="00A70640">
            <w:pPr>
              <w:rPr>
                <w:rFonts w:eastAsiaTheme="minorHAnsi"/>
                <w:lang w:eastAsia="en-US"/>
              </w:rPr>
            </w:pPr>
            <w:r w:rsidRPr="00A70640">
              <w:rPr>
                <w:rFonts w:eastAsiaTheme="minorHAnsi"/>
                <w:lang w:eastAsia="en-US"/>
              </w:rPr>
              <w:t>1</w:t>
            </w:r>
          </w:p>
        </w:tc>
        <w:tc>
          <w:tcPr>
            <w:tcW w:w="2694" w:type="dxa"/>
          </w:tcPr>
          <w:p w:rsidR="00A70640" w:rsidRPr="00A70640" w:rsidRDefault="00A70640" w:rsidP="00A70640">
            <w:pPr>
              <w:rPr>
                <w:rFonts w:eastAsiaTheme="minorHAnsi"/>
                <w:lang w:eastAsia="en-US"/>
              </w:rPr>
            </w:pPr>
            <w:r w:rsidRPr="00A70640">
              <w:rPr>
                <w:rFonts w:eastAsiaTheme="minorHAnsi"/>
                <w:lang w:eastAsia="en-US"/>
              </w:rPr>
              <w:t>Футбольное поле</w:t>
            </w:r>
          </w:p>
        </w:tc>
        <w:tc>
          <w:tcPr>
            <w:tcW w:w="2383" w:type="dxa"/>
          </w:tcPr>
          <w:p w:rsidR="00A70640" w:rsidRPr="00A70640" w:rsidRDefault="00A70640" w:rsidP="00A70640">
            <w:pPr>
              <w:rPr>
                <w:rFonts w:eastAsiaTheme="minorHAnsi"/>
                <w:lang w:eastAsia="en-US"/>
              </w:rPr>
            </w:pPr>
            <w:r w:rsidRPr="00A70640">
              <w:rPr>
                <w:rFonts w:eastAsiaTheme="minorHAnsi"/>
                <w:lang w:eastAsia="en-US"/>
              </w:rPr>
              <w:t>с. Народное, ул. 40 лет Октября</w:t>
            </w:r>
          </w:p>
        </w:tc>
        <w:tc>
          <w:tcPr>
            <w:tcW w:w="1909" w:type="dxa"/>
          </w:tcPr>
          <w:p w:rsidR="00A70640" w:rsidRPr="00A70640" w:rsidRDefault="00A70640" w:rsidP="00A70640">
            <w:pPr>
              <w:rPr>
                <w:rFonts w:eastAsiaTheme="minorHAnsi"/>
                <w:lang w:eastAsia="en-US"/>
              </w:rPr>
            </w:pPr>
            <w:r w:rsidRPr="00A70640">
              <w:rPr>
                <w:rFonts w:eastAsiaTheme="minorHAnsi"/>
                <w:lang w:eastAsia="en-US"/>
              </w:rPr>
              <w:t>460</w:t>
            </w:r>
          </w:p>
        </w:tc>
        <w:tc>
          <w:tcPr>
            <w:tcW w:w="1909" w:type="dxa"/>
          </w:tcPr>
          <w:p w:rsidR="00A70640" w:rsidRPr="00A70640" w:rsidRDefault="00A70640" w:rsidP="00A70640">
            <w:pPr>
              <w:rPr>
                <w:rFonts w:eastAsiaTheme="minorHAnsi"/>
                <w:lang w:eastAsia="en-US"/>
              </w:rPr>
            </w:pPr>
            <w:r w:rsidRPr="00A70640">
              <w:rPr>
                <w:rFonts w:eastAsiaTheme="minorHAnsi"/>
                <w:lang w:eastAsia="en-US"/>
              </w:rPr>
              <w:t xml:space="preserve">Не удовлетворительное, </w:t>
            </w:r>
            <w:r w:rsidRPr="00A70640">
              <w:rPr>
                <w:rFonts w:eastAsiaTheme="minorHAnsi"/>
                <w:lang w:eastAsia="en-US"/>
              </w:rPr>
              <w:lastRenderedPageBreak/>
              <w:t>не оборудовано</w:t>
            </w:r>
          </w:p>
        </w:tc>
      </w:tr>
      <w:tr w:rsidR="00A70640" w:rsidRPr="00A70640" w:rsidTr="00C8583D">
        <w:tc>
          <w:tcPr>
            <w:tcW w:w="675" w:type="dxa"/>
          </w:tcPr>
          <w:p w:rsidR="00A70640" w:rsidRPr="00A70640" w:rsidRDefault="00A70640" w:rsidP="00A70640">
            <w:pPr>
              <w:rPr>
                <w:rFonts w:eastAsiaTheme="minorHAnsi"/>
                <w:lang w:eastAsia="en-US"/>
              </w:rPr>
            </w:pPr>
            <w:r w:rsidRPr="00A70640">
              <w:rPr>
                <w:rFonts w:eastAsiaTheme="minorHAnsi"/>
                <w:lang w:eastAsia="en-US"/>
              </w:rPr>
              <w:lastRenderedPageBreak/>
              <w:t>2</w:t>
            </w:r>
          </w:p>
        </w:tc>
        <w:tc>
          <w:tcPr>
            <w:tcW w:w="2694" w:type="dxa"/>
          </w:tcPr>
          <w:p w:rsidR="00A70640" w:rsidRPr="00A70640" w:rsidRDefault="00A70640" w:rsidP="00A70640">
            <w:pPr>
              <w:rPr>
                <w:rFonts w:eastAsiaTheme="minorHAnsi"/>
                <w:lang w:eastAsia="en-US"/>
              </w:rPr>
            </w:pPr>
            <w:r w:rsidRPr="00A70640">
              <w:rPr>
                <w:rFonts w:eastAsiaTheme="minorHAnsi"/>
                <w:lang w:eastAsia="en-US"/>
              </w:rPr>
              <w:t>Футбольное поле</w:t>
            </w:r>
          </w:p>
        </w:tc>
        <w:tc>
          <w:tcPr>
            <w:tcW w:w="2383" w:type="dxa"/>
          </w:tcPr>
          <w:p w:rsidR="00A70640" w:rsidRPr="00A70640" w:rsidRDefault="00A70640" w:rsidP="00A70640">
            <w:pPr>
              <w:rPr>
                <w:rFonts w:eastAsiaTheme="minorHAnsi"/>
                <w:lang w:eastAsia="en-US"/>
              </w:rPr>
            </w:pPr>
            <w:r w:rsidRPr="00A70640">
              <w:rPr>
                <w:rFonts w:eastAsiaTheme="minorHAnsi"/>
                <w:lang w:eastAsia="en-US"/>
              </w:rPr>
              <w:t>с. Липяги, ул. Набережная</w:t>
            </w:r>
          </w:p>
        </w:tc>
        <w:tc>
          <w:tcPr>
            <w:tcW w:w="1909" w:type="dxa"/>
          </w:tcPr>
          <w:p w:rsidR="00A70640" w:rsidRPr="00A70640" w:rsidRDefault="00A70640" w:rsidP="00A70640">
            <w:pPr>
              <w:rPr>
                <w:rFonts w:eastAsiaTheme="minorHAnsi"/>
                <w:lang w:eastAsia="en-US"/>
              </w:rPr>
            </w:pPr>
            <w:r w:rsidRPr="00A70640">
              <w:rPr>
                <w:rFonts w:eastAsiaTheme="minorHAnsi"/>
                <w:lang w:eastAsia="en-US"/>
              </w:rPr>
              <w:t>423</w:t>
            </w:r>
          </w:p>
        </w:tc>
        <w:tc>
          <w:tcPr>
            <w:tcW w:w="1909" w:type="dxa"/>
          </w:tcPr>
          <w:p w:rsidR="00A70640" w:rsidRPr="00A70640" w:rsidRDefault="00A70640" w:rsidP="00A70640">
            <w:pPr>
              <w:rPr>
                <w:rFonts w:eastAsiaTheme="minorHAnsi"/>
                <w:lang w:eastAsia="en-US"/>
              </w:rPr>
            </w:pPr>
            <w:r w:rsidRPr="00A70640">
              <w:rPr>
                <w:rFonts w:eastAsiaTheme="minorHAnsi"/>
                <w:lang w:eastAsia="en-US"/>
              </w:rPr>
              <w:t>Не удовлетворительное, не оборудовано</w:t>
            </w:r>
          </w:p>
        </w:tc>
      </w:tr>
      <w:tr w:rsidR="00A70640" w:rsidRPr="00A70640" w:rsidTr="00C8583D">
        <w:tc>
          <w:tcPr>
            <w:tcW w:w="675" w:type="dxa"/>
          </w:tcPr>
          <w:p w:rsidR="00A70640" w:rsidRPr="00A70640" w:rsidRDefault="00A70640" w:rsidP="00A70640">
            <w:pPr>
              <w:rPr>
                <w:rFonts w:eastAsiaTheme="minorHAnsi"/>
                <w:lang w:eastAsia="en-US"/>
              </w:rPr>
            </w:pPr>
            <w:r w:rsidRPr="00A70640">
              <w:rPr>
                <w:rFonts w:eastAsiaTheme="minorHAnsi"/>
                <w:lang w:eastAsia="en-US"/>
              </w:rPr>
              <w:t>3</w:t>
            </w:r>
          </w:p>
        </w:tc>
        <w:tc>
          <w:tcPr>
            <w:tcW w:w="2694" w:type="dxa"/>
          </w:tcPr>
          <w:p w:rsidR="00A70640" w:rsidRPr="00A70640" w:rsidRDefault="00A70640" w:rsidP="00A70640">
            <w:pPr>
              <w:rPr>
                <w:rFonts w:eastAsiaTheme="minorHAnsi"/>
                <w:lang w:eastAsia="en-US"/>
              </w:rPr>
            </w:pPr>
            <w:r w:rsidRPr="00A70640">
              <w:rPr>
                <w:rFonts w:eastAsiaTheme="minorHAnsi"/>
                <w:lang w:eastAsia="en-US"/>
              </w:rPr>
              <w:t>Футбольное поле</w:t>
            </w:r>
          </w:p>
        </w:tc>
        <w:tc>
          <w:tcPr>
            <w:tcW w:w="2383" w:type="dxa"/>
          </w:tcPr>
          <w:p w:rsidR="00A70640" w:rsidRPr="00A70640" w:rsidRDefault="00A70640" w:rsidP="00A70640">
            <w:pPr>
              <w:rPr>
                <w:rFonts w:eastAsiaTheme="minorHAnsi"/>
                <w:lang w:eastAsia="en-US"/>
              </w:rPr>
            </w:pPr>
            <w:r w:rsidRPr="00A70640">
              <w:rPr>
                <w:rFonts w:eastAsiaTheme="minorHAnsi"/>
                <w:lang w:eastAsia="en-US"/>
              </w:rPr>
              <w:t>с. Поповка, ул. Крупской</w:t>
            </w:r>
          </w:p>
        </w:tc>
        <w:tc>
          <w:tcPr>
            <w:tcW w:w="1909" w:type="dxa"/>
          </w:tcPr>
          <w:p w:rsidR="00A70640" w:rsidRPr="00A70640" w:rsidRDefault="00A70640" w:rsidP="00A70640">
            <w:pPr>
              <w:rPr>
                <w:rFonts w:eastAsiaTheme="minorHAnsi"/>
                <w:lang w:eastAsia="en-US"/>
              </w:rPr>
            </w:pPr>
            <w:r w:rsidRPr="00A70640">
              <w:rPr>
                <w:rFonts w:eastAsiaTheme="minorHAnsi"/>
                <w:lang w:eastAsia="en-US"/>
              </w:rPr>
              <w:t>340</w:t>
            </w:r>
          </w:p>
        </w:tc>
        <w:tc>
          <w:tcPr>
            <w:tcW w:w="1909" w:type="dxa"/>
          </w:tcPr>
          <w:p w:rsidR="00A70640" w:rsidRPr="00A70640" w:rsidRDefault="00A70640" w:rsidP="00A70640">
            <w:pPr>
              <w:rPr>
                <w:rFonts w:eastAsiaTheme="minorHAnsi"/>
                <w:lang w:eastAsia="en-US"/>
              </w:rPr>
            </w:pPr>
            <w:r w:rsidRPr="00A70640">
              <w:rPr>
                <w:rFonts w:eastAsiaTheme="minorHAnsi"/>
                <w:lang w:eastAsia="en-US"/>
              </w:rPr>
              <w:t>Не удовлетворительное, не оборудовано</w:t>
            </w:r>
          </w:p>
        </w:tc>
      </w:tr>
      <w:tr w:rsidR="00A70640" w:rsidRPr="00A70640" w:rsidTr="00C8583D">
        <w:tc>
          <w:tcPr>
            <w:tcW w:w="675" w:type="dxa"/>
          </w:tcPr>
          <w:p w:rsidR="00A70640" w:rsidRPr="00A70640" w:rsidRDefault="00A70640" w:rsidP="00A70640">
            <w:pPr>
              <w:rPr>
                <w:rFonts w:eastAsiaTheme="minorHAnsi"/>
                <w:lang w:eastAsia="en-US"/>
              </w:rPr>
            </w:pPr>
            <w:r w:rsidRPr="00A70640">
              <w:rPr>
                <w:rFonts w:eastAsiaTheme="minorHAnsi"/>
                <w:lang w:eastAsia="en-US"/>
              </w:rPr>
              <w:t>4</w:t>
            </w:r>
          </w:p>
        </w:tc>
        <w:tc>
          <w:tcPr>
            <w:tcW w:w="2694" w:type="dxa"/>
          </w:tcPr>
          <w:p w:rsidR="00A70640" w:rsidRPr="00A70640" w:rsidRDefault="00A70640" w:rsidP="00A70640">
            <w:pPr>
              <w:rPr>
                <w:rFonts w:eastAsiaTheme="minorHAnsi"/>
                <w:lang w:eastAsia="en-US"/>
              </w:rPr>
            </w:pPr>
            <w:r w:rsidRPr="00A70640">
              <w:rPr>
                <w:rFonts w:eastAsiaTheme="minorHAnsi"/>
                <w:lang w:eastAsia="en-US"/>
              </w:rPr>
              <w:t>Многофункциональная спортивная площадка</w:t>
            </w:r>
          </w:p>
        </w:tc>
        <w:tc>
          <w:tcPr>
            <w:tcW w:w="2383" w:type="dxa"/>
          </w:tcPr>
          <w:p w:rsidR="00A70640" w:rsidRPr="00A70640" w:rsidRDefault="00A70640" w:rsidP="00A70640">
            <w:pPr>
              <w:rPr>
                <w:rFonts w:eastAsiaTheme="minorHAnsi"/>
                <w:lang w:eastAsia="en-US"/>
              </w:rPr>
            </w:pPr>
            <w:r w:rsidRPr="00A70640">
              <w:rPr>
                <w:rFonts w:eastAsiaTheme="minorHAnsi"/>
                <w:lang w:eastAsia="en-US"/>
              </w:rPr>
              <w:t>с. Народное, ул. Пушкинская</w:t>
            </w:r>
          </w:p>
        </w:tc>
        <w:tc>
          <w:tcPr>
            <w:tcW w:w="1909" w:type="dxa"/>
          </w:tcPr>
          <w:p w:rsidR="00A70640" w:rsidRPr="00A70640" w:rsidRDefault="00A70640" w:rsidP="00A70640">
            <w:pPr>
              <w:rPr>
                <w:rFonts w:eastAsiaTheme="minorHAnsi"/>
                <w:lang w:eastAsia="en-US"/>
              </w:rPr>
            </w:pPr>
            <w:r w:rsidRPr="00A70640">
              <w:rPr>
                <w:rFonts w:eastAsiaTheme="minorHAnsi"/>
                <w:lang w:eastAsia="en-US"/>
              </w:rPr>
              <w:t>2423</w:t>
            </w:r>
          </w:p>
        </w:tc>
        <w:tc>
          <w:tcPr>
            <w:tcW w:w="1909" w:type="dxa"/>
          </w:tcPr>
          <w:p w:rsidR="00A70640" w:rsidRPr="00A70640" w:rsidRDefault="00A70640" w:rsidP="00A70640">
            <w:pPr>
              <w:rPr>
                <w:rFonts w:eastAsiaTheme="minorHAnsi"/>
                <w:lang w:eastAsia="en-US"/>
              </w:rPr>
            </w:pPr>
            <w:r w:rsidRPr="00A70640">
              <w:rPr>
                <w:rFonts w:eastAsiaTheme="minorHAnsi"/>
                <w:lang w:eastAsia="en-US"/>
              </w:rPr>
              <w:t>Хорошее</w:t>
            </w:r>
          </w:p>
        </w:tc>
      </w:tr>
    </w:tbl>
    <w:p w:rsidR="00A70640" w:rsidRPr="00A70640" w:rsidRDefault="00A70640" w:rsidP="00A70640">
      <w:pPr>
        <w:tabs>
          <w:tab w:val="left" w:pos="2190"/>
        </w:tabs>
        <w:rPr>
          <w:rFonts w:eastAsiaTheme="minorHAnsi"/>
          <w:b/>
          <w:sz w:val="28"/>
          <w:szCs w:val="28"/>
          <w:lang w:eastAsia="en-US"/>
        </w:rPr>
      </w:pPr>
      <w:r w:rsidRPr="00A70640">
        <w:rPr>
          <w:rFonts w:eastAsiaTheme="minorHAnsi"/>
          <w:b/>
          <w:sz w:val="28"/>
          <w:szCs w:val="28"/>
          <w:lang w:eastAsia="en-US"/>
        </w:rPr>
        <w:t xml:space="preserve">Таблица 8. Фактическая и нормативные площади спортивных сооружений </w:t>
      </w:r>
    </w:p>
    <w:tbl>
      <w:tblPr>
        <w:tblStyle w:val="42"/>
        <w:tblW w:w="0" w:type="auto"/>
        <w:tblLook w:val="04A0" w:firstRow="1" w:lastRow="0" w:firstColumn="1" w:lastColumn="0" w:noHBand="0" w:noVBand="1"/>
      </w:tblPr>
      <w:tblGrid>
        <w:gridCol w:w="1876"/>
        <w:gridCol w:w="2005"/>
        <w:gridCol w:w="1871"/>
        <w:gridCol w:w="1873"/>
        <w:gridCol w:w="954"/>
        <w:gridCol w:w="1152"/>
      </w:tblGrid>
      <w:tr w:rsidR="00A70640" w:rsidRPr="00A70640" w:rsidTr="00C8583D">
        <w:trPr>
          <w:trHeight w:val="1335"/>
        </w:trPr>
        <w:tc>
          <w:tcPr>
            <w:tcW w:w="1876" w:type="dxa"/>
            <w:vMerge w:val="restart"/>
          </w:tcPr>
          <w:p w:rsidR="00A70640" w:rsidRPr="00A70640" w:rsidRDefault="00A70640" w:rsidP="00A70640">
            <w:pPr>
              <w:tabs>
                <w:tab w:val="left" w:pos="2190"/>
              </w:tabs>
              <w:rPr>
                <w:rFonts w:eastAsiaTheme="minorHAnsi"/>
                <w:lang w:eastAsia="en-US"/>
              </w:rPr>
            </w:pPr>
          </w:p>
        </w:tc>
        <w:tc>
          <w:tcPr>
            <w:tcW w:w="1844" w:type="dxa"/>
            <w:vMerge w:val="restart"/>
          </w:tcPr>
          <w:p w:rsidR="00A70640" w:rsidRPr="00A70640" w:rsidRDefault="00A70640" w:rsidP="00A70640">
            <w:pPr>
              <w:tabs>
                <w:tab w:val="left" w:pos="2190"/>
              </w:tabs>
              <w:rPr>
                <w:rFonts w:eastAsiaTheme="minorHAnsi"/>
                <w:lang w:eastAsia="en-US"/>
              </w:rPr>
            </w:pPr>
            <w:r w:rsidRPr="00A70640">
              <w:rPr>
                <w:rFonts w:eastAsiaTheme="minorHAnsi"/>
                <w:lang w:eastAsia="en-US"/>
              </w:rPr>
              <w:t>Единица измерения</w:t>
            </w:r>
          </w:p>
        </w:tc>
        <w:tc>
          <w:tcPr>
            <w:tcW w:w="1871" w:type="dxa"/>
            <w:vMerge w:val="restart"/>
          </w:tcPr>
          <w:p w:rsidR="00A70640" w:rsidRPr="00A70640" w:rsidRDefault="00A70640" w:rsidP="00A70640">
            <w:pPr>
              <w:tabs>
                <w:tab w:val="left" w:pos="2190"/>
              </w:tabs>
              <w:rPr>
                <w:rFonts w:eastAsiaTheme="minorHAnsi"/>
                <w:lang w:eastAsia="en-US"/>
              </w:rPr>
            </w:pPr>
            <w:r w:rsidRPr="00A70640">
              <w:rPr>
                <w:rFonts w:eastAsiaTheme="minorHAnsi"/>
                <w:lang w:eastAsia="en-US"/>
              </w:rPr>
              <w:t>Мощность нормативная на 1 тыс. чел.</w:t>
            </w:r>
          </w:p>
        </w:tc>
        <w:tc>
          <w:tcPr>
            <w:tcW w:w="1873" w:type="dxa"/>
            <w:vMerge w:val="restart"/>
          </w:tcPr>
          <w:p w:rsidR="00A70640" w:rsidRPr="00A70640" w:rsidRDefault="00A70640" w:rsidP="00A70640">
            <w:pPr>
              <w:tabs>
                <w:tab w:val="left" w:pos="2190"/>
              </w:tabs>
              <w:rPr>
                <w:rFonts w:eastAsiaTheme="minorHAnsi"/>
                <w:lang w:eastAsia="en-US"/>
              </w:rPr>
            </w:pPr>
            <w:r w:rsidRPr="00A70640">
              <w:rPr>
                <w:rFonts w:eastAsiaTheme="minorHAnsi"/>
                <w:lang w:eastAsia="en-US"/>
              </w:rPr>
              <w:t>Мощность необходимая</w:t>
            </w:r>
          </w:p>
          <w:p w:rsidR="00A70640" w:rsidRPr="00A70640" w:rsidRDefault="00A70640" w:rsidP="00A70640">
            <w:pPr>
              <w:tabs>
                <w:tab w:val="left" w:pos="2190"/>
              </w:tabs>
              <w:rPr>
                <w:rFonts w:eastAsiaTheme="minorHAnsi"/>
                <w:lang w:eastAsia="en-US"/>
              </w:rPr>
            </w:pPr>
            <w:r w:rsidRPr="00A70640">
              <w:rPr>
                <w:rFonts w:eastAsiaTheme="minorHAnsi"/>
                <w:lang w:eastAsia="en-US"/>
              </w:rPr>
              <w:t>на 2017 г.</w:t>
            </w:r>
          </w:p>
        </w:tc>
        <w:tc>
          <w:tcPr>
            <w:tcW w:w="2106" w:type="dxa"/>
            <w:gridSpan w:val="2"/>
          </w:tcPr>
          <w:p w:rsidR="00A70640" w:rsidRPr="00A70640" w:rsidRDefault="00A70640" w:rsidP="00A70640">
            <w:pPr>
              <w:tabs>
                <w:tab w:val="left" w:pos="2190"/>
              </w:tabs>
              <w:rPr>
                <w:rFonts w:eastAsiaTheme="minorHAnsi"/>
                <w:lang w:eastAsia="en-US"/>
              </w:rPr>
            </w:pPr>
            <w:r w:rsidRPr="00A70640">
              <w:rPr>
                <w:rFonts w:eastAsiaTheme="minorHAnsi"/>
                <w:lang w:eastAsia="en-US"/>
              </w:rPr>
              <w:t>Фактическая обеспеченность спортивными сооружениями на 2017 г.</w:t>
            </w:r>
          </w:p>
        </w:tc>
      </w:tr>
      <w:tr w:rsidR="00A70640" w:rsidRPr="00A70640" w:rsidTr="00C8583D">
        <w:trPr>
          <w:trHeight w:val="315"/>
        </w:trPr>
        <w:tc>
          <w:tcPr>
            <w:tcW w:w="1876" w:type="dxa"/>
            <w:vMerge/>
          </w:tcPr>
          <w:p w:rsidR="00A70640" w:rsidRPr="00A70640" w:rsidRDefault="00A70640" w:rsidP="00A70640">
            <w:pPr>
              <w:tabs>
                <w:tab w:val="left" w:pos="2190"/>
              </w:tabs>
              <w:rPr>
                <w:rFonts w:eastAsiaTheme="minorHAnsi"/>
                <w:lang w:eastAsia="en-US"/>
              </w:rPr>
            </w:pPr>
          </w:p>
        </w:tc>
        <w:tc>
          <w:tcPr>
            <w:tcW w:w="1844" w:type="dxa"/>
            <w:vMerge/>
          </w:tcPr>
          <w:p w:rsidR="00A70640" w:rsidRPr="00A70640" w:rsidRDefault="00A70640" w:rsidP="00A70640">
            <w:pPr>
              <w:tabs>
                <w:tab w:val="left" w:pos="2190"/>
              </w:tabs>
              <w:rPr>
                <w:rFonts w:eastAsiaTheme="minorHAnsi"/>
                <w:lang w:eastAsia="en-US"/>
              </w:rPr>
            </w:pPr>
          </w:p>
        </w:tc>
        <w:tc>
          <w:tcPr>
            <w:tcW w:w="1871" w:type="dxa"/>
            <w:vMerge/>
          </w:tcPr>
          <w:p w:rsidR="00A70640" w:rsidRPr="00A70640" w:rsidRDefault="00A70640" w:rsidP="00A70640">
            <w:pPr>
              <w:tabs>
                <w:tab w:val="left" w:pos="2190"/>
              </w:tabs>
              <w:rPr>
                <w:rFonts w:eastAsiaTheme="minorHAnsi"/>
                <w:lang w:eastAsia="en-US"/>
              </w:rPr>
            </w:pPr>
          </w:p>
        </w:tc>
        <w:tc>
          <w:tcPr>
            <w:tcW w:w="1873" w:type="dxa"/>
            <w:vMerge/>
          </w:tcPr>
          <w:p w:rsidR="00A70640" w:rsidRPr="00A70640" w:rsidRDefault="00A70640" w:rsidP="00A70640">
            <w:pPr>
              <w:tabs>
                <w:tab w:val="left" w:pos="2190"/>
              </w:tabs>
              <w:rPr>
                <w:rFonts w:eastAsiaTheme="minorHAnsi"/>
                <w:lang w:eastAsia="en-US"/>
              </w:rPr>
            </w:pPr>
          </w:p>
        </w:tc>
        <w:tc>
          <w:tcPr>
            <w:tcW w:w="954"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Число, ед.</w:t>
            </w:r>
          </w:p>
        </w:tc>
        <w:tc>
          <w:tcPr>
            <w:tcW w:w="1152"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Площадь</w:t>
            </w:r>
          </w:p>
        </w:tc>
      </w:tr>
      <w:tr w:rsidR="00A70640" w:rsidRPr="00A70640" w:rsidTr="00C8583D">
        <w:trPr>
          <w:trHeight w:val="450"/>
        </w:trPr>
        <w:tc>
          <w:tcPr>
            <w:tcW w:w="1876" w:type="dxa"/>
            <w:vMerge w:val="restart"/>
          </w:tcPr>
          <w:p w:rsidR="00A70640" w:rsidRPr="00A70640" w:rsidRDefault="00A70640" w:rsidP="00A70640">
            <w:pPr>
              <w:tabs>
                <w:tab w:val="left" w:pos="2190"/>
              </w:tabs>
              <w:rPr>
                <w:rFonts w:eastAsiaTheme="minorHAnsi"/>
                <w:lang w:eastAsia="en-US"/>
              </w:rPr>
            </w:pPr>
            <w:r w:rsidRPr="00A70640">
              <w:rPr>
                <w:rFonts w:eastAsiaTheme="minorHAnsi"/>
                <w:lang w:eastAsia="en-US"/>
              </w:rPr>
              <w:t>Спортивные залы</w:t>
            </w:r>
          </w:p>
        </w:tc>
        <w:tc>
          <w:tcPr>
            <w:tcW w:w="1844"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для физкультурно-оздоровительных занятий, кв.м.</w:t>
            </w:r>
          </w:p>
          <w:p w:rsidR="00A70640" w:rsidRPr="00A70640" w:rsidRDefault="00A70640" w:rsidP="00A70640">
            <w:pPr>
              <w:tabs>
                <w:tab w:val="left" w:pos="2190"/>
              </w:tabs>
              <w:rPr>
                <w:rFonts w:eastAsiaTheme="minorHAnsi"/>
                <w:lang w:eastAsia="en-US"/>
              </w:rPr>
            </w:pPr>
          </w:p>
        </w:tc>
        <w:tc>
          <w:tcPr>
            <w:tcW w:w="1871"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70-80</w:t>
            </w:r>
          </w:p>
        </w:tc>
        <w:tc>
          <w:tcPr>
            <w:tcW w:w="1873"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170</w:t>
            </w:r>
          </w:p>
        </w:tc>
        <w:tc>
          <w:tcPr>
            <w:tcW w:w="954"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2</w:t>
            </w:r>
          </w:p>
        </w:tc>
        <w:tc>
          <w:tcPr>
            <w:tcW w:w="1152"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285</w:t>
            </w:r>
          </w:p>
        </w:tc>
      </w:tr>
      <w:tr w:rsidR="00A70640" w:rsidRPr="00A70640" w:rsidTr="00C8583D">
        <w:trPr>
          <w:trHeight w:val="375"/>
        </w:trPr>
        <w:tc>
          <w:tcPr>
            <w:tcW w:w="1876" w:type="dxa"/>
            <w:vMerge/>
          </w:tcPr>
          <w:p w:rsidR="00A70640" w:rsidRPr="00A70640" w:rsidRDefault="00A70640" w:rsidP="00A70640">
            <w:pPr>
              <w:tabs>
                <w:tab w:val="left" w:pos="2190"/>
              </w:tabs>
              <w:rPr>
                <w:rFonts w:eastAsiaTheme="minorHAnsi"/>
                <w:lang w:eastAsia="en-US"/>
              </w:rPr>
            </w:pPr>
          </w:p>
        </w:tc>
        <w:tc>
          <w:tcPr>
            <w:tcW w:w="1844"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Общего пользования, кв.м.</w:t>
            </w:r>
          </w:p>
        </w:tc>
        <w:tc>
          <w:tcPr>
            <w:tcW w:w="1871"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60-80</w:t>
            </w:r>
          </w:p>
        </w:tc>
        <w:tc>
          <w:tcPr>
            <w:tcW w:w="1873"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140</w:t>
            </w:r>
          </w:p>
        </w:tc>
        <w:tc>
          <w:tcPr>
            <w:tcW w:w="954"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2</w:t>
            </w:r>
          </w:p>
        </w:tc>
        <w:tc>
          <w:tcPr>
            <w:tcW w:w="1152"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140</w:t>
            </w:r>
          </w:p>
        </w:tc>
      </w:tr>
      <w:tr w:rsidR="00A70640" w:rsidRPr="00A70640" w:rsidTr="00C8583D">
        <w:tc>
          <w:tcPr>
            <w:tcW w:w="1876"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Плоскостные спортивные сооружения</w:t>
            </w:r>
          </w:p>
        </w:tc>
        <w:tc>
          <w:tcPr>
            <w:tcW w:w="1844"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Территория, га</w:t>
            </w:r>
          </w:p>
        </w:tc>
        <w:tc>
          <w:tcPr>
            <w:tcW w:w="1871"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0,7-0,9 га</w:t>
            </w:r>
          </w:p>
        </w:tc>
        <w:tc>
          <w:tcPr>
            <w:tcW w:w="1873" w:type="dxa"/>
          </w:tcPr>
          <w:p w:rsidR="00A70640" w:rsidRPr="00A70640" w:rsidRDefault="00A70640" w:rsidP="00A70640">
            <w:pPr>
              <w:tabs>
                <w:tab w:val="left" w:pos="2190"/>
              </w:tabs>
              <w:rPr>
                <w:rFonts w:eastAsiaTheme="minorHAnsi"/>
                <w:highlight w:val="yellow"/>
                <w:lang w:eastAsia="en-US"/>
              </w:rPr>
            </w:pPr>
            <w:r w:rsidRPr="00A70640">
              <w:rPr>
                <w:rFonts w:eastAsiaTheme="minorHAnsi"/>
                <w:lang w:eastAsia="en-US"/>
              </w:rPr>
              <w:t>2 га</w:t>
            </w:r>
          </w:p>
        </w:tc>
        <w:tc>
          <w:tcPr>
            <w:tcW w:w="954" w:type="dxa"/>
          </w:tcPr>
          <w:p w:rsidR="00A70640" w:rsidRPr="00A70640" w:rsidRDefault="00A70640" w:rsidP="00A70640">
            <w:pPr>
              <w:tabs>
                <w:tab w:val="left" w:pos="2190"/>
              </w:tabs>
              <w:rPr>
                <w:rFonts w:eastAsiaTheme="minorHAnsi"/>
                <w:highlight w:val="yellow"/>
                <w:lang w:eastAsia="en-US"/>
              </w:rPr>
            </w:pPr>
            <w:r w:rsidRPr="00A70640">
              <w:rPr>
                <w:rFonts w:eastAsiaTheme="minorHAnsi"/>
                <w:lang w:eastAsia="en-US"/>
              </w:rPr>
              <w:t>3</w:t>
            </w:r>
          </w:p>
        </w:tc>
        <w:tc>
          <w:tcPr>
            <w:tcW w:w="1152" w:type="dxa"/>
          </w:tcPr>
          <w:p w:rsidR="00A70640" w:rsidRPr="00A70640" w:rsidRDefault="00A70640" w:rsidP="00A70640">
            <w:pPr>
              <w:tabs>
                <w:tab w:val="left" w:pos="2190"/>
              </w:tabs>
              <w:rPr>
                <w:rFonts w:eastAsiaTheme="minorHAnsi"/>
                <w:lang w:eastAsia="en-US"/>
              </w:rPr>
            </w:pPr>
            <w:r w:rsidRPr="00A70640">
              <w:rPr>
                <w:rFonts w:eastAsiaTheme="minorHAnsi"/>
                <w:lang w:eastAsia="en-US"/>
              </w:rPr>
              <w:t>1223</w:t>
            </w:r>
          </w:p>
        </w:tc>
      </w:tr>
    </w:tbl>
    <w:p w:rsidR="00A70640" w:rsidRPr="00A70640" w:rsidRDefault="00A70640" w:rsidP="00A70640">
      <w:pPr>
        <w:tabs>
          <w:tab w:val="left" w:pos="2190"/>
        </w:tabs>
        <w:spacing w:after="200"/>
        <w:rPr>
          <w:rFonts w:eastAsiaTheme="minorHAnsi"/>
          <w:sz w:val="28"/>
          <w:szCs w:val="28"/>
          <w:lang w:eastAsia="en-US"/>
        </w:rPr>
      </w:pPr>
    </w:p>
    <w:p w:rsidR="00A70640" w:rsidRPr="00A70640" w:rsidRDefault="00A70640" w:rsidP="00A70640">
      <w:pPr>
        <w:ind w:firstLine="740"/>
        <w:jc w:val="both"/>
        <w:rPr>
          <w:color w:val="000000"/>
          <w:sz w:val="28"/>
          <w:szCs w:val="28"/>
        </w:rPr>
      </w:pPr>
      <w:r w:rsidRPr="00A70640">
        <w:rPr>
          <w:color w:val="000000"/>
          <w:sz w:val="28"/>
          <w:szCs w:val="28"/>
        </w:rPr>
        <w:t xml:space="preserve">Площадь спортивных залов и плоскостных спортивных сооружений ниже норматива. Строительство новых современных спортивных сооружений значительно повысит интерес к регулярным занятиям физической культурой и спортом и к здоровому образу жизни. В Народнеском сельском поселении имеются 2 спортивных зала в школах и 4 плоскостных спортивных сооружения. Площадь спортивных залов и плоскостных спортивных сооружений ниже норматива. </w:t>
      </w:r>
    </w:p>
    <w:p w:rsidR="00A70640" w:rsidRPr="00A70640" w:rsidRDefault="00A70640" w:rsidP="00A70640">
      <w:pPr>
        <w:ind w:firstLine="300"/>
        <w:jc w:val="both"/>
        <w:rPr>
          <w:color w:val="000000"/>
          <w:sz w:val="28"/>
          <w:szCs w:val="28"/>
        </w:rPr>
      </w:pPr>
      <w:r w:rsidRPr="00A70640">
        <w:rPr>
          <w:color w:val="000000"/>
          <w:sz w:val="28"/>
          <w:szCs w:val="28"/>
        </w:rPr>
        <w:t>Народненское сельское поселение достойно представляет многие виды спорта на районных и областных соревнованиях. В Народненском сельском поселении ведется спортивная работа в многочисленных секциях.</w:t>
      </w:r>
    </w:p>
    <w:p w:rsidR="00A70640" w:rsidRPr="00A70640" w:rsidRDefault="00A70640" w:rsidP="00A70640">
      <w:pPr>
        <w:jc w:val="both"/>
        <w:rPr>
          <w:b/>
          <w:sz w:val="28"/>
          <w:szCs w:val="28"/>
          <w:lang w:eastAsia="en-US"/>
        </w:rPr>
      </w:pPr>
    </w:p>
    <w:p w:rsidR="00A70640" w:rsidRPr="00A70640" w:rsidRDefault="00A70640" w:rsidP="00A70640">
      <w:pPr>
        <w:jc w:val="both"/>
        <w:rPr>
          <w:b/>
          <w:sz w:val="28"/>
          <w:szCs w:val="28"/>
          <w:lang w:eastAsia="en-US"/>
        </w:rPr>
      </w:pPr>
      <w:r w:rsidRPr="00A70640">
        <w:rPr>
          <w:b/>
          <w:sz w:val="28"/>
          <w:szCs w:val="28"/>
          <w:lang w:eastAsia="en-US"/>
        </w:rPr>
        <w:t>Таблица 9.Количество молодежи, занятой в спортивных секциях Народненского сельского поселения</w:t>
      </w:r>
    </w:p>
    <w:tbl>
      <w:tblPr>
        <w:tblStyle w:val="42"/>
        <w:tblW w:w="0" w:type="auto"/>
        <w:tblLook w:val="04A0" w:firstRow="1" w:lastRow="0" w:firstColumn="1" w:lastColumn="0" w:noHBand="0" w:noVBand="1"/>
      </w:tblPr>
      <w:tblGrid>
        <w:gridCol w:w="4785"/>
        <w:gridCol w:w="4785"/>
      </w:tblGrid>
      <w:tr w:rsidR="00A70640" w:rsidRPr="00A70640" w:rsidTr="00C8583D">
        <w:tc>
          <w:tcPr>
            <w:tcW w:w="4785" w:type="dxa"/>
          </w:tcPr>
          <w:p w:rsidR="00A70640" w:rsidRPr="00A70640" w:rsidRDefault="00A70640" w:rsidP="00A70640">
            <w:pPr>
              <w:tabs>
                <w:tab w:val="left" w:pos="1320"/>
              </w:tabs>
              <w:jc w:val="center"/>
              <w:rPr>
                <w:rFonts w:eastAsiaTheme="minorHAnsi"/>
                <w:b/>
                <w:sz w:val="28"/>
                <w:szCs w:val="28"/>
                <w:lang w:eastAsia="en-US"/>
              </w:rPr>
            </w:pPr>
            <w:r w:rsidRPr="00A70640">
              <w:rPr>
                <w:rFonts w:eastAsiaTheme="minorHAnsi"/>
                <w:b/>
                <w:sz w:val="28"/>
                <w:szCs w:val="28"/>
                <w:lang w:eastAsia="en-US"/>
              </w:rPr>
              <w:t>Возраст, лет</w:t>
            </w:r>
          </w:p>
        </w:tc>
        <w:tc>
          <w:tcPr>
            <w:tcW w:w="4785" w:type="dxa"/>
          </w:tcPr>
          <w:p w:rsidR="00A70640" w:rsidRPr="00A70640" w:rsidRDefault="00A70640" w:rsidP="00A70640">
            <w:pPr>
              <w:tabs>
                <w:tab w:val="left" w:pos="1320"/>
              </w:tabs>
              <w:jc w:val="center"/>
              <w:rPr>
                <w:rFonts w:eastAsiaTheme="minorHAnsi"/>
                <w:b/>
                <w:sz w:val="28"/>
                <w:szCs w:val="28"/>
                <w:lang w:eastAsia="en-US"/>
              </w:rPr>
            </w:pPr>
            <w:r w:rsidRPr="00A70640">
              <w:rPr>
                <w:rFonts w:eastAsiaTheme="minorHAnsi"/>
                <w:b/>
                <w:sz w:val="28"/>
                <w:szCs w:val="28"/>
                <w:lang w:eastAsia="en-US"/>
              </w:rPr>
              <w:t>Количество, человек</w:t>
            </w:r>
          </w:p>
        </w:tc>
      </w:tr>
      <w:tr w:rsidR="00A70640" w:rsidRPr="00A70640" w:rsidTr="00C8583D">
        <w:tc>
          <w:tcPr>
            <w:tcW w:w="4785" w:type="dxa"/>
          </w:tcPr>
          <w:p w:rsidR="00A70640" w:rsidRPr="00A70640" w:rsidRDefault="00A70640" w:rsidP="00A70640">
            <w:pPr>
              <w:tabs>
                <w:tab w:val="left" w:pos="1320"/>
              </w:tabs>
              <w:jc w:val="center"/>
              <w:rPr>
                <w:rFonts w:eastAsiaTheme="minorHAnsi"/>
                <w:sz w:val="28"/>
                <w:szCs w:val="28"/>
                <w:lang w:eastAsia="en-US"/>
              </w:rPr>
            </w:pPr>
            <w:r w:rsidRPr="00A70640">
              <w:rPr>
                <w:rFonts w:eastAsiaTheme="minorHAnsi"/>
                <w:sz w:val="28"/>
                <w:szCs w:val="28"/>
                <w:lang w:eastAsia="en-US"/>
              </w:rPr>
              <w:t>1-15</w:t>
            </w:r>
          </w:p>
        </w:tc>
        <w:tc>
          <w:tcPr>
            <w:tcW w:w="4785" w:type="dxa"/>
          </w:tcPr>
          <w:p w:rsidR="00A70640" w:rsidRPr="00A70640" w:rsidRDefault="00A70640" w:rsidP="00A70640">
            <w:pPr>
              <w:tabs>
                <w:tab w:val="left" w:pos="1320"/>
              </w:tabs>
              <w:jc w:val="center"/>
              <w:rPr>
                <w:rFonts w:eastAsiaTheme="minorHAnsi"/>
                <w:sz w:val="28"/>
                <w:szCs w:val="28"/>
                <w:lang w:eastAsia="en-US"/>
              </w:rPr>
            </w:pPr>
            <w:r w:rsidRPr="00A70640">
              <w:rPr>
                <w:rFonts w:eastAsiaTheme="minorHAnsi"/>
                <w:sz w:val="28"/>
                <w:szCs w:val="28"/>
                <w:lang w:eastAsia="en-US"/>
              </w:rPr>
              <w:t>40</w:t>
            </w:r>
          </w:p>
        </w:tc>
      </w:tr>
      <w:tr w:rsidR="00A70640" w:rsidRPr="00A70640" w:rsidTr="00C8583D">
        <w:tc>
          <w:tcPr>
            <w:tcW w:w="4785" w:type="dxa"/>
          </w:tcPr>
          <w:p w:rsidR="00A70640" w:rsidRPr="00A70640" w:rsidRDefault="00A70640" w:rsidP="00A70640">
            <w:pPr>
              <w:tabs>
                <w:tab w:val="left" w:pos="1320"/>
              </w:tabs>
              <w:jc w:val="center"/>
              <w:rPr>
                <w:rFonts w:eastAsiaTheme="minorHAnsi"/>
                <w:sz w:val="28"/>
                <w:szCs w:val="28"/>
                <w:lang w:eastAsia="en-US"/>
              </w:rPr>
            </w:pPr>
            <w:r w:rsidRPr="00A70640">
              <w:rPr>
                <w:rFonts w:eastAsiaTheme="minorHAnsi"/>
                <w:sz w:val="28"/>
                <w:szCs w:val="28"/>
                <w:lang w:eastAsia="en-US"/>
              </w:rPr>
              <w:t>16-18</w:t>
            </w:r>
          </w:p>
        </w:tc>
        <w:tc>
          <w:tcPr>
            <w:tcW w:w="4785" w:type="dxa"/>
          </w:tcPr>
          <w:p w:rsidR="00A70640" w:rsidRPr="00A70640" w:rsidRDefault="00A70640" w:rsidP="00A70640">
            <w:pPr>
              <w:tabs>
                <w:tab w:val="left" w:pos="1320"/>
              </w:tabs>
              <w:jc w:val="center"/>
              <w:rPr>
                <w:rFonts w:eastAsiaTheme="minorHAnsi"/>
                <w:sz w:val="28"/>
                <w:szCs w:val="28"/>
                <w:lang w:eastAsia="en-US"/>
              </w:rPr>
            </w:pPr>
            <w:r w:rsidRPr="00A70640">
              <w:rPr>
                <w:rFonts w:eastAsiaTheme="minorHAnsi"/>
                <w:sz w:val="28"/>
                <w:szCs w:val="28"/>
                <w:lang w:eastAsia="en-US"/>
              </w:rPr>
              <w:t>27</w:t>
            </w:r>
          </w:p>
        </w:tc>
      </w:tr>
      <w:tr w:rsidR="00A70640" w:rsidRPr="00A70640" w:rsidTr="00C8583D">
        <w:tc>
          <w:tcPr>
            <w:tcW w:w="4785" w:type="dxa"/>
          </w:tcPr>
          <w:p w:rsidR="00A70640" w:rsidRPr="00A70640" w:rsidRDefault="00A70640" w:rsidP="00A70640">
            <w:pPr>
              <w:tabs>
                <w:tab w:val="left" w:pos="1320"/>
              </w:tabs>
              <w:jc w:val="center"/>
              <w:rPr>
                <w:rFonts w:eastAsiaTheme="minorHAnsi"/>
                <w:sz w:val="28"/>
                <w:szCs w:val="28"/>
                <w:lang w:eastAsia="en-US"/>
              </w:rPr>
            </w:pPr>
            <w:r w:rsidRPr="00A70640">
              <w:rPr>
                <w:rFonts w:eastAsiaTheme="minorHAnsi"/>
                <w:sz w:val="28"/>
                <w:szCs w:val="28"/>
                <w:lang w:eastAsia="en-US"/>
              </w:rPr>
              <w:t>18-29</w:t>
            </w:r>
          </w:p>
        </w:tc>
        <w:tc>
          <w:tcPr>
            <w:tcW w:w="4785" w:type="dxa"/>
          </w:tcPr>
          <w:p w:rsidR="00A70640" w:rsidRPr="00A70640" w:rsidRDefault="00A70640" w:rsidP="00A70640">
            <w:pPr>
              <w:tabs>
                <w:tab w:val="left" w:pos="1320"/>
              </w:tabs>
              <w:jc w:val="center"/>
              <w:rPr>
                <w:rFonts w:eastAsiaTheme="minorHAnsi"/>
                <w:sz w:val="28"/>
                <w:szCs w:val="28"/>
                <w:lang w:eastAsia="en-US"/>
              </w:rPr>
            </w:pPr>
            <w:r w:rsidRPr="00A70640">
              <w:rPr>
                <w:rFonts w:eastAsiaTheme="minorHAnsi"/>
                <w:sz w:val="28"/>
                <w:szCs w:val="28"/>
                <w:lang w:eastAsia="en-US"/>
              </w:rPr>
              <w:t>12</w:t>
            </w:r>
          </w:p>
        </w:tc>
      </w:tr>
      <w:tr w:rsidR="00A70640" w:rsidRPr="00A70640" w:rsidTr="00C8583D">
        <w:tc>
          <w:tcPr>
            <w:tcW w:w="4785" w:type="dxa"/>
          </w:tcPr>
          <w:p w:rsidR="00A70640" w:rsidRPr="00A70640" w:rsidRDefault="00A70640" w:rsidP="00A70640">
            <w:pPr>
              <w:tabs>
                <w:tab w:val="left" w:pos="1320"/>
              </w:tabs>
              <w:jc w:val="center"/>
              <w:rPr>
                <w:rFonts w:eastAsiaTheme="minorHAnsi"/>
                <w:sz w:val="28"/>
                <w:szCs w:val="28"/>
                <w:lang w:eastAsia="en-US"/>
              </w:rPr>
            </w:pPr>
            <w:r w:rsidRPr="00A70640">
              <w:rPr>
                <w:rFonts w:eastAsiaTheme="minorHAnsi"/>
                <w:sz w:val="28"/>
                <w:szCs w:val="28"/>
                <w:lang w:eastAsia="en-US"/>
              </w:rPr>
              <w:t>30-35</w:t>
            </w:r>
          </w:p>
        </w:tc>
        <w:tc>
          <w:tcPr>
            <w:tcW w:w="4785" w:type="dxa"/>
          </w:tcPr>
          <w:p w:rsidR="00A70640" w:rsidRPr="00A70640" w:rsidRDefault="00A70640" w:rsidP="00A70640">
            <w:pPr>
              <w:tabs>
                <w:tab w:val="left" w:pos="1320"/>
              </w:tabs>
              <w:jc w:val="center"/>
              <w:rPr>
                <w:rFonts w:eastAsiaTheme="minorHAnsi"/>
                <w:sz w:val="28"/>
                <w:szCs w:val="28"/>
                <w:lang w:eastAsia="en-US"/>
              </w:rPr>
            </w:pPr>
            <w:r w:rsidRPr="00A70640">
              <w:rPr>
                <w:rFonts w:eastAsiaTheme="minorHAnsi"/>
                <w:sz w:val="28"/>
                <w:szCs w:val="28"/>
                <w:lang w:eastAsia="en-US"/>
              </w:rPr>
              <w:t>15</w:t>
            </w:r>
          </w:p>
        </w:tc>
      </w:tr>
    </w:tbl>
    <w:p w:rsidR="00A70640" w:rsidRPr="00A70640" w:rsidRDefault="00A70640" w:rsidP="00A70640">
      <w:pPr>
        <w:jc w:val="both"/>
        <w:rPr>
          <w:sz w:val="28"/>
          <w:szCs w:val="28"/>
          <w:u w:val="single"/>
          <w:shd w:val="clear" w:color="auto" w:fill="FFFFFF"/>
          <w:lang w:eastAsia="en-US"/>
        </w:rPr>
      </w:pPr>
    </w:p>
    <w:p w:rsidR="00A70640" w:rsidRPr="00A70640" w:rsidRDefault="00A70640" w:rsidP="00A70640">
      <w:pPr>
        <w:jc w:val="both"/>
        <w:rPr>
          <w:sz w:val="28"/>
          <w:szCs w:val="28"/>
          <w:shd w:val="clear" w:color="auto" w:fill="FFFFFF"/>
          <w:lang w:eastAsia="en-US"/>
        </w:rPr>
      </w:pPr>
      <w:r w:rsidRPr="00A70640">
        <w:rPr>
          <w:sz w:val="28"/>
          <w:szCs w:val="28"/>
          <w:shd w:val="clear" w:color="auto" w:fill="FFFFFF"/>
          <w:lang w:eastAsia="en-US"/>
        </w:rPr>
        <w:lastRenderedPageBreak/>
        <w:t>Проблемы в области физической культуры и массового спорта: необходима разработка стратегии, стратегического плана и программ развития физической культуры и массового спорта. Требуется строительство многофункциональной спортивной площадки в с. Липяги  предназначенной для проведения в летний период спортивных мероприятий по мини футболу, баскетболу и волейболу, а в зимний период для игры в хоккей и катания на коньках. Требуется устройство в зимний период для проведения лыжных соревнований .</w:t>
      </w:r>
    </w:p>
    <w:p w:rsidR="00A70640" w:rsidRPr="00A70640" w:rsidRDefault="00A70640" w:rsidP="00A70640">
      <w:pPr>
        <w:ind w:firstLine="567"/>
        <w:jc w:val="both"/>
        <w:rPr>
          <w:b/>
          <w:sz w:val="28"/>
          <w:szCs w:val="28"/>
          <w:shd w:val="clear" w:color="auto" w:fill="FFFFFF"/>
          <w:lang w:eastAsia="en-US"/>
        </w:rPr>
      </w:pPr>
      <w:r w:rsidRPr="00A70640">
        <w:rPr>
          <w:b/>
          <w:sz w:val="28"/>
          <w:szCs w:val="28"/>
          <w:shd w:val="clear" w:color="auto" w:fill="FFFFFF"/>
          <w:lang w:eastAsia="en-US"/>
        </w:rPr>
        <w:t>Образование</w:t>
      </w:r>
    </w:p>
    <w:p w:rsidR="00A70640" w:rsidRPr="00A70640" w:rsidRDefault="00A70640" w:rsidP="00A70640">
      <w:pPr>
        <w:suppressAutoHyphens/>
        <w:ind w:firstLine="567"/>
        <w:jc w:val="both"/>
        <w:rPr>
          <w:sz w:val="28"/>
          <w:szCs w:val="28"/>
          <w:lang w:eastAsia="ar-SA"/>
        </w:rPr>
      </w:pPr>
      <w:r w:rsidRPr="00A70640">
        <w:rPr>
          <w:sz w:val="28"/>
          <w:szCs w:val="28"/>
          <w:lang w:eastAsia="ar-SA"/>
        </w:rPr>
        <w:t>В систему образования Народненского сельского поселения входят:</w:t>
      </w:r>
    </w:p>
    <w:p w:rsidR="00A70640" w:rsidRPr="00A70640" w:rsidRDefault="00A70640" w:rsidP="00A70640">
      <w:pPr>
        <w:suppressAutoHyphens/>
        <w:ind w:firstLine="567"/>
        <w:jc w:val="both"/>
        <w:rPr>
          <w:sz w:val="28"/>
          <w:szCs w:val="28"/>
          <w:lang w:eastAsia="ar-SA"/>
        </w:rPr>
      </w:pPr>
      <w:r w:rsidRPr="00A70640">
        <w:rPr>
          <w:sz w:val="28"/>
          <w:szCs w:val="28"/>
          <w:lang w:eastAsia="ar-SA"/>
        </w:rPr>
        <w:t>- МКОУ Народнеднская СОШ (количество обучающихся – 154 человека);</w:t>
      </w:r>
    </w:p>
    <w:p w:rsidR="00A70640" w:rsidRPr="00A70640" w:rsidRDefault="00A70640" w:rsidP="00A70640">
      <w:pPr>
        <w:suppressAutoHyphens/>
        <w:ind w:firstLine="567"/>
        <w:jc w:val="both"/>
        <w:rPr>
          <w:sz w:val="28"/>
          <w:szCs w:val="28"/>
          <w:lang w:eastAsia="ar-SA"/>
        </w:rPr>
      </w:pPr>
      <w:r w:rsidRPr="00A70640">
        <w:rPr>
          <w:sz w:val="28"/>
          <w:szCs w:val="28"/>
          <w:lang w:eastAsia="ar-SA"/>
        </w:rPr>
        <w:t>- МКОУ Липяговская ООШ  (количеством обучающихся – 74 человека);</w:t>
      </w:r>
    </w:p>
    <w:p w:rsidR="00A70640" w:rsidRPr="00A70640" w:rsidRDefault="00A70640" w:rsidP="00A70640">
      <w:pPr>
        <w:suppressAutoHyphens/>
        <w:ind w:firstLine="567"/>
        <w:jc w:val="both"/>
        <w:rPr>
          <w:sz w:val="28"/>
          <w:szCs w:val="28"/>
          <w:lang w:eastAsia="ar-SA"/>
        </w:rPr>
      </w:pPr>
      <w:r w:rsidRPr="00A70640">
        <w:rPr>
          <w:sz w:val="28"/>
          <w:szCs w:val="28"/>
          <w:lang w:eastAsia="ar-SA"/>
        </w:rPr>
        <w:t>- МКДОУ Народненский детский сад (количество мест – 35, количество посещающих – 53 человека).</w:t>
      </w:r>
    </w:p>
    <w:p w:rsidR="00A70640" w:rsidRPr="00A70640" w:rsidRDefault="00A70640" w:rsidP="00A70640">
      <w:pPr>
        <w:suppressAutoHyphens/>
        <w:jc w:val="both"/>
        <w:rPr>
          <w:sz w:val="28"/>
          <w:szCs w:val="28"/>
          <w:lang w:eastAsia="ar-SA"/>
        </w:rPr>
      </w:pPr>
      <w:r w:rsidRPr="00A70640">
        <w:rPr>
          <w:sz w:val="28"/>
          <w:szCs w:val="28"/>
          <w:lang w:eastAsia="ar-SA"/>
        </w:rPr>
        <w:t xml:space="preserve">        Средняя численность работников в сфере образования - 34 человека.</w:t>
      </w:r>
    </w:p>
    <w:p w:rsidR="00A70640" w:rsidRPr="00A70640" w:rsidRDefault="00A70640" w:rsidP="00A70640">
      <w:pPr>
        <w:suppressAutoHyphens/>
        <w:jc w:val="both"/>
        <w:rPr>
          <w:sz w:val="28"/>
          <w:szCs w:val="28"/>
          <w:lang w:eastAsia="ar-SA"/>
        </w:rPr>
      </w:pPr>
      <w:r w:rsidRPr="00A70640">
        <w:rPr>
          <w:sz w:val="28"/>
          <w:szCs w:val="28"/>
          <w:lang w:eastAsia="ar-SA"/>
        </w:rPr>
        <w:t xml:space="preserve">        С 2003 г. просматривается тенденция стабилизации контингента обучающихся. За последние годы также отмечается тенденция увеличения количества успевающих на «4» и «5». Высока доля выпускников поступающих в высшие учебные заведения.</w:t>
      </w:r>
      <w:r w:rsidRPr="00A70640">
        <w:rPr>
          <w:sz w:val="28"/>
          <w:szCs w:val="28"/>
          <w:lang w:eastAsia="ar-SA"/>
        </w:rPr>
        <w:tab/>
      </w:r>
    </w:p>
    <w:p w:rsidR="00A70640" w:rsidRPr="00A70640" w:rsidRDefault="00A70640" w:rsidP="00A70640">
      <w:pPr>
        <w:suppressAutoHyphens/>
        <w:jc w:val="both"/>
        <w:rPr>
          <w:rFonts w:eastAsiaTheme="minorHAnsi"/>
          <w:sz w:val="28"/>
          <w:szCs w:val="28"/>
          <w:lang w:eastAsia="en-US"/>
        </w:rPr>
      </w:pPr>
      <w:r w:rsidRPr="00A70640">
        <w:rPr>
          <w:sz w:val="28"/>
          <w:szCs w:val="28"/>
          <w:lang w:eastAsia="ar-SA"/>
        </w:rPr>
        <w:t xml:space="preserve"> </w:t>
      </w:r>
      <w:r w:rsidRPr="00A70640">
        <w:rPr>
          <w:sz w:val="28"/>
          <w:szCs w:val="28"/>
          <w:lang w:eastAsia="ar-SA"/>
        </w:rPr>
        <w:tab/>
      </w:r>
      <w:r w:rsidRPr="00A70640">
        <w:rPr>
          <w:rFonts w:eastAsiaTheme="minorHAnsi"/>
          <w:sz w:val="28"/>
          <w:szCs w:val="28"/>
          <w:lang w:eastAsia="en-US"/>
        </w:rPr>
        <w:t>Требуется строительство новой школы в с. Липяги.  В настоящее время школа располагается в деревянном здании, имеющем 80 % износ. Техническое состояние здания не отвечает санитарным, пожарным, строительным и другим нормам. Отсутствие нормальных санитарно-технических условий  создает угрозу здоровью учащихся, преподавателей, затрудняет эффективное осуществление учебно-образовательного процесса. Строительство новой школы позволит создать условия для получения качественного среднего образования детьми с. Липяги и д. Коршуновка.</w:t>
      </w:r>
    </w:p>
    <w:p w:rsidR="00A70640" w:rsidRPr="00A70640" w:rsidRDefault="00A70640" w:rsidP="00A70640">
      <w:pPr>
        <w:suppressAutoHyphens/>
        <w:jc w:val="both"/>
        <w:rPr>
          <w:sz w:val="28"/>
          <w:szCs w:val="28"/>
          <w:lang w:eastAsia="ar-SA"/>
        </w:rPr>
      </w:pPr>
      <w:r w:rsidRPr="00A70640">
        <w:rPr>
          <w:rFonts w:eastAsiaTheme="minorHAnsi"/>
          <w:sz w:val="28"/>
          <w:szCs w:val="28"/>
          <w:lang w:eastAsia="en-US"/>
        </w:rPr>
        <w:tab/>
        <w:t xml:space="preserve">Транспортная доступность до школ с. Народное и с. Липяги соответствует требованиям СанПин 2.4.2.2821-10  </w:t>
      </w:r>
      <w:r w:rsidRPr="00A70640">
        <w:rPr>
          <w:sz w:val="28"/>
          <w:szCs w:val="28"/>
          <w:lang w:eastAsia="ar-SA"/>
        </w:rPr>
        <w:tab/>
      </w:r>
    </w:p>
    <w:p w:rsidR="00A70640" w:rsidRPr="00A70640" w:rsidRDefault="00A70640" w:rsidP="00A70640">
      <w:pPr>
        <w:suppressAutoHyphens/>
        <w:jc w:val="both"/>
        <w:rPr>
          <w:sz w:val="28"/>
          <w:szCs w:val="28"/>
          <w:lang w:eastAsia="ar-SA"/>
        </w:rPr>
      </w:pPr>
      <w:r w:rsidRPr="00A70640">
        <w:rPr>
          <w:sz w:val="28"/>
          <w:szCs w:val="28"/>
          <w:lang w:eastAsia="ar-SA"/>
        </w:rPr>
        <w:t xml:space="preserve">         Начиная с 2003 г. в Народненском сельском поселении отмечается существенное изменение демографической ситуации. Увеличение рождаемости и миграционные процессы привели к повышению востребованности в дошкольном образовании со стороны населения. В целях реализации майского Указа Президента на сегодняшний день не достигнута 100% -я обеспеченность местами в детском саду детей в возрасте от 3-х до 7-ми лет. Требуется строительство нового детского сада, отвечающего современным требованиям. Здание существующего детского сада имеет большую степень физического износа. </w:t>
      </w:r>
    </w:p>
    <w:p w:rsidR="00A70640" w:rsidRPr="00A70640" w:rsidRDefault="00A70640" w:rsidP="00A70640">
      <w:pPr>
        <w:jc w:val="both"/>
        <w:rPr>
          <w:sz w:val="28"/>
          <w:szCs w:val="28"/>
          <w:lang w:eastAsia="en-US"/>
        </w:rPr>
      </w:pPr>
      <w:r w:rsidRPr="00A70640">
        <w:rPr>
          <w:sz w:val="28"/>
          <w:szCs w:val="28"/>
          <w:lang w:eastAsia="en-US"/>
        </w:rPr>
        <w:tab/>
        <w:t>Количество мест в Народненской школе – 220, фактическая наполняемость – 154 человека, в Липяговской школе количество мест – 96, фактическая наполняемость – 74 человека. В обеих школах имеется резерв. Количество мест в детском саду – 35, фактическая наполняемость – 53 человека, ещё 35 детей стоят на очереди. Учреждения начального, среднего и высшего профессионального образования в поселении отсутствуют, население удовлетворяет потребности в профессиональном образовании в учреждениях г. Борисоглебска, г. Воронежа и других городах Российской Федерации.</w:t>
      </w:r>
    </w:p>
    <w:p w:rsidR="00A70640" w:rsidRPr="00A70640" w:rsidRDefault="00A70640" w:rsidP="00A70640">
      <w:pPr>
        <w:ind w:firstLine="700"/>
        <w:jc w:val="both"/>
        <w:rPr>
          <w:sz w:val="28"/>
          <w:szCs w:val="28"/>
          <w:lang w:eastAsia="en-US"/>
        </w:rPr>
      </w:pPr>
      <w:r w:rsidRPr="00A70640">
        <w:rPr>
          <w:sz w:val="28"/>
          <w:szCs w:val="28"/>
          <w:lang w:eastAsia="en-US"/>
        </w:rPr>
        <w:lastRenderedPageBreak/>
        <w:t>Выводы:</w:t>
      </w:r>
    </w:p>
    <w:p w:rsidR="00A70640" w:rsidRPr="00A70640" w:rsidRDefault="00A70640" w:rsidP="00A70640">
      <w:pPr>
        <w:ind w:firstLine="700"/>
        <w:jc w:val="both"/>
        <w:rPr>
          <w:sz w:val="27"/>
          <w:szCs w:val="27"/>
          <w:lang w:eastAsia="en-US"/>
        </w:rPr>
      </w:pPr>
      <w:r w:rsidRPr="00A70640">
        <w:rPr>
          <w:sz w:val="28"/>
          <w:szCs w:val="28"/>
          <w:lang w:eastAsia="en-US"/>
        </w:rPr>
        <w:t xml:space="preserve">- на территории Народненского сельского поселения действует 1 средняя общеобразовательная школа, 1 школа основного общего образования, 1 детский сад, мощность общеобразовательной школы соответствует потребностям населения, имеется резерв мест, мощности детского сада недостаточно. </w:t>
      </w:r>
      <w:r w:rsidRPr="00A70640">
        <w:rPr>
          <w:sz w:val="28"/>
          <w:szCs w:val="28"/>
          <w:u w:val="single"/>
          <w:shd w:val="clear" w:color="auto" w:fill="FFFFFF"/>
          <w:lang w:eastAsia="en-US"/>
        </w:rPr>
        <w:t xml:space="preserve">Требуется строительство нового детского сада. </w:t>
      </w:r>
    </w:p>
    <w:p w:rsidR="00A70640" w:rsidRPr="00A70640" w:rsidRDefault="00A70640" w:rsidP="00A70640">
      <w:pPr>
        <w:tabs>
          <w:tab w:val="left" w:pos="1320"/>
        </w:tabs>
        <w:rPr>
          <w:rFonts w:eastAsiaTheme="minorHAnsi"/>
          <w:b/>
          <w:sz w:val="28"/>
          <w:szCs w:val="28"/>
          <w:lang w:eastAsia="en-US"/>
        </w:rPr>
      </w:pPr>
      <w:r w:rsidRPr="00A70640">
        <w:rPr>
          <w:rFonts w:eastAsiaTheme="minorHAnsi"/>
          <w:b/>
          <w:sz w:val="28"/>
          <w:szCs w:val="28"/>
          <w:lang w:eastAsia="en-US"/>
        </w:rPr>
        <w:t>Таблица 10. Количество детей дошкольного и школьного возраста</w:t>
      </w:r>
    </w:p>
    <w:p w:rsidR="00A70640" w:rsidRPr="00A70640" w:rsidRDefault="00A70640" w:rsidP="00A70640">
      <w:pPr>
        <w:tabs>
          <w:tab w:val="left" w:pos="1320"/>
        </w:tabs>
        <w:jc w:val="center"/>
        <w:rPr>
          <w:rFonts w:eastAsiaTheme="minorHAnsi"/>
          <w:sz w:val="28"/>
          <w:szCs w:val="28"/>
          <w:lang w:eastAsia="en-US"/>
        </w:rPr>
      </w:pPr>
    </w:p>
    <w:tbl>
      <w:tblPr>
        <w:tblStyle w:val="42"/>
        <w:tblW w:w="0" w:type="auto"/>
        <w:tblLook w:val="04A0" w:firstRow="1" w:lastRow="0" w:firstColumn="1" w:lastColumn="0" w:noHBand="0" w:noVBand="1"/>
      </w:tblPr>
      <w:tblGrid>
        <w:gridCol w:w="3085"/>
        <w:gridCol w:w="1985"/>
        <w:gridCol w:w="2268"/>
        <w:gridCol w:w="2232"/>
      </w:tblGrid>
      <w:tr w:rsidR="00A70640" w:rsidRPr="00A70640" w:rsidTr="00C8583D">
        <w:trPr>
          <w:trHeight w:val="345"/>
        </w:trPr>
        <w:tc>
          <w:tcPr>
            <w:tcW w:w="3085" w:type="dxa"/>
            <w:vMerge w:val="restart"/>
          </w:tcPr>
          <w:p w:rsidR="00A70640" w:rsidRPr="00A70640" w:rsidRDefault="00A70640" w:rsidP="00A70640">
            <w:pPr>
              <w:tabs>
                <w:tab w:val="left" w:pos="1320"/>
              </w:tabs>
              <w:jc w:val="center"/>
              <w:rPr>
                <w:rFonts w:eastAsiaTheme="minorHAnsi"/>
                <w:b/>
                <w:lang w:eastAsia="en-US"/>
              </w:rPr>
            </w:pPr>
            <w:r w:rsidRPr="00A70640">
              <w:rPr>
                <w:rFonts w:eastAsiaTheme="minorHAnsi"/>
                <w:b/>
                <w:lang w:eastAsia="en-US"/>
              </w:rPr>
              <w:t>Показатели</w:t>
            </w:r>
          </w:p>
        </w:tc>
        <w:tc>
          <w:tcPr>
            <w:tcW w:w="6485" w:type="dxa"/>
            <w:gridSpan w:val="3"/>
          </w:tcPr>
          <w:p w:rsidR="00A70640" w:rsidRPr="00A70640" w:rsidRDefault="00A70640" w:rsidP="00A70640">
            <w:pPr>
              <w:tabs>
                <w:tab w:val="left" w:pos="1320"/>
              </w:tabs>
              <w:jc w:val="center"/>
              <w:rPr>
                <w:rFonts w:eastAsiaTheme="minorHAnsi"/>
                <w:b/>
                <w:lang w:eastAsia="en-US"/>
              </w:rPr>
            </w:pPr>
            <w:r w:rsidRPr="00A70640">
              <w:rPr>
                <w:rFonts w:eastAsiaTheme="minorHAnsi"/>
                <w:b/>
                <w:lang w:eastAsia="en-US"/>
              </w:rPr>
              <w:t>Человек от всего населения</w:t>
            </w:r>
          </w:p>
        </w:tc>
      </w:tr>
      <w:tr w:rsidR="00A70640" w:rsidRPr="00A70640" w:rsidTr="00C8583D">
        <w:trPr>
          <w:trHeight w:val="300"/>
        </w:trPr>
        <w:tc>
          <w:tcPr>
            <w:tcW w:w="3085" w:type="dxa"/>
            <w:vMerge/>
          </w:tcPr>
          <w:p w:rsidR="00A70640" w:rsidRPr="00A70640" w:rsidRDefault="00A70640" w:rsidP="00A70640">
            <w:pPr>
              <w:tabs>
                <w:tab w:val="left" w:pos="1320"/>
              </w:tabs>
              <w:jc w:val="center"/>
              <w:rPr>
                <w:rFonts w:eastAsiaTheme="minorHAnsi"/>
                <w:b/>
                <w:lang w:eastAsia="en-US"/>
              </w:rPr>
            </w:pPr>
          </w:p>
        </w:tc>
        <w:tc>
          <w:tcPr>
            <w:tcW w:w="1985" w:type="dxa"/>
          </w:tcPr>
          <w:p w:rsidR="00A70640" w:rsidRPr="00A70640" w:rsidRDefault="00A70640" w:rsidP="00A70640">
            <w:pPr>
              <w:tabs>
                <w:tab w:val="left" w:pos="1320"/>
              </w:tabs>
              <w:jc w:val="center"/>
              <w:rPr>
                <w:rFonts w:eastAsiaTheme="minorHAnsi"/>
                <w:b/>
                <w:lang w:eastAsia="en-US"/>
              </w:rPr>
            </w:pPr>
            <w:r w:rsidRPr="00A70640">
              <w:rPr>
                <w:rFonts w:eastAsiaTheme="minorHAnsi"/>
                <w:b/>
                <w:lang w:eastAsia="en-US"/>
              </w:rPr>
              <w:t>2016 год</w:t>
            </w:r>
          </w:p>
        </w:tc>
        <w:tc>
          <w:tcPr>
            <w:tcW w:w="2268" w:type="dxa"/>
          </w:tcPr>
          <w:p w:rsidR="00A70640" w:rsidRPr="00A70640" w:rsidRDefault="00A70640" w:rsidP="00A70640">
            <w:pPr>
              <w:tabs>
                <w:tab w:val="left" w:pos="1320"/>
              </w:tabs>
              <w:jc w:val="center"/>
              <w:rPr>
                <w:rFonts w:eastAsiaTheme="minorHAnsi"/>
                <w:b/>
                <w:lang w:eastAsia="en-US"/>
              </w:rPr>
            </w:pPr>
            <w:r w:rsidRPr="00A70640">
              <w:rPr>
                <w:rFonts w:eastAsiaTheme="minorHAnsi"/>
                <w:b/>
                <w:lang w:eastAsia="en-US"/>
              </w:rPr>
              <w:t>2020 год</w:t>
            </w:r>
          </w:p>
        </w:tc>
        <w:tc>
          <w:tcPr>
            <w:tcW w:w="2232" w:type="dxa"/>
          </w:tcPr>
          <w:p w:rsidR="00A70640" w:rsidRPr="00A70640" w:rsidRDefault="00A70640" w:rsidP="00A70640">
            <w:pPr>
              <w:tabs>
                <w:tab w:val="left" w:pos="1320"/>
              </w:tabs>
              <w:jc w:val="center"/>
              <w:rPr>
                <w:rFonts w:eastAsiaTheme="minorHAnsi"/>
                <w:b/>
                <w:lang w:eastAsia="en-US"/>
              </w:rPr>
            </w:pPr>
            <w:r w:rsidRPr="00A70640">
              <w:rPr>
                <w:rFonts w:eastAsiaTheme="minorHAnsi"/>
                <w:b/>
                <w:lang w:eastAsia="en-US"/>
              </w:rPr>
              <w:t>2030 год</w:t>
            </w:r>
          </w:p>
        </w:tc>
      </w:tr>
      <w:tr w:rsidR="00A70640" w:rsidRPr="00A70640" w:rsidTr="00C8583D">
        <w:tc>
          <w:tcPr>
            <w:tcW w:w="3085" w:type="dxa"/>
          </w:tcPr>
          <w:p w:rsidR="00A70640" w:rsidRPr="00A70640" w:rsidRDefault="00A70640" w:rsidP="00A70640">
            <w:pPr>
              <w:tabs>
                <w:tab w:val="left" w:pos="1320"/>
              </w:tabs>
              <w:rPr>
                <w:rFonts w:eastAsiaTheme="minorHAnsi"/>
                <w:lang w:eastAsia="en-US"/>
              </w:rPr>
            </w:pPr>
            <w:r w:rsidRPr="00A70640">
              <w:rPr>
                <w:rFonts w:eastAsiaTheme="minorHAnsi"/>
                <w:lang w:eastAsia="en-US"/>
              </w:rPr>
              <w:t>Дети в возрасте от 0 до 15 лет</w:t>
            </w:r>
          </w:p>
        </w:tc>
        <w:tc>
          <w:tcPr>
            <w:tcW w:w="1985" w:type="dxa"/>
          </w:tcPr>
          <w:p w:rsidR="00A70640" w:rsidRPr="00A70640" w:rsidRDefault="00A70640" w:rsidP="00A70640">
            <w:pPr>
              <w:tabs>
                <w:tab w:val="left" w:pos="1320"/>
              </w:tabs>
              <w:rPr>
                <w:rFonts w:eastAsiaTheme="minorHAnsi"/>
                <w:lang w:eastAsia="en-US"/>
              </w:rPr>
            </w:pPr>
            <w:r w:rsidRPr="00A70640">
              <w:rPr>
                <w:rFonts w:eastAsiaTheme="minorHAnsi"/>
                <w:lang w:eastAsia="en-US"/>
              </w:rPr>
              <w:t>399</w:t>
            </w:r>
          </w:p>
        </w:tc>
        <w:tc>
          <w:tcPr>
            <w:tcW w:w="2268" w:type="dxa"/>
          </w:tcPr>
          <w:p w:rsidR="00A70640" w:rsidRPr="00A70640" w:rsidRDefault="00A70640" w:rsidP="00A70640">
            <w:pPr>
              <w:tabs>
                <w:tab w:val="left" w:pos="1320"/>
              </w:tabs>
              <w:rPr>
                <w:rFonts w:eastAsiaTheme="minorHAnsi"/>
                <w:lang w:eastAsia="en-US"/>
              </w:rPr>
            </w:pPr>
            <w:r w:rsidRPr="00A70640">
              <w:rPr>
                <w:rFonts w:eastAsiaTheme="minorHAnsi"/>
                <w:lang w:eastAsia="en-US"/>
              </w:rPr>
              <w:t>409</w:t>
            </w:r>
          </w:p>
        </w:tc>
        <w:tc>
          <w:tcPr>
            <w:tcW w:w="2232" w:type="dxa"/>
          </w:tcPr>
          <w:p w:rsidR="00A70640" w:rsidRPr="00A70640" w:rsidRDefault="00A70640" w:rsidP="00A70640">
            <w:pPr>
              <w:tabs>
                <w:tab w:val="left" w:pos="1320"/>
              </w:tabs>
              <w:rPr>
                <w:rFonts w:eastAsiaTheme="minorHAnsi"/>
                <w:lang w:eastAsia="en-US"/>
              </w:rPr>
            </w:pPr>
            <w:r w:rsidRPr="00A70640">
              <w:rPr>
                <w:rFonts w:eastAsiaTheme="minorHAnsi"/>
                <w:lang w:eastAsia="en-US"/>
              </w:rPr>
              <w:t>420</w:t>
            </w:r>
          </w:p>
        </w:tc>
      </w:tr>
      <w:tr w:rsidR="00A70640" w:rsidRPr="00A70640" w:rsidTr="00C8583D">
        <w:tc>
          <w:tcPr>
            <w:tcW w:w="3085" w:type="dxa"/>
          </w:tcPr>
          <w:p w:rsidR="00A70640" w:rsidRPr="00A70640" w:rsidRDefault="00A70640" w:rsidP="00A70640">
            <w:pPr>
              <w:tabs>
                <w:tab w:val="left" w:pos="1320"/>
              </w:tabs>
              <w:rPr>
                <w:rFonts w:eastAsiaTheme="minorHAnsi"/>
                <w:lang w:eastAsia="en-US"/>
              </w:rPr>
            </w:pPr>
            <w:r w:rsidRPr="00A70640">
              <w:rPr>
                <w:rFonts w:eastAsiaTheme="minorHAnsi"/>
                <w:lang w:eastAsia="en-US"/>
              </w:rPr>
              <w:t>в том числе</w:t>
            </w:r>
          </w:p>
        </w:tc>
        <w:tc>
          <w:tcPr>
            <w:tcW w:w="1985" w:type="dxa"/>
          </w:tcPr>
          <w:p w:rsidR="00A70640" w:rsidRPr="00A70640" w:rsidRDefault="00A70640" w:rsidP="00A70640">
            <w:pPr>
              <w:tabs>
                <w:tab w:val="left" w:pos="1320"/>
              </w:tabs>
              <w:rPr>
                <w:rFonts w:eastAsiaTheme="minorHAnsi"/>
                <w:lang w:eastAsia="en-US"/>
              </w:rPr>
            </w:pPr>
          </w:p>
        </w:tc>
        <w:tc>
          <w:tcPr>
            <w:tcW w:w="2268" w:type="dxa"/>
          </w:tcPr>
          <w:p w:rsidR="00A70640" w:rsidRPr="00A70640" w:rsidRDefault="00A70640" w:rsidP="00A70640">
            <w:pPr>
              <w:tabs>
                <w:tab w:val="left" w:pos="1320"/>
              </w:tabs>
              <w:rPr>
                <w:rFonts w:eastAsiaTheme="minorHAnsi"/>
                <w:lang w:eastAsia="en-US"/>
              </w:rPr>
            </w:pPr>
          </w:p>
        </w:tc>
        <w:tc>
          <w:tcPr>
            <w:tcW w:w="2232" w:type="dxa"/>
          </w:tcPr>
          <w:p w:rsidR="00A70640" w:rsidRPr="00A70640" w:rsidRDefault="00A70640" w:rsidP="00A70640">
            <w:pPr>
              <w:tabs>
                <w:tab w:val="left" w:pos="1320"/>
              </w:tabs>
              <w:rPr>
                <w:rFonts w:eastAsiaTheme="minorHAnsi"/>
                <w:lang w:eastAsia="en-US"/>
              </w:rPr>
            </w:pPr>
          </w:p>
        </w:tc>
      </w:tr>
      <w:tr w:rsidR="00A70640" w:rsidRPr="00A70640" w:rsidTr="00C8583D">
        <w:tc>
          <w:tcPr>
            <w:tcW w:w="3085" w:type="dxa"/>
          </w:tcPr>
          <w:p w:rsidR="00A70640" w:rsidRPr="00A70640" w:rsidRDefault="00A70640" w:rsidP="00A70640">
            <w:pPr>
              <w:tabs>
                <w:tab w:val="left" w:pos="1320"/>
              </w:tabs>
              <w:rPr>
                <w:rFonts w:eastAsiaTheme="minorHAnsi"/>
                <w:lang w:eastAsia="en-US"/>
              </w:rPr>
            </w:pPr>
            <w:r w:rsidRPr="00A70640">
              <w:rPr>
                <w:rFonts w:eastAsiaTheme="minorHAnsi"/>
                <w:lang w:eastAsia="en-US"/>
              </w:rPr>
              <w:t>от 0-6 лет</w:t>
            </w:r>
          </w:p>
        </w:tc>
        <w:tc>
          <w:tcPr>
            <w:tcW w:w="1985" w:type="dxa"/>
          </w:tcPr>
          <w:p w:rsidR="00A70640" w:rsidRPr="00A70640" w:rsidRDefault="00A70640" w:rsidP="00A70640">
            <w:pPr>
              <w:tabs>
                <w:tab w:val="left" w:pos="1320"/>
              </w:tabs>
              <w:rPr>
                <w:rFonts w:eastAsiaTheme="minorHAnsi"/>
                <w:lang w:eastAsia="en-US"/>
              </w:rPr>
            </w:pPr>
            <w:r w:rsidRPr="00A70640">
              <w:rPr>
                <w:rFonts w:eastAsiaTheme="minorHAnsi"/>
                <w:lang w:eastAsia="en-US"/>
              </w:rPr>
              <w:t>168</w:t>
            </w:r>
          </w:p>
        </w:tc>
        <w:tc>
          <w:tcPr>
            <w:tcW w:w="2268" w:type="dxa"/>
          </w:tcPr>
          <w:p w:rsidR="00A70640" w:rsidRPr="00A70640" w:rsidRDefault="00A70640" w:rsidP="00A70640">
            <w:pPr>
              <w:tabs>
                <w:tab w:val="left" w:pos="1320"/>
              </w:tabs>
              <w:rPr>
                <w:rFonts w:eastAsiaTheme="minorHAnsi"/>
                <w:lang w:eastAsia="en-US"/>
              </w:rPr>
            </w:pPr>
            <w:r w:rsidRPr="00A70640">
              <w:rPr>
                <w:rFonts w:eastAsiaTheme="minorHAnsi"/>
                <w:lang w:eastAsia="en-US"/>
              </w:rPr>
              <w:t>170</w:t>
            </w:r>
          </w:p>
        </w:tc>
        <w:tc>
          <w:tcPr>
            <w:tcW w:w="2232" w:type="dxa"/>
          </w:tcPr>
          <w:p w:rsidR="00A70640" w:rsidRPr="00A70640" w:rsidRDefault="00A70640" w:rsidP="00A70640">
            <w:pPr>
              <w:tabs>
                <w:tab w:val="left" w:pos="1320"/>
              </w:tabs>
              <w:rPr>
                <w:rFonts w:eastAsiaTheme="minorHAnsi"/>
                <w:lang w:eastAsia="en-US"/>
              </w:rPr>
            </w:pPr>
            <w:r w:rsidRPr="00A70640">
              <w:rPr>
                <w:rFonts w:eastAsiaTheme="minorHAnsi"/>
                <w:lang w:eastAsia="en-US"/>
              </w:rPr>
              <w:t>179</w:t>
            </w:r>
          </w:p>
        </w:tc>
      </w:tr>
      <w:tr w:rsidR="00A70640" w:rsidRPr="00A70640" w:rsidTr="00C8583D">
        <w:tc>
          <w:tcPr>
            <w:tcW w:w="3085" w:type="dxa"/>
          </w:tcPr>
          <w:p w:rsidR="00A70640" w:rsidRPr="00A70640" w:rsidRDefault="00A70640" w:rsidP="00A70640">
            <w:pPr>
              <w:tabs>
                <w:tab w:val="left" w:pos="1320"/>
              </w:tabs>
              <w:rPr>
                <w:rFonts w:eastAsiaTheme="minorHAnsi"/>
                <w:lang w:eastAsia="en-US"/>
              </w:rPr>
            </w:pPr>
            <w:r w:rsidRPr="00A70640">
              <w:rPr>
                <w:rFonts w:eastAsiaTheme="minorHAnsi"/>
                <w:lang w:eastAsia="en-US"/>
              </w:rPr>
              <w:t>школьники от 7 до 15</w:t>
            </w:r>
          </w:p>
        </w:tc>
        <w:tc>
          <w:tcPr>
            <w:tcW w:w="1985" w:type="dxa"/>
          </w:tcPr>
          <w:p w:rsidR="00A70640" w:rsidRPr="00A70640" w:rsidRDefault="00A70640" w:rsidP="00A70640">
            <w:pPr>
              <w:tabs>
                <w:tab w:val="left" w:pos="1320"/>
              </w:tabs>
              <w:rPr>
                <w:rFonts w:eastAsiaTheme="minorHAnsi"/>
                <w:lang w:eastAsia="en-US"/>
              </w:rPr>
            </w:pPr>
            <w:r w:rsidRPr="00A70640">
              <w:rPr>
                <w:rFonts w:eastAsiaTheme="minorHAnsi"/>
                <w:lang w:eastAsia="en-US"/>
              </w:rPr>
              <w:t>231</w:t>
            </w:r>
          </w:p>
        </w:tc>
        <w:tc>
          <w:tcPr>
            <w:tcW w:w="2268" w:type="dxa"/>
          </w:tcPr>
          <w:p w:rsidR="00A70640" w:rsidRPr="00A70640" w:rsidRDefault="00A70640" w:rsidP="00A70640">
            <w:pPr>
              <w:tabs>
                <w:tab w:val="left" w:pos="1320"/>
              </w:tabs>
              <w:rPr>
                <w:rFonts w:eastAsiaTheme="minorHAnsi"/>
                <w:lang w:eastAsia="en-US"/>
              </w:rPr>
            </w:pPr>
            <w:r w:rsidRPr="00A70640">
              <w:rPr>
                <w:rFonts w:eastAsiaTheme="minorHAnsi"/>
                <w:lang w:eastAsia="en-US"/>
              </w:rPr>
              <w:t>239</w:t>
            </w:r>
          </w:p>
        </w:tc>
        <w:tc>
          <w:tcPr>
            <w:tcW w:w="2232" w:type="dxa"/>
          </w:tcPr>
          <w:p w:rsidR="00A70640" w:rsidRPr="00A70640" w:rsidRDefault="00A70640" w:rsidP="00A70640">
            <w:pPr>
              <w:tabs>
                <w:tab w:val="left" w:pos="1320"/>
              </w:tabs>
              <w:rPr>
                <w:rFonts w:eastAsiaTheme="minorHAnsi"/>
                <w:lang w:eastAsia="en-US"/>
              </w:rPr>
            </w:pPr>
            <w:r w:rsidRPr="00A70640">
              <w:rPr>
                <w:rFonts w:eastAsiaTheme="minorHAnsi"/>
                <w:lang w:eastAsia="en-US"/>
              </w:rPr>
              <w:t>241</w:t>
            </w:r>
          </w:p>
        </w:tc>
      </w:tr>
      <w:tr w:rsidR="00A70640" w:rsidRPr="00A70640" w:rsidTr="00C8583D">
        <w:tc>
          <w:tcPr>
            <w:tcW w:w="3085" w:type="dxa"/>
          </w:tcPr>
          <w:p w:rsidR="00A70640" w:rsidRPr="00A70640" w:rsidRDefault="00A70640" w:rsidP="00A70640">
            <w:pPr>
              <w:tabs>
                <w:tab w:val="left" w:pos="1320"/>
              </w:tabs>
              <w:rPr>
                <w:rFonts w:eastAsiaTheme="minorHAnsi"/>
                <w:lang w:eastAsia="en-US"/>
              </w:rPr>
            </w:pPr>
            <w:r w:rsidRPr="00A70640">
              <w:rPr>
                <w:rFonts w:eastAsiaTheme="minorHAnsi"/>
                <w:lang w:eastAsia="en-US"/>
              </w:rPr>
              <w:t>Подростки от 16 до 17 лет</w:t>
            </w:r>
          </w:p>
        </w:tc>
        <w:tc>
          <w:tcPr>
            <w:tcW w:w="1985" w:type="dxa"/>
          </w:tcPr>
          <w:p w:rsidR="00A70640" w:rsidRPr="00A70640" w:rsidRDefault="00A70640" w:rsidP="00A70640">
            <w:pPr>
              <w:tabs>
                <w:tab w:val="left" w:pos="1320"/>
              </w:tabs>
              <w:rPr>
                <w:rFonts w:eastAsiaTheme="minorHAnsi"/>
                <w:lang w:eastAsia="en-US"/>
              </w:rPr>
            </w:pPr>
            <w:r w:rsidRPr="00A70640">
              <w:rPr>
                <w:rFonts w:eastAsiaTheme="minorHAnsi"/>
                <w:lang w:eastAsia="en-US"/>
              </w:rPr>
              <w:t>38</w:t>
            </w:r>
          </w:p>
        </w:tc>
        <w:tc>
          <w:tcPr>
            <w:tcW w:w="2268" w:type="dxa"/>
          </w:tcPr>
          <w:p w:rsidR="00A70640" w:rsidRPr="00A70640" w:rsidRDefault="00A70640" w:rsidP="00A70640">
            <w:pPr>
              <w:tabs>
                <w:tab w:val="left" w:pos="1320"/>
              </w:tabs>
              <w:rPr>
                <w:rFonts w:eastAsiaTheme="minorHAnsi"/>
                <w:lang w:eastAsia="en-US"/>
              </w:rPr>
            </w:pPr>
            <w:r w:rsidRPr="00A70640">
              <w:rPr>
                <w:rFonts w:eastAsiaTheme="minorHAnsi"/>
                <w:lang w:eastAsia="en-US"/>
              </w:rPr>
              <w:t>43</w:t>
            </w:r>
          </w:p>
        </w:tc>
        <w:tc>
          <w:tcPr>
            <w:tcW w:w="2232" w:type="dxa"/>
          </w:tcPr>
          <w:p w:rsidR="00A70640" w:rsidRPr="00A70640" w:rsidRDefault="00A70640" w:rsidP="00A70640">
            <w:pPr>
              <w:tabs>
                <w:tab w:val="left" w:pos="1320"/>
              </w:tabs>
              <w:rPr>
                <w:rFonts w:eastAsiaTheme="minorHAnsi"/>
                <w:lang w:eastAsia="en-US"/>
              </w:rPr>
            </w:pPr>
            <w:r w:rsidRPr="00A70640">
              <w:rPr>
                <w:rFonts w:eastAsiaTheme="minorHAnsi"/>
                <w:lang w:eastAsia="en-US"/>
              </w:rPr>
              <w:t>49</w:t>
            </w:r>
          </w:p>
        </w:tc>
      </w:tr>
    </w:tbl>
    <w:p w:rsidR="00A70640" w:rsidRPr="00A70640" w:rsidRDefault="00A70640" w:rsidP="00A70640">
      <w:pPr>
        <w:tabs>
          <w:tab w:val="left" w:pos="2625"/>
        </w:tabs>
        <w:rPr>
          <w:rFonts w:eastAsiaTheme="minorHAnsi"/>
          <w:b/>
          <w:sz w:val="28"/>
          <w:szCs w:val="28"/>
          <w:lang w:eastAsia="en-US"/>
        </w:rPr>
      </w:pPr>
      <w:r w:rsidRPr="00A70640">
        <w:rPr>
          <w:rFonts w:eastAsiaTheme="minorHAnsi"/>
          <w:b/>
          <w:sz w:val="28"/>
          <w:szCs w:val="28"/>
          <w:lang w:eastAsia="en-US"/>
        </w:rPr>
        <w:t xml:space="preserve">       </w:t>
      </w:r>
    </w:p>
    <w:p w:rsidR="00A70640" w:rsidRPr="00A70640" w:rsidRDefault="00A70640" w:rsidP="00A70640">
      <w:pPr>
        <w:tabs>
          <w:tab w:val="left" w:pos="2625"/>
        </w:tabs>
        <w:rPr>
          <w:rFonts w:eastAsiaTheme="minorHAnsi"/>
          <w:b/>
          <w:sz w:val="28"/>
          <w:szCs w:val="28"/>
          <w:lang w:eastAsia="en-US"/>
        </w:rPr>
      </w:pPr>
      <w:r w:rsidRPr="00A70640">
        <w:rPr>
          <w:rFonts w:eastAsiaTheme="minorHAnsi"/>
          <w:b/>
          <w:sz w:val="28"/>
          <w:szCs w:val="28"/>
          <w:lang w:eastAsia="en-US"/>
        </w:rPr>
        <w:t>Здравоохранение</w:t>
      </w:r>
      <w:r w:rsidRPr="00A70640">
        <w:rPr>
          <w:rFonts w:eastAsiaTheme="minorHAnsi"/>
          <w:b/>
          <w:sz w:val="28"/>
          <w:szCs w:val="28"/>
          <w:lang w:eastAsia="en-US"/>
        </w:rPr>
        <w:tab/>
      </w:r>
    </w:p>
    <w:p w:rsidR="00A70640" w:rsidRPr="00A70640" w:rsidRDefault="00A70640" w:rsidP="00A70640">
      <w:pPr>
        <w:suppressAutoHyphens/>
        <w:autoSpaceDE w:val="0"/>
        <w:ind w:firstLine="540"/>
        <w:jc w:val="both"/>
        <w:rPr>
          <w:sz w:val="28"/>
          <w:szCs w:val="28"/>
          <w:lang w:eastAsia="ar-SA"/>
        </w:rPr>
      </w:pPr>
      <w:r w:rsidRPr="00A70640">
        <w:rPr>
          <w:sz w:val="28"/>
          <w:szCs w:val="28"/>
          <w:lang w:eastAsia="ar-SA"/>
        </w:rPr>
        <w:t xml:space="preserve">Состояние здоровья населения является информационным показателем, аккумулирующим влияние генетических, социальных, экологических, производственных факторов и отражающим качество системы жизнеобеспечения. </w:t>
      </w:r>
    </w:p>
    <w:p w:rsidR="00A70640" w:rsidRPr="00A70640" w:rsidRDefault="00A70640" w:rsidP="00A70640">
      <w:pPr>
        <w:ind w:firstLine="708"/>
        <w:rPr>
          <w:rFonts w:eastAsiaTheme="minorHAnsi"/>
          <w:sz w:val="28"/>
          <w:szCs w:val="28"/>
          <w:lang w:eastAsia="en-US"/>
        </w:rPr>
      </w:pPr>
      <w:r w:rsidRPr="00A70640">
        <w:rPr>
          <w:rFonts w:eastAsiaTheme="minorHAnsi"/>
          <w:sz w:val="28"/>
          <w:szCs w:val="28"/>
          <w:lang w:eastAsia="en-US"/>
        </w:rPr>
        <w:t>Причины высокой заболеваемости населения кроются в том числе и в особенностях проживания в селе:</w:t>
      </w:r>
    </w:p>
    <w:p w:rsidR="00A70640" w:rsidRPr="00A70640" w:rsidRDefault="00A70640" w:rsidP="00A70640">
      <w:pPr>
        <w:ind w:firstLine="708"/>
        <w:rPr>
          <w:rFonts w:eastAsiaTheme="minorHAnsi"/>
          <w:sz w:val="28"/>
          <w:szCs w:val="28"/>
          <w:lang w:eastAsia="en-US"/>
        </w:rPr>
      </w:pPr>
      <w:r w:rsidRPr="00A70640">
        <w:rPr>
          <w:rFonts w:eastAsiaTheme="minorHAnsi"/>
          <w:sz w:val="28"/>
          <w:szCs w:val="28"/>
          <w:lang w:eastAsia="en-US"/>
        </w:rPr>
        <w:t>- слабая материально-техническая база учреждений здравоохранения;</w:t>
      </w:r>
    </w:p>
    <w:p w:rsidR="00A70640" w:rsidRPr="00A70640" w:rsidRDefault="00A70640" w:rsidP="00A70640">
      <w:pPr>
        <w:ind w:firstLine="708"/>
        <w:rPr>
          <w:rFonts w:eastAsiaTheme="minorHAnsi"/>
          <w:sz w:val="28"/>
          <w:szCs w:val="28"/>
          <w:lang w:eastAsia="en-US"/>
        </w:rPr>
      </w:pPr>
      <w:r w:rsidRPr="00A70640">
        <w:rPr>
          <w:rFonts w:eastAsiaTheme="minorHAnsi"/>
          <w:sz w:val="28"/>
          <w:szCs w:val="28"/>
          <w:lang w:eastAsia="en-US"/>
        </w:rPr>
        <w:t>- низкий жизненный уровень;</w:t>
      </w:r>
    </w:p>
    <w:p w:rsidR="00A70640" w:rsidRPr="00A70640" w:rsidRDefault="00A70640" w:rsidP="00A70640">
      <w:pPr>
        <w:ind w:firstLine="708"/>
        <w:rPr>
          <w:rFonts w:eastAsiaTheme="minorHAnsi"/>
          <w:sz w:val="28"/>
          <w:szCs w:val="28"/>
          <w:lang w:eastAsia="en-US"/>
        </w:rPr>
      </w:pPr>
      <w:r w:rsidRPr="00A70640">
        <w:rPr>
          <w:rFonts w:eastAsiaTheme="minorHAnsi"/>
          <w:sz w:val="28"/>
          <w:szCs w:val="28"/>
          <w:lang w:eastAsia="en-US"/>
        </w:rPr>
        <w:t>- отсутствие средств на приобретение лекарств;</w:t>
      </w:r>
    </w:p>
    <w:p w:rsidR="00A70640" w:rsidRPr="00A70640" w:rsidRDefault="00A70640" w:rsidP="00A70640">
      <w:pPr>
        <w:ind w:firstLine="708"/>
        <w:rPr>
          <w:rFonts w:eastAsiaTheme="minorHAnsi"/>
          <w:sz w:val="28"/>
          <w:szCs w:val="28"/>
          <w:lang w:eastAsia="en-US"/>
        </w:rPr>
      </w:pPr>
      <w:r w:rsidRPr="00A70640">
        <w:rPr>
          <w:rFonts w:eastAsiaTheme="minorHAnsi"/>
          <w:sz w:val="28"/>
          <w:szCs w:val="28"/>
          <w:lang w:eastAsia="en-US"/>
        </w:rPr>
        <w:t>- низкая социальная культура;</w:t>
      </w:r>
    </w:p>
    <w:p w:rsidR="00A70640" w:rsidRPr="00A70640" w:rsidRDefault="00A70640" w:rsidP="00A70640">
      <w:pPr>
        <w:ind w:firstLine="708"/>
        <w:rPr>
          <w:rFonts w:eastAsiaTheme="minorHAnsi"/>
          <w:sz w:val="28"/>
          <w:szCs w:val="28"/>
          <w:lang w:eastAsia="en-US"/>
        </w:rPr>
      </w:pPr>
      <w:r w:rsidRPr="00A70640">
        <w:rPr>
          <w:rFonts w:eastAsiaTheme="minorHAnsi"/>
          <w:sz w:val="28"/>
          <w:szCs w:val="28"/>
          <w:lang w:eastAsia="en-US"/>
        </w:rPr>
        <w:t>- высокая степень алкоголизации населения поселения.</w:t>
      </w:r>
    </w:p>
    <w:p w:rsidR="00A70640" w:rsidRPr="00A70640" w:rsidRDefault="00A70640" w:rsidP="00A70640">
      <w:pPr>
        <w:ind w:firstLine="709"/>
        <w:jc w:val="both"/>
        <w:rPr>
          <w:rFonts w:eastAsiaTheme="minorHAnsi"/>
          <w:sz w:val="28"/>
          <w:szCs w:val="28"/>
          <w:lang w:eastAsia="en-US"/>
        </w:rPr>
      </w:pPr>
      <w:r w:rsidRPr="00A70640">
        <w:rPr>
          <w:rFonts w:eastAsiaTheme="minorHAnsi"/>
          <w:sz w:val="28"/>
          <w:szCs w:val="28"/>
          <w:lang w:eastAsia="en-US"/>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A70640" w:rsidRPr="00A70640" w:rsidRDefault="00A70640" w:rsidP="00A70640">
      <w:pPr>
        <w:suppressAutoHyphens/>
        <w:autoSpaceDE w:val="0"/>
        <w:rPr>
          <w:b/>
          <w:sz w:val="28"/>
          <w:szCs w:val="28"/>
          <w:lang w:eastAsia="ar-SA"/>
        </w:rPr>
      </w:pPr>
      <w:r w:rsidRPr="00A70640">
        <w:rPr>
          <w:b/>
          <w:sz w:val="28"/>
          <w:szCs w:val="28"/>
          <w:lang w:eastAsia="ar-SA"/>
        </w:rPr>
        <w:t>Таблица 11. Учреждения здравоохранения</w:t>
      </w:r>
    </w:p>
    <w:p w:rsidR="00A70640" w:rsidRPr="00A70640" w:rsidRDefault="00A70640" w:rsidP="00A70640">
      <w:pPr>
        <w:suppressAutoHyphens/>
        <w:autoSpaceDE w:val="0"/>
        <w:ind w:firstLine="540"/>
        <w:jc w:val="both"/>
        <w:rPr>
          <w:sz w:val="28"/>
          <w:szCs w:val="28"/>
          <w:lang w:eastAsia="ar-SA"/>
        </w:rPr>
      </w:pPr>
    </w:p>
    <w:tbl>
      <w:tblPr>
        <w:tblStyle w:val="42"/>
        <w:tblW w:w="0" w:type="auto"/>
        <w:tblLook w:val="04A0" w:firstRow="1" w:lastRow="0" w:firstColumn="1" w:lastColumn="0" w:noHBand="0" w:noVBand="1"/>
      </w:tblPr>
      <w:tblGrid>
        <w:gridCol w:w="644"/>
        <w:gridCol w:w="2413"/>
        <w:gridCol w:w="1613"/>
        <w:gridCol w:w="1541"/>
        <w:gridCol w:w="1566"/>
        <w:gridCol w:w="2640"/>
      </w:tblGrid>
      <w:tr w:rsidR="00A70640" w:rsidRPr="00A70640" w:rsidTr="00C8583D">
        <w:tc>
          <w:tcPr>
            <w:tcW w:w="675" w:type="dxa"/>
          </w:tcPr>
          <w:p w:rsidR="00A70640" w:rsidRPr="00A70640" w:rsidRDefault="00A70640" w:rsidP="00A70640">
            <w:pPr>
              <w:suppressAutoHyphens/>
              <w:autoSpaceDE w:val="0"/>
              <w:jc w:val="center"/>
              <w:rPr>
                <w:b/>
                <w:lang w:eastAsia="ar-SA"/>
              </w:rPr>
            </w:pPr>
            <w:r w:rsidRPr="00A70640">
              <w:rPr>
                <w:b/>
                <w:lang w:eastAsia="ar-SA"/>
              </w:rPr>
              <w:t>№</w:t>
            </w:r>
          </w:p>
        </w:tc>
        <w:tc>
          <w:tcPr>
            <w:tcW w:w="2515" w:type="dxa"/>
          </w:tcPr>
          <w:p w:rsidR="00A70640" w:rsidRPr="00A70640" w:rsidRDefault="00A70640" w:rsidP="00A70640">
            <w:pPr>
              <w:suppressAutoHyphens/>
              <w:autoSpaceDE w:val="0"/>
              <w:jc w:val="center"/>
              <w:rPr>
                <w:b/>
                <w:lang w:eastAsia="ar-SA"/>
              </w:rPr>
            </w:pPr>
            <w:r w:rsidRPr="00A70640">
              <w:rPr>
                <w:b/>
                <w:lang w:eastAsia="ar-SA"/>
              </w:rPr>
              <w:t>Наименование</w:t>
            </w:r>
          </w:p>
        </w:tc>
        <w:tc>
          <w:tcPr>
            <w:tcW w:w="1595" w:type="dxa"/>
          </w:tcPr>
          <w:p w:rsidR="00A70640" w:rsidRPr="00A70640" w:rsidRDefault="00A70640" w:rsidP="00A70640">
            <w:pPr>
              <w:suppressAutoHyphens/>
              <w:autoSpaceDE w:val="0"/>
              <w:jc w:val="center"/>
              <w:rPr>
                <w:b/>
                <w:lang w:eastAsia="ar-SA"/>
              </w:rPr>
            </w:pPr>
            <w:r w:rsidRPr="00A70640">
              <w:rPr>
                <w:b/>
                <w:lang w:eastAsia="ar-SA"/>
              </w:rPr>
              <w:t>Адрес</w:t>
            </w:r>
          </w:p>
        </w:tc>
        <w:tc>
          <w:tcPr>
            <w:tcW w:w="1595" w:type="dxa"/>
          </w:tcPr>
          <w:p w:rsidR="00A70640" w:rsidRPr="00A70640" w:rsidRDefault="00A70640" w:rsidP="00A70640">
            <w:pPr>
              <w:suppressAutoHyphens/>
              <w:autoSpaceDE w:val="0"/>
              <w:jc w:val="center"/>
              <w:rPr>
                <w:b/>
                <w:lang w:eastAsia="ar-SA"/>
              </w:rPr>
            </w:pPr>
            <w:r w:rsidRPr="00A70640">
              <w:rPr>
                <w:b/>
                <w:lang w:eastAsia="ar-SA"/>
              </w:rPr>
              <w:t>Площадь</w:t>
            </w:r>
          </w:p>
        </w:tc>
        <w:tc>
          <w:tcPr>
            <w:tcW w:w="1595" w:type="dxa"/>
          </w:tcPr>
          <w:p w:rsidR="00A70640" w:rsidRPr="00A70640" w:rsidRDefault="00A70640" w:rsidP="00A70640">
            <w:pPr>
              <w:suppressAutoHyphens/>
              <w:autoSpaceDE w:val="0"/>
              <w:jc w:val="center"/>
              <w:rPr>
                <w:b/>
                <w:lang w:eastAsia="ar-SA"/>
              </w:rPr>
            </w:pPr>
            <w:r w:rsidRPr="00A70640">
              <w:rPr>
                <w:b/>
                <w:lang w:eastAsia="ar-SA"/>
              </w:rPr>
              <w:t>Этажность</w:t>
            </w:r>
          </w:p>
        </w:tc>
        <w:tc>
          <w:tcPr>
            <w:tcW w:w="1595" w:type="dxa"/>
          </w:tcPr>
          <w:p w:rsidR="00A70640" w:rsidRPr="00A70640" w:rsidRDefault="00A70640" w:rsidP="00A70640">
            <w:pPr>
              <w:suppressAutoHyphens/>
              <w:autoSpaceDE w:val="0"/>
              <w:jc w:val="center"/>
              <w:rPr>
                <w:b/>
                <w:lang w:eastAsia="ar-SA"/>
              </w:rPr>
            </w:pPr>
            <w:r w:rsidRPr="00A70640">
              <w:rPr>
                <w:b/>
                <w:lang w:eastAsia="ar-SA"/>
              </w:rPr>
              <w:t>Состояние</w:t>
            </w:r>
          </w:p>
        </w:tc>
      </w:tr>
      <w:tr w:rsidR="00A70640" w:rsidRPr="00A70640" w:rsidTr="00C8583D">
        <w:tc>
          <w:tcPr>
            <w:tcW w:w="675" w:type="dxa"/>
          </w:tcPr>
          <w:p w:rsidR="00A70640" w:rsidRPr="00A70640" w:rsidRDefault="00A70640" w:rsidP="00A70640">
            <w:pPr>
              <w:suppressAutoHyphens/>
              <w:autoSpaceDE w:val="0"/>
              <w:jc w:val="both"/>
              <w:rPr>
                <w:lang w:eastAsia="ar-SA"/>
              </w:rPr>
            </w:pPr>
            <w:r w:rsidRPr="00A70640">
              <w:rPr>
                <w:lang w:eastAsia="ar-SA"/>
              </w:rPr>
              <w:t>1</w:t>
            </w:r>
          </w:p>
        </w:tc>
        <w:tc>
          <w:tcPr>
            <w:tcW w:w="2515" w:type="dxa"/>
          </w:tcPr>
          <w:p w:rsidR="00A70640" w:rsidRPr="00A70640" w:rsidRDefault="00A70640" w:rsidP="00A70640">
            <w:pPr>
              <w:suppressAutoHyphens/>
              <w:autoSpaceDE w:val="0"/>
              <w:jc w:val="both"/>
              <w:rPr>
                <w:lang w:eastAsia="ar-SA"/>
              </w:rPr>
            </w:pPr>
            <w:r w:rsidRPr="00A70640">
              <w:rPr>
                <w:lang w:eastAsia="ar-SA"/>
              </w:rPr>
              <w:t>Народненская врачебная амбулатория</w:t>
            </w:r>
          </w:p>
        </w:tc>
        <w:tc>
          <w:tcPr>
            <w:tcW w:w="1595" w:type="dxa"/>
          </w:tcPr>
          <w:p w:rsidR="00A70640" w:rsidRPr="00A70640" w:rsidRDefault="00A70640" w:rsidP="00A70640">
            <w:pPr>
              <w:suppressAutoHyphens/>
              <w:autoSpaceDE w:val="0"/>
              <w:jc w:val="both"/>
              <w:rPr>
                <w:lang w:eastAsia="ar-SA"/>
              </w:rPr>
            </w:pPr>
            <w:r w:rsidRPr="00A70640">
              <w:rPr>
                <w:lang w:eastAsia="ar-SA"/>
              </w:rPr>
              <w:t>397130, Воронежская область, Терновский район, с. Народное, ул. Проезжая, 16</w:t>
            </w:r>
          </w:p>
        </w:tc>
        <w:tc>
          <w:tcPr>
            <w:tcW w:w="1595" w:type="dxa"/>
          </w:tcPr>
          <w:p w:rsidR="00A70640" w:rsidRPr="00A70640" w:rsidRDefault="00A70640" w:rsidP="00A70640">
            <w:pPr>
              <w:suppressAutoHyphens/>
              <w:autoSpaceDE w:val="0"/>
              <w:jc w:val="both"/>
              <w:rPr>
                <w:lang w:eastAsia="ar-SA"/>
              </w:rPr>
            </w:pPr>
            <w:r w:rsidRPr="00A70640">
              <w:rPr>
                <w:lang w:eastAsia="ar-SA"/>
              </w:rPr>
              <w:t>174,03</w:t>
            </w:r>
          </w:p>
        </w:tc>
        <w:tc>
          <w:tcPr>
            <w:tcW w:w="1595" w:type="dxa"/>
          </w:tcPr>
          <w:p w:rsidR="00A70640" w:rsidRPr="00A70640" w:rsidRDefault="00A70640" w:rsidP="00A70640">
            <w:pPr>
              <w:suppressAutoHyphens/>
              <w:autoSpaceDE w:val="0"/>
              <w:jc w:val="both"/>
              <w:rPr>
                <w:lang w:eastAsia="ar-SA"/>
              </w:rPr>
            </w:pPr>
            <w:r w:rsidRPr="00A70640">
              <w:rPr>
                <w:lang w:eastAsia="ar-SA"/>
              </w:rPr>
              <w:t>1</w:t>
            </w:r>
          </w:p>
        </w:tc>
        <w:tc>
          <w:tcPr>
            <w:tcW w:w="1595" w:type="dxa"/>
          </w:tcPr>
          <w:p w:rsidR="00A70640" w:rsidRPr="00A70640" w:rsidRDefault="00A70640" w:rsidP="00A70640">
            <w:pPr>
              <w:suppressAutoHyphens/>
              <w:autoSpaceDE w:val="0"/>
              <w:jc w:val="both"/>
              <w:rPr>
                <w:lang w:eastAsia="ar-SA"/>
              </w:rPr>
            </w:pPr>
            <w:r w:rsidRPr="00A70640">
              <w:rPr>
                <w:lang w:eastAsia="ar-SA"/>
              </w:rPr>
              <w:t>Удовлетворительное, год ввода в эксплуатацию - 2014</w:t>
            </w:r>
          </w:p>
        </w:tc>
      </w:tr>
      <w:tr w:rsidR="00A70640" w:rsidRPr="00A70640" w:rsidTr="00C8583D">
        <w:tc>
          <w:tcPr>
            <w:tcW w:w="675" w:type="dxa"/>
          </w:tcPr>
          <w:p w:rsidR="00A70640" w:rsidRPr="00A70640" w:rsidRDefault="00A70640" w:rsidP="00A70640">
            <w:pPr>
              <w:suppressAutoHyphens/>
              <w:autoSpaceDE w:val="0"/>
              <w:jc w:val="both"/>
              <w:rPr>
                <w:lang w:eastAsia="ar-SA"/>
              </w:rPr>
            </w:pPr>
            <w:r w:rsidRPr="00A70640">
              <w:rPr>
                <w:lang w:eastAsia="ar-SA"/>
              </w:rPr>
              <w:t>2</w:t>
            </w:r>
          </w:p>
        </w:tc>
        <w:tc>
          <w:tcPr>
            <w:tcW w:w="2515" w:type="dxa"/>
          </w:tcPr>
          <w:p w:rsidR="00A70640" w:rsidRPr="00A70640" w:rsidRDefault="00A70640" w:rsidP="00A70640">
            <w:pPr>
              <w:suppressAutoHyphens/>
              <w:autoSpaceDE w:val="0"/>
              <w:jc w:val="both"/>
              <w:rPr>
                <w:lang w:eastAsia="ar-SA"/>
              </w:rPr>
            </w:pPr>
            <w:r w:rsidRPr="00A70640">
              <w:rPr>
                <w:lang w:eastAsia="ar-SA"/>
              </w:rPr>
              <w:t>Липяговский ФАП</w:t>
            </w:r>
          </w:p>
        </w:tc>
        <w:tc>
          <w:tcPr>
            <w:tcW w:w="1595" w:type="dxa"/>
          </w:tcPr>
          <w:p w:rsidR="00A70640" w:rsidRPr="00A70640" w:rsidRDefault="00A70640" w:rsidP="00A70640">
            <w:pPr>
              <w:suppressAutoHyphens/>
              <w:autoSpaceDE w:val="0"/>
              <w:jc w:val="both"/>
              <w:rPr>
                <w:lang w:eastAsia="ar-SA"/>
              </w:rPr>
            </w:pPr>
            <w:r w:rsidRPr="00A70640">
              <w:rPr>
                <w:lang w:eastAsia="ar-SA"/>
              </w:rPr>
              <w:t xml:space="preserve">397135, Воронежская область, Терновский район, с. </w:t>
            </w:r>
            <w:r w:rsidRPr="00A70640">
              <w:rPr>
                <w:lang w:eastAsia="ar-SA"/>
              </w:rPr>
              <w:lastRenderedPageBreak/>
              <w:t>Липяги, ул. К.Маркса,72а</w:t>
            </w:r>
          </w:p>
        </w:tc>
        <w:tc>
          <w:tcPr>
            <w:tcW w:w="1595" w:type="dxa"/>
          </w:tcPr>
          <w:p w:rsidR="00A70640" w:rsidRPr="00A70640" w:rsidRDefault="00A70640" w:rsidP="00A70640">
            <w:pPr>
              <w:suppressAutoHyphens/>
              <w:autoSpaceDE w:val="0"/>
              <w:jc w:val="both"/>
              <w:rPr>
                <w:lang w:eastAsia="ar-SA"/>
              </w:rPr>
            </w:pPr>
            <w:r w:rsidRPr="00A70640">
              <w:rPr>
                <w:lang w:eastAsia="ar-SA"/>
              </w:rPr>
              <w:lastRenderedPageBreak/>
              <w:t>111</w:t>
            </w:r>
          </w:p>
        </w:tc>
        <w:tc>
          <w:tcPr>
            <w:tcW w:w="1595" w:type="dxa"/>
          </w:tcPr>
          <w:p w:rsidR="00A70640" w:rsidRPr="00A70640" w:rsidRDefault="00A70640" w:rsidP="00A70640">
            <w:pPr>
              <w:suppressAutoHyphens/>
              <w:autoSpaceDE w:val="0"/>
              <w:jc w:val="both"/>
              <w:rPr>
                <w:lang w:eastAsia="ar-SA"/>
              </w:rPr>
            </w:pPr>
            <w:r w:rsidRPr="00A70640">
              <w:rPr>
                <w:lang w:eastAsia="ar-SA"/>
              </w:rPr>
              <w:t>1</w:t>
            </w:r>
          </w:p>
        </w:tc>
        <w:tc>
          <w:tcPr>
            <w:tcW w:w="1595" w:type="dxa"/>
          </w:tcPr>
          <w:p w:rsidR="00A70640" w:rsidRPr="00A70640" w:rsidRDefault="00A70640" w:rsidP="00A70640">
            <w:pPr>
              <w:suppressAutoHyphens/>
              <w:autoSpaceDE w:val="0"/>
              <w:jc w:val="both"/>
              <w:rPr>
                <w:lang w:eastAsia="ar-SA"/>
              </w:rPr>
            </w:pPr>
            <w:r w:rsidRPr="00A70640">
              <w:rPr>
                <w:lang w:eastAsia="ar-SA"/>
              </w:rPr>
              <w:t>Неудовлетворительное, требуется ремонт</w:t>
            </w:r>
          </w:p>
        </w:tc>
      </w:tr>
      <w:tr w:rsidR="00A70640" w:rsidRPr="00A70640" w:rsidTr="00C8583D">
        <w:tc>
          <w:tcPr>
            <w:tcW w:w="675" w:type="dxa"/>
          </w:tcPr>
          <w:p w:rsidR="00A70640" w:rsidRPr="00A70640" w:rsidRDefault="00A70640" w:rsidP="00A70640">
            <w:pPr>
              <w:suppressAutoHyphens/>
              <w:autoSpaceDE w:val="0"/>
              <w:jc w:val="both"/>
              <w:rPr>
                <w:lang w:eastAsia="ar-SA"/>
              </w:rPr>
            </w:pPr>
            <w:r w:rsidRPr="00A70640">
              <w:rPr>
                <w:lang w:eastAsia="ar-SA"/>
              </w:rPr>
              <w:lastRenderedPageBreak/>
              <w:t>3</w:t>
            </w:r>
          </w:p>
        </w:tc>
        <w:tc>
          <w:tcPr>
            <w:tcW w:w="2515" w:type="dxa"/>
          </w:tcPr>
          <w:p w:rsidR="00A70640" w:rsidRPr="00A70640" w:rsidRDefault="00A70640" w:rsidP="00A70640">
            <w:pPr>
              <w:suppressAutoHyphens/>
              <w:autoSpaceDE w:val="0"/>
              <w:jc w:val="both"/>
              <w:rPr>
                <w:lang w:eastAsia="ar-SA"/>
              </w:rPr>
            </w:pPr>
            <w:r w:rsidRPr="00A70640">
              <w:rPr>
                <w:lang w:eastAsia="ar-SA"/>
              </w:rPr>
              <w:t>Поповский ФАП</w:t>
            </w:r>
          </w:p>
        </w:tc>
        <w:tc>
          <w:tcPr>
            <w:tcW w:w="1595" w:type="dxa"/>
          </w:tcPr>
          <w:p w:rsidR="00A70640" w:rsidRPr="00A70640" w:rsidRDefault="00A70640" w:rsidP="00A70640">
            <w:pPr>
              <w:suppressAutoHyphens/>
              <w:autoSpaceDE w:val="0"/>
              <w:jc w:val="both"/>
              <w:rPr>
                <w:lang w:eastAsia="ar-SA"/>
              </w:rPr>
            </w:pPr>
            <w:r w:rsidRPr="00A70640">
              <w:rPr>
                <w:lang w:eastAsia="ar-SA"/>
              </w:rPr>
              <w:t>397136, Воронежская область, Терновский район, с. Поповка, ул. Крупской,24</w:t>
            </w:r>
          </w:p>
        </w:tc>
        <w:tc>
          <w:tcPr>
            <w:tcW w:w="1595" w:type="dxa"/>
          </w:tcPr>
          <w:p w:rsidR="00A70640" w:rsidRPr="00A70640" w:rsidRDefault="00A70640" w:rsidP="00A70640">
            <w:pPr>
              <w:suppressAutoHyphens/>
              <w:autoSpaceDE w:val="0"/>
              <w:jc w:val="both"/>
              <w:rPr>
                <w:lang w:eastAsia="ar-SA"/>
              </w:rPr>
            </w:pPr>
            <w:r w:rsidRPr="00A70640">
              <w:rPr>
                <w:lang w:eastAsia="ar-SA"/>
              </w:rPr>
              <w:t>50</w:t>
            </w:r>
          </w:p>
        </w:tc>
        <w:tc>
          <w:tcPr>
            <w:tcW w:w="1595" w:type="dxa"/>
          </w:tcPr>
          <w:p w:rsidR="00A70640" w:rsidRPr="00A70640" w:rsidRDefault="00A70640" w:rsidP="00A70640">
            <w:pPr>
              <w:suppressAutoHyphens/>
              <w:autoSpaceDE w:val="0"/>
              <w:jc w:val="both"/>
              <w:rPr>
                <w:lang w:eastAsia="ar-SA"/>
              </w:rPr>
            </w:pPr>
            <w:r w:rsidRPr="00A70640">
              <w:rPr>
                <w:lang w:eastAsia="ar-SA"/>
              </w:rPr>
              <w:t>1</w:t>
            </w:r>
          </w:p>
        </w:tc>
        <w:tc>
          <w:tcPr>
            <w:tcW w:w="1595" w:type="dxa"/>
          </w:tcPr>
          <w:p w:rsidR="00A70640" w:rsidRPr="00A70640" w:rsidRDefault="00A70640" w:rsidP="00A70640">
            <w:pPr>
              <w:suppressAutoHyphens/>
              <w:autoSpaceDE w:val="0"/>
              <w:jc w:val="both"/>
              <w:rPr>
                <w:lang w:eastAsia="ar-SA"/>
              </w:rPr>
            </w:pPr>
            <w:r w:rsidRPr="00A70640">
              <w:rPr>
                <w:lang w:eastAsia="ar-SA"/>
              </w:rPr>
              <w:t>Неудовлетворительное, требуется ремонт</w:t>
            </w:r>
          </w:p>
        </w:tc>
      </w:tr>
    </w:tbl>
    <w:p w:rsidR="00A70640" w:rsidRPr="00A70640" w:rsidRDefault="00A70640" w:rsidP="00A70640">
      <w:pPr>
        <w:suppressAutoHyphens/>
        <w:autoSpaceDE w:val="0"/>
        <w:ind w:firstLine="540"/>
        <w:jc w:val="both"/>
        <w:rPr>
          <w:sz w:val="28"/>
          <w:szCs w:val="28"/>
          <w:lang w:eastAsia="ar-SA"/>
        </w:rPr>
      </w:pPr>
    </w:p>
    <w:p w:rsidR="00A70640" w:rsidRPr="00A70640" w:rsidRDefault="00A70640" w:rsidP="00A70640">
      <w:pPr>
        <w:suppressAutoHyphens/>
        <w:ind w:firstLine="540"/>
        <w:jc w:val="both"/>
        <w:rPr>
          <w:sz w:val="28"/>
          <w:szCs w:val="28"/>
          <w:lang w:eastAsia="ar-SA"/>
        </w:rPr>
      </w:pPr>
      <w:r w:rsidRPr="00A70640">
        <w:rPr>
          <w:sz w:val="28"/>
          <w:szCs w:val="28"/>
          <w:lang w:eastAsia="ar-SA"/>
        </w:rPr>
        <w:t>В Народненском сельском поселении средняя численность работников системы здравоохранения – 15 человек.</w:t>
      </w:r>
    </w:p>
    <w:p w:rsidR="00A70640" w:rsidRPr="00A70640" w:rsidRDefault="00A70640" w:rsidP="00A70640">
      <w:pPr>
        <w:suppressAutoHyphens/>
        <w:autoSpaceDE w:val="0"/>
        <w:ind w:firstLine="540"/>
        <w:jc w:val="both"/>
        <w:rPr>
          <w:b/>
          <w:sz w:val="28"/>
          <w:szCs w:val="28"/>
          <w:lang w:eastAsia="ar-SA"/>
        </w:rPr>
      </w:pPr>
      <w:r w:rsidRPr="00A70640">
        <w:rPr>
          <w:b/>
          <w:sz w:val="28"/>
          <w:szCs w:val="28"/>
          <w:lang w:eastAsia="ar-SA"/>
        </w:rPr>
        <w:t>Жилой фонд и жилищное строительство</w:t>
      </w:r>
    </w:p>
    <w:p w:rsidR="00A70640" w:rsidRPr="00A70640" w:rsidRDefault="00A70640" w:rsidP="00A70640">
      <w:pPr>
        <w:suppressAutoHyphens/>
        <w:autoSpaceDE w:val="0"/>
        <w:rPr>
          <w:b/>
          <w:sz w:val="28"/>
          <w:szCs w:val="28"/>
          <w:lang w:eastAsia="ar-SA"/>
        </w:rPr>
      </w:pPr>
      <w:r w:rsidRPr="00A70640">
        <w:rPr>
          <w:b/>
          <w:sz w:val="28"/>
          <w:szCs w:val="28"/>
          <w:lang w:eastAsia="ar-SA"/>
        </w:rPr>
        <w:t>Таблица 12. Существующий жилой фонд</w:t>
      </w:r>
    </w:p>
    <w:p w:rsidR="00A70640" w:rsidRPr="00A70640" w:rsidRDefault="00A70640" w:rsidP="00A70640">
      <w:pPr>
        <w:suppressAutoHyphens/>
        <w:autoSpaceDE w:val="0"/>
        <w:ind w:firstLine="540"/>
        <w:jc w:val="both"/>
        <w:rPr>
          <w:sz w:val="28"/>
          <w:szCs w:val="28"/>
          <w:lang w:eastAsia="ar-SA"/>
        </w:rPr>
      </w:pPr>
    </w:p>
    <w:tbl>
      <w:tblPr>
        <w:tblStyle w:val="42"/>
        <w:tblW w:w="0" w:type="auto"/>
        <w:tblLook w:val="04A0" w:firstRow="1" w:lastRow="0" w:firstColumn="1" w:lastColumn="0" w:noHBand="0" w:noVBand="1"/>
      </w:tblPr>
      <w:tblGrid>
        <w:gridCol w:w="959"/>
        <w:gridCol w:w="3544"/>
        <w:gridCol w:w="2551"/>
        <w:gridCol w:w="2516"/>
      </w:tblGrid>
      <w:tr w:rsidR="00A70640" w:rsidRPr="00A70640" w:rsidTr="00C8583D">
        <w:tc>
          <w:tcPr>
            <w:tcW w:w="959" w:type="dxa"/>
          </w:tcPr>
          <w:p w:rsidR="00A70640" w:rsidRPr="00A70640" w:rsidRDefault="00A70640" w:rsidP="00A70640">
            <w:pPr>
              <w:suppressAutoHyphens/>
              <w:autoSpaceDE w:val="0"/>
              <w:jc w:val="center"/>
              <w:rPr>
                <w:b/>
                <w:lang w:eastAsia="ar-SA"/>
              </w:rPr>
            </w:pPr>
            <w:r w:rsidRPr="00A70640">
              <w:rPr>
                <w:b/>
                <w:lang w:eastAsia="ar-SA"/>
              </w:rPr>
              <w:t>№</w:t>
            </w:r>
          </w:p>
        </w:tc>
        <w:tc>
          <w:tcPr>
            <w:tcW w:w="3544" w:type="dxa"/>
          </w:tcPr>
          <w:p w:rsidR="00A70640" w:rsidRPr="00A70640" w:rsidRDefault="00A70640" w:rsidP="00A70640">
            <w:pPr>
              <w:suppressAutoHyphens/>
              <w:autoSpaceDE w:val="0"/>
              <w:jc w:val="center"/>
              <w:rPr>
                <w:b/>
                <w:lang w:eastAsia="ar-SA"/>
              </w:rPr>
            </w:pPr>
            <w:r w:rsidRPr="00A70640">
              <w:rPr>
                <w:b/>
                <w:lang w:eastAsia="ar-SA"/>
              </w:rPr>
              <w:t>Наименование</w:t>
            </w:r>
          </w:p>
        </w:tc>
        <w:tc>
          <w:tcPr>
            <w:tcW w:w="2551" w:type="dxa"/>
          </w:tcPr>
          <w:p w:rsidR="00A70640" w:rsidRPr="00A70640" w:rsidRDefault="00A70640" w:rsidP="00A70640">
            <w:pPr>
              <w:suppressAutoHyphens/>
              <w:autoSpaceDE w:val="0"/>
              <w:jc w:val="center"/>
              <w:rPr>
                <w:b/>
                <w:lang w:eastAsia="ar-SA"/>
              </w:rPr>
            </w:pPr>
            <w:r w:rsidRPr="00A70640">
              <w:rPr>
                <w:b/>
                <w:lang w:eastAsia="ar-SA"/>
              </w:rPr>
              <w:t>Общая площадь жилого фонда, кв.м.</w:t>
            </w:r>
          </w:p>
        </w:tc>
        <w:tc>
          <w:tcPr>
            <w:tcW w:w="2516" w:type="dxa"/>
          </w:tcPr>
          <w:p w:rsidR="00A70640" w:rsidRPr="00A70640" w:rsidRDefault="00A70640" w:rsidP="00A70640">
            <w:pPr>
              <w:suppressAutoHyphens/>
              <w:autoSpaceDE w:val="0"/>
              <w:jc w:val="center"/>
              <w:rPr>
                <w:b/>
                <w:lang w:eastAsia="ar-SA"/>
              </w:rPr>
            </w:pPr>
            <w:r w:rsidRPr="00A70640">
              <w:rPr>
                <w:b/>
                <w:lang w:eastAsia="ar-SA"/>
              </w:rPr>
              <w:t>Доля в общей площади, %</w:t>
            </w:r>
          </w:p>
        </w:tc>
      </w:tr>
      <w:tr w:rsidR="00A70640" w:rsidRPr="00A70640" w:rsidTr="00C8583D">
        <w:tc>
          <w:tcPr>
            <w:tcW w:w="959" w:type="dxa"/>
          </w:tcPr>
          <w:p w:rsidR="00A70640" w:rsidRPr="00A70640" w:rsidRDefault="00A70640" w:rsidP="00A70640">
            <w:pPr>
              <w:suppressAutoHyphens/>
              <w:autoSpaceDE w:val="0"/>
              <w:jc w:val="center"/>
              <w:rPr>
                <w:b/>
                <w:sz w:val="28"/>
                <w:szCs w:val="28"/>
                <w:lang w:eastAsia="ar-SA"/>
              </w:rPr>
            </w:pPr>
            <w:r w:rsidRPr="00A70640">
              <w:rPr>
                <w:b/>
                <w:sz w:val="28"/>
                <w:szCs w:val="28"/>
                <w:lang w:eastAsia="ar-SA"/>
              </w:rPr>
              <w:t>1</w:t>
            </w:r>
          </w:p>
        </w:tc>
        <w:tc>
          <w:tcPr>
            <w:tcW w:w="3544" w:type="dxa"/>
          </w:tcPr>
          <w:p w:rsidR="00A70640" w:rsidRPr="00A70640" w:rsidRDefault="00A70640" w:rsidP="00A70640">
            <w:pPr>
              <w:suppressAutoHyphens/>
              <w:autoSpaceDE w:val="0"/>
              <w:jc w:val="center"/>
              <w:rPr>
                <w:b/>
                <w:sz w:val="28"/>
                <w:szCs w:val="28"/>
                <w:lang w:eastAsia="ar-SA"/>
              </w:rPr>
            </w:pPr>
            <w:r w:rsidRPr="00A70640">
              <w:rPr>
                <w:b/>
                <w:sz w:val="28"/>
                <w:szCs w:val="28"/>
                <w:lang w:eastAsia="ar-SA"/>
              </w:rPr>
              <w:t>2</w:t>
            </w:r>
          </w:p>
        </w:tc>
        <w:tc>
          <w:tcPr>
            <w:tcW w:w="2551" w:type="dxa"/>
          </w:tcPr>
          <w:p w:rsidR="00A70640" w:rsidRPr="00A70640" w:rsidRDefault="00A70640" w:rsidP="00A70640">
            <w:pPr>
              <w:suppressAutoHyphens/>
              <w:autoSpaceDE w:val="0"/>
              <w:jc w:val="center"/>
              <w:rPr>
                <w:b/>
                <w:sz w:val="28"/>
                <w:szCs w:val="28"/>
                <w:lang w:eastAsia="ar-SA"/>
              </w:rPr>
            </w:pPr>
            <w:r w:rsidRPr="00A70640">
              <w:rPr>
                <w:b/>
                <w:sz w:val="28"/>
                <w:szCs w:val="28"/>
                <w:lang w:eastAsia="ar-SA"/>
              </w:rPr>
              <w:t>3</w:t>
            </w:r>
          </w:p>
        </w:tc>
        <w:tc>
          <w:tcPr>
            <w:tcW w:w="2516" w:type="dxa"/>
          </w:tcPr>
          <w:p w:rsidR="00A70640" w:rsidRPr="00A70640" w:rsidRDefault="00A70640" w:rsidP="00A70640">
            <w:pPr>
              <w:suppressAutoHyphens/>
              <w:autoSpaceDE w:val="0"/>
              <w:jc w:val="center"/>
              <w:rPr>
                <w:b/>
                <w:sz w:val="28"/>
                <w:szCs w:val="28"/>
                <w:lang w:eastAsia="ar-SA"/>
              </w:rPr>
            </w:pPr>
            <w:r w:rsidRPr="00A70640">
              <w:rPr>
                <w:b/>
                <w:sz w:val="28"/>
                <w:szCs w:val="28"/>
                <w:lang w:eastAsia="ar-SA"/>
              </w:rPr>
              <w:t>4</w:t>
            </w:r>
          </w:p>
        </w:tc>
      </w:tr>
      <w:tr w:rsidR="00A70640" w:rsidRPr="00A70640" w:rsidTr="00C8583D">
        <w:tc>
          <w:tcPr>
            <w:tcW w:w="959" w:type="dxa"/>
          </w:tcPr>
          <w:p w:rsidR="00A70640" w:rsidRPr="00A70640" w:rsidRDefault="00A70640" w:rsidP="00A70640">
            <w:pPr>
              <w:suppressAutoHyphens/>
              <w:autoSpaceDE w:val="0"/>
              <w:jc w:val="both"/>
              <w:rPr>
                <w:lang w:eastAsia="ar-SA"/>
              </w:rPr>
            </w:pPr>
            <w:r w:rsidRPr="00A70640">
              <w:rPr>
                <w:lang w:eastAsia="ar-SA"/>
              </w:rPr>
              <w:t>1</w:t>
            </w:r>
          </w:p>
        </w:tc>
        <w:tc>
          <w:tcPr>
            <w:tcW w:w="3544" w:type="dxa"/>
          </w:tcPr>
          <w:p w:rsidR="00A70640" w:rsidRPr="00A70640" w:rsidRDefault="00A70640" w:rsidP="00A70640">
            <w:pPr>
              <w:suppressAutoHyphens/>
              <w:autoSpaceDE w:val="0"/>
              <w:jc w:val="both"/>
              <w:rPr>
                <w:lang w:eastAsia="ar-SA"/>
              </w:rPr>
            </w:pPr>
            <w:r w:rsidRPr="00A70640">
              <w:rPr>
                <w:lang w:eastAsia="ar-SA"/>
              </w:rPr>
              <w:t>Жилой фонд, всего</w:t>
            </w:r>
          </w:p>
        </w:tc>
        <w:tc>
          <w:tcPr>
            <w:tcW w:w="2551" w:type="dxa"/>
          </w:tcPr>
          <w:p w:rsidR="00A70640" w:rsidRPr="00A70640" w:rsidRDefault="00A70640" w:rsidP="00A70640">
            <w:pPr>
              <w:suppressAutoHyphens/>
              <w:autoSpaceDE w:val="0"/>
              <w:jc w:val="both"/>
              <w:rPr>
                <w:lang w:eastAsia="ar-SA"/>
              </w:rPr>
            </w:pPr>
            <w:r w:rsidRPr="00A70640">
              <w:rPr>
                <w:lang w:eastAsia="ar-SA"/>
              </w:rPr>
              <w:t>37388,1</w:t>
            </w:r>
          </w:p>
        </w:tc>
        <w:tc>
          <w:tcPr>
            <w:tcW w:w="2516" w:type="dxa"/>
          </w:tcPr>
          <w:p w:rsidR="00A70640" w:rsidRPr="00A70640" w:rsidRDefault="00A70640" w:rsidP="00A70640">
            <w:pPr>
              <w:suppressAutoHyphens/>
              <w:autoSpaceDE w:val="0"/>
              <w:jc w:val="both"/>
              <w:rPr>
                <w:lang w:eastAsia="ar-SA"/>
              </w:rPr>
            </w:pPr>
          </w:p>
        </w:tc>
      </w:tr>
      <w:tr w:rsidR="00A70640" w:rsidRPr="00A70640" w:rsidTr="00C8583D">
        <w:tc>
          <w:tcPr>
            <w:tcW w:w="959" w:type="dxa"/>
          </w:tcPr>
          <w:p w:rsidR="00A70640" w:rsidRPr="00A70640" w:rsidRDefault="00A70640" w:rsidP="00A70640">
            <w:pPr>
              <w:suppressAutoHyphens/>
              <w:autoSpaceDE w:val="0"/>
              <w:jc w:val="both"/>
              <w:rPr>
                <w:lang w:eastAsia="ar-SA"/>
              </w:rPr>
            </w:pPr>
          </w:p>
        </w:tc>
        <w:tc>
          <w:tcPr>
            <w:tcW w:w="3544" w:type="dxa"/>
          </w:tcPr>
          <w:p w:rsidR="00A70640" w:rsidRPr="00A70640" w:rsidRDefault="00A70640" w:rsidP="00A70640">
            <w:pPr>
              <w:suppressAutoHyphens/>
              <w:autoSpaceDE w:val="0"/>
              <w:jc w:val="both"/>
              <w:rPr>
                <w:lang w:eastAsia="ar-SA"/>
              </w:rPr>
            </w:pPr>
            <w:r w:rsidRPr="00A70640">
              <w:rPr>
                <w:lang w:eastAsia="ar-SA"/>
              </w:rPr>
              <w:t>в том числе:</w:t>
            </w:r>
          </w:p>
        </w:tc>
        <w:tc>
          <w:tcPr>
            <w:tcW w:w="2551" w:type="dxa"/>
          </w:tcPr>
          <w:p w:rsidR="00A70640" w:rsidRPr="00A70640" w:rsidRDefault="00A70640" w:rsidP="00A70640">
            <w:pPr>
              <w:suppressAutoHyphens/>
              <w:autoSpaceDE w:val="0"/>
              <w:jc w:val="both"/>
              <w:rPr>
                <w:lang w:eastAsia="ar-SA"/>
              </w:rPr>
            </w:pPr>
          </w:p>
        </w:tc>
        <w:tc>
          <w:tcPr>
            <w:tcW w:w="2516" w:type="dxa"/>
          </w:tcPr>
          <w:p w:rsidR="00A70640" w:rsidRPr="00A70640" w:rsidRDefault="00A70640" w:rsidP="00A70640">
            <w:pPr>
              <w:suppressAutoHyphens/>
              <w:autoSpaceDE w:val="0"/>
              <w:jc w:val="both"/>
              <w:rPr>
                <w:lang w:eastAsia="ar-SA"/>
              </w:rPr>
            </w:pPr>
          </w:p>
        </w:tc>
      </w:tr>
      <w:tr w:rsidR="00A70640" w:rsidRPr="00A70640" w:rsidTr="00C8583D">
        <w:tc>
          <w:tcPr>
            <w:tcW w:w="959" w:type="dxa"/>
          </w:tcPr>
          <w:p w:rsidR="00A70640" w:rsidRPr="00A70640" w:rsidRDefault="00A70640" w:rsidP="00A70640">
            <w:pPr>
              <w:suppressAutoHyphens/>
              <w:autoSpaceDE w:val="0"/>
              <w:jc w:val="both"/>
              <w:rPr>
                <w:lang w:eastAsia="ar-SA"/>
              </w:rPr>
            </w:pPr>
            <w:r w:rsidRPr="00A70640">
              <w:rPr>
                <w:lang w:eastAsia="ar-SA"/>
              </w:rPr>
              <w:t>2</w:t>
            </w:r>
          </w:p>
        </w:tc>
        <w:tc>
          <w:tcPr>
            <w:tcW w:w="3544" w:type="dxa"/>
          </w:tcPr>
          <w:p w:rsidR="00A70640" w:rsidRPr="00A70640" w:rsidRDefault="00A70640" w:rsidP="00A70640">
            <w:pPr>
              <w:suppressAutoHyphens/>
              <w:autoSpaceDE w:val="0"/>
              <w:jc w:val="both"/>
              <w:rPr>
                <w:lang w:eastAsia="ar-SA"/>
              </w:rPr>
            </w:pPr>
            <w:r w:rsidRPr="00A70640">
              <w:rPr>
                <w:lang w:eastAsia="ar-SA"/>
              </w:rPr>
              <w:t>Индивидуальная застройка</w:t>
            </w:r>
          </w:p>
        </w:tc>
        <w:tc>
          <w:tcPr>
            <w:tcW w:w="2551" w:type="dxa"/>
          </w:tcPr>
          <w:p w:rsidR="00A70640" w:rsidRPr="00A70640" w:rsidRDefault="00A70640" w:rsidP="00A70640">
            <w:pPr>
              <w:suppressAutoHyphens/>
              <w:autoSpaceDE w:val="0"/>
              <w:jc w:val="both"/>
              <w:rPr>
                <w:lang w:eastAsia="ar-SA"/>
              </w:rPr>
            </w:pPr>
            <w:r w:rsidRPr="00A70640">
              <w:rPr>
                <w:lang w:eastAsia="ar-SA"/>
              </w:rPr>
              <w:t>37388,1</w:t>
            </w:r>
          </w:p>
        </w:tc>
        <w:tc>
          <w:tcPr>
            <w:tcW w:w="2516" w:type="dxa"/>
          </w:tcPr>
          <w:p w:rsidR="00A70640" w:rsidRPr="00A70640" w:rsidRDefault="00A70640" w:rsidP="00A70640">
            <w:pPr>
              <w:suppressAutoHyphens/>
              <w:autoSpaceDE w:val="0"/>
              <w:jc w:val="both"/>
              <w:rPr>
                <w:lang w:eastAsia="ar-SA"/>
              </w:rPr>
            </w:pPr>
            <w:r w:rsidRPr="00A70640">
              <w:rPr>
                <w:lang w:eastAsia="ar-SA"/>
              </w:rPr>
              <w:t>100 %</w:t>
            </w:r>
          </w:p>
        </w:tc>
      </w:tr>
      <w:tr w:rsidR="00A70640" w:rsidRPr="00A70640" w:rsidTr="00C8583D">
        <w:tc>
          <w:tcPr>
            <w:tcW w:w="959" w:type="dxa"/>
          </w:tcPr>
          <w:p w:rsidR="00A70640" w:rsidRPr="00A70640" w:rsidRDefault="00A70640" w:rsidP="00A70640">
            <w:pPr>
              <w:suppressAutoHyphens/>
              <w:autoSpaceDE w:val="0"/>
              <w:jc w:val="both"/>
              <w:rPr>
                <w:lang w:eastAsia="ar-SA"/>
              </w:rPr>
            </w:pPr>
            <w:r w:rsidRPr="00A70640">
              <w:rPr>
                <w:lang w:eastAsia="ar-SA"/>
              </w:rPr>
              <w:t>3</w:t>
            </w:r>
          </w:p>
        </w:tc>
        <w:tc>
          <w:tcPr>
            <w:tcW w:w="3544" w:type="dxa"/>
          </w:tcPr>
          <w:p w:rsidR="00A70640" w:rsidRPr="00A70640" w:rsidRDefault="00A70640" w:rsidP="00A70640">
            <w:pPr>
              <w:suppressAutoHyphens/>
              <w:autoSpaceDE w:val="0"/>
              <w:jc w:val="both"/>
              <w:rPr>
                <w:lang w:eastAsia="ar-SA"/>
              </w:rPr>
            </w:pPr>
            <w:r w:rsidRPr="00A70640">
              <w:rPr>
                <w:lang w:eastAsia="ar-SA"/>
              </w:rPr>
              <w:t>Многоквартирные жилые дома</w:t>
            </w:r>
          </w:p>
        </w:tc>
        <w:tc>
          <w:tcPr>
            <w:tcW w:w="2551" w:type="dxa"/>
          </w:tcPr>
          <w:p w:rsidR="00A70640" w:rsidRPr="00A70640" w:rsidRDefault="00A70640" w:rsidP="00A70640">
            <w:pPr>
              <w:suppressAutoHyphens/>
              <w:autoSpaceDE w:val="0"/>
              <w:jc w:val="both"/>
              <w:rPr>
                <w:lang w:eastAsia="ar-SA"/>
              </w:rPr>
            </w:pPr>
            <w:r w:rsidRPr="00A70640">
              <w:rPr>
                <w:lang w:eastAsia="ar-SA"/>
              </w:rPr>
              <w:t>0</w:t>
            </w:r>
          </w:p>
        </w:tc>
        <w:tc>
          <w:tcPr>
            <w:tcW w:w="2516" w:type="dxa"/>
          </w:tcPr>
          <w:p w:rsidR="00A70640" w:rsidRPr="00A70640" w:rsidRDefault="00A70640" w:rsidP="00A70640">
            <w:pPr>
              <w:suppressAutoHyphens/>
              <w:autoSpaceDE w:val="0"/>
              <w:jc w:val="both"/>
              <w:rPr>
                <w:lang w:eastAsia="ar-SA"/>
              </w:rPr>
            </w:pPr>
            <w:r w:rsidRPr="00A70640">
              <w:rPr>
                <w:lang w:eastAsia="ar-SA"/>
              </w:rPr>
              <w:t>0</w:t>
            </w:r>
          </w:p>
        </w:tc>
      </w:tr>
    </w:tbl>
    <w:p w:rsidR="00A70640" w:rsidRPr="00A70640" w:rsidRDefault="00A70640" w:rsidP="00A70640">
      <w:pPr>
        <w:ind w:firstLine="200"/>
        <w:jc w:val="both"/>
        <w:rPr>
          <w:color w:val="000000"/>
          <w:sz w:val="28"/>
          <w:szCs w:val="28"/>
        </w:rPr>
      </w:pPr>
    </w:p>
    <w:p w:rsidR="00A70640" w:rsidRPr="00A70640" w:rsidRDefault="00A70640" w:rsidP="00A70640">
      <w:pPr>
        <w:ind w:firstLine="200"/>
        <w:jc w:val="both"/>
        <w:rPr>
          <w:color w:val="000000"/>
          <w:sz w:val="28"/>
          <w:szCs w:val="28"/>
        </w:rPr>
      </w:pPr>
      <w:r w:rsidRPr="00A70640">
        <w:rPr>
          <w:color w:val="000000"/>
          <w:sz w:val="28"/>
          <w:szCs w:val="28"/>
        </w:rPr>
        <w:t>Формирование современного жилого фонда способствует решению основных проблем экономического развития поселения: закреплению трудоспособного населения в поселении и созданию условий для комфортного проживания, способного повлиять на демографическую ситуацию.</w:t>
      </w:r>
    </w:p>
    <w:p w:rsidR="00A70640" w:rsidRPr="00A70640" w:rsidRDefault="00A70640" w:rsidP="00A70640">
      <w:pPr>
        <w:adjustRightInd w:val="0"/>
        <w:jc w:val="both"/>
        <w:rPr>
          <w:b/>
          <w:bCs/>
          <w:i/>
          <w:iCs/>
          <w:sz w:val="28"/>
          <w:szCs w:val="28"/>
          <w:lang w:bidi="ru-RU"/>
        </w:rPr>
      </w:pPr>
      <w:r w:rsidRPr="00A70640">
        <w:rPr>
          <w:b/>
          <w:bCs/>
          <w:i/>
          <w:iCs/>
          <w:sz w:val="28"/>
          <w:szCs w:val="28"/>
          <w:lang w:bidi="ru-RU"/>
        </w:rPr>
        <w:t>2.3 Прогнозируемый спрос на услуги социальной инфраструктуры, с учетом объема планируемого жилищного строительства и прогнозируемого выбытия из эксплуатации объектов социальной инфраструктуры.</w:t>
      </w:r>
    </w:p>
    <w:p w:rsidR="00A70640" w:rsidRPr="00A70640" w:rsidRDefault="00A70640" w:rsidP="00A70640">
      <w:pPr>
        <w:ind w:firstLine="709"/>
        <w:jc w:val="both"/>
        <w:rPr>
          <w:sz w:val="28"/>
          <w:szCs w:val="28"/>
        </w:rPr>
      </w:pPr>
      <w:r w:rsidRPr="00A70640">
        <w:rPr>
          <w:sz w:val="28"/>
          <w:szCs w:val="28"/>
        </w:rPr>
        <w:t xml:space="preserve">Программой комплексного развития социальной инфраструктуры Народненского сельского поселения Терновского муниципального района Воронежской области на 2017-2030 годы, </w:t>
      </w:r>
      <w:r w:rsidRPr="00A70640">
        <w:rPr>
          <w:bCs/>
          <w:sz w:val="28"/>
          <w:szCs w:val="28"/>
        </w:rPr>
        <w:t>с учетом объема планируемого строительства и прогнозируемого выбытия из эксплуатации объектов социальной инфраструктуры,</w:t>
      </w:r>
      <w:r w:rsidRPr="00A70640">
        <w:rPr>
          <w:sz w:val="28"/>
          <w:szCs w:val="28"/>
        </w:rPr>
        <w:t xml:space="preserve"> изменение спроса на услуги социальной инфраструктуры не прогнозируется.</w:t>
      </w:r>
    </w:p>
    <w:p w:rsidR="00A70640" w:rsidRPr="00A70640" w:rsidRDefault="00A70640" w:rsidP="00A70640">
      <w:pPr>
        <w:jc w:val="both"/>
        <w:rPr>
          <w:b/>
          <w:i/>
          <w:color w:val="000000"/>
          <w:sz w:val="28"/>
          <w:szCs w:val="28"/>
        </w:rPr>
      </w:pPr>
      <w:r w:rsidRPr="00A70640">
        <w:rPr>
          <w:b/>
          <w:i/>
          <w:color w:val="000000"/>
          <w:sz w:val="28"/>
          <w:szCs w:val="28"/>
        </w:rPr>
        <w:t>2.4. Оценка нормативно - правовой  базы необходимой для функционирования и развития социальной инфраструктуры сельского поселения</w:t>
      </w:r>
    </w:p>
    <w:p w:rsidR="00A70640" w:rsidRPr="00A70640" w:rsidRDefault="00A70640" w:rsidP="00A70640">
      <w:pPr>
        <w:ind w:firstLine="200"/>
        <w:jc w:val="both"/>
        <w:rPr>
          <w:color w:val="000000"/>
          <w:sz w:val="28"/>
          <w:szCs w:val="28"/>
        </w:rPr>
      </w:pPr>
      <w:r w:rsidRPr="00A70640">
        <w:rPr>
          <w:color w:val="000000"/>
          <w:sz w:val="28"/>
          <w:szCs w:val="28"/>
        </w:rPr>
        <w:t>Для функционирования и развития социальной инфраструктуры Народненского сельского поселения разработана следующая нормативно-правовая база:</w:t>
      </w:r>
    </w:p>
    <w:p w:rsidR="00A70640" w:rsidRPr="00A70640" w:rsidRDefault="00A70640" w:rsidP="00A70640">
      <w:pPr>
        <w:widowControl w:val="0"/>
        <w:autoSpaceDE w:val="0"/>
        <w:autoSpaceDN w:val="0"/>
        <w:adjustRightInd w:val="0"/>
        <w:jc w:val="both"/>
        <w:rPr>
          <w:sz w:val="28"/>
          <w:szCs w:val="28"/>
        </w:rPr>
      </w:pPr>
      <w:r w:rsidRPr="00A70640">
        <w:rPr>
          <w:color w:val="000000"/>
          <w:sz w:val="28"/>
          <w:szCs w:val="28"/>
        </w:rPr>
        <w:t xml:space="preserve">- </w:t>
      </w:r>
      <w:r w:rsidRPr="00A70640">
        <w:rPr>
          <w:sz w:val="28"/>
          <w:szCs w:val="28"/>
        </w:rPr>
        <w:t>Федеральный закон от 29 декабря 2014 г. N 456-ФЗ "О внесении изменений в Градостроительный кодекс Российской Федерации и отдельные законодательные акты Российской Федерации";</w:t>
      </w:r>
    </w:p>
    <w:p w:rsidR="00A70640" w:rsidRPr="00A70640" w:rsidRDefault="00A70640" w:rsidP="00A70640">
      <w:pPr>
        <w:jc w:val="both"/>
        <w:rPr>
          <w:sz w:val="28"/>
          <w:szCs w:val="28"/>
        </w:rPr>
      </w:pPr>
      <w:r w:rsidRPr="00A70640">
        <w:rPr>
          <w:sz w:val="28"/>
          <w:szCs w:val="28"/>
        </w:rPr>
        <w:t>- Постановление Правительства РФ от 1 октября 2015 г. N 1050 "Об утверждении требований к программам комплексного развития социальной инфраструктуры поселений, городских округов";</w:t>
      </w:r>
    </w:p>
    <w:p w:rsidR="00A70640" w:rsidRPr="00A70640" w:rsidRDefault="00A70640" w:rsidP="00A70640">
      <w:pPr>
        <w:jc w:val="both"/>
        <w:rPr>
          <w:color w:val="000000"/>
          <w:sz w:val="28"/>
          <w:szCs w:val="28"/>
        </w:rPr>
      </w:pPr>
      <w:r w:rsidRPr="00A70640">
        <w:rPr>
          <w:color w:val="000000"/>
          <w:sz w:val="28"/>
          <w:szCs w:val="28"/>
        </w:rPr>
        <w:lastRenderedPageBreak/>
        <w:t>- Генеральный план Народненского сельского поселения Терновского муниципального района Воронежской области;</w:t>
      </w:r>
    </w:p>
    <w:p w:rsidR="00A70640" w:rsidRPr="00A70640" w:rsidRDefault="00A70640" w:rsidP="00A70640">
      <w:pPr>
        <w:jc w:val="both"/>
        <w:rPr>
          <w:color w:val="000000"/>
          <w:sz w:val="28"/>
          <w:szCs w:val="28"/>
        </w:rPr>
      </w:pPr>
      <w:r w:rsidRPr="00A70640">
        <w:rPr>
          <w:color w:val="000000"/>
          <w:sz w:val="28"/>
          <w:szCs w:val="28"/>
        </w:rPr>
        <w:t>-Муниципальная программа «Энергосбережение и повышение энергетической эффективности Народненского сельского поселения на 2021-2025 гг.»;</w:t>
      </w:r>
    </w:p>
    <w:p w:rsidR="00A70640" w:rsidRPr="00A70640" w:rsidRDefault="00A70640" w:rsidP="00A70640">
      <w:pPr>
        <w:jc w:val="both"/>
        <w:rPr>
          <w:color w:val="000000"/>
          <w:sz w:val="28"/>
          <w:szCs w:val="28"/>
        </w:rPr>
      </w:pPr>
      <w:r w:rsidRPr="00A70640">
        <w:rPr>
          <w:color w:val="000000"/>
          <w:sz w:val="28"/>
          <w:szCs w:val="28"/>
        </w:rPr>
        <w:t>- Муниципальная программа Народненского сельского поселения «Содействие развитию муниципального образования и местного самоуправления».</w:t>
      </w:r>
    </w:p>
    <w:p w:rsidR="00A70640" w:rsidRPr="00A70640" w:rsidRDefault="00A70640" w:rsidP="00A70640">
      <w:pPr>
        <w:jc w:val="both"/>
        <w:rPr>
          <w:color w:val="000000"/>
          <w:sz w:val="28"/>
          <w:szCs w:val="28"/>
        </w:rPr>
      </w:pPr>
    </w:p>
    <w:p w:rsidR="00A70640" w:rsidRPr="00A70640" w:rsidRDefault="00A70640" w:rsidP="00A70640">
      <w:pPr>
        <w:jc w:val="center"/>
        <w:rPr>
          <w:b/>
          <w:color w:val="000000"/>
        </w:rPr>
      </w:pPr>
      <w:r w:rsidRPr="00A70640">
        <w:rPr>
          <w:b/>
          <w:color w:val="000000"/>
        </w:rPr>
        <w:t>3.ПЕРЕЧЕНЬ МЕРОПРИЯТИЙ (ИНВЕСТИЦИОННЫХ ПРОЕКТОВ) ПО ПРОЕКТИРОВАНИЮ СТРОИТЕЛЬСТВУ И РЕКОНСТРУКЦИИ ОБЪЕКТОВ СОЦИАЛЬНОЙ ИНФРАСТРУКТУРЫ СЕЛЬСКОГО ПОСЕЛЕНИЯ</w:t>
      </w:r>
    </w:p>
    <w:p w:rsidR="00A70640" w:rsidRPr="00A70640" w:rsidRDefault="00A70640" w:rsidP="00A70640">
      <w:pPr>
        <w:rPr>
          <w:b/>
          <w:color w:val="000000"/>
          <w:sz w:val="28"/>
          <w:szCs w:val="28"/>
        </w:rPr>
      </w:pPr>
    </w:p>
    <w:tbl>
      <w:tblPr>
        <w:tblStyle w:val="42"/>
        <w:tblW w:w="0" w:type="auto"/>
        <w:tblLook w:val="04A0" w:firstRow="1" w:lastRow="0" w:firstColumn="1" w:lastColumn="0" w:noHBand="0" w:noVBand="1"/>
      </w:tblPr>
      <w:tblGrid>
        <w:gridCol w:w="817"/>
        <w:gridCol w:w="2835"/>
        <w:gridCol w:w="3525"/>
        <w:gridCol w:w="2393"/>
      </w:tblGrid>
      <w:tr w:rsidR="00A70640" w:rsidRPr="00A70640" w:rsidTr="00C8583D">
        <w:tc>
          <w:tcPr>
            <w:tcW w:w="817" w:type="dxa"/>
          </w:tcPr>
          <w:p w:rsidR="00A70640" w:rsidRPr="00A70640" w:rsidRDefault="00A70640" w:rsidP="00A70640">
            <w:pPr>
              <w:jc w:val="center"/>
              <w:rPr>
                <w:rFonts w:eastAsiaTheme="minorHAnsi"/>
                <w:b/>
                <w:lang w:eastAsia="en-US"/>
              </w:rPr>
            </w:pPr>
            <w:r w:rsidRPr="00A70640">
              <w:rPr>
                <w:rFonts w:eastAsiaTheme="minorHAnsi"/>
                <w:b/>
                <w:lang w:eastAsia="en-US"/>
              </w:rPr>
              <w:t>№</w:t>
            </w:r>
          </w:p>
        </w:tc>
        <w:tc>
          <w:tcPr>
            <w:tcW w:w="2835" w:type="dxa"/>
          </w:tcPr>
          <w:p w:rsidR="00A70640" w:rsidRPr="00A70640" w:rsidRDefault="00A70640" w:rsidP="00A70640">
            <w:pPr>
              <w:jc w:val="center"/>
              <w:rPr>
                <w:rFonts w:eastAsiaTheme="minorHAnsi"/>
                <w:b/>
                <w:lang w:eastAsia="en-US"/>
              </w:rPr>
            </w:pPr>
            <w:r w:rsidRPr="00A70640">
              <w:rPr>
                <w:rFonts w:eastAsiaTheme="minorHAnsi"/>
                <w:b/>
                <w:lang w:eastAsia="en-US"/>
              </w:rPr>
              <w:t>Местоположение</w:t>
            </w:r>
          </w:p>
        </w:tc>
        <w:tc>
          <w:tcPr>
            <w:tcW w:w="3525" w:type="dxa"/>
          </w:tcPr>
          <w:p w:rsidR="00A70640" w:rsidRPr="00A70640" w:rsidRDefault="00A70640" w:rsidP="00A70640">
            <w:pPr>
              <w:jc w:val="center"/>
              <w:rPr>
                <w:rFonts w:eastAsiaTheme="minorHAnsi"/>
                <w:b/>
                <w:lang w:eastAsia="en-US"/>
              </w:rPr>
            </w:pPr>
            <w:r w:rsidRPr="00A70640">
              <w:rPr>
                <w:rFonts w:eastAsiaTheme="minorHAnsi"/>
                <w:b/>
                <w:lang w:eastAsia="en-US"/>
              </w:rPr>
              <w:t>Перечень мероприятий</w:t>
            </w:r>
          </w:p>
        </w:tc>
        <w:tc>
          <w:tcPr>
            <w:tcW w:w="2393" w:type="dxa"/>
          </w:tcPr>
          <w:p w:rsidR="00A70640" w:rsidRPr="00A70640" w:rsidRDefault="00A70640" w:rsidP="00A70640">
            <w:pPr>
              <w:jc w:val="center"/>
              <w:rPr>
                <w:rFonts w:eastAsiaTheme="minorHAnsi"/>
                <w:b/>
                <w:lang w:eastAsia="en-US"/>
              </w:rPr>
            </w:pPr>
            <w:r w:rsidRPr="00A70640">
              <w:rPr>
                <w:rFonts w:eastAsiaTheme="minorHAnsi"/>
                <w:b/>
                <w:lang w:eastAsia="en-US"/>
              </w:rPr>
              <w:t>Очередность выполнения</w:t>
            </w:r>
          </w:p>
        </w:tc>
      </w:tr>
      <w:tr w:rsidR="00A70640" w:rsidRPr="00A70640" w:rsidTr="00C8583D">
        <w:tc>
          <w:tcPr>
            <w:tcW w:w="817" w:type="dxa"/>
          </w:tcPr>
          <w:p w:rsidR="00A70640" w:rsidRPr="00A70640" w:rsidRDefault="00A70640" w:rsidP="00A70640">
            <w:pPr>
              <w:jc w:val="both"/>
              <w:rPr>
                <w:rFonts w:eastAsiaTheme="minorHAnsi"/>
                <w:lang w:eastAsia="en-US"/>
              </w:rPr>
            </w:pPr>
            <w:r w:rsidRPr="00A70640">
              <w:rPr>
                <w:rFonts w:eastAsiaTheme="minorHAnsi"/>
                <w:lang w:eastAsia="en-US"/>
              </w:rPr>
              <w:t>1.</w:t>
            </w:r>
          </w:p>
        </w:tc>
        <w:tc>
          <w:tcPr>
            <w:tcW w:w="2835" w:type="dxa"/>
          </w:tcPr>
          <w:p w:rsidR="00A70640" w:rsidRPr="00A70640" w:rsidRDefault="00A70640" w:rsidP="00A70640">
            <w:pPr>
              <w:jc w:val="both"/>
              <w:rPr>
                <w:rFonts w:eastAsiaTheme="minorHAnsi"/>
                <w:lang w:eastAsia="en-US"/>
              </w:rPr>
            </w:pPr>
            <w:r w:rsidRPr="00A70640">
              <w:rPr>
                <w:rFonts w:eastAsiaTheme="minorHAnsi"/>
                <w:lang w:eastAsia="en-US"/>
              </w:rPr>
              <w:t>с. Народное</w:t>
            </w:r>
          </w:p>
        </w:tc>
        <w:tc>
          <w:tcPr>
            <w:tcW w:w="3525" w:type="dxa"/>
          </w:tcPr>
          <w:p w:rsidR="00A70640" w:rsidRPr="00A70640" w:rsidRDefault="00A70640" w:rsidP="00A70640">
            <w:pPr>
              <w:jc w:val="both"/>
              <w:rPr>
                <w:rFonts w:eastAsiaTheme="minorHAnsi"/>
                <w:lang w:eastAsia="en-US"/>
              </w:rPr>
            </w:pPr>
            <w:r w:rsidRPr="00A70640">
              <w:rPr>
                <w:rFonts w:eastAsiaTheme="minorHAnsi"/>
                <w:lang w:eastAsia="en-US"/>
              </w:rPr>
              <w:t>Строительство детского сада</w:t>
            </w:r>
          </w:p>
        </w:tc>
        <w:tc>
          <w:tcPr>
            <w:tcW w:w="2393" w:type="dxa"/>
          </w:tcPr>
          <w:p w:rsidR="00A70640" w:rsidRPr="00A70640" w:rsidRDefault="00A70640" w:rsidP="00A70640">
            <w:pPr>
              <w:jc w:val="both"/>
              <w:rPr>
                <w:rFonts w:eastAsiaTheme="minorHAnsi"/>
                <w:lang w:eastAsia="en-US"/>
              </w:rPr>
            </w:pPr>
            <w:r w:rsidRPr="00A70640">
              <w:rPr>
                <w:rFonts w:eastAsiaTheme="minorHAnsi"/>
                <w:lang w:eastAsia="en-US"/>
              </w:rPr>
              <w:t>Расчётный срок</w:t>
            </w:r>
          </w:p>
        </w:tc>
      </w:tr>
      <w:tr w:rsidR="00A70640" w:rsidRPr="00A70640" w:rsidTr="00C8583D">
        <w:tc>
          <w:tcPr>
            <w:tcW w:w="817" w:type="dxa"/>
          </w:tcPr>
          <w:p w:rsidR="00A70640" w:rsidRPr="00A70640" w:rsidRDefault="00A70640" w:rsidP="00A70640">
            <w:pPr>
              <w:jc w:val="both"/>
              <w:rPr>
                <w:rFonts w:eastAsiaTheme="minorHAnsi"/>
                <w:lang w:eastAsia="en-US"/>
              </w:rPr>
            </w:pPr>
            <w:r w:rsidRPr="00A70640">
              <w:rPr>
                <w:rFonts w:eastAsiaTheme="minorHAnsi"/>
                <w:lang w:eastAsia="en-US"/>
              </w:rPr>
              <w:t>2.</w:t>
            </w:r>
          </w:p>
        </w:tc>
        <w:tc>
          <w:tcPr>
            <w:tcW w:w="2835" w:type="dxa"/>
          </w:tcPr>
          <w:p w:rsidR="00A70640" w:rsidRPr="00A70640" w:rsidRDefault="00A70640" w:rsidP="00A70640">
            <w:pPr>
              <w:jc w:val="both"/>
              <w:rPr>
                <w:rFonts w:eastAsiaTheme="minorHAnsi"/>
                <w:lang w:eastAsia="en-US"/>
              </w:rPr>
            </w:pPr>
            <w:r w:rsidRPr="00A70640">
              <w:rPr>
                <w:rFonts w:eastAsiaTheme="minorHAnsi"/>
                <w:lang w:eastAsia="en-US"/>
              </w:rPr>
              <w:t>с. Липяги</w:t>
            </w:r>
          </w:p>
        </w:tc>
        <w:tc>
          <w:tcPr>
            <w:tcW w:w="3525" w:type="dxa"/>
          </w:tcPr>
          <w:p w:rsidR="00A70640" w:rsidRPr="00A70640" w:rsidRDefault="00A70640" w:rsidP="00A70640">
            <w:pPr>
              <w:jc w:val="both"/>
              <w:rPr>
                <w:rFonts w:eastAsiaTheme="minorHAnsi"/>
                <w:lang w:eastAsia="en-US"/>
              </w:rPr>
            </w:pPr>
            <w:r w:rsidRPr="00A70640">
              <w:rPr>
                <w:rFonts w:eastAsiaTheme="minorHAnsi"/>
                <w:lang w:eastAsia="en-US"/>
              </w:rPr>
              <w:t>Капитальный ремонт Липяговской школы</w:t>
            </w:r>
          </w:p>
        </w:tc>
        <w:tc>
          <w:tcPr>
            <w:tcW w:w="2393" w:type="dxa"/>
          </w:tcPr>
          <w:p w:rsidR="00A70640" w:rsidRPr="00A70640" w:rsidRDefault="00A70640" w:rsidP="00A70640">
            <w:pPr>
              <w:jc w:val="both"/>
              <w:rPr>
                <w:rFonts w:eastAsiaTheme="minorHAnsi"/>
                <w:lang w:eastAsia="en-US"/>
              </w:rPr>
            </w:pPr>
            <w:r w:rsidRPr="00A70640">
              <w:rPr>
                <w:rFonts w:eastAsiaTheme="minorHAnsi"/>
                <w:lang w:eastAsia="en-US"/>
              </w:rPr>
              <w:t>Расчётный срок</w:t>
            </w:r>
          </w:p>
        </w:tc>
      </w:tr>
      <w:tr w:rsidR="00A70640" w:rsidRPr="00A70640" w:rsidTr="00C8583D">
        <w:tc>
          <w:tcPr>
            <w:tcW w:w="817" w:type="dxa"/>
          </w:tcPr>
          <w:p w:rsidR="00A70640" w:rsidRPr="00A70640" w:rsidRDefault="00A70640" w:rsidP="00A70640">
            <w:pPr>
              <w:jc w:val="both"/>
              <w:rPr>
                <w:rFonts w:eastAsiaTheme="minorHAnsi"/>
                <w:lang w:eastAsia="en-US"/>
              </w:rPr>
            </w:pPr>
            <w:r w:rsidRPr="00A70640">
              <w:rPr>
                <w:rFonts w:eastAsiaTheme="minorHAnsi"/>
                <w:lang w:eastAsia="en-US"/>
              </w:rPr>
              <w:t>3.</w:t>
            </w:r>
          </w:p>
        </w:tc>
        <w:tc>
          <w:tcPr>
            <w:tcW w:w="2835" w:type="dxa"/>
          </w:tcPr>
          <w:p w:rsidR="00A70640" w:rsidRPr="00A70640" w:rsidRDefault="00A70640" w:rsidP="00A70640">
            <w:pPr>
              <w:jc w:val="both"/>
              <w:rPr>
                <w:rFonts w:eastAsiaTheme="minorHAnsi"/>
                <w:lang w:eastAsia="en-US"/>
              </w:rPr>
            </w:pPr>
            <w:r w:rsidRPr="00A70640">
              <w:rPr>
                <w:rFonts w:eastAsiaTheme="minorHAnsi"/>
                <w:lang w:eastAsia="en-US"/>
              </w:rPr>
              <w:t>с. Народное</w:t>
            </w:r>
          </w:p>
        </w:tc>
        <w:tc>
          <w:tcPr>
            <w:tcW w:w="3525" w:type="dxa"/>
          </w:tcPr>
          <w:p w:rsidR="00A70640" w:rsidRPr="00A70640" w:rsidRDefault="00A70640" w:rsidP="00A70640">
            <w:pPr>
              <w:jc w:val="both"/>
              <w:rPr>
                <w:rFonts w:eastAsiaTheme="minorHAnsi"/>
                <w:lang w:eastAsia="en-US"/>
              </w:rPr>
            </w:pPr>
            <w:r w:rsidRPr="00A70640">
              <w:rPr>
                <w:rFonts w:eastAsiaTheme="minorHAnsi"/>
                <w:lang w:eastAsia="en-US"/>
              </w:rPr>
              <w:t>Ремонт Народненского Дома культуры</w:t>
            </w:r>
          </w:p>
        </w:tc>
        <w:tc>
          <w:tcPr>
            <w:tcW w:w="2393" w:type="dxa"/>
          </w:tcPr>
          <w:p w:rsidR="00A70640" w:rsidRPr="00A70640" w:rsidRDefault="00A70640" w:rsidP="00A70640">
            <w:pPr>
              <w:jc w:val="both"/>
              <w:rPr>
                <w:rFonts w:eastAsiaTheme="minorHAnsi"/>
                <w:lang w:eastAsia="en-US"/>
              </w:rPr>
            </w:pPr>
            <w:r w:rsidRPr="00A70640">
              <w:rPr>
                <w:rFonts w:eastAsiaTheme="minorHAnsi"/>
                <w:lang w:eastAsia="en-US"/>
              </w:rPr>
              <w:t>Расчётный срок</w:t>
            </w:r>
          </w:p>
        </w:tc>
      </w:tr>
      <w:tr w:rsidR="00A70640" w:rsidRPr="00A70640" w:rsidTr="00C8583D">
        <w:tc>
          <w:tcPr>
            <w:tcW w:w="817" w:type="dxa"/>
          </w:tcPr>
          <w:p w:rsidR="00A70640" w:rsidRPr="00A70640" w:rsidRDefault="00A70640" w:rsidP="00A70640">
            <w:pPr>
              <w:jc w:val="both"/>
              <w:rPr>
                <w:rFonts w:eastAsiaTheme="minorHAnsi"/>
                <w:lang w:eastAsia="en-US"/>
              </w:rPr>
            </w:pPr>
            <w:r w:rsidRPr="00A70640">
              <w:rPr>
                <w:rFonts w:eastAsiaTheme="minorHAnsi"/>
                <w:lang w:eastAsia="en-US"/>
              </w:rPr>
              <w:t>4.</w:t>
            </w:r>
          </w:p>
        </w:tc>
        <w:tc>
          <w:tcPr>
            <w:tcW w:w="2835" w:type="dxa"/>
          </w:tcPr>
          <w:p w:rsidR="00A70640" w:rsidRPr="00A70640" w:rsidRDefault="00A70640" w:rsidP="00A70640">
            <w:pPr>
              <w:jc w:val="both"/>
              <w:rPr>
                <w:rFonts w:eastAsiaTheme="minorHAnsi"/>
                <w:lang w:eastAsia="en-US"/>
              </w:rPr>
            </w:pPr>
            <w:r w:rsidRPr="00A70640">
              <w:rPr>
                <w:rFonts w:eastAsiaTheme="minorHAnsi"/>
                <w:lang w:eastAsia="en-US"/>
              </w:rPr>
              <w:t>с. Народное</w:t>
            </w:r>
          </w:p>
        </w:tc>
        <w:tc>
          <w:tcPr>
            <w:tcW w:w="3525" w:type="dxa"/>
          </w:tcPr>
          <w:p w:rsidR="00A70640" w:rsidRPr="00A70640" w:rsidRDefault="00A70640" w:rsidP="00A70640">
            <w:pPr>
              <w:jc w:val="both"/>
              <w:rPr>
                <w:rFonts w:eastAsiaTheme="minorHAnsi"/>
                <w:lang w:eastAsia="en-US"/>
              </w:rPr>
            </w:pPr>
            <w:r w:rsidRPr="00A70640">
              <w:rPr>
                <w:rFonts w:eastAsiaTheme="minorHAnsi"/>
                <w:lang w:eastAsia="en-US"/>
              </w:rPr>
              <w:t>Ремонт Народненской библиотеки</w:t>
            </w:r>
          </w:p>
        </w:tc>
        <w:tc>
          <w:tcPr>
            <w:tcW w:w="2393" w:type="dxa"/>
          </w:tcPr>
          <w:p w:rsidR="00A70640" w:rsidRPr="00A70640" w:rsidRDefault="00A70640" w:rsidP="00A70640">
            <w:pPr>
              <w:jc w:val="both"/>
              <w:rPr>
                <w:rFonts w:eastAsiaTheme="minorHAnsi"/>
                <w:lang w:eastAsia="en-US"/>
              </w:rPr>
            </w:pPr>
            <w:r w:rsidRPr="00A70640">
              <w:rPr>
                <w:rFonts w:eastAsiaTheme="minorHAnsi"/>
                <w:lang w:eastAsia="en-US"/>
              </w:rPr>
              <w:t>Расчётный срок</w:t>
            </w:r>
          </w:p>
        </w:tc>
      </w:tr>
      <w:tr w:rsidR="00A70640" w:rsidRPr="00A70640" w:rsidTr="00C8583D">
        <w:tc>
          <w:tcPr>
            <w:tcW w:w="817" w:type="dxa"/>
          </w:tcPr>
          <w:p w:rsidR="00A70640" w:rsidRPr="00A70640" w:rsidRDefault="00A70640" w:rsidP="00A70640">
            <w:pPr>
              <w:jc w:val="both"/>
              <w:rPr>
                <w:rFonts w:eastAsiaTheme="minorHAnsi"/>
                <w:lang w:eastAsia="en-US"/>
              </w:rPr>
            </w:pPr>
            <w:r w:rsidRPr="00A70640">
              <w:rPr>
                <w:rFonts w:eastAsiaTheme="minorHAnsi"/>
                <w:lang w:eastAsia="en-US"/>
              </w:rPr>
              <w:t>5.</w:t>
            </w:r>
          </w:p>
        </w:tc>
        <w:tc>
          <w:tcPr>
            <w:tcW w:w="2835" w:type="dxa"/>
          </w:tcPr>
          <w:p w:rsidR="00A70640" w:rsidRPr="00A70640" w:rsidRDefault="00A70640" w:rsidP="00A70640">
            <w:pPr>
              <w:jc w:val="both"/>
              <w:rPr>
                <w:rFonts w:eastAsiaTheme="minorHAnsi"/>
                <w:lang w:eastAsia="en-US"/>
              </w:rPr>
            </w:pPr>
            <w:r w:rsidRPr="00A70640">
              <w:rPr>
                <w:rFonts w:eastAsiaTheme="minorHAnsi"/>
                <w:lang w:eastAsia="en-US"/>
              </w:rPr>
              <w:t>с. Липяги</w:t>
            </w:r>
          </w:p>
        </w:tc>
        <w:tc>
          <w:tcPr>
            <w:tcW w:w="3525" w:type="dxa"/>
          </w:tcPr>
          <w:p w:rsidR="00A70640" w:rsidRPr="00A70640" w:rsidRDefault="00A70640" w:rsidP="00A70640">
            <w:pPr>
              <w:jc w:val="both"/>
              <w:rPr>
                <w:rFonts w:eastAsiaTheme="minorHAnsi"/>
                <w:lang w:eastAsia="en-US"/>
              </w:rPr>
            </w:pPr>
            <w:r w:rsidRPr="00A70640">
              <w:rPr>
                <w:rFonts w:eastAsiaTheme="minorHAnsi"/>
                <w:lang w:eastAsia="en-US"/>
              </w:rPr>
              <w:t>Проектирование и строительство многофункциональной спортивной площадки</w:t>
            </w:r>
          </w:p>
        </w:tc>
        <w:tc>
          <w:tcPr>
            <w:tcW w:w="2393" w:type="dxa"/>
          </w:tcPr>
          <w:p w:rsidR="00A70640" w:rsidRPr="00A70640" w:rsidRDefault="00A70640" w:rsidP="00A70640">
            <w:pPr>
              <w:jc w:val="both"/>
              <w:rPr>
                <w:rFonts w:eastAsiaTheme="minorHAnsi"/>
                <w:lang w:eastAsia="en-US"/>
              </w:rPr>
            </w:pPr>
            <w:r w:rsidRPr="00A70640">
              <w:rPr>
                <w:rFonts w:eastAsiaTheme="minorHAnsi"/>
                <w:lang w:eastAsia="en-US"/>
              </w:rPr>
              <w:t>Расчётный срок</w:t>
            </w:r>
          </w:p>
        </w:tc>
      </w:tr>
    </w:tbl>
    <w:p w:rsidR="00A70640" w:rsidRPr="00A70640" w:rsidRDefault="00A70640" w:rsidP="00A70640">
      <w:pPr>
        <w:jc w:val="both"/>
        <w:rPr>
          <w:rFonts w:eastAsiaTheme="minorHAnsi"/>
          <w:sz w:val="28"/>
          <w:szCs w:val="28"/>
          <w:lang w:eastAsia="en-US"/>
        </w:rPr>
      </w:pPr>
    </w:p>
    <w:p w:rsidR="00A70640" w:rsidRPr="00A70640" w:rsidRDefault="00A70640" w:rsidP="00A70640">
      <w:pPr>
        <w:widowControl w:val="0"/>
        <w:autoSpaceDE w:val="0"/>
        <w:autoSpaceDN w:val="0"/>
        <w:adjustRightInd w:val="0"/>
        <w:ind w:left="567"/>
        <w:jc w:val="center"/>
        <w:rPr>
          <w:rFonts w:eastAsiaTheme="minorHAnsi"/>
          <w:b/>
          <w:lang w:eastAsia="en-US"/>
        </w:rPr>
      </w:pPr>
      <w:r w:rsidRPr="00A70640">
        <w:rPr>
          <w:rFonts w:eastAsiaTheme="minorHAnsi"/>
          <w:b/>
          <w:lang w:eastAsia="en-US"/>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НАРОДНЕНСКОГО СЕЛЬСКОГО ПОСЕЛЕНИЯ</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ab/>
        <w:t>Основные мероприятия по проектированию, строительству и реконструкции объектов социальной инфраструктуры Народненского сельского поселения заключаются в перечисленных выше мероприятиях.</w:t>
      </w:r>
    </w:p>
    <w:p w:rsidR="00A70640" w:rsidRPr="00A70640" w:rsidRDefault="00A70640" w:rsidP="00A70640">
      <w:pPr>
        <w:tabs>
          <w:tab w:val="left" w:pos="2145"/>
        </w:tabs>
        <w:spacing w:after="200"/>
        <w:rPr>
          <w:rFonts w:eastAsiaTheme="minorHAnsi"/>
          <w:b/>
          <w:sz w:val="28"/>
          <w:szCs w:val="28"/>
          <w:lang w:eastAsia="en-US"/>
        </w:rPr>
      </w:pPr>
      <w:r w:rsidRPr="00A70640">
        <w:rPr>
          <w:rFonts w:eastAsiaTheme="minorHAnsi"/>
          <w:b/>
          <w:sz w:val="28"/>
          <w:szCs w:val="28"/>
          <w:lang w:eastAsia="en-US"/>
        </w:rPr>
        <w:t>Таблица 13. Мероприятия по проектированию, строительству и реконструкции объектов социальной инфраструктуры</w:t>
      </w:r>
    </w:p>
    <w:tbl>
      <w:tblPr>
        <w:tblStyle w:val="42"/>
        <w:tblW w:w="0" w:type="auto"/>
        <w:tblLook w:val="04A0" w:firstRow="1" w:lastRow="0" w:firstColumn="1" w:lastColumn="0" w:noHBand="0" w:noVBand="1"/>
      </w:tblPr>
      <w:tblGrid>
        <w:gridCol w:w="675"/>
        <w:gridCol w:w="3153"/>
        <w:gridCol w:w="1914"/>
        <w:gridCol w:w="1914"/>
        <w:gridCol w:w="1933"/>
      </w:tblGrid>
      <w:tr w:rsidR="00A70640" w:rsidRPr="00A70640" w:rsidTr="00C8583D">
        <w:tc>
          <w:tcPr>
            <w:tcW w:w="675"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w:t>
            </w:r>
          </w:p>
        </w:tc>
        <w:tc>
          <w:tcPr>
            <w:tcW w:w="3153"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Наименование мероприятий</w:t>
            </w:r>
          </w:p>
        </w:tc>
        <w:tc>
          <w:tcPr>
            <w:tcW w:w="1914"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Сроки начала и окончания работ (год)</w:t>
            </w:r>
          </w:p>
        </w:tc>
        <w:tc>
          <w:tcPr>
            <w:tcW w:w="1914"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Оценочная стоимость, тыс.руб., 2017 г.</w:t>
            </w:r>
          </w:p>
        </w:tc>
        <w:tc>
          <w:tcPr>
            <w:tcW w:w="1914"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Источники финансирования</w:t>
            </w:r>
          </w:p>
        </w:tc>
      </w:tr>
      <w:tr w:rsidR="00A70640" w:rsidRPr="00A70640" w:rsidTr="00C8583D">
        <w:tc>
          <w:tcPr>
            <w:tcW w:w="675"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1</w:t>
            </w:r>
          </w:p>
        </w:tc>
        <w:tc>
          <w:tcPr>
            <w:tcW w:w="3153"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Строительство детского сада в с. Народное</w:t>
            </w:r>
          </w:p>
        </w:tc>
        <w:tc>
          <w:tcPr>
            <w:tcW w:w="1914"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2017-2018</w:t>
            </w:r>
          </w:p>
        </w:tc>
        <w:tc>
          <w:tcPr>
            <w:tcW w:w="1914"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143000,0</w:t>
            </w:r>
          </w:p>
        </w:tc>
        <w:tc>
          <w:tcPr>
            <w:tcW w:w="1914" w:type="dxa"/>
          </w:tcPr>
          <w:p w:rsidR="00A70640" w:rsidRPr="00A70640" w:rsidRDefault="00A70640" w:rsidP="00A70640">
            <w:pPr>
              <w:tabs>
                <w:tab w:val="left" w:pos="2145"/>
              </w:tabs>
              <w:rPr>
                <w:rFonts w:eastAsiaTheme="minorHAnsi"/>
                <w:lang w:eastAsia="en-US"/>
              </w:rPr>
            </w:pPr>
            <w:r w:rsidRPr="00A70640">
              <w:rPr>
                <w:rFonts w:eastAsiaTheme="minorHAnsi"/>
                <w:lang w:eastAsia="en-US"/>
              </w:rPr>
              <w:t>1.Бюджет сельского поселения.</w:t>
            </w:r>
          </w:p>
          <w:p w:rsidR="00A70640" w:rsidRPr="00A70640" w:rsidRDefault="00A70640" w:rsidP="00A70640">
            <w:pPr>
              <w:tabs>
                <w:tab w:val="left" w:pos="2145"/>
              </w:tabs>
              <w:rPr>
                <w:rFonts w:eastAsiaTheme="minorHAnsi"/>
                <w:lang w:eastAsia="en-US"/>
              </w:rPr>
            </w:pPr>
            <w:r w:rsidRPr="00A70640">
              <w:rPr>
                <w:rFonts w:eastAsiaTheme="minorHAnsi"/>
                <w:lang w:eastAsia="en-US"/>
              </w:rPr>
              <w:t>2.Бюджет муниципального района.</w:t>
            </w:r>
          </w:p>
          <w:p w:rsidR="00A70640" w:rsidRPr="00A70640" w:rsidRDefault="00A70640" w:rsidP="00A70640">
            <w:pPr>
              <w:tabs>
                <w:tab w:val="left" w:pos="2145"/>
              </w:tabs>
              <w:rPr>
                <w:rFonts w:eastAsiaTheme="minorHAnsi"/>
                <w:lang w:eastAsia="en-US"/>
              </w:rPr>
            </w:pPr>
            <w:r w:rsidRPr="00A70640">
              <w:rPr>
                <w:rFonts w:eastAsiaTheme="minorHAnsi"/>
                <w:lang w:eastAsia="en-US"/>
              </w:rPr>
              <w:t>3. Областной бюджет.</w:t>
            </w:r>
          </w:p>
        </w:tc>
      </w:tr>
      <w:tr w:rsidR="00A70640" w:rsidRPr="00A70640" w:rsidTr="00C8583D">
        <w:tc>
          <w:tcPr>
            <w:tcW w:w="675"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2</w:t>
            </w:r>
          </w:p>
        </w:tc>
        <w:tc>
          <w:tcPr>
            <w:tcW w:w="3153"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Капитальный ремонт Липяговской школы</w:t>
            </w:r>
          </w:p>
        </w:tc>
        <w:tc>
          <w:tcPr>
            <w:tcW w:w="1914"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2020-2022</w:t>
            </w:r>
          </w:p>
        </w:tc>
        <w:tc>
          <w:tcPr>
            <w:tcW w:w="1914"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30000,0</w:t>
            </w:r>
          </w:p>
        </w:tc>
        <w:tc>
          <w:tcPr>
            <w:tcW w:w="1914" w:type="dxa"/>
          </w:tcPr>
          <w:p w:rsidR="00A70640" w:rsidRPr="00A70640" w:rsidRDefault="00A70640" w:rsidP="00A70640">
            <w:pPr>
              <w:tabs>
                <w:tab w:val="left" w:pos="2145"/>
              </w:tabs>
              <w:rPr>
                <w:rFonts w:eastAsiaTheme="minorHAnsi"/>
                <w:lang w:eastAsia="en-US"/>
              </w:rPr>
            </w:pPr>
            <w:r w:rsidRPr="00A70640">
              <w:rPr>
                <w:rFonts w:eastAsiaTheme="minorHAnsi"/>
                <w:lang w:eastAsia="en-US"/>
              </w:rPr>
              <w:t>1.Областной бюджет.</w:t>
            </w:r>
          </w:p>
          <w:p w:rsidR="00A70640" w:rsidRPr="00A70640" w:rsidRDefault="00A70640" w:rsidP="00A70640">
            <w:pPr>
              <w:tabs>
                <w:tab w:val="left" w:pos="2145"/>
              </w:tabs>
              <w:rPr>
                <w:rFonts w:eastAsiaTheme="minorHAnsi"/>
                <w:lang w:eastAsia="en-US"/>
              </w:rPr>
            </w:pPr>
            <w:r w:rsidRPr="00A70640">
              <w:rPr>
                <w:rFonts w:eastAsiaTheme="minorHAnsi"/>
                <w:lang w:eastAsia="en-US"/>
              </w:rPr>
              <w:t xml:space="preserve">2.Бюджет муниципального </w:t>
            </w:r>
            <w:r w:rsidRPr="00A70640">
              <w:rPr>
                <w:rFonts w:eastAsiaTheme="minorHAnsi"/>
                <w:lang w:eastAsia="en-US"/>
              </w:rPr>
              <w:lastRenderedPageBreak/>
              <w:t>района.</w:t>
            </w:r>
          </w:p>
        </w:tc>
      </w:tr>
      <w:tr w:rsidR="00A70640" w:rsidRPr="00A70640" w:rsidTr="00C8583D">
        <w:tc>
          <w:tcPr>
            <w:tcW w:w="675"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lastRenderedPageBreak/>
              <w:t>3</w:t>
            </w:r>
          </w:p>
        </w:tc>
        <w:tc>
          <w:tcPr>
            <w:tcW w:w="3153"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Ремонт Народненского дома культуры</w:t>
            </w:r>
          </w:p>
        </w:tc>
        <w:tc>
          <w:tcPr>
            <w:tcW w:w="1914"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2018-2019</w:t>
            </w:r>
          </w:p>
        </w:tc>
        <w:tc>
          <w:tcPr>
            <w:tcW w:w="1914"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1000,0</w:t>
            </w:r>
          </w:p>
        </w:tc>
        <w:tc>
          <w:tcPr>
            <w:tcW w:w="1914" w:type="dxa"/>
          </w:tcPr>
          <w:p w:rsidR="00A70640" w:rsidRPr="00A70640" w:rsidRDefault="00A70640" w:rsidP="00A70640">
            <w:pPr>
              <w:tabs>
                <w:tab w:val="left" w:pos="2145"/>
              </w:tabs>
              <w:rPr>
                <w:rFonts w:eastAsiaTheme="minorHAnsi"/>
                <w:lang w:eastAsia="en-US"/>
              </w:rPr>
            </w:pPr>
            <w:r w:rsidRPr="00A70640">
              <w:rPr>
                <w:rFonts w:eastAsiaTheme="minorHAnsi"/>
                <w:lang w:eastAsia="en-US"/>
              </w:rPr>
              <w:t>1.Бюджет сельского поселения</w:t>
            </w:r>
          </w:p>
        </w:tc>
      </w:tr>
      <w:tr w:rsidR="00A70640" w:rsidRPr="00A70640" w:rsidTr="00C8583D">
        <w:tc>
          <w:tcPr>
            <w:tcW w:w="675"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4</w:t>
            </w:r>
          </w:p>
        </w:tc>
        <w:tc>
          <w:tcPr>
            <w:tcW w:w="3153"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Ремонт Народненской библиотеки</w:t>
            </w:r>
          </w:p>
        </w:tc>
        <w:tc>
          <w:tcPr>
            <w:tcW w:w="1914"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2018-2020</w:t>
            </w:r>
          </w:p>
        </w:tc>
        <w:tc>
          <w:tcPr>
            <w:tcW w:w="1914"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600,0</w:t>
            </w:r>
          </w:p>
        </w:tc>
        <w:tc>
          <w:tcPr>
            <w:tcW w:w="1914" w:type="dxa"/>
          </w:tcPr>
          <w:p w:rsidR="00A70640" w:rsidRPr="00A70640" w:rsidRDefault="00A70640" w:rsidP="00A70640">
            <w:pPr>
              <w:tabs>
                <w:tab w:val="left" w:pos="2145"/>
              </w:tabs>
              <w:rPr>
                <w:rFonts w:eastAsiaTheme="minorHAnsi"/>
                <w:lang w:eastAsia="en-US"/>
              </w:rPr>
            </w:pPr>
            <w:r w:rsidRPr="00A70640">
              <w:rPr>
                <w:rFonts w:eastAsiaTheme="minorHAnsi"/>
                <w:lang w:eastAsia="en-US"/>
              </w:rPr>
              <w:t>1.Бюджет сельского поселения</w:t>
            </w:r>
          </w:p>
        </w:tc>
      </w:tr>
      <w:tr w:rsidR="00A70640" w:rsidRPr="00A70640" w:rsidTr="00C8583D">
        <w:tc>
          <w:tcPr>
            <w:tcW w:w="675"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5</w:t>
            </w:r>
          </w:p>
        </w:tc>
        <w:tc>
          <w:tcPr>
            <w:tcW w:w="3153"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Проектирование и строительство многофункциональной спортивной площадки в с. Липяги</w:t>
            </w:r>
          </w:p>
        </w:tc>
        <w:tc>
          <w:tcPr>
            <w:tcW w:w="1914"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2023</w:t>
            </w:r>
          </w:p>
        </w:tc>
        <w:tc>
          <w:tcPr>
            <w:tcW w:w="1914"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3000,0</w:t>
            </w:r>
          </w:p>
        </w:tc>
        <w:tc>
          <w:tcPr>
            <w:tcW w:w="1914" w:type="dxa"/>
          </w:tcPr>
          <w:p w:rsidR="00A70640" w:rsidRPr="00A70640" w:rsidRDefault="00A70640" w:rsidP="00A70640">
            <w:pPr>
              <w:tabs>
                <w:tab w:val="left" w:pos="2145"/>
              </w:tabs>
              <w:rPr>
                <w:rFonts w:eastAsiaTheme="minorHAnsi"/>
                <w:lang w:eastAsia="en-US"/>
              </w:rPr>
            </w:pPr>
            <w:r w:rsidRPr="00A70640">
              <w:rPr>
                <w:rFonts w:eastAsiaTheme="minorHAnsi"/>
                <w:lang w:eastAsia="en-US"/>
              </w:rPr>
              <w:t>1.Бюджет сельского поселения.</w:t>
            </w:r>
          </w:p>
          <w:p w:rsidR="00A70640" w:rsidRPr="00A70640" w:rsidRDefault="00A70640" w:rsidP="00A70640">
            <w:pPr>
              <w:tabs>
                <w:tab w:val="left" w:pos="2145"/>
              </w:tabs>
              <w:rPr>
                <w:rFonts w:eastAsiaTheme="minorHAnsi"/>
                <w:lang w:eastAsia="en-US"/>
              </w:rPr>
            </w:pPr>
            <w:r w:rsidRPr="00A70640">
              <w:rPr>
                <w:rFonts w:eastAsiaTheme="minorHAnsi"/>
                <w:lang w:eastAsia="en-US"/>
              </w:rPr>
              <w:t>2.Бюджет муниципального района.</w:t>
            </w:r>
          </w:p>
          <w:p w:rsidR="00A70640" w:rsidRPr="00A70640" w:rsidRDefault="00A70640" w:rsidP="00A70640">
            <w:pPr>
              <w:tabs>
                <w:tab w:val="left" w:pos="2145"/>
              </w:tabs>
              <w:rPr>
                <w:rFonts w:eastAsiaTheme="minorHAnsi"/>
                <w:lang w:eastAsia="en-US"/>
              </w:rPr>
            </w:pPr>
            <w:r w:rsidRPr="00A70640">
              <w:rPr>
                <w:rFonts w:eastAsiaTheme="minorHAnsi"/>
                <w:lang w:eastAsia="en-US"/>
              </w:rPr>
              <w:t>3. Областной бюджет.</w:t>
            </w:r>
          </w:p>
        </w:tc>
      </w:tr>
    </w:tbl>
    <w:p w:rsidR="00A70640" w:rsidRPr="00A70640" w:rsidRDefault="00A70640" w:rsidP="00A70640">
      <w:pPr>
        <w:tabs>
          <w:tab w:val="left" w:pos="2145"/>
        </w:tabs>
        <w:rPr>
          <w:rFonts w:eastAsiaTheme="minorHAnsi"/>
          <w:b/>
          <w:sz w:val="28"/>
          <w:szCs w:val="28"/>
          <w:lang w:eastAsia="en-US"/>
        </w:rPr>
      </w:pPr>
    </w:p>
    <w:p w:rsidR="00A70640" w:rsidRPr="00A70640" w:rsidRDefault="00A70640" w:rsidP="00A70640">
      <w:pPr>
        <w:tabs>
          <w:tab w:val="left" w:pos="2145"/>
        </w:tabs>
        <w:jc w:val="center"/>
        <w:rPr>
          <w:rFonts w:eastAsiaTheme="minorHAnsi"/>
          <w:b/>
          <w:lang w:eastAsia="en-US"/>
        </w:rPr>
      </w:pPr>
      <w:r w:rsidRPr="00A70640">
        <w:rPr>
          <w:rFonts w:eastAsiaTheme="minorHAnsi"/>
          <w:b/>
          <w:lang w:eastAsia="en-US"/>
        </w:rPr>
        <w:t>5.  ЦЕЛЕВЫЕ ИНДИКАТОРЫ ПРОГРАММЫ, ВКЛЮЧАЮЩИЕ ТЕХНИКО-ЭКОНОМИЧЕСКИЕ, ФИНАНСОВЫЕ И СОЦИАЛЬНО-ЭКОНОМИЧЕСКИЕ ПОКАЗАТЕЛИ РАЗВИТИЯ СОЦИАЛЬНОЙ ИНФРАСТРУКТУРЫ</w:t>
      </w:r>
    </w:p>
    <w:p w:rsidR="00A70640" w:rsidRPr="00A70640" w:rsidRDefault="00A70640" w:rsidP="00A70640">
      <w:pPr>
        <w:tabs>
          <w:tab w:val="left" w:pos="2145"/>
        </w:tabs>
        <w:jc w:val="both"/>
        <w:rPr>
          <w:rFonts w:eastAsiaTheme="minorHAnsi"/>
          <w:sz w:val="28"/>
          <w:szCs w:val="28"/>
          <w:lang w:eastAsia="en-US"/>
        </w:rPr>
      </w:pPr>
      <w:r w:rsidRPr="00A70640">
        <w:rPr>
          <w:rFonts w:eastAsiaTheme="minorHAnsi"/>
          <w:sz w:val="28"/>
          <w:szCs w:val="28"/>
          <w:lang w:eastAsia="en-US"/>
        </w:rPr>
        <w:t>Индикаторы достижения целей Программы определены согласно статистическим данным</w:t>
      </w:r>
    </w:p>
    <w:tbl>
      <w:tblPr>
        <w:tblStyle w:val="42"/>
        <w:tblW w:w="0" w:type="auto"/>
        <w:tblLook w:val="04A0" w:firstRow="1" w:lastRow="0" w:firstColumn="1" w:lastColumn="0" w:noHBand="0" w:noVBand="1"/>
      </w:tblPr>
      <w:tblGrid>
        <w:gridCol w:w="2504"/>
        <w:gridCol w:w="1651"/>
        <w:gridCol w:w="776"/>
        <w:gridCol w:w="776"/>
        <w:gridCol w:w="776"/>
        <w:gridCol w:w="776"/>
        <w:gridCol w:w="776"/>
        <w:gridCol w:w="1536"/>
      </w:tblGrid>
      <w:tr w:rsidR="00A70640" w:rsidRPr="00A70640" w:rsidTr="00C8583D">
        <w:trPr>
          <w:trHeight w:val="660"/>
        </w:trPr>
        <w:tc>
          <w:tcPr>
            <w:tcW w:w="2504" w:type="dxa"/>
            <w:vMerge w:val="restart"/>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Наименование индикаторов целей программы</w:t>
            </w:r>
          </w:p>
        </w:tc>
        <w:tc>
          <w:tcPr>
            <w:tcW w:w="1651" w:type="dxa"/>
            <w:vMerge w:val="restart"/>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Ед. измерения индикаторов целей Программы</w:t>
            </w:r>
          </w:p>
        </w:tc>
        <w:tc>
          <w:tcPr>
            <w:tcW w:w="5416" w:type="dxa"/>
            <w:gridSpan w:val="6"/>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Промежуточные значения индикаторов</w:t>
            </w:r>
          </w:p>
        </w:tc>
      </w:tr>
      <w:tr w:rsidR="00A70640" w:rsidRPr="00A70640" w:rsidTr="00C8583D">
        <w:trPr>
          <w:trHeight w:val="960"/>
        </w:trPr>
        <w:tc>
          <w:tcPr>
            <w:tcW w:w="2504" w:type="dxa"/>
            <w:vMerge/>
          </w:tcPr>
          <w:p w:rsidR="00A70640" w:rsidRPr="00A70640" w:rsidRDefault="00A70640" w:rsidP="00A70640">
            <w:pPr>
              <w:tabs>
                <w:tab w:val="left" w:pos="2145"/>
              </w:tabs>
              <w:jc w:val="center"/>
              <w:rPr>
                <w:rFonts w:eastAsiaTheme="minorHAnsi"/>
                <w:lang w:eastAsia="en-US"/>
              </w:rPr>
            </w:pPr>
          </w:p>
        </w:tc>
        <w:tc>
          <w:tcPr>
            <w:tcW w:w="1651" w:type="dxa"/>
            <w:vMerge/>
          </w:tcPr>
          <w:p w:rsidR="00A70640" w:rsidRPr="00A70640" w:rsidRDefault="00A70640" w:rsidP="00A70640">
            <w:pPr>
              <w:tabs>
                <w:tab w:val="left" w:pos="2145"/>
              </w:tabs>
              <w:jc w:val="center"/>
              <w:rPr>
                <w:rFonts w:eastAsiaTheme="minorHAnsi"/>
                <w:lang w:eastAsia="en-US"/>
              </w:rPr>
            </w:pP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2017</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2018</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2019</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2020</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2021</w:t>
            </w:r>
          </w:p>
        </w:tc>
        <w:tc>
          <w:tcPr>
            <w:tcW w:w="153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2022-2030</w:t>
            </w:r>
          </w:p>
        </w:tc>
      </w:tr>
      <w:tr w:rsidR="00A70640" w:rsidRPr="00A70640" w:rsidTr="00C8583D">
        <w:trPr>
          <w:trHeight w:val="960"/>
        </w:trPr>
        <w:tc>
          <w:tcPr>
            <w:tcW w:w="2504" w:type="dxa"/>
          </w:tcPr>
          <w:p w:rsidR="00A70640" w:rsidRPr="00A70640" w:rsidRDefault="00A70640" w:rsidP="00A70640">
            <w:pPr>
              <w:tabs>
                <w:tab w:val="left" w:pos="2145"/>
              </w:tabs>
              <w:jc w:val="both"/>
              <w:rPr>
                <w:rFonts w:eastAsiaTheme="minorHAnsi"/>
                <w:lang w:eastAsia="en-US"/>
              </w:rPr>
            </w:pPr>
            <w:r w:rsidRPr="00A70640">
              <w:rPr>
                <w:rFonts w:eastAsiaTheme="minorHAnsi"/>
                <w:lang w:eastAsia="en-US"/>
              </w:rPr>
              <w:t>Доля детей в возрасте от 1 до 6 лет (включит.) обеспеченных дошкольными учреждениями</w:t>
            </w:r>
          </w:p>
        </w:tc>
        <w:tc>
          <w:tcPr>
            <w:tcW w:w="1651" w:type="dxa"/>
          </w:tcPr>
          <w:p w:rsidR="00A70640" w:rsidRPr="00A70640" w:rsidRDefault="00A70640" w:rsidP="00A70640">
            <w:pPr>
              <w:tabs>
                <w:tab w:val="left" w:pos="2145"/>
              </w:tabs>
              <w:jc w:val="both"/>
              <w:rPr>
                <w:rFonts w:eastAsiaTheme="minorHAnsi"/>
                <w:lang w:eastAsia="en-US"/>
              </w:rPr>
            </w:pPr>
            <w:r w:rsidRPr="00A70640">
              <w:rPr>
                <w:rFonts w:eastAsiaTheme="minorHAnsi"/>
                <w:lang w:eastAsia="en-US"/>
              </w:rPr>
              <w:t>%</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100%</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100%</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100%</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100%</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100%</w:t>
            </w:r>
          </w:p>
        </w:tc>
        <w:tc>
          <w:tcPr>
            <w:tcW w:w="153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100%</w:t>
            </w:r>
          </w:p>
        </w:tc>
      </w:tr>
      <w:tr w:rsidR="00A70640" w:rsidRPr="00A70640" w:rsidTr="00C8583D">
        <w:trPr>
          <w:trHeight w:val="960"/>
        </w:trPr>
        <w:tc>
          <w:tcPr>
            <w:tcW w:w="2504" w:type="dxa"/>
          </w:tcPr>
          <w:p w:rsidR="00A70640" w:rsidRPr="00A70640" w:rsidRDefault="00A70640" w:rsidP="00A70640">
            <w:pPr>
              <w:tabs>
                <w:tab w:val="left" w:pos="2145"/>
              </w:tabs>
              <w:jc w:val="both"/>
              <w:rPr>
                <w:rFonts w:eastAsiaTheme="minorHAnsi"/>
                <w:lang w:eastAsia="en-US"/>
              </w:rPr>
            </w:pPr>
            <w:r w:rsidRPr="00A70640">
              <w:rPr>
                <w:rFonts w:eastAsiaTheme="minorHAnsi"/>
                <w:lang w:eastAsia="en-US"/>
              </w:rPr>
              <w:t>Количество отремонтированных зданий образовательных учреждений</w:t>
            </w:r>
          </w:p>
        </w:tc>
        <w:tc>
          <w:tcPr>
            <w:tcW w:w="1651" w:type="dxa"/>
          </w:tcPr>
          <w:p w:rsidR="00A70640" w:rsidRPr="00A70640" w:rsidRDefault="00A70640" w:rsidP="00A70640">
            <w:pPr>
              <w:tabs>
                <w:tab w:val="left" w:pos="2145"/>
              </w:tabs>
              <w:jc w:val="both"/>
              <w:rPr>
                <w:rFonts w:eastAsiaTheme="minorHAnsi"/>
                <w:lang w:eastAsia="en-US"/>
              </w:rPr>
            </w:pPr>
            <w:r w:rsidRPr="00A70640">
              <w:rPr>
                <w:rFonts w:eastAsiaTheme="minorHAnsi"/>
                <w:lang w:eastAsia="en-US"/>
              </w:rPr>
              <w:t>шт.</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0</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0</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0</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0</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1</w:t>
            </w:r>
          </w:p>
        </w:tc>
        <w:tc>
          <w:tcPr>
            <w:tcW w:w="153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0</w:t>
            </w:r>
          </w:p>
        </w:tc>
      </w:tr>
      <w:tr w:rsidR="00A70640" w:rsidRPr="00A70640" w:rsidTr="00C8583D">
        <w:trPr>
          <w:trHeight w:val="960"/>
        </w:trPr>
        <w:tc>
          <w:tcPr>
            <w:tcW w:w="2504" w:type="dxa"/>
          </w:tcPr>
          <w:p w:rsidR="00A70640" w:rsidRPr="00A70640" w:rsidRDefault="00A70640" w:rsidP="00A70640">
            <w:pPr>
              <w:tabs>
                <w:tab w:val="left" w:pos="2145"/>
              </w:tabs>
              <w:jc w:val="both"/>
              <w:rPr>
                <w:rFonts w:eastAsiaTheme="minorHAnsi"/>
                <w:lang w:eastAsia="en-US"/>
              </w:rPr>
            </w:pPr>
            <w:r w:rsidRPr="00A70640">
              <w:rPr>
                <w:rFonts w:eastAsiaTheme="minorHAnsi"/>
                <w:lang w:eastAsia="en-US"/>
              </w:rPr>
              <w:t>Количество отремонтированных зданий культуры (библиотека, ДК)</w:t>
            </w:r>
          </w:p>
        </w:tc>
        <w:tc>
          <w:tcPr>
            <w:tcW w:w="1651" w:type="dxa"/>
          </w:tcPr>
          <w:p w:rsidR="00A70640" w:rsidRPr="00A70640" w:rsidRDefault="00A70640" w:rsidP="00A70640">
            <w:pPr>
              <w:tabs>
                <w:tab w:val="left" w:pos="2145"/>
              </w:tabs>
              <w:jc w:val="both"/>
              <w:rPr>
                <w:rFonts w:eastAsiaTheme="minorHAnsi"/>
                <w:lang w:eastAsia="en-US"/>
              </w:rPr>
            </w:pPr>
            <w:r w:rsidRPr="00A70640">
              <w:rPr>
                <w:rFonts w:eastAsiaTheme="minorHAnsi"/>
                <w:lang w:eastAsia="en-US"/>
              </w:rPr>
              <w:t>шт.</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0</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0</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1</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1</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0</w:t>
            </w:r>
          </w:p>
        </w:tc>
        <w:tc>
          <w:tcPr>
            <w:tcW w:w="153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0</w:t>
            </w:r>
          </w:p>
        </w:tc>
      </w:tr>
      <w:tr w:rsidR="00A70640" w:rsidRPr="00A70640" w:rsidTr="00C8583D">
        <w:trPr>
          <w:trHeight w:val="960"/>
        </w:trPr>
        <w:tc>
          <w:tcPr>
            <w:tcW w:w="2504" w:type="dxa"/>
          </w:tcPr>
          <w:p w:rsidR="00A70640" w:rsidRPr="00A70640" w:rsidRDefault="00A70640" w:rsidP="00A70640">
            <w:pPr>
              <w:tabs>
                <w:tab w:val="left" w:pos="2145"/>
              </w:tabs>
              <w:jc w:val="both"/>
              <w:rPr>
                <w:rFonts w:eastAsiaTheme="minorHAnsi"/>
                <w:lang w:eastAsia="en-US"/>
              </w:rPr>
            </w:pPr>
            <w:r w:rsidRPr="00A70640">
              <w:rPr>
                <w:rFonts w:eastAsiaTheme="minorHAnsi"/>
                <w:lang w:eastAsia="en-US"/>
              </w:rPr>
              <w:t>Количество объектов, для которых разработана проект-ная документация и получено положи-тельное заключение государственной экспертизы проект-ной документации</w:t>
            </w:r>
          </w:p>
        </w:tc>
        <w:tc>
          <w:tcPr>
            <w:tcW w:w="1651" w:type="dxa"/>
          </w:tcPr>
          <w:p w:rsidR="00A70640" w:rsidRPr="00A70640" w:rsidRDefault="00A70640" w:rsidP="00A70640">
            <w:pPr>
              <w:tabs>
                <w:tab w:val="left" w:pos="2145"/>
              </w:tabs>
              <w:jc w:val="both"/>
              <w:rPr>
                <w:rFonts w:eastAsiaTheme="minorHAnsi"/>
                <w:lang w:eastAsia="en-US"/>
              </w:rPr>
            </w:pPr>
            <w:r w:rsidRPr="00A70640">
              <w:rPr>
                <w:rFonts w:eastAsiaTheme="minorHAnsi"/>
                <w:lang w:eastAsia="en-US"/>
              </w:rPr>
              <w:t>шт.</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1</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0</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1</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0</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0</w:t>
            </w:r>
          </w:p>
        </w:tc>
        <w:tc>
          <w:tcPr>
            <w:tcW w:w="153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1</w:t>
            </w:r>
          </w:p>
        </w:tc>
      </w:tr>
      <w:tr w:rsidR="00A70640" w:rsidRPr="00A70640" w:rsidTr="00C8583D">
        <w:trPr>
          <w:trHeight w:val="960"/>
        </w:trPr>
        <w:tc>
          <w:tcPr>
            <w:tcW w:w="2504" w:type="dxa"/>
          </w:tcPr>
          <w:p w:rsidR="00A70640" w:rsidRPr="00A70640" w:rsidRDefault="00A70640" w:rsidP="00A70640">
            <w:pPr>
              <w:tabs>
                <w:tab w:val="left" w:pos="2145"/>
              </w:tabs>
              <w:jc w:val="both"/>
              <w:rPr>
                <w:rFonts w:eastAsiaTheme="minorHAnsi"/>
                <w:lang w:eastAsia="en-US"/>
              </w:rPr>
            </w:pPr>
            <w:r w:rsidRPr="00A70640">
              <w:rPr>
                <w:rFonts w:eastAsiaTheme="minorHAnsi"/>
                <w:lang w:eastAsia="en-US"/>
              </w:rPr>
              <w:lastRenderedPageBreak/>
              <w:t>Площадь введённых в действие плоскостных сооружений</w:t>
            </w:r>
          </w:p>
        </w:tc>
        <w:tc>
          <w:tcPr>
            <w:tcW w:w="1651" w:type="dxa"/>
          </w:tcPr>
          <w:p w:rsidR="00A70640" w:rsidRPr="00A70640" w:rsidRDefault="00A70640" w:rsidP="00A70640">
            <w:pPr>
              <w:tabs>
                <w:tab w:val="left" w:pos="2145"/>
              </w:tabs>
              <w:jc w:val="both"/>
              <w:rPr>
                <w:rFonts w:eastAsiaTheme="minorHAnsi"/>
                <w:lang w:eastAsia="en-US"/>
              </w:rPr>
            </w:pPr>
            <w:r w:rsidRPr="00A70640">
              <w:rPr>
                <w:rFonts w:eastAsiaTheme="minorHAnsi"/>
                <w:lang w:eastAsia="en-US"/>
              </w:rPr>
              <w:t>кв.м.</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0</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0</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0</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0</w:t>
            </w:r>
          </w:p>
        </w:tc>
        <w:tc>
          <w:tcPr>
            <w:tcW w:w="77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0</w:t>
            </w:r>
          </w:p>
        </w:tc>
        <w:tc>
          <w:tcPr>
            <w:tcW w:w="1536" w:type="dxa"/>
          </w:tcPr>
          <w:p w:rsidR="00A70640" w:rsidRPr="00A70640" w:rsidRDefault="00A70640" w:rsidP="00A70640">
            <w:pPr>
              <w:tabs>
                <w:tab w:val="left" w:pos="2145"/>
              </w:tabs>
              <w:jc w:val="center"/>
              <w:rPr>
                <w:rFonts w:eastAsiaTheme="minorHAnsi"/>
                <w:lang w:eastAsia="en-US"/>
              </w:rPr>
            </w:pPr>
            <w:r w:rsidRPr="00A70640">
              <w:rPr>
                <w:rFonts w:eastAsiaTheme="minorHAnsi"/>
                <w:lang w:eastAsia="en-US"/>
              </w:rPr>
              <w:t>2400</w:t>
            </w:r>
          </w:p>
        </w:tc>
      </w:tr>
    </w:tbl>
    <w:p w:rsidR="00A70640" w:rsidRPr="00A70640" w:rsidRDefault="00A70640" w:rsidP="00A70640">
      <w:pPr>
        <w:rPr>
          <w:b/>
          <w:color w:val="000000"/>
          <w:sz w:val="28"/>
          <w:szCs w:val="28"/>
        </w:rPr>
      </w:pPr>
    </w:p>
    <w:p w:rsidR="00A70640" w:rsidRPr="00A70640" w:rsidRDefault="00A70640" w:rsidP="00A70640">
      <w:pPr>
        <w:jc w:val="center"/>
        <w:rPr>
          <w:b/>
          <w:color w:val="000000"/>
        </w:rPr>
      </w:pPr>
      <w:r w:rsidRPr="00A70640">
        <w:rPr>
          <w:b/>
          <w:color w:val="000000"/>
        </w:rPr>
        <w:t>6.ОЦЕНКА ЭФФЕКТИВНОСТИ МЕРОПРИЯТИЙ (ИНВЕСТИЦИОННЫХ ПРОЕКТОВ) ПО ПРОЕКТИРОВАНИЮ, СТРОИТЕЛЬСТВУ, РЕКОНСТРУКЦИИ ОБЪЕКТОВ СОЦИАЛЬНОЙ ИНФРАСТРУКТУРЫ НАРОДНЕНСКОГО СЕЛЬСКОГО ПОСЕЛЕНИЯ</w:t>
      </w:r>
    </w:p>
    <w:p w:rsidR="00A70640" w:rsidRPr="00A70640" w:rsidRDefault="00A70640" w:rsidP="00A70640">
      <w:pPr>
        <w:ind w:firstLine="708"/>
        <w:jc w:val="both"/>
        <w:rPr>
          <w:color w:val="000000"/>
          <w:sz w:val="28"/>
          <w:szCs w:val="28"/>
        </w:rPr>
      </w:pPr>
      <w:r w:rsidRPr="00A70640">
        <w:rPr>
          <w:color w:val="000000"/>
          <w:sz w:val="28"/>
          <w:szCs w:val="28"/>
        </w:rPr>
        <w:t>Экономический потенциал поселения значителен, но в настоящее время слабо задействован, особенно в части, развития предпринимательства, переработки сельхоз продукции, развития услуг населению, развития личных подсобных хозяйств, транспортных услуг.</w:t>
      </w:r>
    </w:p>
    <w:p w:rsidR="00A70640" w:rsidRPr="00A70640" w:rsidRDefault="00A70640" w:rsidP="00A70640">
      <w:pPr>
        <w:ind w:firstLine="708"/>
        <w:jc w:val="both"/>
        <w:rPr>
          <w:color w:val="000000"/>
          <w:sz w:val="28"/>
          <w:szCs w:val="28"/>
        </w:rPr>
      </w:pPr>
      <w:r w:rsidRPr="00A70640">
        <w:rPr>
          <w:color w:val="000000"/>
          <w:sz w:val="28"/>
          <w:szCs w:val="28"/>
        </w:rPr>
        <w:t>Базовый ресурсный потенциал территории (экономико- географический, демографический) не получает должного развития.</w:t>
      </w:r>
    </w:p>
    <w:p w:rsidR="00A70640" w:rsidRPr="00A70640" w:rsidRDefault="00A70640" w:rsidP="00A70640">
      <w:pPr>
        <w:ind w:firstLine="708"/>
        <w:jc w:val="both"/>
        <w:rPr>
          <w:color w:val="000000"/>
          <w:sz w:val="28"/>
          <w:szCs w:val="28"/>
        </w:rPr>
      </w:pPr>
      <w:r w:rsidRPr="00A70640">
        <w:rPr>
          <w:color w:val="000000"/>
          <w:sz w:val="28"/>
          <w:szCs w:val="28"/>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w:t>
      </w:r>
    </w:p>
    <w:p w:rsidR="00A70640" w:rsidRPr="00A70640" w:rsidRDefault="00A70640" w:rsidP="00A70640">
      <w:pPr>
        <w:ind w:firstLine="708"/>
        <w:jc w:val="both"/>
        <w:rPr>
          <w:color w:val="000000"/>
          <w:sz w:val="28"/>
          <w:szCs w:val="28"/>
        </w:rPr>
      </w:pPr>
      <w:r w:rsidRPr="00A70640">
        <w:rPr>
          <w:color w:val="000000"/>
          <w:sz w:val="28"/>
          <w:szCs w:val="28"/>
        </w:rPr>
        <w:t>В поселении присутствует тенденция старения и выбывания квалифицированных кадров, усиливается финансовая нагрузка на экономически активное население, наблюдается нехватка квалифицированной рабочей силы, наблюдается выбытие и не возврат молодежи после обучения в вузах.</w:t>
      </w:r>
    </w:p>
    <w:p w:rsidR="00A70640" w:rsidRPr="00A70640" w:rsidRDefault="00A70640" w:rsidP="00A70640">
      <w:pPr>
        <w:ind w:firstLine="708"/>
        <w:jc w:val="both"/>
        <w:rPr>
          <w:color w:val="000000"/>
          <w:sz w:val="28"/>
          <w:szCs w:val="28"/>
        </w:rPr>
      </w:pPr>
      <w:r w:rsidRPr="00A70640">
        <w:rPr>
          <w:color w:val="000000"/>
          <w:sz w:val="28"/>
          <w:szCs w:val="28"/>
        </w:rPr>
        <w:t>Старение объектов образования, культуры, спорта и их материальной базы, слабое обновление из-за отсутствия финансирования сдерживают развитие сельского поселения.</w:t>
      </w:r>
    </w:p>
    <w:p w:rsidR="00A70640" w:rsidRPr="00A70640" w:rsidRDefault="00A70640" w:rsidP="00A70640">
      <w:pPr>
        <w:ind w:firstLine="708"/>
        <w:jc w:val="both"/>
        <w:rPr>
          <w:color w:val="000000"/>
          <w:sz w:val="28"/>
          <w:szCs w:val="28"/>
        </w:rPr>
      </w:pPr>
      <w:r w:rsidRPr="00A70640">
        <w:rPr>
          <w:color w:val="000000"/>
          <w:sz w:val="28"/>
          <w:szCs w:val="28"/>
        </w:rPr>
        <w:t>Проанализировав вышеперечисленные отправные рубежи необходимо сделать вывод:</w:t>
      </w:r>
    </w:p>
    <w:p w:rsidR="00A70640" w:rsidRPr="00A70640" w:rsidRDefault="00A70640" w:rsidP="00A70640">
      <w:pPr>
        <w:ind w:firstLine="708"/>
        <w:jc w:val="both"/>
        <w:rPr>
          <w:color w:val="000000"/>
          <w:sz w:val="28"/>
          <w:szCs w:val="28"/>
        </w:rPr>
      </w:pPr>
      <w:r w:rsidRPr="00A70640">
        <w:rPr>
          <w:color w:val="000000"/>
          <w:sz w:val="28"/>
          <w:szCs w:val="28"/>
        </w:rPr>
        <w:t>В обобщенном виде главной целью Программы  комплексного развития социальной инфраструктуры Народненского сельского поселения Терновского муниципального района Воронежской области на 2017-2030 годы  является устойчивое повышение качества жизни нынешних и будущих поколений жителей и благополучие развития Народненского сельского поселения Терновского муниципального района через устойчивое развитие территории в социальной и экономической сфере.</w:t>
      </w:r>
    </w:p>
    <w:p w:rsidR="00A70640" w:rsidRPr="00A70640" w:rsidRDefault="00A70640" w:rsidP="00A70640">
      <w:pPr>
        <w:jc w:val="both"/>
        <w:rPr>
          <w:color w:val="000000"/>
          <w:sz w:val="28"/>
          <w:szCs w:val="28"/>
        </w:rPr>
      </w:pPr>
      <w:r w:rsidRPr="00A70640">
        <w:rPr>
          <w:color w:val="000000"/>
          <w:sz w:val="28"/>
          <w:szCs w:val="28"/>
        </w:rPr>
        <w:t>Для достижения поставленных целей в среднесрочной перспективе необходимо решить следующие задачи:</w:t>
      </w:r>
    </w:p>
    <w:p w:rsidR="00A70640" w:rsidRPr="00A70640" w:rsidRDefault="00A70640" w:rsidP="00A70640">
      <w:pPr>
        <w:widowControl w:val="0"/>
        <w:numPr>
          <w:ilvl w:val="0"/>
          <w:numId w:val="6"/>
        </w:numPr>
        <w:tabs>
          <w:tab w:val="left" w:pos="535"/>
        </w:tabs>
        <w:autoSpaceDE w:val="0"/>
        <w:autoSpaceDN w:val="0"/>
        <w:adjustRightInd w:val="0"/>
        <w:jc w:val="both"/>
        <w:rPr>
          <w:color w:val="000000"/>
          <w:sz w:val="28"/>
          <w:szCs w:val="28"/>
        </w:rPr>
      </w:pPr>
      <w:r w:rsidRPr="00A70640">
        <w:rPr>
          <w:color w:val="000000"/>
          <w:sz w:val="28"/>
          <w:szCs w:val="28"/>
        </w:rPr>
        <w:t>Создать правовые, организационные, институциональные и экономические условия для перехода к устойчивому социально - экономическому развитию поселения, эффективной реализации полномочий органов местного самоуправления.</w:t>
      </w:r>
    </w:p>
    <w:p w:rsidR="00A70640" w:rsidRPr="00A70640" w:rsidRDefault="00A70640" w:rsidP="00A70640">
      <w:pPr>
        <w:widowControl w:val="0"/>
        <w:numPr>
          <w:ilvl w:val="0"/>
          <w:numId w:val="6"/>
        </w:numPr>
        <w:tabs>
          <w:tab w:val="left" w:pos="478"/>
        </w:tabs>
        <w:autoSpaceDE w:val="0"/>
        <w:autoSpaceDN w:val="0"/>
        <w:adjustRightInd w:val="0"/>
        <w:jc w:val="both"/>
        <w:rPr>
          <w:color w:val="000000"/>
          <w:sz w:val="28"/>
          <w:szCs w:val="28"/>
        </w:rPr>
      </w:pPr>
      <w:r w:rsidRPr="00A70640">
        <w:rPr>
          <w:color w:val="000000"/>
          <w:sz w:val="28"/>
          <w:szCs w:val="28"/>
        </w:rPr>
        <w:t>Развить и расширить сферу информационно-консультационного и правового обслуживания населения.</w:t>
      </w:r>
    </w:p>
    <w:p w:rsidR="00A70640" w:rsidRPr="00A70640" w:rsidRDefault="00A70640" w:rsidP="00A70640">
      <w:pPr>
        <w:widowControl w:val="0"/>
        <w:numPr>
          <w:ilvl w:val="0"/>
          <w:numId w:val="6"/>
        </w:numPr>
        <w:tabs>
          <w:tab w:val="left" w:pos="506"/>
        </w:tabs>
        <w:autoSpaceDE w:val="0"/>
        <w:autoSpaceDN w:val="0"/>
        <w:adjustRightInd w:val="0"/>
        <w:jc w:val="both"/>
        <w:rPr>
          <w:color w:val="000000"/>
          <w:sz w:val="28"/>
          <w:szCs w:val="28"/>
        </w:rPr>
      </w:pPr>
      <w:r w:rsidRPr="00A70640">
        <w:rPr>
          <w:color w:val="000000"/>
          <w:sz w:val="28"/>
          <w:szCs w:val="28"/>
        </w:rPr>
        <w:t>Улучшить состояние здоровья населения за счет повышения доступности и качества занятиями физической культурой и спортом.</w:t>
      </w:r>
    </w:p>
    <w:p w:rsidR="00A70640" w:rsidRPr="00A70640" w:rsidRDefault="00A70640" w:rsidP="00A70640">
      <w:pPr>
        <w:widowControl w:val="0"/>
        <w:numPr>
          <w:ilvl w:val="0"/>
          <w:numId w:val="6"/>
        </w:numPr>
        <w:tabs>
          <w:tab w:val="left" w:pos="482"/>
        </w:tabs>
        <w:autoSpaceDE w:val="0"/>
        <w:autoSpaceDN w:val="0"/>
        <w:adjustRightInd w:val="0"/>
        <w:jc w:val="both"/>
        <w:rPr>
          <w:color w:val="000000"/>
          <w:sz w:val="28"/>
          <w:szCs w:val="28"/>
        </w:rPr>
      </w:pPr>
      <w:r w:rsidRPr="00A70640">
        <w:rPr>
          <w:color w:val="000000"/>
          <w:sz w:val="28"/>
          <w:szCs w:val="28"/>
        </w:rPr>
        <w:t xml:space="preserve">Повысить роль физкультуры и спорта в целях улучшения состояния здоровья </w:t>
      </w:r>
      <w:r w:rsidRPr="00A70640">
        <w:rPr>
          <w:color w:val="000000"/>
          <w:sz w:val="28"/>
          <w:szCs w:val="28"/>
        </w:rPr>
        <w:lastRenderedPageBreak/>
        <w:t>населения и профилактики правонарушений, преодоления распространения наркомании и алкоголизма.</w:t>
      </w:r>
    </w:p>
    <w:p w:rsidR="00A70640" w:rsidRPr="00A70640" w:rsidRDefault="00A70640" w:rsidP="00A70640">
      <w:pPr>
        <w:widowControl w:val="0"/>
        <w:numPr>
          <w:ilvl w:val="0"/>
          <w:numId w:val="6"/>
        </w:numPr>
        <w:tabs>
          <w:tab w:val="left" w:pos="329"/>
        </w:tabs>
        <w:autoSpaceDE w:val="0"/>
        <w:autoSpaceDN w:val="0"/>
        <w:adjustRightInd w:val="0"/>
        <w:jc w:val="both"/>
        <w:rPr>
          <w:color w:val="000000"/>
          <w:sz w:val="28"/>
          <w:szCs w:val="28"/>
        </w:rPr>
      </w:pPr>
      <w:r w:rsidRPr="00A70640">
        <w:rPr>
          <w:color w:val="000000"/>
          <w:sz w:val="28"/>
          <w:szCs w:val="28"/>
        </w:rPr>
        <w:t>Отремонтировать объекты культуры и активизировать культурную деятельность.</w:t>
      </w:r>
    </w:p>
    <w:p w:rsidR="00A70640" w:rsidRPr="00A70640" w:rsidRDefault="00A70640" w:rsidP="00A70640">
      <w:pPr>
        <w:ind w:firstLine="708"/>
        <w:jc w:val="both"/>
        <w:rPr>
          <w:color w:val="000000"/>
          <w:sz w:val="28"/>
          <w:szCs w:val="28"/>
        </w:rPr>
      </w:pPr>
      <w:r w:rsidRPr="00A70640">
        <w:rPr>
          <w:color w:val="000000"/>
          <w:sz w:val="28"/>
          <w:szCs w:val="28"/>
        </w:rPr>
        <w:t>Уровень и качество жизни населения должны рассматриваться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A70640" w:rsidRPr="00A70640" w:rsidRDefault="00A70640" w:rsidP="00A70640">
      <w:pPr>
        <w:ind w:firstLine="708"/>
        <w:jc w:val="both"/>
        <w:rPr>
          <w:color w:val="000000"/>
          <w:sz w:val="28"/>
          <w:szCs w:val="28"/>
        </w:rPr>
      </w:pPr>
      <w:r w:rsidRPr="00A70640">
        <w:rPr>
          <w:color w:val="000000"/>
          <w:sz w:val="28"/>
          <w:szCs w:val="28"/>
        </w:rPr>
        <w:t>За период осуществления Программы будет создана база для реализации стратегических направлений развития сельского поселения, что позволит повысить уровень социального развития, в том числе достичь улучшения культурно - досуговой деятельности, что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A70640" w:rsidRPr="00A70640" w:rsidRDefault="00A70640" w:rsidP="00A70640">
      <w:pPr>
        <w:ind w:firstLine="708"/>
        <w:jc w:val="both"/>
        <w:rPr>
          <w:color w:val="000000"/>
          <w:sz w:val="28"/>
          <w:szCs w:val="28"/>
        </w:rPr>
      </w:pPr>
    </w:p>
    <w:p w:rsidR="00A70640" w:rsidRPr="00A70640" w:rsidRDefault="00A70640" w:rsidP="00A70640">
      <w:pPr>
        <w:widowControl w:val="0"/>
        <w:autoSpaceDE w:val="0"/>
        <w:autoSpaceDN w:val="0"/>
        <w:adjustRightInd w:val="0"/>
        <w:ind w:left="720"/>
        <w:jc w:val="center"/>
        <w:rPr>
          <w:rFonts w:eastAsia="Calibri"/>
          <w:b/>
        </w:rPr>
      </w:pPr>
      <w:r w:rsidRPr="00A70640">
        <w:rPr>
          <w:rFonts w:eastAsia="Calibri"/>
          <w:b/>
        </w:rPr>
        <w:t>7.ПРЕДЛОЖЕНИЯ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A70640" w:rsidRPr="00A70640" w:rsidRDefault="00A70640" w:rsidP="00A70640">
      <w:pPr>
        <w:widowControl w:val="0"/>
        <w:autoSpaceDE w:val="0"/>
        <w:autoSpaceDN w:val="0"/>
        <w:adjustRightInd w:val="0"/>
        <w:ind w:left="720"/>
        <w:jc w:val="center"/>
        <w:rPr>
          <w:b/>
          <w:color w:val="000000"/>
          <w:sz w:val="28"/>
          <w:szCs w:val="28"/>
        </w:rPr>
      </w:pPr>
    </w:p>
    <w:p w:rsidR="00A70640" w:rsidRPr="00A70640" w:rsidRDefault="00A70640" w:rsidP="00A70640">
      <w:pPr>
        <w:ind w:firstLine="220"/>
        <w:jc w:val="both"/>
        <w:rPr>
          <w:color w:val="000000"/>
          <w:sz w:val="28"/>
          <w:szCs w:val="28"/>
        </w:rPr>
      </w:pPr>
      <w:r w:rsidRPr="00A70640">
        <w:rPr>
          <w:color w:val="000000"/>
          <w:sz w:val="28"/>
          <w:szCs w:val="28"/>
        </w:rPr>
        <w:t>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Народненского сельского поселения предусматривает следующие мероприятия:</w:t>
      </w:r>
    </w:p>
    <w:p w:rsidR="00A70640" w:rsidRPr="00A70640" w:rsidRDefault="00A70640" w:rsidP="00A70640">
      <w:pPr>
        <w:jc w:val="both"/>
        <w:rPr>
          <w:color w:val="000000"/>
          <w:sz w:val="28"/>
          <w:szCs w:val="28"/>
        </w:rPr>
      </w:pPr>
      <w:r w:rsidRPr="00A70640">
        <w:rPr>
          <w:color w:val="000000"/>
          <w:sz w:val="28"/>
          <w:szCs w:val="28"/>
        </w:rPr>
        <w:t>-внесение изменений в Генеральный план Народненского сельского поселения при выявлении новых, необходимых к реализации мероприятий Программы, новых  инвестиционных проектов, особо значимых для территории, при наступлении событий, выявляющих новые приоритеты в развитии поселения, а также вызывающих потерю своей значимости отдельных мероприятий.</w:t>
      </w:r>
    </w:p>
    <w:p w:rsidR="00A70640" w:rsidRPr="00A70640" w:rsidRDefault="00A70640" w:rsidP="00A70640">
      <w:pPr>
        <w:ind w:firstLine="220"/>
        <w:jc w:val="both"/>
        <w:rPr>
          <w:color w:val="000000"/>
          <w:sz w:val="28"/>
          <w:szCs w:val="28"/>
        </w:rPr>
      </w:pPr>
      <w:r w:rsidRPr="00A70640">
        <w:rPr>
          <w:color w:val="000000"/>
          <w:sz w:val="28"/>
          <w:szCs w:val="28"/>
        </w:rPr>
        <w:t>Для информационного обеспечения реализации Программы необходимо размещение информации на сайте сельского поселения.</w:t>
      </w:r>
    </w:p>
    <w:p w:rsidR="00A70640" w:rsidRPr="00A70640" w:rsidRDefault="00A70640" w:rsidP="00A70640">
      <w:pPr>
        <w:ind w:firstLine="220"/>
        <w:jc w:val="both"/>
        <w:rPr>
          <w:color w:val="000000"/>
          <w:sz w:val="28"/>
          <w:szCs w:val="28"/>
        </w:rPr>
      </w:pPr>
      <w:r w:rsidRPr="00A70640">
        <w:rPr>
          <w:color w:val="000000"/>
          <w:sz w:val="28"/>
          <w:szCs w:val="28"/>
        </w:rPr>
        <w:t>Программа обеспечивает:</w:t>
      </w:r>
    </w:p>
    <w:p w:rsidR="00A70640" w:rsidRPr="00A70640" w:rsidRDefault="00A70640" w:rsidP="00A70640">
      <w:pPr>
        <w:tabs>
          <w:tab w:val="left" w:pos="313"/>
        </w:tabs>
        <w:jc w:val="both"/>
        <w:rPr>
          <w:color w:val="000000"/>
          <w:sz w:val="28"/>
          <w:szCs w:val="28"/>
        </w:rPr>
      </w:pPr>
      <w:r w:rsidRPr="00A70640">
        <w:rPr>
          <w:color w:val="000000"/>
          <w:sz w:val="28"/>
          <w:szCs w:val="28"/>
        </w:rPr>
        <w:t>а)</w:t>
      </w:r>
      <w:r w:rsidRPr="00A70640">
        <w:rPr>
          <w:color w:val="000000"/>
          <w:sz w:val="28"/>
          <w:szCs w:val="28"/>
        </w:rPr>
        <w:tab/>
        <w:t>безопасность, качество и эффективность использования населением объектов социальной инфраструктуры поселения;</w:t>
      </w:r>
    </w:p>
    <w:p w:rsidR="00A70640" w:rsidRPr="00A70640" w:rsidRDefault="00A70640" w:rsidP="00A70640">
      <w:pPr>
        <w:tabs>
          <w:tab w:val="left" w:pos="332"/>
        </w:tabs>
        <w:jc w:val="both"/>
        <w:rPr>
          <w:color w:val="000000"/>
          <w:sz w:val="28"/>
          <w:szCs w:val="28"/>
        </w:rPr>
      </w:pPr>
      <w:r w:rsidRPr="00A70640">
        <w:rPr>
          <w:color w:val="000000"/>
          <w:sz w:val="28"/>
          <w:szCs w:val="28"/>
        </w:rPr>
        <w:t>б)</w:t>
      </w:r>
      <w:r w:rsidRPr="00A70640">
        <w:rPr>
          <w:color w:val="000000"/>
          <w:sz w:val="28"/>
          <w:szCs w:val="28"/>
        </w:rPr>
        <w:tab/>
        <w:t>доступность объектов социальной инфраструктуры поселения для населения поселения, в соответствии с нормативами градостроительного проектирования поселения;</w:t>
      </w:r>
    </w:p>
    <w:p w:rsidR="00A70640" w:rsidRPr="00A70640" w:rsidRDefault="00A70640" w:rsidP="00A70640">
      <w:pPr>
        <w:tabs>
          <w:tab w:val="left" w:pos="327"/>
        </w:tabs>
        <w:jc w:val="both"/>
        <w:rPr>
          <w:color w:val="000000"/>
          <w:sz w:val="28"/>
          <w:szCs w:val="28"/>
        </w:rPr>
      </w:pPr>
      <w:r w:rsidRPr="00A70640">
        <w:rPr>
          <w:color w:val="000000"/>
          <w:sz w:val="28"/>
          <w:szCs w:val="28"/>
        </w:rPr>
        <w:t>в)</w:t>
      </w:r>
      <w:r w:rsidRPr="00A70640">
        <w:rPr>
          <w:color w:val="000000"/>
          <w:sz w:val="28"/>
          <w:szCs w:val="28"/>
        </w:rPr>
        <w:tab/>
        <w:t>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w:t>
      </w:r>
    </w:p>
    <w:p w:rsidR="00A70640" w:rsidRPr="00A70640" w:rsidRDefault="00A70640" w:rsidP="00A70640">
      <w:pPr>
        <w:tabs>
          <w:tab w:val="left" w:pos="298"/>
        </w:tabs>
        <w:jc w:val="both"/>
        <w:rPr>
          <w:color w:val="000000"/>
          <w:sz w:val="28"/>
          <w:szCs w:val="28"/>
        </w:rPr>
      </w:pPr>
      <w:r w:rsidRPr="00A70640">
        <w:rPr>
          <w:color w:val="000000"/>
          <w:sz w:val="28"/>
          <w:szCs w:val="28"/>
        </w:rPr>
        <w:t>г)</w:t>
      </w:r>
      <w:r w:rsidRPr="00A70640">
        <w:rPr>
          <w:color w:val="000000"/>
          <w:sz w:val="28"/>
          <w:szCs w:val="28"/>
        </w:rPr>
        <w:tab/>
        <w:t>достижение расчетного уровня обеспеченности населения поселения услугами в области образования, здравоохранения, физической культуры и массового спорта и культуры, в соответствии с нормативами градостроительного проектирования соответственно поселения;</w:t>
      </w:r>
    </w:p>
    <w:p w:rsidR="00A70640" w:rsidRPr="00A70640" w:rsidRDefault="00A70640" w:rsidP="00A70640">
      <w:pPr>
        <w:tabs>
          <w:tab w:val="left" w:pos="399"/>
        </w:tabs>
        <w:jc w:val="both"/>
        <w:rPr>
          <w:color w:val="000000"/>
          <w:sz w:val="28"/>
          <w:szCs w:val="28"/>
        </w:rPr>
      </w:pPr>
      <w:r w:rsidRPr="00A70640">
        <w:rPr>
          <w:color w:val="000000"/>
          <w:sz w:val="28"/>
          <w:szCs w:val="28"/>
        </w:rPr>
        <w:t>д)</w:t>
      </w:r>
      <w:r w:rsidRPr="00A70640">
        <w:rPr>
          <w:color w:val="000000"/>
          <w:sz w:val="28"/>
          <w:szCs w:val="28"/>
        </w:rPr>
        <w:tab/>
        <w:t>эффективность функционирования действующей социальной инфраструктуры</w:t>
      </w:r>
    </w:p>
    <w:p w:rsidR="00A70640" w:rsidRPr="00A70640" w:rsidRDefault="00A70640" w:rsidP="00A70640">
      <w:pPr>
        <w:spacing w:after="200" w:line="276" w:lineRule="auto"/>
        <w:rPr>
          <w:rFonts w:asciiTheme="minorHAnsi" w:eastAsiaTheme="minorHAnsi" w:hAnsiTheme="minorHAnsi" w:cstheme="minorBidi"/>
          <w:sz w:val="22"/>
          <w:szCs w:val="22"/>
          <w:lang w:eastAsia="en-US"/>
        </w:rPr>
      </w:pPr>
    </w:p>
    <w:p w:rsidR="00A70640" w:rsidRPr="00A70640" w:rsidRDefault="00A70640" w:rsidP="00A70640">
      <w:pPr>
        <w:spacing w:after="200" w:line="276" w:lineRule="auto"/>
        <w:rPr>
          <w:rFonts w:asciiTheme="minorHAnsi" w:eastAsiaTheme="minorHAnsi" w:hAnsiTheme="minorHAnsi" w:cstheme="minorBidi"/>
          <w:sz w:val="22"/>
          <w:szCs w:val="22"/>
          <w:lang w:eastAsia="en-US"/>
        </w:rPr>
      </w:pPr>
    </w:p>
    <w:p w:rsidR="00A70640" w:rsidRPr="00A70640" w:rsidRDefault="00A70640" w:rsidP="00A70640">
      <w:pPr>
        <w:spacing w:after="200" w:line="276" w:lineRule="auto"/>
        <w:rPr>
          <w:rFonts w:asciiTheme="minorHAnsi" w:eastAsiaTheme="minorHAnsi" w:hAnsiTheme="minorHAnsi" w:cstheme="minorBidi"/>
          <w:sz w:val="22"/>
          <w:szCs w:val="22"/>
          <w:lang w:eastAsia="en-US"/>
        </w:rPr>
      </w:pPr>
    </w:p>
    <w:p w:rsidR="00A70640" w:rsidRPr="00A70640" w:rsidRDefault="00A70640" w:rsidP="00A70640">
      <w:pPr>
        <w:spacing w:after="200" w:line="276" w:lineRule="auto"/>
        <w:rPr>
          <w:rFonts w:asciiTheme="minorHAnsi" w:eastAsiaTheme="minorHAnsi" w:hAnsiTheme="minorHAnsi" w:cstheme="minorBidi"/>
          <w:sz w:val="22"/>
          <w:szCs w:val="22"/>
          <w:lang w:eastAsia="en-US"/>
        </w:rPr>
      </w:pPr>
    </w:p>
    <w:p w:rsidR="00A70640" w:rsidRPr="00A70640" w:rsidRDefault="00A70640" w:rsidP="00A70640">
      <w:pPr>
        <w:autoSpaceDN w:val="0"/>
        <w:spacing w:line="20" w:lineRule="atLeast"/>
        <w:jc w:val="center"/>
        <w:rPr>
          <w:sz w:val="28"/>
          <w:szCs w:val="28"/>
        </w:rPr>
      </w:pPr>
    </w:p>
    <w:p w:rsidR="00A70640" w:rsidRPr="00A70640" w:rsidRDefault="00A70640" w:rsidP="00A70640">
      <w:pPr>
        <w:autoSpaceDN w:val="0"/>
        <w:spacing w:line="20" w:lineRule="atLeast"/>
        <w:jc w:val="center"/>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r w:rsidRPr="00A70640">
        <w:rPr>
          <w:sz w:val="28"/>
          <w:szCs w:val="28"/>
        </w:rPr>
        <w:t xml:space="preserve">  Приложение № 2</w:t>
      </w:r>
    </w:p>
    <w:p w:rsidR="00A70640" w:rsidRPr="00A70640" w:rsidRDefault="00A70640" w:rsidP="00A70640">
      <w:pPr>
        <w:autoSpaceDN w:val="0"/>
        <w:spacing w:line="20" w:lineRule="atLeast"/>
        <w:jc w:val="right"/>
        <w:rPr>
          <w:sz w:val="28"/>
          <w:szCs w:val="28"/>
        </w:rPr>
      </w:pPr>
      <w:r w:rsidRPr="00A70640">
        <w:rPr>
          <w:sz w:val="28"/>
          <w:szCs w:val="28"/>
        </w:rPr>
        <w:t xml:space="preserve">                                                  к решению Совета народных депутатов</w:t>
      </w:r>
    </w:p>
    <w:p w:rsidR="00A70640" w:rsidRPr="00A70640" w:rsidRDefault="00A70640" w:rsidP="00A70640">
      <w:pPr>
        <w:autoSpaceDN w:val="0"/>
        <w:spacing w:line="20" w:lineRule="atLeast"/>
        <w:jc w:val="right"/>
        <w:rPr>
          <w:sz w:val="28"/>
          <w:szCs w:val="28"/>
        </w:rPr>
      </w:pPr>
      <w:r w:rsidRPr="00A70640">
        <w:rPr>
          <w:sz w:val="28"/>
          <w:szCs w:val="28"/>
        </w:rPr>
        <w:t xml:space="preserve">                                             Народненского сельского поселения</w:t>
      </w:r>
    </w:p>
    <w:p w:rsidR="00A70640" w:rsidRPr="00A70640" w:rsidRDefault="00A70640" w:rsidP="00A70640">
      <w:pPr>
        <w:autoSpaceDN w:val="0"/>
        <w:spacing w:line="20" w:lineRule="atLeast"/>
        <w:jc w:val="right"/>
        <w:rPr>
          <w:sz w:val="28"/>
          <w:szCs w:val="28"/>
        </w:rPr>
      </w:pPr>
      <w:r w:rsidRPr="00A70640">
        <w:rPr>
          <w:sz w:val="28"/>
          <w:szCs w:val="28"/>
        </w:rPr>
        <w:t xml:space="preserve">                                               Терновского муниципального района</w:t>
      </w:r>
    </w:p>
    <w:p w:rsidR="00A70640" w:rsidRPr="00A70640" w:rsidRDefault="00A70640" w:rsidP="00A70640">
      <w:pPr>
        <w:autoSpaceDN w:val="0"/>
        <w:spacing w:line="20" w:lineRule="atLeast"/>
        <w:jc w:val="right"/>
        <w:rPr>
          <w:sz w:val="28"/>
          <w:szCs w:val="28"/>
        </w:rPr>
      </w:pPr>
      <w:r w:rsidRPr="00A70640">
        <w:rPr>
          <w:sz w:val="28"/>
          <w:szCs w:val="28"/>
        </w:rPr>
        <w:t xml:space="preserve">  Воронежской области </w:t>
      </w:r>
    </w:p>
    <w:p w:rsidR="00A70640" w:rsidRPr="00A70640" w:rsidRDefault="00A70640" w:rsidP="00A70640">
      <w:pPr>
        <w:autoSpaceDN w:val="0"/>
        <w:spacing w:line="20" w:lineRule="atLeast"/>
        <w:jc w:val="right"/>
        <w:rPr>
          <w:sz w:val="28"/>
          <w:szCs w:val="28"/>
        </w:rPr>
      </w:pPr>
      <w:r w:rsidRPr="00A70640">
        <w:rPr>
          <w:sz w:val="28"/>
          <w:szCs w:val="28"/>
        </w:rPr>
        <w:t>от  13 ноября 2023 г. № 34</w:t>
      </w:r>
    </w:p>
    <w:p w:rsidR="00A70640" w:rsidRPr="00A70640" w:rsidRDefault="00A70640" w:rsidP="00A70640">
      <w:pPr>
        <w:autoSpaceDE w:val="0"/>
        <w:autoSpaceDN w:val="0"/>
        <w:adjustRightInd w:val="0"/>
        <w:jc w:val="right"/>
        <w:rPr>
          <w:b/>
          <w:sz w:val="28"/>
          <w:szCs w:val="20"/>
        </w:rPr>
      </w:pPr>
    </w:p>
    <w:p w:rsidR="00A70640" w:rsidRPr="00A70640" w:rsidRDefault="00A70640" w:rsidP="00A70640">
      <w:pPr>
        <w:ind w:firstLine="720"/>
        <w:jc w:val="center"/>
        <w:rPr>
          <w:b/>
          <w:bCs/>
          <w:sz w:val="26"/>
          <w:szCs w:val="26"/>
        </w:rPr>
      </w:pPr>
      <w:r w:rsidRPr="00A70640">
        <w:rPr>
          <w:b/>
          <w:bCs/>
          <w:sz w:val="26"/>
          <w:szCs w:val="26"/>
        </w:rPr>
        <w:t>ПОРЯДОК</w:t>
      </w:r>
    </w:p>
    <w:p w:rsidR="00A70640" w:rsidRPr="00A70640" w:rsidRDefault="00A70640" w:rsidP="00A70640">
      <w:pPr>
        <w:ind w:firstLine="720"/>
        <w:jc w:val="center"/>
        <w:rPr>
          <w:b/>
          <w:bCs/>
          <w:sz w:val="26"/>
          <w:szCs w:val="26"/>
        </w:rPr>
      </w:pPr>
      <w:r w:rsidRPr="00A70640">
        <w:rPr>
          <w:b/>
          <w:bCs/>
          <w:sz w:val="26"/>
          <w:szCs w:val="26"/>
        </w:rPr>
        <w:t>учета предложений и участия граждан в обсуждении проекта изменений и дополнений в Программу социальной инфраструктуры Народненского сельского поселения на 2017-2030 годы</w:t>
      </w:r>
    </w:p>
    <w:p w:rsidR="00A70640" w:rsidRPr="00A70640" w:rsidRDefault="00A70640" w:rsidP="00A70640">
      <w:pPr>
        <w:widowControl w:val="0"/>
        <w:tabs>
          <w:tab w:val="left" w:pos="9356"/>
        </w:tabs>
        <w:autoSpaceDE w:val="0"/>
        <w:autoSpaceDN w:val="0"/>
        <w:adjustRightInd w:val="0"/>
        <w:ind w:right="-1"/>
        <w:rPr>
          <w:rFonts w:eastAsia="Calibri"/>
          <w:b/>
          <w:sz w:val="28"/>
          <w:szCs w:val="28"/>
        </w:rPr>
      </w:pPr>
    </w:p>
    <w:p w:rsidR="00A70640" w:rsidRPr="00A70640" w:rsidRDefault="00A70640" w:rsidP="00A70640">
      <w:pPr>
        <w:widowControl w:val="0"/>
        <w:autoSpaceDE w:val="0"/>
        <w:autoSpaceDN w:val="0"/>
        <w:adjustRightInd w:val="0"/>
        <w:jc w:val="both"/>
        <w:rPr>
          <w:rFonts w:eastAsia="Calibri"/>
          <w:bCs/>
          <w:sz w:val="28"/>
          <w:szCs w:val="28"/>
        </w:rPr>
      </w:pPr>
      <w:r w:rsidRPr="00A70640">
        <w:rPr>
          <w:rFonts w:eastAsia="Calibri"/>
          <w:bCs/>
          <w:sz w:val="28"/>
          <w:szCs w:val="28"/>
        </w:rPr>
        <w:tab/>
        <w:t xml:space="preserve">1. Предложения граждан по проекту </w:t>
      </w:r>
      <w:r w:rsidRPr="00A70640">
        <w:rPr>
          <w:rFonts w:eastAsia="Calibri"/>
          <w:sz w:val="28"/>
          <w:szCs w:val="28"/>
        </w:rPr>
        <w:t>решения Совета народных депутатов   Народненского сельского поселения «О внесении изменений в решение Совета народных депутатов Народненского сельского поселения Терновского муниципального района Воронежской области №21 от 14.09.2017 года «Об утверждении Программы комплексного развития социальной инфраструктуры Народненского сельского поселения Терновского муниципального района Воронежской области на 2017-2030 годы»</w:t>
      </w:r>
      <w:r w:rsidRPr="00A70640">
        <w:rPr>
          <w:rFonts w:eastAsia="Calibri"/>
          <w:bCs/>
          <w:sz w:val="28"/>
          <w:szCs w:val="28"/>
        </w:rPr>
        <w:t xml:space="preserve"> принимаются в письменном виде председателем   комиссии по учету предложений и замечаний, а  в его отсутствие - одним из членов  комиссии.</w:t>
      </w:r>
    </w:p>
    <w:p w:rsidR="00A70640" w:rsidRPr="00A70640" w:rsidRDefault="00A70640" w:rsidP="00A70640">
      <w:pPr>
        <w:widowControl w:val="0"/>
        <w:autoSpaceDE w:val="0"/>
        <w:autoSpaceDN w:val="0"/>
        <w:adjustRightInd w:val="0"/>
        <w:jc w:val="both"/>
        <w:rPr>
          <w:rFonts w:eastAsia="Calibri"/>
          <w:bCs/>
          <w:sz w:val="28"/>
          <w:szCs w:val="28"/>
        </w:rPr>
      </w:pPr>
      <w:r w:rsidRPr="00A70640">
        <w:rPr>
          <w:rFonts w:eastAsia="Calibri"/>
          <w:bCs/>
          <w:sz w:val="28"/>
          <w:szCs w:val="28"/>
        </w:rPr>
        <w:tab/>
        <w:t xml:space="preserve">2. Предложения граждан по проекту </w:t>
      </w:r>
      <w:r w:rsidRPr="00A70640">
        <w:rPr>
          <w:rFonts w:eastAsia="Calibri"/>
          <w:sz w:val="28"/>
          <w:szCs w:val="28"/>
        </w:rPr>
        <w:t xml:space="preserve">решения Совета народных депутатов   Народненского сельского поселения «О внесении изменений в решение Совета народных депутатов Народненского сельского поселения Терновского муниципального района Воронежской области №21 от 14.09.2017 года «Об утверждении Программы комплексного развития социальной инфраструктуры Народненского сельского поселения Терновского муниципального района Воронежской области на 2017-2030 годы» </w:t>
      </w:r>
      <w:r w:rsidRPr="00A70640">
        <w:rPr>
          <w:rFonts w:eastAsia="Calibri"/>
          <w:bCs/>
          <w:sz w:val="28"/>
          <w:szCs w:val="28"/>
        </w:rPr>
        <w:t>должны содержать сформулированный текст, быть подписаны гражданином с указанием его  фамилии, имени, отчества, адреса места жительства.</w:t>
      </w:r>
    </w:p>
    <w:p w:rsidR="00A70640" w:rsidRPr="00A70640" w:rsidRDefault="00A70640" w:rsidP="00A70640">
      <w:pPr>
        <w:widowControl w:val="0"/>
        <w:autoSpaceDE w:val="0"/>
        <w:autoSpaceDN w:val="0"/>
        <w:adjustRightInd w:val="0"/>
        <w:jc w:val="both"/>
        <w:rPr>
          <w:rFonts w:eastAsia="Calibri"/>
          <w:bCs/>
          <w:sz w:val="28"/>
          <w:szCs w:val="28"/>
        </w:rPr>
      </w:pPr>
      <w:r w:rsidRPr="00A70640">
        <w:rPr>
          <w:rFonts w:eastAsia="Calibri"/>
          <w:bCs/>
          <w:sz w:val="28"/>
          <w:szCs w:val="28"/>
        </w:rPr>
        <w:tab/>
        <w:t xml:space="preserve">3. Гражданину, вносящему предложения и замечания по проекту </w:t>
      </w:r>
      <w:r w:rsidRPr="00A70640">
        <w:rPr>
          <w:rFonts w:eastAsia="Calibri"/>
          <w:sz w:val="28"/>
          <w:szCs w:val="28"/>
        </w:rPr>
        <w:t xml:space="preserve">решения Совета народных депутатов   Народненского  сельского поселения «О внесении изменений в решение Совета народных депутатов Народненского сельского поселения Терновского муниципального района Воронежской области №21 от 14.09.2017 года «Об утверждении Программы комплексного развития социальной инфраструктуры Народненского сельского поселения Терновского муниципального </w:t>
      </w:r>
      <w:r w:rsidRPr="00A70640">
        <w:rPr>
          <w:rFonts w:eastAsia="Calibri"/>
          <w:sz w:val="28"/>
          <w:szCs w:val="28"/>
        </w:rPr>
        <w:lastRenderedPageBreak/>
        <w:t xml:space="preserve">района Воронежской области на 2017-2030 годы» </w:t>
      </w:r>
      <w:r w:rsidRPr="00A70640">
        <w:rPr>
          <w:rFonts w:eastAsia="Calibri"/>
          <w:bCs/>
          <w:sz w:val="28"/>
          <w:szCs w:val="28"/>
        </w:rPr>
        <w:t>в трехдневный срок выдается письменное подтверждение о получении текста, подписанное председателем либо членом  комиссии.</w:t>
      </w:r>
    </w:p>
    <w:p w:rsidR="00A70640" w:rsidRPr="00A70640" w:rsidRDefault="00A70640" w:rsidP="00A70640">
      <w:pPr>
        <w:widowControl w:val="0"/>
        <w:autoSpaceDE w:val="0"/>
        <w:autoSpaceDN w:val="0"/>
        <w:adjustRightInd w:val="0"/>
        <w:ind w:firstLine="708"/>
        <w:jc w:val="both"/>
        <w:rPr>
          <w:rFonts w:eastAsia="Calibri"/>
          <w:bCs/>
          <w:sz w:val="28"/>
          <w:szCs w:val="28"/>
        </w:rPr>
      </w:pPr>
      <w:r w:rsidRPr="00A70640">
        <w:rPr>
          <w:rFonts w:eastAsia="Calibri"/>
          <w:bCs/>
          <w:sz w:val="28"/>
          <w:szCs w:val="28"/>
        </w:rPr>
        <w:t xml:space="preserve">В случае получения  комиссией предложений и замечаний по проекту </w:t>
      </w:r>
      <w:r w:rsidRPr="00A70640">
        <w:rPr>
          <w:rFonts w:eastAsia="Calibri"/>
          <w:sz w:val="28"/>
          <w:szCs w:val="28"/>
        </w:rPr>
        <w:t xml:space="preserve">решения Совета народных депутатов   Народненского сельского поселения  «О внесении изменений в решение Совета народных депутатов Народненского сельского поселения Терновского муниципального района Воронежской области №21 от 14.09.2017 года «Об утверждении Программы комплексного развития социальной инфраструктуры Народненского сельского поселения Терновского муниципального района Воронежской области на 2017-2030 годы» </w:t>
      </w:r>
      <w:r w:rsidRPr="00A70640">
        <w:rPr>
          <w:rFonts w:eastAsia="Calibri"/>
          <w:bCs/>
          <w:sz w:val="28"/>
          <w:szCs w:val="28"/>
        </w:rPr>
        <w:t>по почте, адресату в трехдневный срок  сообщается о получении предложений в письменном виде, путем почтового отправления.</w:t>
      </w:r>
    </w:p>
    <w:p w:rsidR="00A70640" w:rsidRPr="00A70640" w:rsidRDefault="00A70640" w:rsidP="00A70640">
      <w:pPr>
        <w:widowControl w:val="0"/>
        <w:autoSpaceDE w:val="0"/>
        <w:autoSpaceDN w:val="0"/>
        <w:adjustRightInd w:val="0"/>
        <w:ind w:firstLine="708"/>
        <w:jc w:val="both"/>
        <w:rPr>
          <w:rFonts w:eastAsia="Calibri"/>
          <w:bCs/>
          <w:sz w:val="28"/>
          <w:szCs w:val="28"/>
        </w:rPr>
      </w:pPr>
      <w:r w:rsidRPr="00A70640">
        <w:rPr>
          <w:rFonts w:eastAsia="Calibri"/>
          <w:bCs/>
          <w:sz w:val="28"/>
          <w:szCs w:val="28"/>
        </w:rPr>
        <w:t xml:space="preserve">В случае внесения предложений и замечаний по проекту </w:t>
      </w:r>
      <w:r w:rsidRPr="00A70640">
        <w:rPr>
          <w:rFonts w:eastAsia="Calibri"/>
          <w:sz w:val="28"/>
          <w:szCs w:val="28"/>
        </w:rPr>
        <w:t>решения Совета народных депутатов   Народненского сельского поселения «О внесении изменений в решение Совета народных депутатов Народненского сельского поселения Терновского муниципального района Воронежской области №21 от 14.09.2017 года «Об утверждении Программы комплексного развития социальной инфраструктуры Народненского сельского поселения Терновского муниципального района Воронежской области на 2017-2030 годы»</w:t>
      </w:r>
      <w:r w:rsidRPr="00A70640">
        <w:rPr>
          <w:rFonts w:eastAsia="Calibri"/>
          <w:bCs/>
          <w:sz w:val="28"/>
          <w:szCs w:val="28"/>
        </w:rPr>
        <w:t xml:space="preserve">  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A70640" w:rsidRPr="00A70640" w:rsidRDefault="00A70640" w:rsidP="00A70640">
      <w:pPr>
        <w:widowControl w:val="0"/>
        <w:autoSpaceDE w:val="0"/>
        <w:autoSpaceDN w:val="0"/>
        <w:adjustRightInd w:val="0"/>
        <w:jc w:val="both"/>
        <w:rPr>
          <w:rFonts w:eastAsia="Calibri"/>
          <w:bCs/>
          <w:sz w:val="28"/>
          <w:szCs w:val="28"/>
        </w:rPr>
      </w:pPr>
      <w:r w:rsidRPr="00A70640">
        <w:rPr>
          <w:rFonts w:eastAsia="Calibri"/>
          <w:bCs/>
          <w:sz w:val="28"/>
          <w:szCs w:val="28"/>
        </w:rPr>
        <w:tab/>
        <w:t>4. Предложения и замечания граждан по проекту</w:t>
      </w:r>
      <w:r w:rsidRPr="00A70640">
        <w:rPr>
          <w:rFonts w:eastAsia="Calibri"/>
          <w:sz w:val="28"/>
          <w:szCs w:val="28"/>
        </w:rPr>
        <w:t xml:space="preserve"> решения Совета народных депутатов   Народненского  сельского поселения  «О внесении изменений в решение Совета народных депутатов Народненского сельского поселения Терновского муниципального района Воронежской области №21 от 14.09.2017 года «Об утверждении Программы комплексного развития социальной инфраструктуры Народненского сельского поселения Терновского муниципального района Воронежской области на 2017-2030 годы»</w:t>
      </w:r>
      <w:r w:rsidRPr="00A70640">
        <w:rPr>
          <w:rFonts w:eastAsia="Calibri"/>
          <w:b/>
          <w:bCs/>
          <w:sz w:val="28"/>
          <w:szCs w:val="28"/>
        </w:rPr>
        <w:t xml:space="preserve"> </w:t>
      </w:r>
      <w:r w:rsidRPr="00A70640">
        <w:rPr>
          <w:rFonts w:eastAsia="Calibri"/>
          <w:bCs/>
          <w:sz w:val="28"/>
          <w:szCs w:val="28"/>
        </w:rPr>
        <w:t xml:space="preserve">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A70640" w:rsidRPr="00A70640" w:rsidRDefault="00A70640" w:rsidP="00A70640">
      <w:pPr>
        <w:widowControl w:val="0"/>
        <w:autoSpaceDE w:val="0"/>
        <w:autoSpaceDN w:val="0"/>
        <w:adjustRightInd w:val="0"/>
        <w:jc w:val="both"/>
        <w:rPr>
          <w:rFonts w:eastAsia="Calibri"/>
          <w:bCs/>
          <w:sz w:val="28"/>
          <w:szCs w:val="28"/>
        </w:rPr>
      </w:pPr>
      <w:r w:rsidRPr="00A70640">
        <w:rPr>
          <w:rFonts w:eastAsia="Calibri"/>
          <w:bCs/>
          <w:sz w:val="28"/>
          <w:szCs w:val="28"/>
        </w:rPr>
        <w:tab/>
        <w:t xml:space="preserve">5. Предложения и замечания по проекту </w:t>
      </w:r>
      <w:r w:rsidRPr="00A70640">
        <w:rPr>
          <w:rFonts w:eastAsia="Calibri"/>
          <w:sz w:val="28"/>
          <w:szCs w:val="28"/>
        </w:rPr>
        <w:t>решения Совета народных депутатов   Народненского сельского поселения «О внесении изменений в решение Совета народных депутатов Народненского сельского поселения Терновского муниципального района Воронежской области №21 от 14.09.2017 года «Об утверждении Программы комплексного развития социальной инфраструктуры Народненского сельского поселения Терновского муниципального района Воронежской области на 2017-2030 годы»</w:t>
      </w:r>
      <w:r w:rsidRPr="00A70640">
        <w:rPr>
          <w:rFonts w:eastAsia="Calibri"/>
          <w:b/>
          <w:bCs/>
          <w:sz w:val="28"/>
          <w:szCs w:val="28"/>
        </w:rPr>
        <w:t xml:space="preserve"> </w:t>
      </w:r>
      <w:r w:rsidRPr="00A70640">
        <w:rPr>
          <w:rFonts w:eastAsia="Calibri"/>
          <w:bCs/>
          <w:sz w:val="28"/>
          <w:szCs w:val="28"/>
        </w:rPr>
        <w:t xml:space="preserve"> принимаются в  здании администрации </w:t>
      </w:r>
      <w:r w:rsidRPr="00A70640">
        <w:rPr>
          <w:rFonts w:eastAsia="Calibri"/>
          <w:sz w:val="28"/>
          <w:szCs w:val="28"/>
        </w:rPr>
        <w:t>Народненского</w:t>
      </w:r>
      <w:r w:rsidRPr="00A70640">
        <w:rPr>
          <w:rFonts w:eastAsia="Calibri"/>
          <w:bCs/>
          <w:sz w:val="28"/>
          <w:szCs w:val="28"/>
        </w:rPr>
        <w:t xml:space="preserve"> сельского поселения Терновского муниципального  района,  расположенном  по  адресу:  Воронежская  область,  Терновский    район, с. </w:t>
      </w:r>
      <w:r w:rsidRPr="00A70640">
        <w:rPr>
          <w:rFonts w:eastAsia="Calibri"/>
          <w:sz w:val="28"/>
          <w:szCs w:val="28"/>
        </w:rPr>
        <w:t>Народное, ул. К.Маркса, 16</w:t>
      </w:r>
      <w:r w:rsidRPr="00A70640">
        <w:rPr>
          <w:rFonts w:eastAsia="Calibri"/>
          <w:bCs/>
          <w:sz w:val="28"/>
          <w:szCs w:val="28"/>
        </w:rPr>
        <w:t xml:space="preserve">, тел. 8 (347) 35-1-51  ежедневно  с 13 ноября по 1 декабря кроме субботы и воскресенья, выходных и праздничных дней с 10.00 часов </w:t>
      </w:r>
      <w:r w:rsidRPr="00A70640">
        <w:rPr>
          <w:rFonts w:eastAsia="Calibri"/>
          <w:bCs/>
          <w:sz w:val="28"/>
          <w:szCs w:val="28"/>
        </w:rPr>
        <w:lastRenderedPageBreak/>
        <w:t>до 16.00 часов.</w:t>
      </w:r>
    </w:p>
    <w:p w:rsidR="00A70640" w:rsidRPr="00A70640" w:rsidRDefault="00A70640" w:rsidP="00A70640">
      <w:pPr>
        <w:widowControl w:val="0"/>
        <w:suppressAutoHyphens/>
        <w:jc w:val="both"/>
        <w:rPr>
          <w:rFonts w:eastAsia="SimSun" w:cs="Mangal"/>
          <w:b/>
          <w:bCs/>
          <w:kern w:val="1"/>
          <w:sz w:val="28"/>
          <w:szCs w:val="28"/>
          <w:lang w:eastAsia="hi-IN" w:bidi="hi-IN"/>
        </w:rPr>
      </w:pPr>
      <w:r w:rsidRPr="00A70640">
        <w:rPr>
          <w:rFonts w:eastAsia="SimSun" w:cs="Mangal"/>
          <w:kern w:val="1"/>
          <w:sz w:val="28"/>
          <w:szCs w:val="28"/>
          <w:lang w:eastAsia="hi-IN" w:bidi="hi-IN"/>
        </w:rPr>
        <w:t xml:space="preserve"> </w:t>
      </w:r>
    </w:p>
    <w:p w:rsidR="00A70640" w:rsidRPr="00A70640" w:rsidRDefault="00A70640" w:rsidP="00A70640">
      <w:pPr>
        <w:widowControl w:val="0"/>
        <w:suppressAutoHyphens/>
        <w:autoSpaceDE w:val="0"/>
        <w:autoSpaceDN w:val="0"/>
        <w:adjustRightInd w:val="0"/>
        <w:jc w:val="center"/>
        <w:rPr>
          <w:b/>
          <w:sz w:val="28"/>
        </w:rPr>
      </w:pPr>
      <w:r w:rsidRPr="00A70640">
        <w:rPr>
          <w:b/>
          <w:sz w:val="28"/>
        </w:rPr>
        <w:t>СОВЕТ НАРОДНЫХ ДЕПУТАТОВ</w:t>
      </w:r>
    </w:p>
    <w:p w:rsidR="00A70640" w:rsidRPr="00A70640" w:rsidRDefault="00A70640" w:rsidP="00A70640">
      <w:pPr>
        <w:widowControl w:val="0"/>
        <w:suppressAutoHyphens/>
        <w:autoSpaceDE w:val="0"/>
        <w:autoSpaceDN w:val="0"/>
        <w:adjustRightInd w:val="0"/>
        <w:jc w:val="center"/>
        <w:rPr>
          <w:b/>
          <w:sz w:val="28"/>
        </w:rPr>
      </w:pPr>
      <w:r w:rsidRPr="00A70640">
        <w:rPr>
          <w:b/>
          <w:sz w:val="28"/>
        </w:rPr>
        <w:t>НАРОДНЕНСКОГО СЕЛЬСКОГО ПОСЕЛЕНИЯ</w:t>
      </w:r>
      <w:r w:rsidRPr="00A70640">
        <w:rPr>
          <w:b/>
          <w:sz w:val="28"/>
        </w:rPr>
        <w:br/>
        <w:t>ТЕРНОВСКОГО МУНИЦИПАЛЬНОГО РАЙОНА</w:t>
      </w:r>
      <w:r w:rsidRPr="00A70640">
        <w:rPr>
          <w:b/>
          <w:sz w:val="28"/>
        </w:rPr>
        <w:br/>
        <w:t>ВОРОНЕЖСКОЙ ОБЛАСТИ</w:t>
      </w:r>
    </w:p>
    <w:p w:rsidR="00A70640" w:rsidRPr="00A70640" w:rsidRDefault="00A70640" w:rsidP="00A70640">
      <w:pPr>
        <w:widowControl w:val="0"/>
        <w:autoSpaceDE w:val="0"/>
        <w:autoSpaceDN w:val="0"/>
        <w:adjustRightInd w:val="0"/>
        <w:jc w:val="center"/>
        <w:rPr>
          <w:b/>
          <w:sz w:val="28"/>
        </w:rPr>
      </w:pPr>
      <w:r w:rsidRPr="00A70640">
        <w:rPr>
          <w:b/>
          <w:sz w:val="28"/>
        </w:rPr>
        <w:t>________________________________________________________________</w:t>
      </w:r>
    </w:p>
    <w:p w:rsidR="00A70640" w:rsidRPr="00A70640" w:rsidRDefault="00A70640" w:rsidP="00A70640">
      <w:pPr>
        <w:widowControl w:val="0"/>
        <w:autoSpaceDE w:val="0"/>
        <w:autoSpaceDN w:val="0"/>
        <w:adjustRightInd w:val="0"/>
        <w:jc w:val="center"/>
        <w:rPr>
          <w:b/>
          <w:sz w:val="28"/>
        </w:rPr>
      </w:pPr>
      <w:r w:rsidRPr="00A70640">
        <w:rPr>
          <w:b/>
          <w:sz w:val="28"/>
        </w:rPr>
        <w:t>РЕШЕНИЕ</w:t>
      </w:r>
    </w:p>
    <w:p w:rsidR="00A70640" w:rsidRPr="00A70640" w:rsidRDefault="00A70640" w:rsidP="00A70640">
      <w:pPr>
        <w:widowControl w:val="0"/>
        <w:autoSpaceDE w:val="0"/>
        <w:autoSpaceDN w:val="0"/>
        <w:adjustRightInd w:val="0"/>
        <w:rPr>
          <w:rFonts w:eastAsia="Calibri"/>
          <w:bCs/>
          <w:sz w:val="28"/>
          <w:lang w:eastAsia="en-US"/>
        </w:rPr>
      </w:pPr>
    </w:p>
    <w:p w:rsidR="00A70640" w:rsidRPr="00A70640" w:rsidRDefault="00A70640" w:rsidP="00A70640">
      <w:pPr>
        <w:widowControl w:val="0"/>
        <w:autoSpaceDE w:val="0"/>
        <w:autoSpaceDN w:val="0"/>
        <w:adjustRightInd w:val="0"/>
        <w:rPr>
          <w:rFonts w:eastAsia="Calibri"/>
          <w:bCs/>
          <w:sz w:val="28"/>
        </w:rPr>
      </w:pPr>
      <w:r w:rsidRPr="00A70640">
        <w:rPr>
          <w:rFonts w:eastAsia="Calibri"/>
          <w:bCs/>
          <w:sz w:val="28"/>
        </w:rPr>
        <w:t xml:space="preserve">от  28 декабря 2023 г.  № 44 </w:t>
      </w:r>
    </w:p>
    <w:p w:rsidR="00A70640" w:rsidRPr="00A70640" w:rsidRDefault="00A70640" w:rsidP="00A70640">
      <w:pPr>
        <w:widowControl w:val="0"/>
        <w:autoSpaceDE w:val="0"/>
        <w:autoSpaceDN w:val="0"/>
        <w:adjustRightInd w:val="0"/>
        <w:rPr>
          <w:rFonts w:eastAsia="Calibri"/>
          <w:bCs/>
        </w:rPr>
      </w:pPr>
      <w:r w:rsidRPr="00A70640">
        <w:rPr>
          <w:rFonts w:eastAsia="Calibri"/>
          <w:bCs/>
        </w:rPr>
        <w:t xml:space="preserve">                        с. Народное</w:t>
      </w:r>
    </w:p>
    <w:p w:rsidR="00A70640" w:rsidRPr="00A70640" w:rsidRDefault="00A70640" w:rsidP="00A70640">
      <w:pPr>
        <w:widowControl w:val="0"/>
        <w:tabs>
          <w:tab w:val="left" w:pos="4005"/>
          <w:tab w:val="center" w:pos="4677"/>
        </w:tabs>
        <w:autoSpaceDE w:val="0"/>
        <w:autoSpaceDN w:val="0"/>
        <w:adjustRightInd w:val="0"/>
        <w:rPr>
          <w:rFonts w:ascii="Times New Roman CYR" w:hAnsi="Times New Roman CYR" w:cs="Times New Roman CYR"/>
          <w:b/>
          <w:bCs/>
        </w:rPr>
      </w:pPr>
      <w:r w:rsidRPr="00A70640">
        <w:rPr>
          <w:rFonts w:ascii="Times New Roman CYR" w:hAnsi="Times New Roman CYR" w:cs="Times New Roman CYR"/>
          <w:bCs/>
        </w:rPr>
        <w:tab/>
        <w:t xml:space="preserve">                                                                                                     </w:t>
      </w:r>
    </w:p>
    <w:p w:rsidR="00A70640" w:rsidRPr="00A70640" w:rsidRDefault="00A70640" w:rsidP="00A70640">
      <w:pPr>
        <w:widowControl w:val="0"/>
        <w:autoSpaceDE w:val="0"/>
        <w:autoSpaceDN w:val="0"/>
        <w:adjustRightInd w:val="0"/>
        <w:ind w:firstLine="708"/>
        <w:rPr>
          <w:rFonts w:ascii="Times New Roman CYR" w:hAnsi="Times New Roman CYR" w:cs="Times New Roman CYR"/>
          <w:b/>
          <w:bCs/>
          <w:sz w:val="28"/>
          <w:szCs w:val="28"/>
        </w:rPr>
      </w:pPr>
      <w:r w:rsidRPr="00A70640">
        <w:rPr>
          <w:rFonts w:ascii="Times New Roman CYR" w:hAnsi="Times New Roman CYR" w:cs="Times New Roman CYR"/>
          <w:b/>
          <w:bCs/>
          <w:sz w:val="28"/>
          <w:szCs w:val="28"/>
        </w:rPr>
        <w:t xml:space="preserve">Об утверждении плана  нормотворческой </w:t>
      </w:r>
    </w:p>
    <w:p w:rsidR="00A70640" w:rsidRPr="00A70640" w:rsidRDefault="00A70640" w:rsidP="00A70640">
      <w:pPr>
        <w:widowControl w:val="0"/>
        <w:autoSpaceDE w:val="0"/>
        <w:autoSpaceDN w:val="0"/>
        <w:adjustRightInd w:val="0"/>
        <w:ind w:firstLine="708"/>
        <w:rPr>
          <w:rFonts w:ascii="Times New Roman CYR" w:hAnsi="Times New Roman CYR" w:cs="Times New Roman CYR"/>
          <w:b/>
          <w:bCs/>
          <w:sz w:val="28"/>
          <w:szCs w:val="28"/>
        </w:rPr>
      </w:pPr>
      <w:r w:rsidRPr="00A70640">
        <w:rPr>
          <w:rFonts w:ascii="Times New Roman CYR" w:hAnsi="Times New Roman CYR" w:cs="Times New Roman CYR"/>
          <w:b/>
          <w:bCs/>
          <w:sz w:val="28"/>
          <w:szCs w:val="28"/>
        </w:rPr>
        <w:t>деятельности Совета народных депутатов</w:t>
      </w:r>
    </w:p>
    <w:p w:rsidR="00A70640" w:rsidRPr="00A70640" w:rsidRDefault="00A70640" w:rsidP="00A70640">
      <w:pPr>
        <w:widowControl w:val="0"/>
        <w:autoSpaceDE w:val="0"/>
        <w:autoSpaceDN w:val="0"/>
        <w:adjustRightInd w:val="0"/>
        <w:ind w:firstLine="708"/>
        <w:rPr>
          <w:rFonts w:ascii="Times New Roman CYR" w:hAnsi="Times New Roman CYR" w:cs="Times New Roman CYR"/>
          <w:b/>
          <w:bCs/>
          <w:sz w:val="28"/>
          <w:szCs w:val="28"/>
        </w:rPr>
      </w:pPr>
      <w:r w:rsidRPr="00A70640">
        <w:rPr>
          <w:rFonts w:ascii="Times New Roman CYR" w:hAnsi="Times New Roman CYR" w:cs="Times New Roman CYR"/>
          <w:b/>
          <w:bCs/>
          <w:sz w:val="28"/>
          <w:szCs w:val="28"/>
        </w:rPr>
        <w:t xml:space="preserve">Народненского сельского поселения </w:t>
      </w:r>
    </w:p>
    <w:p w:rsidR="00A70640" w:rsidRPr="00A70640" w:rsidRDefault="00A70640" w:rsidP="00A70640">
      <w:pPr>
        <w:widowControl w:val="0"/>
        <w:autoSpaceDE w:val="0"/>
        <w:autoSpaceDN w:val="0"/>
        <w:adjustRightInd w:val="0"/>
        <w:ind w:firstLine="708"/>
        <w:rPr>
          <w:rFonts w:ascii="Times New Roman CYR" w:hAnsi="Times New Roman CYR" w:cs="Times New Roman CYR"/>
          <w:b/>
          <w:bCs/>
          <w:sz w:val="28"/>
          <w:szCs w:val="28"/>
        </w:rPr>
      </w:pPr>
      <w:r w:rsidRPr="00A70640">
        <w:rPr>
          <w:rFonts w:ascii="Times New Roman CYR" w:hAnsi="Times New Roman CYR" w:cs="Times New Roman CYR"/>
          <w:b/>
          <w:bCs/>
          <w:sz w:val="28"/>
          <w:szCs w:val="28"/>
        </w:rPr>
        <w:t xml:space="preserve">Терновского муниципального района </w:t>
      </w:r>
    </w:p>
    <w:p w:rsidR="00A70640" w:rsidRPr="00A70640" w:rsidRDefault="00A70640" w:rsidP="00A70640">
      <w:pPr>
        <w:widowControl w:val="0"/>
        <w:autoSpaceDE w:val="0"/>
        <w:autoSpaceDN w:val="0"/>
        <w:adjustRightInd w:val="0"/>
        <w:ind w:firstLine="708"/>
        <w:rPr>
          <w:rFonts w:ascii="Times New Roman CYR" w:hAnsi="Times New Roman CYR" w:cs="Times New Roman CYR"/>
          <w:b/>
          <w:bCs/>
          <w:sz w:val="28"/>
          <w:szCs w:val="28"/>
        </w:rPr>
      </w:pPr>
      <w:r w:rsidRPr="00A70640">
        <w:rPr>
          <w:rFonts w:ascii="Times New Roman CYR" w:hAnsi="Times New Roman CYR" w:cs="Times New Roman CYR"/>
          <w:b/>
          <w:bCs/>
          <w:sz w:val="28"/>
          <w:szCs w:val="28"/>
        </w:rPr>
        <w:t>Воронежской области на 2024 г.</w:t>
      </w:r>
    </w:p>
    <w:p w:rsidR="00A70640" w:rsidRPr="00A70640" w:rsidRDefault="00A70640" w:rsidP="00A70640">
      <w:pPr>
        <w:widowControl w:val="0"/>
        <w:autoSpaceDE w:val="0"/>
        <w:autoSpaceDN w:val="0"/>
        <w:adjustRightInd w:val="0"/>
        <w:rPr>
          <w:rFonts w:ascii="Times New Roman CYR" w:hAnsi="Times New Roman CYR" w:cs="Times New Roman CYR"/>
          <w:b/>
          <w:bCs/>
          <w:sz w:val="28"/>
          <w:szCs w:val="28"/>
        </w:rPr>
      </w:pPr>
    </w:p>
    <w:p w:rsidR="00A70640" w:rsidRPr="00A70640" w:rsidRDefault="00A70640" w:rsidP="00A70640">
      <w:pPr>
        <w:widowControl w:val="0"/>
        <w:autoSpaceDE w:val="0"/>
        <w:autoSpaceDN w:val="0"/>
        <w:adjustRightInd w:val="0"/>
        <w:ind w:firstLine="708"/>
        <w:jc w:val="both"/>
        <w:rPr>
          <w:rFonts w:ascii="Times New Roman CYR" w:hAnsi="Times New Roman CYR" w:cs="Times New Roman CYR"/>
          <w:bCs/>
          <w:sz w:val="28"/>
          <w:szCs w:val="28"/>
        </w:rPr>
      </w:pPr>
      <w:r w:rsidRPr="00A70640">
        <w:rPr>
          <w:rFonts w:ascii="Times New Roman CYR" w:hAnsi="Times New Roman CYR" w:cs="Times New Roman CYR"/>
          <w:bCs/>
          <w:sz w:val="28"/>
          <w:szCs w:val="28"/>
        </w:rPr>
        <w:t xml:space="preserve">Заслушав и обсудив информацию главы Народненского сельского поселения Ю.А. Подколзина о нормотворческом планировании деятельности Совета народных депутатов Народненского сельского поселения на 2024 год, учитывая предложения комиссий Совета народных депутатов Народненского сельского поселения,  администрации Народненского сельского поселения, Совет народных депутатов Народненского сельского поселения Терновского муниципального района Воронежской области </w:t>
      </w:r>
    </w:p>
    <w:p w:rsidR="00A70640" w:rsidRPr="00A70640" w:rsidRDefault="00A70640" w:rsidP="00A70640">
      <w:pPr>
        <w:widowControl w:val="0"/>
        <w:autoSpaceDE w:val="0"/>
        <w:autoSpaceDN w:val="0"/>
        <w:adjustRightInd w:val="0"/>
        <w:ind w:firstLine="708"/>
        <w:jc w:val="center"/>
        <w:rPr>
          <w:rFonts w:ascii="Times New Roman CYR" w:hAnsi="Times New Roman CYR" w:cs="Times New Roman CYR"/>
          <w:b/>
          <w:bCs/>
          <w:sz w:val="28"/>
          <w:szCs w:val="28"/>
        </w:rPr>
      </w:pPr>
      <w:r w:rsidRPr="00A70640">
        <w:rPr>
          <w:rFonts w:ascii="Times New Roman CYR" w:hAnsi="Times New Roman CYR" w:cs="Times New Roman CYR"/>
          <w:b/>
          <w:bCs/>
          <w:sz w:val="28"/>
          <w:szCs w:val="28"/>
        </w:rPr>
        <w:t>РЕШИЛ:</w:t>
      </w:r>
    </w:p>
    <w:p w:rsidR="00A70640" w:rsidRPr="00A70640" w:rsidRDefault="00A70640" w:rsidP="00A70640">
      <w:pPr>
        <w:widowControl w:val="0"/>
        <w:numPr>
          <w:ilvl w:val="0"/>
          <w:numId w:val="8"/>
        </w:numPr>
        <w:autoSpaceDE w:val="0"/>
        <w:autoSpaceDN w:val="0"/>
        <w:adjustRightInd w:val="0"/>
        <w:spacing w:after="200" w:line="276" w:lineRule="auto"/>
        <w:jc w:val="both"/>
        <w:rPr>
          <w:rFonts w:ascii="Times New Roman CYR" w:hAnsi="Times New Roman CYR" w:cs="Times New Roman CYR"/>
          <w:bCs/>
          <w:sz w:val="28"/>
          <w:szCs w:val="28"/>
        </w:rPr>
      </w:pPr>
      <w:r w:rsidRPr="00A70640">
        <w:rPr>
          <w:rFonts w:ascii="Times New Roman CYR" w:hAnsi="Times New Roman CYR" w:cs="Times New Roman CYR"/>
          <w:bCs/>
          <w:sz w:val="28"/>
          <w:szCs w:val="28"/>
        </w:rPr>
        <w:t>Утвердить план нормотворческой деятельности Совета народных депутатов Народненского сельского поселения Терновского муниципального района Воронежской области на 2024 год согласно приложению №1.</w:t>
      </w:r>
    </w:p>
    <w:p w:rsidR="00A70640" w:rsidRPr="00A70640" w:rsidRDefault="00A70640" w:rsidP="00A70640">
      <w:pPr>
        <w:widowControl w:val="0"/>
        <w:numPr>
          <w:ilvl w:val="0"/>
          <w:numId w:val="8"/>
        </w:numPr>
        <w:autoSpaceDE w:val="0"/>
        <w:autoSpaceDN w:val="0"/>
        <w:adjustRightInd w:val="0"/>
        <w:spacing w:after="200" w:line="276" w:lineRule="auto"/>
        <w:jc w:val="both"/>
        <w:rPr>
          <w:rFonts w:ascii="Times New Roman CYR" w:hAnsi="Times New Roman CYR" w:cs="Times New Roman CYR"/>
          <w:bCs/>
          <w:sz w:val="28"/>
          <w:szCs w:val="28"/>
        </w:rPr>
      </w:pPr>
      <w:r w:rsidRPr="00A70640">
        <w:rPr>
          <w:rFonts w:ascii="Times New Roman CYR" w:hAnsi="Times New Roman CYR" w:cs="Times New Roman CYR"/>
          <w:bCs/>
          <w:sz w:val="28"/>
          <w:szCs w:val="28"/>
        </w:rPr>
        <w:t>Совету народных депутатов в течение года производить корректировку плана работы в соответствии с изменениями действующего законодательства и поступающими предложениями.</w:t>
      </w:r>
    </w:p>
    <w:p w:rsidR="00A70640" w:rsidRPr="00A70640" w:rsidRDefault="00A70640" w:rsidP="00A70640">
      <w:pPr>
        <w:widowControl w:val="0"/>
        <w:numPr>
          <w:ilvl w:val="0"/>
          <w:numId w:val="8"/>
        </w:numPr>
        <w:autoSpaceDE w:val="0"/>
        <w:autoSpaceDN w:val="0"/>
        <w:adjustRightInd w:val="0"/>
        <w:spacing w:after="200" w:line="276" w:lineRule="auto"/>
        <w:jc w:val="both"/>
        <w:rPr>
          <w:rFonts w:ascii="Times New Roman CYR" w:hAnsi="Times New Roman CYR" w:cs="Times New Roman CYR"/>
          <w:bCs/>
          <w:sz w:val="28"/>
          <w:szCs w:val="28"/>
        </w:rPr>
      </w:pPr>
      <w:r w:rsidRPr="00A70640">
        <w:rPr>
          <w:rFonts w:ascii="Times New Roman CYR" w:hAnsi="Times New Roman CYR" w:cs="Times New Roman CYR"/>
          <w:bCs/>
          <w:sz w:val="28"/>
          <w:szCs w:val="28"/>
        </w:rPr>
        <w:t>Комиссиям Совета народных депутатов Народненского сельского поселения, администрации сельского поселения обеспечить своевременную подготовку проектов решений в пределах своей компетенции.</w:t>
      </w:r>
    </w:p>
    <w:p w:rsidR="00A70640" w:rsidRPr="00A70640" w:rsidRDefault="00A70640" w:rsidP="00A70640">
      <w:pPr>
        <w:widowControl w:val="0"/>
        <w:numPr>
          <w:ilvl w:val="0"/>
          <w:numId w:val="8"/>
        </w:numPr>
        <w:autoSpaceDE w:val="0"/>
        <w:autoSpaceDN w:val="0"/>
        <w:adjustRightInd w:val="0"/>
        <w:spacing w:after="200" w:line="276" w:lineRule="auto"/>
        <w:jc w:val="both"/>
        <w:rPr>
          <w:rFonts w:ascii="Times New Roman CYR" w:hAnsi="Times New Roman CYR" w:cs="Times New Roman CYR"/>
          <w:bCs/>
          <w:sz w:val="28"/>
          <w:szCs w:val="28"/>
        </w:rPr>
      </w:pPr>
      <w:r w:rsidRPr="00A70640">
        <w:rPr>
          <w:sz w:val="28"/>
          <w:szCs w:val="28"/>
        </w:rPr>
        <w:t xml:space="preserve">Опубликовать настоящее решение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w:t>
      </w:r>
      <w:r w:rsidRPr="00A70640">
        <w:rPr>
          <w:rFonts w:ascii="Times New Roman CYR" w:hAnsi="Times New Roman CYR" w:cs="Times New Roman CYR"/>
          <w:bCs/>
          <w:sz w:val="28"/>
          <w:szCs w:val="28"/>
        </w:rPr>
        <w:t>и разместить на сайте администрации сельского поселения.</w:t>
      </w:r>
    </w:p>
    <w:p w:rsidR="00A70640" w:rsidRPr="00A70640" w:rsidRDefault="00A70640" w:rsidP="00A70640">
      <w:pPr>
        <w:widowControl w:val="0"/>
        <w:numPr>
          <w:ilvl w:val="0"/>
          <w:numId w:val="8"/>
        </w:numPr>
        <w:autoSpaceDE w:val="0"/>
        <w:autoSpaceDN w:val="0"/>
        <w:adjustRightInd w:val="0"/>
        <w:spacing w:after="200" w:line="276" w:lineRule="auto"/>
        <w:jc w:val="both"/>
        <w:rPr>
          <w:rFonts w:ascii="Times New Roman CYR" w:hAnsi="Times New Roman CYR" w:cs="Times New Roman CYR"/>
          <w:bCs/>
          <w:sz w:val="28"/>
          <w:szCs w:val="28"/>
        </w:rPr>
      </w:pPr>
      <w:r w:rsidRPr="00A70640">
        <w:rPr>
          <w:rFonts w:ascii="Times New Roman CYR" w:hAnsi="Times New Roman CYR" w:cs="Times New Roman CYR"/>
          <w:bCs/>
          <w:sz w:val="28"/>
          <w:szCs w:val="28"/>
        </w:rPr>
        <w:lastRenderedPageBreak/>
        <w:t>Контроль за исполнением настоящего решения оставляю за собой.</w:t>
      </w:r>
    </w:p>
    <w:p w:rsidR="00A70640" w:rsidRPr="00A70640" w:rsidRDefault="00A70640" w:rsidP="00A70640">
      <w:pPr>
        <w:widowControl w:val="0"/>
        <w:autoSpaceDE w:val="0"/>
        <w:autoSpaceDN w:val="0"/>
        <w:adjustRightInd w:val="0"/>
        <w:ind w:left="810"/>
        <w:jc w:val="both"/>
        <w:rPr>
          <w:rFonts w:ascii="Times New Roman CYR" w:hAnsi="Times New Roman CYR" w:cs="Times New Roman CYR"/>
          <w:bCs/>
          <w:sz w:val="28"/>
          <w:szCs w:val="28"/>
        </w:rPr>
      </w:pPr>
    </w:p>
    <w:p w:rsidR="00A70640" w:rsidRPr="00A70640" w:rsidRDefault="00A70640" w:rsidP="00A70640">
      <w:pPr>
        <w:widowControl w:val="0"/>
        <w:autoSpaceDE w:val="0"/>
        <w:autoSpaceDN w:val="0"/>
        <w:adjustRightInd w:val="0"/>
        <w:rPr>
          <w:rFonts w:ascii="Times New Roman CYR" w:hAnsi="Times New Roman CYR" w:cs="Times New Roman CYR"/>
          <w:color w:val="000000"/>
          <w:sz w:val="28"/>
          <w:szCs w:val="28"/>
        </w:rPr>
      </w:pPr>
      <w:r w:rsidRPr="00A70640">
        <w:rPr>
          <w:rFonts w:ascii="Times New Roman CYR" w:hAnsi="Times New Roman CYR" w:cs="Times New Roman CYR"/>
          <w:color w:val="000000"/>
          <w:sz w:val="28"/>
          <w:szCs w:val="28"/>
        </w:rPr>
        <w:t>Глава Народненского</w:t>
      </w:r>
    </w:p>
    <w:p w:rsidR="00A70640" w:rsidRPr="00A70640" w:rsidRDefault="00A70640" w:rsidP="00A70640">
      <w:pPr>
        <w:widowControl w:val="0"/>
        <w:autoSpaceDE w:val="0"/>
        <w:autoSpaceDN w:val="0"/>
        <w:adjustRightInd w:val="0"/>
        <w:rPr>
          <w:rFonts w:ascii="Times New Roman CYR" w:hAnsi="Times New Roman CYR" w:cs="Times New Roman CYR"/>
          <w:color w:val="000000"/>
          <w:sz w:val="28"/>
          <w:szCs w:val="28"/>
        </w:rPr>
      </w:pPr>
      <w:r w:rsidRPr="00A70640">
        <w:rPr>
          <w:rFonts w:ascii="Times New Roman CYR" w:hAnsi="Times New Roman CYR" w:cs="Times New Roman CYR"/>
          <w:color w:val="000000"/>
          <w:sz w:val="28"/>
          <w:szCs w:val="28"/>
        </w:rPr>
        <w:t>сельского поселения:                                                                    Ю.А. Подколзин</w:t>
      </w:r>
      <w:r w:rsidRPr="00A70640">
        <w:rPr>
          <w:sz w:val="28"/>
          <w:szCs w:val="28"/>
        </w:rPr>
        <w:t xml:space="preserve">                                                                                 </w:t>
      </w:r>
    </w:p>
    <w:p w:rsidR="00A70640" w:rsidRPr="00A70640" w:rsidRDefault="00A70640" w:rsidP="00A70640">
      <w:pPr>
        <w:rPr>
          <w:sz w:val="28"/>
          <w:szCs w:val="28"/>
        </w:rPr>
      </w:pPr>
      <w:r w:rsidRPr="00A70640">
        <w:rPr>
          <w:sz w:val="28"/>
          <w:szCs w:val="28"/>
        </w:rPr>
        <w:t xml:space="preserve">                                                                             </w:t>
      </w:r>
    </w:p>
    <w:p w:rsidR="00A70640" w:rsidRPr="00A70640" w:rsidRDefault="00A70640" w:rsidP="00A70640">
      <w:pPr>
        <w:jc w:val="right"/>
        <w:rPr>
          <w:sz w:val="28"/>
          <w:szCs w:val="28"/>
        </w:rPr>
      </w:pPr>
      <w:r w:rsidRPr="00A70640">
        <w:rPr>
          <w:sz w:val="28"/>
          <w:szCs w:val="28"/>
        </w:rPr>
        <w:t xml:space="preserve">                                                                                      Утвержден</w:t>
      </w:r>
    </w:p>
    <w:p w:rsidR="00A70640" w:rsidRPr="00A70640" w:rsidRDefault="00A70640" w:rsidP="00A70640">
      <w:pPr>
        <w:jc w:val="right"/>
        <w:rPr>
          <w:sz w:val="28"/>
          <w:szCs w:val="28"/>
        </w:rPr>
      </w:pPr>
      <w:r w:rsidRPr="00A70640">
        <w:rPr>
          <w:sz w:val="28"/>
          <w:szCs w:val="28"/>
        </w:rPr>
        <w:t xml:space="preserve">                                                                  Решением Совета народных депутатов                                       </w:t>
      </w:r>
    </w:p>
    <w:p w:rsidR="00A70640" w:rsidRPr="00A70640" w:rsidRDefault="00A70640" w:rsidP="00A70640">
      <w:pPr>
        <w:jc w:val="right"/>
        <w:rPr>
          <w:sz w:val="28"/>
          <w:szCs w:val="28"/>
        </w:rPr>
      </w:pPr>
      <w:r w:rsidRPr="00A70640">
        <w:rPr>
          <w:sz w:val="28"/>
          <w:szCs w:val="28"/>
        </w:rPr>
        <w:t xml:space="preserve">                                                                  Народненского сельского поселения</w:t>
      </w:r>
    </w:p>
    <w:p w:rsidR="00A70640" w:rsidRPr="00A70640" w:rsidRDefault="00A70640" w:rsidP="00A70640">
      <w:pPr>
        <w:jc w:val="right"/>
        <w:rPr>
          <w:sz w:val="28"/>
          <w:szCs w:val="28"/>
        </w:rPr>
      </w:pPr>
      <w:r w:rsidRPr="00A70640">
        <w:rPr>
          <w:sz w:val="28"/>
          <w:szCs w:val="28"/>
        </w:rPr>
        <w:t xml:space="preserve">                                                                  Терновского муниципального района</w:t>
      </w:r>
    </w:p>
    <w:p w:rsidR="00A70640" w:rsidRPr="00A70640" w:rsidRDefault="00A70640" w:rsidP="00A70640">
      <w:pPr>
        <w:jc w:val="right"/>
        <w:rPr>
          <w:sz w:val="28"/>
          <w:szCs w:val="28"/>
        </w:rPr>
      </w:pPr>
      <w:r w:rsidRPr="00A70640">
        <w:rPr>
          <w:sz w:val="28"/>
          <w:szCs w:val="28"/>
        </w:rPr>
        <w:t xml:space="preserve">                                                                  Воронежской области </w:t>
      </w:r>
    </w:p>
    <w:p w:rsidR="00A70640" w:rsidRPr="00A70640" w:rsidRDefault="00A70640" w:rsidP="00A70640">
      <w:pPr>
        <w:jc w:val="right"/>
        <w:rPr>
          <w:sz w:val="28"/>
          <w:szCs w:val="28"/>
        </w:rPr>
      </w:pPr>
      <w:r w:rsidRPr="00A70640">
        <w:rPr>
          <w:sz w:val="28"/>
          <w:szCs w:val="28"/>
        </w:rPr>
        <w:t>от  28 декабря 2023 г. № 44</w:t>
      </w:r>
    </w:p>
    <w:p w:rsidR="00A70640" w:rsidRPr="00A70640" w:rsidRDefault="00A70640" w:rsidP="00A70640">
      <w:pPr>
        <w:rPr>
          <w:b/>
          <w:sz w:val="28"/>
          <w:szCs w:val="28"/>
        </w:rPr>
      </w:pPr>
    </w:p>
    <w:p w:rsidR="00A70640" w:rsidRPr="00A70640" w:rsidRDefault="00A70640" w:rsidP="00A70640">
      <w:pPr>
        <w:jc w:val="center"/>
        <w:rPr>
          <w:b/>
          <w:sz w:val="28"/>
          <w:szCs w:val="28"/>
        </w:rPr>
      </w:pPr>
      <w:r w:rsidRPr="00A70640">
        <w:rPr>
          <w:b/>
          <w:sz w:val="28"/>
          <w:szCs w:val="28"/>
        </w:rPr>
        <w:t>План</w:t>
      </w:r>
    </w:p>
    <w:p w:rsidR="00A70640" w:rsidRPr="00A70640" w:rsidRDefault="00A70640" w:rsidP="00A70640">
      <w:pPr>
        <w:jc w:val="center"/>
        <w:rPr>
          <w:b/>
          <w:sz w:val="28"/>
          <w:szCs w:val="28"/>
        </w:rPr>
      </w:pPr>
      <w:r w:rsidRPr="00A70640">
        <w:rPr>
          <w:b/>
          <w:sz w:val="28"/>
          <w:szCs w:val="28"/>
        </w:rPr>
        <w:t>нормотворческой деятельности Совета народных депутатов Народненского сельского поселения Терновского муниципального района Воронежской области на 2024 год</w:t>
      </w:r>
    </w:p>
    <w:p w:rsidR="00A70640" w:rsidRPr="00A70640" w:rsidRDefault="00A70640" w:rsidP="00A70640">
      <w:pPr>
        <w:jc w:val="center"/>
        <w:rPr>
          <w:b/>
          <w:sz w:val="28"/>
          <w:szCs w:val="28"/>
        </w:rPr>
      </w:pPr>
    </w:p>
    <w:p w:rsidR="00A70640" w:rsidRPr="00A70640" w:rsidRDefault="00A70640" w:rsidP="00A70640">
      <w:pP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2855"/>
        <w:gridCol w:w="2126"/>
        <w:gridCol w:w="2268"/>
        <w:gridCol w:w="1701"/>
      </w:tblGrid>
      <w:tr w:rsidR="00A70640" w:rsidRPr="00A70640" w:rsidTr="00C8583D">
        <w:tc>
          <w:tcPr>
            <w:tcW w:w="514" w:type="dxa"/>
            <w:shd w:val="clear" w:color="auto" w:fill="auto"/>
          </w:tcPr>
          <w:p w:rsidR="00A70640" w:rsidRPr="00A70640" w:rsidRDefault="00A70640" w:rsidP="00A70640">
            <w:pPr>
              <w:jc w:val="center"/>
              <w:rPr>
                <w:b/>
              </w:rPr>
            </w:pPr>
            <w:r w:rsidRPr="00A70640">
              <w:rPr>
                <w:b/>
              </w:rPr>
              <w:t>№</w:t>
            </w:r>
          </w:p>
        </w:tc>
        <w:tc>
          <w:tcPr>
            <w:tcW w:w="2855" w:type="dxa"/>
            <w:shd w:val="clear" w:color="auto" w:fill="auto"/>
          </w:tcPr>
          <w:p w:rsidR="00A70640" w:rsidRPr="00A70640" w:rsidRDefault="00A70640" w:rsidP="00A70640">
            <w:pPr>
              <w:jc w:val="center"/>
              <w:rPr>
                <w:b/>
              </w:rPr>
            </w:pPr>
            <w:r w:rsidRPr="00A70640">
              <w:rPr>
                <w:b/>
              </w:rPr>
              <w:t>Наименование вопроса</w:t>
            </w:r>
          </w:p>
        </w:tc>
        <w:tc>
          <w:tcPr>
            <w:tcW w:w="2126" w:type="dxa"/>
            <w:shd w:val="clear" w:color="auto" w:fill="auto"/>
          </w:tcPr>
          <w:p w:rsidR="00A70640" w:rsidRPr="00A70640" w:rsidRDefault="00A70640" w:rsidP="00A70640">
            <w:pPr>
              <w:jc w:val="center"/>
              <w:rPr>
                <w:b/>
              </w:rPr>
            </w:pPr>
            <w:r w:rsidRPr="00A70640">
              <w:rPr>
                <w:b/>
              </w:rPr>
              <w:t>Субъект правотворческой инициативы, (ответственный за исполнение)</w:t>
            </w:r>
          </w:p>
        </w:tc>
        <w:tc>
          <w:tcPr>
            <w:tcW w:w="2268" w:type="dxa"/>
            <w:shd w:val="clear" w:color="auto" w:fill="auto"/>
          </w:tcPr>
          <w:p w:rsidR="00A70640" w:rsidRPr="00A70640" w:rsidRDefault="00A70640" w:rsidP="00A70640">
            <w:pPr>
              <w:jc w:val="center"/>
              <w:rPr>
                <w:b/>
              </w:rPr>
            </w:pPr>
            <w:r w:rsidRPr="00A70640">
              <w:rPr>
                <w:b/>
              </w:rPr>
              <w:t>Комиссия, ответственная за подготовку вопроса</w:t>
            </w:r>
          </w:p>
        </w:tc>
        <w:tc>
          <w:tcPr>
            <w:tcW w:w="1701" w:type="dxa"/>
            <w:shd w:val="clear" w:color="auto" w:fill="auto"/>
          </w:tcPr>
          <w:p w:rsidR="00A70640" w:rsidRPr="00A70640" w:rsidRDefault="00A70640" w:rsidP="00A70640">
            <w:pPr>
              <w:jc w:val="center"/>
              <w:rPr>
                <w:b/>
              </w:rPr>
            </w:pPr>
            <w:r w:rsidRPr="00A70640">
              <w:rPr>
                <w:b/>
              </w:rPr>
              <w:t>Срок рассмот-рения на заседании Совета</w:t>
            </w:r>
          </w:p>
        </w:tc>
      </w:tr>
      <w:tr w:rsidR="00A70640" w:rsidRPr="00A70640" w:rsidTr="00C8583D">
        <w:tc>
          <w:tcPr>
            <w:tcW w:w="514" w:type="dxa"/>
            <w:shd w:val="clear" w:color="auto" w:fill="auto"/>
          </w:tcPr>
          <w:p w:rsidR="00A70640" w:rsidRPr="00A70640" w:rsidRDefault="00A70640" w:rsidP="00A70640">
            <w:r w:rsidRPr="00A70640">
              <w:t>1</w:t>
            </w:r>
          </w:p>
        </w:tc>
        <w:tc>
          <w:tcPr>
            <w:tcW w:w="2855" w:type="dxa"/>
            <w:shd w:val="clear" w:color="auto" w:fill="auto"/>
          </w:tcPr>
          <w:p w:rsidR="00A70640" w:rsidRPr="00A70640" w:rsidRDefault="00A70640" w:rsidP="00A70640">
            <w:r w:rsidRPr="00A70640">
              <w:t xml:space="preserve">О графике приема избирателей депутатами Совета народных депутатов Народненского  сельского поселения в </w:t>
            </w:r>
          </w:p>
          <w:p w:rsidR="00A70640" w:rsidRPr="00A70640" w:rsidRDefault="00A70640" w:rsidP="00A70640">
            <w:r w:rsidRPr="00A70640">
              <w:t>2024 г.</w:t>
            </w:r>
          </w:p>
        </w:tc>
        <w:tc>
          <w:tcPr>
            <w:tcW w:w="2126" w:type="dxa"/>
            <w:shd w:val="clear" w:color="auto" w:fill="auto"/>
          </w:tcPr>
          <w:p w:rsidR="00A70640" w:rsidRPr="00A70640" w:rsidRDefault="00A70640" w:rsidP="00A70640">
            <w:r w:rsidRPr="00A70640">
              <w:t>Заместитель председателя Совета народных депутатов Народненского сельского поселения А.М. Вараксин</w:t>
            </w:r>
          </w:p>
        </w:tc>
        <w:tc>
          <w:tcPr>
            <w:tcW w:w="2268" w:type="dxa"/>
            <w:shd w:val="clear" w:color="auto" w:fill="auto"/>
          </w:tcPr>
          <w:p w:rsidR="00A70640" w:rsidRPr="00A70640" w:rsidRDefault="00A70640" w:rsidP="00A70640">
            <w:r w:rsidRPr="00A70640">
              <w:t>Комиссия по местному самоуправлению, правотворческой деятельности</w:t>
            </w:r>
          </w:p>
        </w:tc>
        <w:tc>
          <w:tcPr>
            <w:tcW w:w="1701" w:type="dxa"/>
            <w:shd w:val="clear" w:color="auto" w:fill="auto"/>
          </w:tcPr>
          <w:p w:rsidR="00A70640" w:rsidRPr="00A70640" w:rsidRDefault="00A70640" w:rsidP="00A70640">
            <w:pPr>
              <w:jc w:val="center"/>
            </w:pPr>
            <w:r w:rsidRPr="00A70640">
              <w:rPr>
                <w:lang w:val="en-US"/>
              </w:rPr>
              <w:t>I</w:t>
            </w:r>
            <w:r w:rsidRPr="00A70640">
              <w:t xml:space="preserve"> квартал</w:t>
            </w:r>
          </w:p>
          <w:p w:rsidR="00A70640" w:rsidRPr="00A70640" w:rsidRDefault="00A70640" w:rsidP="00A70640">
            <w:pPr>
              <w:jc w:val="center"/>
            </w:pPr>
            <w:r w:rsidRPr="00A70640">
              <w:t>2024 г.</w:t>
            </w:r>
          </w:p>
        </w:tc>
      </w:tr>
      <w:tr w:rsidR="00A70640" w:rsidRPr="00A70640" w:rsidTr="00C8583D">
        <w:tc>
          <w:tcPr>
            <w:tcW w:w="514" w:type="dxa"/>
            <w:shd w:val="clear" w:color="auto" w:fill="auto"/>
          </w:tcPr>
          <w:p w:rsidR="00A70640" w:rsidRPr="00A70640" w:rsidRDefault="00A70640" w:rsidP="00A70640">
            <w:r w:rsidRPr="00A70640">
              <w:t>2</w:t>
            </w:r>
          </w:p>
        </w:tc>
        <w:tc>
          <w:tcPr>
            <w:tcW w:w="2855" w:type="dxa"/>
            <w:shd w:val="clear" w:color="auto" w:fill="auto"/>
          </w:tcPr>
          <w:p w:rsidR="00A70640" w:rsidRPr="00A70640" w:rsidRDefault="00A70640" w:rsidP="00A70640">
            <w:r w:rsidRPr="00A70640">
              <w:t>Отчет главы Народненского сельского поселения о проделанной работе за 2023 год и плане работы администрации Народненского сельского поселения на 2024 год</w:t>
            </w:r>
          </w:p>
        </w:tc>
        <w:tc>
          <w:tcPr>
            <w:tcW w:w="2126" w:type="dxa"/>
            <w:shd w:val="clear" w:color="auto" w:fill="auto"/>
          </w:tcPr>
          <w:p w:rsidR="00A70640" w:rsidRPr="00A70640" w:rsidRDefault="00A70640" w:rsidP="00A70640">
            <w:r w:rsidRPr="00A70640">
              <w:t>Глава поселения</w:t>
            </w:r>
          </w:p>
        </w:tc>
        <w:tc>
          <w:tcPr>
            <w:tcW w:w="2268" w:type="dxa"/>
            <w:shd w:val="clear" w:color="auto" w:fill="auto"/>
          </w:tcPr>
          <w:p w:rsidR="00A70640" w:rsidRPr="00A70640" w:rsidRDefault="00A70640" w:rsidP="00A70640">
            <w:r w:rsidRPr="00A70640">
              <w:t>Комиссия по местному самоуправлению, правотворческой деятельности; Комиссия по собственности, бюджету, налогам, финансовой и предпринима-тельской деятельности; Комиссия по социальным вопросам.</w:t>
            </w:r>
          </w:p>
        </w:tc>
        <w:tc>
          <w:tcPr>
            <w:tcW w:w="1701" w:type="dxa"/>
            <w:shd w:val="clear" w:color="auto" w:fill="auto"/>
          </w:tcPr>
          <w:p w:rsidR="00A70640" w:rsidRPr="00A70640" w:rsidRDefault="00A70640" w:rsidP="00A70640">
            <w:pPr>
              <w:jc w:val="center"/>
            </w:pPr>
            <w:r w:rsidRPr="00A70640">
              <w:rPr>
                <w:lang w:val="en-US"/>
              </w:rPr>
              <w:t>I</w:t>
            </w:r>
            <w:r w:rsidRPr="00A70640">
              <w:t xml:space="preserve"> квартал</w:t>
            </w:r>
          </w:p>
          <w:p w:rsidR="00A70640" w:rsidRPr="00A70640" w:rsidRDefault="00A70640" w:rsidP="00A70640">
            <w:pPr>
              <w:jc w:val="center"/>
            </w:pPr>
            <w:r w:rsidRPr="00A70640">
              <w:t>2024 г.</w:t>
            </w:r>
          </w:p>
        </w:tc>
      </w:tr>
      <w:tr w:rsidR="00A70640" w:rsidRPr="00A70640" w:rsidTr="00C8583D">
        <w:tc>
          <w:tcPr>
            <w:tcW w:w="514" w:type="dxa"/>
            <w:shd w:val="clear" w:color="auto" w:fill="auto"/>
          </w:tcPr>
          <w:p w:rsidR="00A70640" w:rsidRPr="00A70640" w:rsidRDefault="00A70640" w:rsidP="00A70640">
            <w:r w:rsidRPr="00A70640">
              <w:t>3</w:t>
            </w:r>
          </w:p>
        </w:tc>
        <w:tc>
          <w:tcPr>
            <w:tcW w:w="2855" w:type="dxa"/>
            <w:shd w:val="clear" w:color="auto" w:fill="auto"/>
          </w:tcPr>
          <w:p w:rsidR="00A70640" w:rsidRPr="00A70640" w:rsidRDefault="00A70640" w:rsidP="00A70640">
            <w:r w:rsidRPr="00A70640">
              <w:t>О благоустройстве населенных пунктов</w:t>
            </w:r>
          </w:p>
        </w:tc>
        <w:tc>
          <w:tcPr>
            <w:tcW w:w="2126" w:type="dxa"/>
            <w:shd w:val="clear" w:color="auto" w:fill="auto"/>
          </w:tcPr>
          <w:p w:rsidR="00A70640" w:rsidRPr="00A70640" w:rsidRDefault="00A70640" w:rsidP="00A70640">
            <w:r w:rsidRPr="00A70640">
              <w:t>Глава поселения</w:t>
            </w:r>
          </w:p>
        </w:tc>
        <w:tc>
          <w:tcPr>
            <w:tcW w:w="2268" w:type="dxa"/>
            <w:shd w:val="clear" w:color="auto" w:fill="auto"/>
          </w:tcPr>
          <w:p w:rsidR="00A70640" w:rsidRPr="00A70640" w:rsidRDefault="00A70640" w:rsidP="00A70640">
            <w:r w:rsidRPr="00A70640">
              <w:t xml:space="preserve">Комиссия по социальным </w:t>
            </w:r>
            <w:r w:rsidRPr="00A70640">
              <w:lastRenderedPageBreak/>
              <w:t>вопросам;</w:t>
            </w:r>
          </w:p>
          <w:p w:rsidR="00A70640" w:rsidRPr="00A70640" w:rsidRDefault="00A70640" w:rsidP="00A70640">
            <w:r w:rsidRPr="00A70640">
              <w:t>Комиссия по местному самоуправлению, правотворческой деятельности</w:t>
            </w:r>
          </w:p>
        </w:tc>
        <w:tc>
          <w:tcPr>
            <w:tcW w:w="1701" w:type="dxa"/>
            <w:shd w:val="clear" w:color="auto" w:fill="auto"/>
          </w:tcPr>
          <w:p w:rsidR="00A70640" w:rsidRPr="00A70640" w:rsidRDefault="00A70640" w:rsidP="00A70640">
            <w:pPr>
              <w:jc w:val="center"/>
            </w:pPr>
            <w:r w:rsidRPr="00A70640">
              <w:rPr>
                <w:lang w:val="en-US"/>
              </w:rPr>
              <w:lastRenderedPageBreak/>
              <w:t>I</w:t>
            </w:r>
            <w:r w:rsidRPr="00A70640">
              <w:t xml:space="preserve"> квартал</w:t>
            </w:r>
          </w:p>
          <w:p w:rsidR="00A70640" w:rsidRPr="00A70640" w:rsidRDefault="00A70640" w:rsidP="00A70640">
            <w:pPr>
              <w:jc w:val="center"/>
            </w:pPr>
            <w:r w:rsidRPr="00A70640">
              <w:t>2024 г.</w:t>
            </w:r>
          </w:p>
        </w:tc>
      </w:tr>
      <w:tr w:rsidR="00A70640" w:rsidRPr="00A70640" w:rsidTr="00C8583D">
        <w:tc>
          <w:tcPr>
            <w:tcW w:w="514" w:type="dxa"/>
            <w:shd w:val="clear" w:color="auto" w:fill="auto"/>
          </w:tcPr>
          <w:p w:rsidR="00A70640" w:rsidRPr="00A70640" w:rsidRDefault="00A70640" w:rsidP="00A70640">
            <w:r w:rsidRPr="00A70640">
              <w:lastRenderedPageBreak/>
              <w:t>4</w:t>
            </w:r>
          </w:p>
        </w:tc>
        <w:tc>
          <w:tcPr>
            <w:tcW w:w="2855" w:type="dxa"/>
            <w:shd w:val="clear" w:color="auto" w:fill="auto"/>
          </w:tcPr>
          <w:p w:rsidR="00A70640" w:rsidRPr="00A70640" w:rsidRDefault="00A70640" w:rsidP="00A70640">
            <w:r w:rsidRPr="00A70640">
              <w:t xml:space="preserve">О водоснабжении жителей с. Народное </w:t>
            </w:r>
          </w:p>
        </w:tc>
        <w:tc>
          <w:tcPr>
            <w:tcW w:w="2126" w:type="dxa"/>
            <w:shd w:val="clear" w:color="auto" w:fill="auto"/>
          </w:tcPr>
          <w:p w:rsidR="00A70640" w:rsidRPr="00A70640" w:rsidRDefault="00A70640" w:rsidP="00A70640">
            <w:r w:rsidRPr="00A70640">
              <w:t>Глава поселения</w:t>
            </w:r>
          </w:p>
        </w:tc>
        <w:tc>
          <w:tcPr>
            <w:tcW w:w="2268" w:type="dxa"/>
            <w:shd w:val="clear" w:color="auto" w:fill="auto"/>
          </w:tcPr>
          <w:p w:rsidR="00A70640" w:rsidRPr="00A70640" w:rsidRDefault="00A70640" w:rsidP="00A70640">
            <w:r w:rsidRPr="00A70640">
              <w:t>Комиссия по собственности, бюджету, налогам, финансовой и предпринима-тельской деятельности</w:t>
            </w:r>
          </w:p>
        </w:tc>
        <w:tc>
          <w:tcPr>
            <w:tcW w:w="1701" w:type="dxa"/>
            <w:shd w:val="clear" w:color="auto" w:fill="auto"/>
          </w:tcPr>
          <w:p w:rsidR="00A70640" w:rsidRPr="00A70640" w:rsidRDefault="00A70640" w:rsidP="00A70640">
            <w:pPr>
              <w:jc w:val="center"/>
            </w:pPr>
            <w:r w:rsidRPr="00A70640">
              <w:rPr>
                <w:lang w:val="en-US"/>
              </w:rPr>
              <w:t>I</w:t>
            </w:r>
            <w:r w:rsidRPr="00A70640">
              <w:t xml:space="preserve"> квартал</w:t>
            </w:r>
          </w:p>
          <w:p w:rsidR="00A70640" w:rsidRPr="00A70640" w:rsidRDefault="00A70640" w:rsidP="00A70640">
            <w:pPr>
              <w:jc w:val="center"/>
            </w:pPr>
            <w:r w:rsidRPr="00A70640">
              <w:t>2024 г.</w:t>
            </w:r>
          </w:p>
        </w:tc>
      </w:tr>
      <w:tr w:rsidR="00A70640" w:rsidRPr="00A70640" w:rsidTr="00C8583D">
        <w:tc>
          <w:tcPr>
            <w:tcW w:w="514" w:type="dxa"/>
            <w:shd w:val="clear" w:color="auto" w:fill="auto"/>
          </w:tcPr>
          <w:p w:rsidR="00A70640" w:rsidRPr="00A70640" w:rsidRDefault="00A70640" w:rsidP="00A70640">
            <w:r w:rsidRPr="00A70640">
              <w:t>5</w:t>
            </w:r>
          </w:p>
        </w:tc>
        <w:tc>
          <w:tcPr>
            <w:tcW w:w="2855" w:type="dxa"/>
            <w:shd w:val="clear" w:color="auto" w:fill="auto"/>
          </w:tcPr>
          <w:p w:rsidR="00A70640" w:rsidRPr="00A70640" w:rsidRDefault="00A70640" w:rsidP="00A70640">
            <w:r w:rsidRPr="00A70640">
              <w:t>Об исполнении муниципальных программ в 2023 году</w:t>
            </w:r>
          </w:p>
        </w:tc>
        <w:tc>
          <w:tcPr>
            <w:tcW w:w="2126" w:type="dxa"/>
            <w:shd w:val="clear" w:color="auto" w:fill="auto"/>
          </w:tcPr>
          <w:p w:rsidR="00A70640" w:rsidRPr="00A70640" w:rsidRDefault="00A70640" w:rsidP="00A70640">
            <w:r w:rsidRPr="00A70640">
              <w:t>Глава поселения</w:t>
            </w:r>
          </w:p>
        </w:tc>
        <w:tc>
          <w:tcPr>
            <w:tcW w:w="2268" w:type="dxa"/>
            <w:shd w:val="clear" w:color="auto" w:fill="auto"/>
          </w:tcPr>
          <w:p w:rsidR="00A70640" w:rsidRPr="00A70640" w:rsidRDefault="00A70640" w:rsidP="00A70640">
            <w:r w:rsidRPr="00A70640">
              <w:t>Комиссия по местному самоуправлению, правотворческой деятельности; Комиссия по собственности, бюджету, налогам, финансовой и предпринимательской деятельности; Комиссия по социальным вопросам</w:t>
            </w:r>
          </w:p>
        </w:tc>
        <w:tc>
          <w:tcPr>
            <w:tcW w:w="1701" w:type="dxa"/>
            <w:shd w:val="clear" w:color="auto" w:fill="auto"/>
          </w:tcPr>
          <w:p w:rsidR="00A70640" w:rsidRPr="00A70640" w:rsidRDefault="00A70640" w:rsidP="00A70640">
            <w:pPr>
              <w:jc w:val="center"/>
            </w:pPr>
            <w:r w:rsidRPr="00A70640">
              <w:rPr>
                <w:lang w:val="en-US"/>
              </w:rPr>
              <w:t xml:space="preserve">I </w:t>
            </w:r>
            <w:r w:rsidRPr="00A70640">
              <w:t>квартал</w:t>
            </w:r>
          </w:p>
          <w:p w:rsidR="00A70640" w:rsidRPr="00A70640" w:rsidRDefault="00A70640" w:rsidP="00A70640">
            <w:pPr>
              <w:jc w:val="center"/>
              <w:rPr>
                <w:lang w:val="en-US"/>
              </w:rPr>
            </w:pPr>
            <w:r w:rsidRPr="00A70640">
              <w:t>2024 г.</w:t>
            </w:r>
          </w:p>
        </w:tc>
      </w:tr>
      <w:tr w:rsidR="00A70640" w:rsidRPr="00A70640" w:rsidTr="00C8583D">
        <w:tc>
          <w:tcPr>
            <w:tcW w:w="514" w:type="dxa"/>
            <w:shd w:val="clear" w:color="auto" w:fill="auto"/>
          </w:tcPr>
          <w:p w:rsidR="00A70640" w:rsidRPr="00A70640" w:rsidRDefault="00A70640" w:rsidP="00A70640">
            <w:r w:rsidRPr="00A70640">
              <w:t>6</w:t>
            </w:r>
          </w:p>
        </w:tc>
        <w:tc>
          <w:tcPr>
            <w:tcW w:w="2855" w:type="dxa"/>
            <w:shd w:val="clear" w:color="auto" w:fill="auto"/>
          </w:tcPr>
          <w:p w:rsidR="00A70640" w:rsidRPr="00A70640" w:rsidRDefault="00A70640" w:rsidP="00A70640">
            <w:r w:rsidRPr="00A70640">
              <w:t>Об исполнении местного бюджета за 2023 г.</w:t>
            </w:r>
          </w:p>
        </w:tc>
        <w:tc>
          <w:tcPr>
            <w:tcW w:w="2126" w:type="dxa"/>
            <w:shd w:val="clear" w:color="auto" w:fill="auto"/>
          </w:tcPr>
          <w:p w:rsidR="00A70640" w:rsidRPr="00A70640" w:rsidRDefault="00A70640" w:rsidP="00A70640">
            <w:r w:rsidRPr="00A70640">
              <w:t>Глава поселения</w:t>
            </w:r>
          </w:p>
        </w:tc>
        <w:tc>
          <w:tcPr>
            <w:tcW w:w="2268" w:type="dxa"/>
            <w:shd w:val="clear" w:color="auto" w:fill="auto"/>
          </w:tcPr>
          <w:p w:rsidR="00A70640" w:rsidRPr="00A70640" w:rsidRDefault="00A70640" w:rsidP="00A70640">
            <w:r w:rsidRPr="00A70640">
              <w:t>Комиссия по местному самоуправлению, правотворческой деятельности; Комиссия по собственности, бюджету, налогам, финансовой и предпринима-тельской деятельности.</w:t>
            </w:r>
          </w:p>
        </w:tc>
        <w:tc>
          <w:tcPr>
            <w:tcW w:w="1701" w:type="dxa"/>
            <w:shd w:val="clear" w:color="auto" w:fill="auto"/>
          </w:tcPr>
          <w:p w:rsidR="00A70640" w:rsidRPr="00A70640" w:rsidRDefault="00A70640" w:rsidP="00A70640">
            <w:pPr>
              <w:jc w:val="center"/>
            </w:pPr>
            <w:r w:rsidRPr="00A70640">
              <w:rPr>
                <w:lang w:val="en-US"/>
              </w:rPr>
              <w:t xml:space="preserve">II </w:t>
            </w:r>
            <w:r w:rsidRPr="00A70640">
              <w:t>квартал</w:t>
            </w:r>
          </w:p>
          <w:p w:rsidR="00A70640" w:rsidRPr="00A70640" w:rsidRDefault="00A70640" w:rsidP="00A70640">
            <w:pPr>
              <w:jc w:val="center"/>
            </w:pPr>
            <w:r w:rsidRPr="00A70640">
              <w:t>2024 г.</w:t>
            </w:r>
          </w:p>
        </w:tc>
      </w:tr>
      <w:tr w:rsidR="00A70640" w:rsidRPr="00A70640" w:rsidTr="00C8583D">
        <w:tc>
          <w:tcPr>
            <w:tcW w:w="514" w:type="dxa"/>
            <w:shd w:val="clear" w:color="auto" w:fill="auto"/>
          </w:tcPr>
          <w:p w:rsidR="00A70640" w:rsidRPr="00A70640" w:rsidRDefault="00A70640" w:rsidP="00A70640">
            <w:r w:rsidRPr="00A70640">
              <w:t>7</w:t>
            </w:r>
          </w:p>
        </w:tc>
        <w:tc>
          <w:tcPr>
            <w:tcW w:w="2855" w:type="dxa"/>
            <w:shd w:val="clear" w:color="auto" w:fill="auto"/>
          </w:tcPr>
          <w:p w:rsidR="00A70640" w:rsidRPr="00A70640" w:rsidRDefault="00A70640" w:rsidP="00A70640">
            <w:r w:rsidRPr="00A70640">
              <w:t>О состоянии и мерах по мобилизации дополнительных доходов в бюджет сельского поселения в 2023 г.</w:t>
            </w:r>
          </w:p>
        </w:tc>
        <w:tc>
          <w:tcPr>
            <w:tcW w:w="2126" w:type="dxa"/>
            <w:shd w:val="clear" w:color="auto" w:fill="auto"/>
          </w:tcPr>
          <w:p w:rsidR="00A70640" w:rsidRPr="00A70640" w:rsidRDefault="00A70640" w:rsidP="00A70640">
            <w:r w:rsidRPr="00A70640">
              <w:t>Глава поселения</w:t>
            </w:r>
          </w:p>
        </w:tc>
        <w:tc>
          <w:tcPr>
            <w:tcW w:w="2268" w:type="dxa"/>
            <w:shd w:val="clear" w:color="auto" w:fill="auto"/>
          </w:tcPr>
          <w:p w:rsidR="00A70640" w:rsidRPr="00A70640" w:rsidRDefault="00A70640" w:rsidP="00A70640">
            <w:r w:rsidRPr="00A70640">
              <w:t>Комиссия по собственности, бюджету, налогам, финансовой и предпринима-тельской деятельности</w:t>
            </w:r>
          </w:p>
        </w:tc>
        <w:tc>
          <w:tcPr>
            <w:tcW w:w="1701" w:type="dxa"/>
            <w:shd w:val="clear" w:color="auto" w:fill="auto"/>
          </w:tcPr>
          <w:p w:rsidR="00A70640" w:rsidRPr="00A70640" w:rsidRDefault="00A70640" w:rsidP="00A70640">
            <w:pPr>
              <w:jc w:val="center"/>
            </w:pPr>
            <w:r w:rsidRPr="00A70640">
              <w:rPr>
                <w:lang w:val="en-US"/>
              </w:rPr>
              <w:t xml:space="preserve">II </w:t>
            </w:r>
            <w:r w:rsidRPr="00A70640">
              <w:t>квартал</w:t>
            </w:r>
          </w:p>
          <w:p w:rsidR="00A70640" w:rsidRPr="00A70640" w:rsidRDefault="00A70640" w:rsidP="00A70640">
            <w:pPr>
              <w:jc w:val="center"/>
            </w:pPr>
            <w:r w:rsidRPr="00A70640">
              <w:t>2024 г.</w:t>
            </w:r>
          </w:p>
        </w:tc>
      </w:tr>
      <w:tr w:rsidR="00A70640" w:rsidRPr="00A70640" w:rsidTr="00C8583D">
        <w:tc>
          <w:tcPr>
            <w:tcW w:w="514" w:type="dxa"/>
            <w:shd w:val="clear" w:color="auto" w:fill="auto"/>
          </w:tcPr>
          <w:p w:rsidR="00A70640" w:rsidRPr="00A70640" w:rsidRDefault="00A70640" w:rsidP="00A70640">
            <w:r w:rsidRPr="00A70640">
              <w:t>8</w:t>
            </w:r>
          </w:p>
        </w:tc>
        <w:tc>
          <w:tcPr>
            <w:tcW w:w="2855" w:type="dxa"/>
            <w:shd w:val="clear" w:color="auto" w:fill="auto"/>
          </w:tcPr>
          <w:p w:rsidR="00A70640" w:rsidRPr="00A70640" w:rsidRDefault="00A70640" w:rsidP="00A70640">
            <w:r w:rsidRPr="00A70640">
              <w:t>О присвоении звания «Почетный житель Народненского сельского поселения»</w:t>
            </w:r>
          </w:p>
        </w:tc>
        <w:tc>
          <w:tcPr>
            <w:tcW w:w="2126" w:type="dxa"/>
            <w:shd w:val="clear" w:color="auto" w:fill="auto"/>
          </w:tcPr>
          <w:p w:rsidR="00A70640" w:rsidRPr="00A70640" w:rsidRDefault="00A70640" w:rsidP="00A70640">
            <w:r w:rsidRPr="00A70640">
              <w:t>Глава поселения</w:t>
            </w:r>
          </w:p>
        </w:tc>
        <w:tc>
          <w:tcPr>
            <w:tcW w:w="2268" w:type="dxa"/>
            <w:shd w:val="clear" w:color="auto" w:fill="auto"/>
          </w:tcPr>
          <w:p w:rsidR="00A70640" w:rsidRPr="00A70640" w:rsidRDefault="00A70640" w:rsidP="00A70640">
            <w:r w:rsidRPr="00A70640">
              <w:t>Комиссия по местному самоуправлению, правотворческой деятельности</w:t>
            </w:r>
          </w:p>
        </w:tc>
        <w:tc>
          <w:tcPr>
            <w:tcW w:w="1701" w:type="dxa"/>
            <w:shd w:val="clear" w:color="auto" w:fill="auto"/>
          </w:tcPr>
          <w:p w:rsidR="00A70640" w:rsidRPr="00A70640" w:rsidRDefault="00A70640" w:rsidP="00A70640">
            <w:pPr>
              <w:jc w:val="center"/>
            </w:pPr>
            <w:r w:rsidRPr="00A70640">
              <w:rPr>
                <w:lang w:val="en-US"/>
              </w:rPr>
              <w:t xml:space="preserve">II </w:t>
            </w:r>
            <w:r w:rsidRPr="00A70640">
              <w:t>квартал</w:t>
            </w:r>
          </w:p>
          <w:p w:rsidR="00A70640" w:rsidRPr="00A70640" w:rsidRDefault="00A70640" w:rsidP="00A70640">
            <w:pPr>
              <w:jc w:val="center"/>
            </w:pPr>
            <w:r w:rsidRPr="00A70640">
              <w:t>2024 г.</w:t>
            </w:r>
          </w:p>
        </w:tc>
      </w:tr>
      <w:tr w:rsidR="00A70640" w:rsidRPr="00A70640" w:rsidTr="00C8583D">
        <w:tc>
          <w:tcPr>
            <w:tcW w:w="514" w:type="dxa"/>
            <w:shd w:val="clear" w:color="auto" w:fill="auto"/>
          </w:tcPr>
          <w:p w:rsidR="00A70640" w:rsidRPr="00A70640" w:rsidRDefault="00A70640" w:rsidP="00A70640">
            <w:r w:rsidRPr="00A70640">
              <w:t>9</w:t>
            </w:r>
          </w:p>
        </w:tc>
        <w:tc>
          <w:tcPr>
            <w:tcW w:w="2855" w:type="dxa"/>
            <w:shd w:val="clear" w:color="auto" w:fill="auto"/>
          </w:tcPr>
          <w:p w:rsidR="00A70640" w:rsidRPr="00A70640" w:rsidRDefault="00A70640" w:rsidP="00A70640">
            <w:r w:rsidRPr="00A70640">
              <w:t xml:space="preserve">Об обеспечении мер </w:t>
            </w:r>
            <w:r w:rsidRPr="00A70640">
              <w:lastRenderedPageBreak/>
              <w:t>пожарной безопасности в границах населенных пунктов Народненского сельского поселения</w:t>
            </w:r>
          </w:p>
        </w:tc>
        <w:tc>
          <w:tcPr>
            <w:tcW w:w="2126" w:type="dxa"/>
            <w:shd w:val="clear" w:color="auto" w:fill="auto"/>
          </w:tcPr>
          <w:p w:rsidR="00A70640" w:rsidRPr="00A70640" w:rsidRDefault="00A70640" w:rsidP="00A70640">
            <w:r w:rsidRPr="00A70640">
              <w:lastRenderedPageBreak/>
              <w:t>Глава поселения</w:t>
            </w:r>
          </w:p>
        </w:tc>
        <w:tc>
          <w:tcPr>
            <w:tcW w:w="2268" w:type="dxa"/>
            <w:shd w:val="clear" w:color="auto" w:fill="auto"/>
          </w:tcPr>
          <w:p w:rsidR="00A70640" w:rsidRPr="00A70640" w:rsidRDefault="00A70640" w:rsidP="00A70640">
            <w:r w:rsidRPr="00A70640">
              <w:t xml:space="preserve">Комиссия по </w:t>
            </w:r>
            <w:r w:rsidRPr="00A70640">
              <w:lastRenderedPageBreak/>
              <w:t>социальным вопросам, Комиссия по собственности, бюджету, налогам, финансовой и предпринимательской деятельности</w:t>
            </w:r>
          </w:p>
        </w:tc>
        <w:tc>
          <w:tcPr>
            <w:tcW w:w="1701" w:type="dxa"/>
            <w:shd w:val="clear" w:color="auto" w:fill="auto"/>
          </w:tcPr>
          <w:p w:rsidR="00A70640" w:rsidRPr="00A70640" w:rsidRDefault="00A70640" w:rsidP="00A70640">
            <w:pPr>
              <w:jc w:val="center"/>
            </w:pPr>
            <w:r w:rsidRPr="00A70640">
              <w:rPr>
                <w:lang w:val="en-US"/>
              </w:rPr>
              <w:lastRenderedPageBreak/>
              <w:t xml:space="preserve">II </w:t>
            </w:r>
            <w:r w:rsidRPr="00A70640">
              <w:t>квартал</w:t>
            </w:r>
          </w:p>
          <w:p w:rsidR="00A70640" w:rsidRPr="00A70640" w:rsidRDefault="00A70640" w:rsidP="00A70640">
            <w:pPr>
              <w:jc w:val="center"/>
            </w:pPr>
            <w:r w:rsidRPr="00A70640">
              <w:lastRenderedPageBreak/>
              <w:t>2024 г.</w:t>
            </w:r>
          </w:p>
        </w:tc>
      </w:tr>
      <w:tr w:rsidR="00A70640" w:rsidRPr="00A70640" w:rsidTr="00C8583D">
        <w:tc>
          <w:tcPr>
            <w:tcW w:w="514" w:type="dxa"/>
            <w:shd w:val="clear" w:color="auto" w:fill="auto"/>
          </w:tcPr>
          <w:p w:rsidR="00A70640" w:rsidRPr="00A70640" w:rsidRDefault="00A70640" w:rsidP="00A70640">
            <w:r w:rsidRPr="00A70640">
              <w:lastRenderedPageBreak/>
              <w:t>10</w:t>
            </w:r>
          </w:p>
        </w:tc>
        <w:tc>
          <w:tcPr>
            <w:tcW w:w="2855" w:type="dxa"/>
            <w:shd w:val="clear" w:color="auto" w:fill="auto"/>
          </w:tcPr>
          <w:p w:rsidR="00A70640" w:rsidRPr="00A70640" w:rsidRDefault="00A70640" w:rsidP="00A70640">
            <w:r w:rsidRPr="00A70640">
              <w:t>О внесении изменений в Устав Народненского сельского поселения</w:t>
            </w:r>
          </w:p>
        </w:tc>
        <w:tc>
          <w:tcPr>
            <w:tcW w:w="2126" w:type="dxa"/>
            <w:shd w:val="clear" w:color="auto" w:fill="auto"/>
          </w:tcPr>
          <w:p w:rsidR="00A70640" w:rsidRPr="00A70640" w:rsidRDefault="00A70640" w:rsidP="00A70640">
            <w:r w:rsidRPr="00A70640">
              <w:t>Глава поселения</w:t>
            </w:r>
          </w:p>
        </w:tc>
        <w:tc>
          <w:tcPr>
            <w:tcW w:w="2268" w:type="dxa"/>
            <w:shd w:val="clear" w:color="auto" w:fill="auto"/>
          </w:tcPr>
          <w:p w:rsidR="00A70640" w:rsidRPr="00A70640" w:rsidRDefault="00A70640" w:rsidP="00A70640">
            <w:r w:rsidRPr="00A70640">
              <w:t>Комиссия по местному самоуправлению, правотворческой деятельности</w:t>
            </w:r>
          </w:p>
        </w:tc>
        <w:tc>
          <w:tcPr>
            <w:tcW w:w="1701" w:type="dxa"/>
            <w:shd w:val="clear" w:color="auto" w:fill="auto"/>
          </w:tcPr>
          <w:p w:rsidR="00A70640" w:rsidRPr="00A70640" w:rsidRDefault="00A70640" w:rsidP="00A70640">
            <w:pPr>
              <w:jc w:val="center"/>
            </w:pPr>
            <w:r w:rsidRPr="00A70640">
              <w:rPr>
                <w:lang w:val="en-US"/>
              </w:rPr>
              <w:t xml:space="preserve">II </w:t>
            </w:r>
            <w:r w:rsidRPr="00A70640">
              <w:t>квартал</w:t>
            </w:r>
          </w:p>
          <w:p w:rsidR="00A70640" w:rsidRPr="00A70640" w:rsidRDefault="00A70640" w:rsidP="00A70640">
            <w:pPr>
              <w:jc w:val="center"/>
            </w:pPr>
            <w:r w:rsidRPr="00A70640">
              <w:t>2024 г.</w:t>
            </w:r>
          </w:p>
        </w:tc>
      </w:tr>
      <w:tr w:rsidR="00A70640" w:rsidRPr="00A70640" w:rsidTr="00C8583D">
        <w:tc>
          <w:tcPr>
            <w:tcW w:w="514" w:type="dxa"/>
            <w:shd w:val="clear" w:color="auto" w:fill="auto"/>
          </w:tcPr>
          <w:p w:rsidR="00A70640" w:rsidRPr="00A70640" w:rsidRDefault="00A70640" w:rsidP="00A70640">
            <w:r w:rsidRPr="00A70640">
              <w:t>11</w:t>
            </w:r>
          </w:p>
        </w:tc>
        <w:tc>
          <w:tcPr>
            <w:tcW w:w="2855" w:type="dxa"/>
            <w:shd w:val="clear" w:color="auto" w:fill="auto"/>
          </w:tcPr>
          <w:p w:rsidR="00A70640" w:rsidRPr="00A70640" w:rsidRDefault="00A70640" w:rsidP="00A70640">
            <w:r w:rsidRPr="00A70640">
              <w:t>О внесении изменений и дополнений в решение о местном бюджете на 2024 г.</w:t>
            </w:r>
          </w:p>
        </w:tc>
        <w:tc>
          <w:tcPr>
            <w:tcW w:w="2126" w:type="dxa"/>
            <w:shd w:val="clear" w:color="auto" w:fill="auto"/>
          </w:tcPr>
          <w:p w:rsidR="00A70640" w:rsidRPr="00A70640" w:rsidRDefault="00A70640" w:rsidP="00A70640">
            <w:r w:rsidRPr="00A70640">
              <w:t>Глава поселения</w:t>
            </w:r>
          </w:p>
        </w:tc>
        <w:tc>
          <w:tcPr>
            <w:tcW w:w="2268" w:type="dxa"/>
            <w:shd w:val="clear" w:color="auto" w:fill="auto"/>
          </w:tcPr>
          <w:p w:rsidR="00A70640" w:rsidRPr="00A70640" w:rsidRDefault="00A70640" w:rsidP="00A70640">
            <w:r w:rsidRPr="00A70640">
              <w:t>Комиссия по местному самоуправлению, правотворческой деятельности;</w:t>
            </w:r>
          </w:p>
          <w:p w:rsidR="00A70640" w:rsidRPr="00A70640" w:rsidRDefault="00A70640" w:rsidP="00A70640">
            <w:r w:rsidRPr="00A70640">
              <w:t>Комиссия по собственности, бюджету, налогам, финансовой и предпринима-</w:t>
            </w:r>
          </w:p>
          <w:p w:rsidR="00A70640" w:rsidRPr="00A70640" w:rsidRDefault="00A70640" w:rsidP="00A70640">
            <w:r w:rsidRPr="00A70640">
              <w:t>тельской деятельности;</w:t>
            </w:r>
          </w:p>
          <w:p w:rsidR="00A70640" w:rsidRPr="00A70640" w:rsidRDefault="00A70640" w:rsidP="00A70640">
            <w:r w:rsidRPr="00A70640">
              <w:t>Комиссия по социальным вопросам</w:t>
            </w:r>
          </w:p>
        </w:tc>
        <w:tc>
          <w:tcPr>
            <w:tcW w:w="1701" w:type="dxa"/>
            <w:shd w:val="clear" w:color="auto" w:fill="auto"/>
          </w:tcPr>
          <w:p w:rsidR="00A70640" w:rsidRPr="00A70640" w:rsidRDefault="00A70640" w:rsidP="00A70640">
            <w:pPr>
              <w:jc w:val="center"/>
            </w:pPr>
            <w:r w:rsidRPr="00A70640">
              <w:rPr>
                <w:lang w:val="en-US"/>
              </w:rPr>
              <w:t xml:space="preserve">III </w:t>
            </w:r>
            <w:r w:rsidRPr="00A70640">
              <w:t>квартал</w:t>
            </w:r>
          </w:p>
          <w:p w:rsidR="00A70640" w:rsidRPr="00A70640" w:rsidRDefault="00A70640" w:rsidP="00A70640">
            <w:pPr>
              <w:jc w:val="center"/>
            </w:pPr>
            <w:r w:rsidRPr="00A70640">
              <w:t>2024 г.</w:t>
            </w:r>
          </w:p>
        </w:tc>
      </w:tr>
      <w:tr w:rsidR="00A70640" w:rsidRPr="00A70640" w:rsidTr="00C8583D">
        <w:tc>
          <w:tcPr>
            <w:tcW w:w="514" w:type="dxa"/>
            <w:shd w:val="clear" w:color="auto" w:fill="auto"/>
          </w:tcPr>
          <w:p w:rsidR="00A70640" w:rsidRPr="00A70640" w:rsidRDefault="00A70640" w:rsidP="00A70640">
            <w:r w:rsidRPr="00A70640">
              <w:t>12</w:t>
            </w:r>
          </w:p>
        </w:tc>
        <w:tc>
          <w:tcPr>
            <w:tcW w:w="2855" w:type="dxa"/>
            <w:shd w:val="clear" w:color="auto" w:fill="auto"/>
          </w:tcPr>
          <w:p w:rsidR="00A70640" w:rsidRPr="00A70640" w:rsidRDefault="00A70640" w:rsidP="00A70640">
            <w:r w:rsidRPr="00A70640">
              <w:t>О благоустройстве общественных территорий</w:t>
            </w:r>
          </w:p>
        </w:tc>
        <w:tc>
          <w:tcPr>
            <w:tcW w:w="2126" w:type="dxa"/>
            <w:shd w:val="clear" w:color="auto" w:fill="auto"/>
          </w:tcPr>
          <w:p w:rsidR="00A70640" w:rsidRPr="00A70640" w:rsidRDefault="00A70640" w:rsidP="00A70640">
            <w:r w:rsidRPr="00A70640">
              <w:t>Заместитель председателя Совета народных депутатов Народненского сельского поселения А.М. Вараксин</w:t>
            </w:r>
          </w:p>
        </w:tc>
        <w:tc>
          <w:tcPr>
            <w:tcW w:w="2268" w:type="dxa"/>
            <w:shd w:val="clear" w:color="auto" w:fill="auto"/>
          </w:tcPr>
          <w:p w:rsidR="00A70640" w:rsidRPr="00A70640" w:rsidRDefault="00A70640" w:rsidP="00A70640">
            <w:r w:rsidRPr="00A70640">
              <w:t>Комиссия по местному самоуправлению, правотворческой деятельности;</w:t>
            </w:r>
          </w:p>
          <w:p w:rsidR="00A70640" w:rsidRPr="00A70640" w:rsidRDefault="00A70640" w:rsidP="00A70640">
            <w:r w:rsidRPr="00A70640">
              <w:t>Комиссия по собственности, бюджету, налогам, финансовой и предпринима-тельской деятельности;</w:t>
            </w:r>
          </w:p>
          <w:p w:rsidR="00A70640" w:rsidRPr="00A70640" w:rsidRDefault="00A70640" w:rsidP="00A70640">
            <w:r w:rsidRPr="00A70640">
              <w:t>Комиссия по социальным вопросам.</w:t>
            </w:r>
          </w:p>
        </w:tc>
        <w:tc>
          <w:tcPr>
            <w:tcW w:w="1701" w:type="dxa"/>
            <w:shd w:val="clear" w:color="auto" w:fill="auto"/>
          </w:tcPr>
          <w:p w:rsidR="00A70640" w:rsidRPr="00A70640" w:rsidRDefault="00A70640" w:rsidP="00A70640">
            <w:pPr>
              <w:jc w:val="center"/>
            </w:pPr>
            <w:r w:rsidRPr="00A70640">
              <w:rPr>
                <w:lang w:val="en-US"/>
              </w:rPr>
              <w:t xml:space="preserve">III </w:t>
            </w:r>
            <w:r w:rsidRPr="00A70640">
              <w:t>квартал</w:t>
            </w:r>
          </w:p>
          <w:p w:rsidR="00A70640" w:rsidRPr="00A70640" w:rsidRDefault="00A70640" w:rsidP="00A70640">
            <w:pPr>
              <w:jc w:val="center"/>
            </w:pPr>
            <w:r w:rsidRPr="00A70640">
              <w:t>2024 г.</w:t>
            </w:r>
          </w:p>
        </w:tc>
      </w:tr>
      <w:tr w:rsidR="00A70640" w:rsidRPr="00A70640" w:rsidTr="00C8583D">
        <w:tc>
          <w:tcPr>
            <w:tcW w:w="514" w:type="dxa"/>
            <w:shd w:val="clear" w:color="auto" w:fill="auto"/>
          </w:tcPr>
          <w:p w:rsidR="00A70640" w:rsidRPr="00A70640" w:rsidRDefault="00A70640" w:rsidP="00A70640">
            <w:r w:rsidRPr="00A70640">
              <w:t>13</w:t>
            </w:r>
          </w:p>
        </w:tc>
        <w:tc>
          <w:tcPr>
            <w:tcW w:w="2855" w:type="dxa"/>
            <w:shd w:val="clear" w:color="auto" w:fill="auto"/>
          </w:tcPr>
          <w:p w:rsidR="00A70640" w:rsidRPr="00A70640" w:rsidRDefault="00A70640" w:rsidP="00A70640">
            <w:r w:rsidRPr="00A70640">
              <w:t>О плане нормотворческой деятельности Совета народных депутатов Народненского сельского поселения на 2025 г.</w:t>
            </w:r>
          </w:p>
        </w:tc>
        <w:tc>
          <w:tcPr>
            <w:tcW w:w="2126" w:type="dxa"/>
            <w:shd w:val="clear" w:color="auto" w:fill="auto"/>
          </w:tcPr>
          <w:p w:rsidR="00A70640" w:rsidRPr="00A70640" w:rsidRDefault="00A70640" w:rsidP="00A70640">
            <w:r w:rsidRPr="00A70640">
              <w:t xml:space="preserve">Глава поселения; Комиссия по местному самоуправлению, правотворческой деятельности; Комиссия по собственности, бюджету, </w:t>
            </w:r>
            <w:r w:rsidRPr="00A70640">
              <w:lastRenderedPageBreak/>
              <w:t>налогам, финансовой и предпринима-тельской деятельности; Комиссия по социальным вопросам.</w:t>
            </w:r>
          </w:p>
        </w:tc>
        <w:tc>
          <w:tcPr>
            <w:tcW w:w="2268" w:type="dxa"/>
            <w:shd w:val="clear" w:color="auto" w:fill="auto"/>
          </w:tcPr>
          <w:p w:rsidR="00A70640" w:rsidRPr="00A70640" w:rsidRDefault="00A70640" w:rsidP="00A70640">
            <w:r w:rsidRPr="00A70640">
              <w:lastRenderedPageBreak/>
              <w:t xml:space="preserve">Комиссия по местному самоуправлению, правотворческой деятельности; Комиссия по собственности, бюджету, налогам, финансовой и </w:t>
            </w:r>
            <w:r w:rsidRPr="00A70640">
              <w:lastRenderedPageBreak/>
              <w:t>предпринима-тельской деятельности; Комиссия по социальным вопросам.</w:t>
            </w:r>
          </w:p>
        </w:tc>
        <w:tc>
          <w:tcPr>
            <w:tcW w:w="1701" w:type="dxa"/>
            <w:shd w:val="clear" w:color="auto" w:fill="auto"/>
          </w:tcPr>
          <w:p w:rsidR="00A70640" w:rsidRPr="00A70640" w:rsidRDefault="00A70640" w:rsidP="00A70640">
            <w:pPr>
              <w:jc w:val="center"/>
            </w:pPr>
            <w:r w:rsidRPr="00A70640">
              <w:rPr>
                <w:lang w:val="en-US"/>
              </w:rPr>
              <w:lastRenderedPageBreak/>
              <w:t>IV</w:t>
            </w:r>
            <w:r w:rsidRPr="00A70640">
              <w:t xml:space="preserve"> квартал 2024 г.</w:t>
            </w:r>
          </w:p>
        </w:tc>
      </w:tr>
      <w:tr w:rsidR="00A70640" w:rsidRPr="00A70640" w:rsidTr="00C8583D">
        <w:tc>
          <w:tcPr>
            <w:tcW w:w="514" w:type="dxa"/>
            <w:shd w:val="clear" w:color="auto" w:fill="auto"/>
          </w:tcPr>
          <w:p w:rsidR="00A70640" w:rsidRPr="00A70640" w:rsidRDefault="00A70640" w:rsidP="00A70640">
            <w:r w:rsidRPr="00A70640">
              <w:lastRenderedPageBreak/>
              <w:t>14</w:t>
            </w:r>
          </w:p>
        </w:tc>
        <w:tc>
          <w:tcPr>
            <w:tcW w:w="2855" w:type="dxa"/>
            <w:shd w:val="clear" w:color="auto" w:fill="auto"/>
          </w:tcPr>
          <w:p w:rsidR="00A70640" w:rsidRPr="00A70640" w:rsidRDefault="00A70640" w:rsidP="00A70640">
            <w:r w:rsidRPr="00A70640">
              <w:t>О подготовке проекта местного бюджета на 2025 г.</w:t>
            </w:r>
          </w:p>
        </w:tc>
        <w:tc>
          <w:tcPr>
            <w:tcW w:w="2126" w:type="dxa"/>
            <w:shd w:val="clear" w:color="auto" w:fill="auto"/>
          </w:tcPr>
          <w:p w:rsidR="00A70640" w:rsidRPr="00A70640" w:rsidRDefault="00A70640" w:rsidP="00A70640">
            <w:r w:rsidRPr="00A70640">
              <w:t>Заместитель председателя Совета народных депутатов Народненского сельского поселения А.М. Вараксин</w:t>
            </w:r>
          </w:p>
        </w:tc>
        <w:tc>
          <w:tcPr>
            <w:tcW w:w="2268" w:type="dxa"/>
            <w:shd w:val="clear" w:color="auto" w:fill="auto"/>
          </w:tcPr>
          <w:p w:rsidR="00A70640" w:rsidRPr="00A70640" w:rsidRDefault="00A70640" w:rsidP="00A70640">
            <w:r w:rsidRPr="00A70640">
              <w:t>Комиссия по местному самоуправлению, правотворческой деятельности; Комиссия по собственности, бюджету, налогам, финансовой и предпринима-тельской деятельности; Комиссия по социальным вопросам</w:t>
            </w:r>
          </w:p>
        </w:tc>
        <w:tc>
          <w:tcPr>
            <w:tcW w:w="1701" w:type="dxa"/>
            <w:shd w:val="clear" w:color="auto" w:fill="auto"/>
          </w:tcPr>
          <w:p w:rsidR="00A70640" w:rsidRPr="00A70640" w:rsidRDefault="00A70640" w:rsidP="00A70640">
            <w:pPr>
              <w:jc w:val="center"/>
            </w:pPr>
            <w:r w:rsidRPr="00A70640">
              <w:rPr>
                <w:lang w:val="en-US"/>
              </w:rPr>
              <w:t>IV</w:t>
            </w:r>
            <w:r w:rsidRPr="00A70640">
              <w:t xml:space="preserve"> квартал 2024 г.</w:t>
            </w:r>
          </w:p>
        </w:tc>
      </w:tr>
      <w:tr w:rsidR="00A70640" w:rsidRPr="00A70640" w:rsidTr="00C8583D">
        <w:tc>
          <w:tcPr>
            <w:tcW w:w="514" w:type="dxa"/>
            <w:shd w:val="clear" w:color="auto" w:fill="auto"/>
          </w:tcPr>
          <w:p w:rsidR="00A70640" w:rsidRPr="00A70640" w:rsidRDefault="00A70640" w:rsidP="00A70640">
            <w:r w:rsidRPr="00A70640">
              <w:t>15</w:t>
            </w:r>
          </w:p>
        </w:tc>
        <w:tc>
          <w:tcPr>
            <w:tcW w:w="2855" w:type="dxa"/>
            <w:shd w:val="clear" w:color="auto" w:fill="auto"/>
          </w:tcPr>
          <w:p w:rsidR="00A70640" w:rsidRPr="00A70640" w:rsidRDefault="00A70640" w:rsidP="00A70640">
            <w:r w:rsidRPr="00A70640">
              <w:t>О внесении изменений и дополнений в Устав Народненского сельского поселения</w:t>
            </w:r>
          </w:p>
        </w:tc>
        <w:tc>
          <w:tcPr>
            <w:tcW w:w="2126" w:type="dxa"/>
            <w:shd w:val="clear" w:color="auto" w:fill="auto"/>
          </w:tcPr>
          <w:p w:rsidR="00A70640" w:rsidRPr="00A70640" w:rsidRDefault="00A70640" w:rsidP="00A70640">
            <w:r w:rsidRPr="00A70640">
              <w:t>Глава поселения</w:t>
            </w:r>
          </w:p>
        </w:tc>
        <w:tc>
          <w:tcPr>
            <w:tcW w:w="2268" w:type="dxa"/>
            <w:shd w:val="clear" w:color="auto" w:fill="auto"/>
          </w:tcPr>
          <w:p w:rsidR="00A70640" w:rsidRPr="00A70640" w:rsidRDefault="00A70640" w:rsidP="00A70640">
            <w:r w:rsidRPr="00A70640">
              <w:t>Комиссия по местному самоуправлению, правотворческой деятельности</w:t>
            </w:r>
          </w:p>
        </w:tc>
        <w:tc>
          <w:tcPr>
            <w:tcW w:w="1701" w:type="dxa"/>
            <w:shd w:val="clear" w:color="auto" w:fill="auto"/>
          </w:tcPr>
          <w:p w:rsidR="00A70640" w:rsidRPr="00A70640" w:rsidRDefault="00A70640" w:rsidP="00A70640">
            <w:pPr>
              <w:jc w:val="center"/>
            </w:pPr>
            <w:r w:rsidRPr="00A70640">
              <w:rPr>
                <w:lang w:val="en-US"/>
              </w:rPr>
              <w:t>IV</w:t>
            </w:r>
            <w:r w:rsidRPr="00A70640">
              <w:t xml:space="preserve"> квартал 2024 г.</w:t>
            </w:r>
          </w:p>
        </w:tc>
      </w:tr>
      <w:tr w:rsidR="00A70640" w:rsidRPr="00A70640" w:rsidTr="00C8583D">
        <w:tc>
          <w:tcPr>
            <w:tcW w:w="514" w:type="dxa"/>
            <w:shd w:val="clear" w:color="auto" w:fill="auto"/>
          </w:tcPr>
          <w:p w:rsidR="00A70640" w:rsidRPr="00A70640" w:rsidRDefault="00A70640" w:rsidP="00A70640">
            <w:r w:rsidRPr="00A70640">
              <w:t>16</w:t>
            </w:r>
          </w:p>
        </w:tc>
        <w:tc>
          <w:tcPr>
            <w:tcW w:w="2855" w:type="dxa"/>
            <w:shd w:val="clear" w:color="auto" w:fill="auto"/>
          </w:tcPr>
          <w:p w:rsidR="00A70640" w:rsidRPr="00A70640" w:rsidRDefault="00A70640" w:rsidP="00A70640">
            <w:r w:rsidRPr="00A70640">
              <w:t>О плане работы Совета народных депутатов Народненского сельского поселения на 2025 год</w:t>
            </w:r>
          </w:p>
        </w:tc>
        <w:tc>
          <w:tcPr>
            <w:tcW w:w="2126" w:type="dxa"/>
            <w:shd w:val="clear" w:color="auto" w:fill="auto"/>
          </w:tcPr>
          <w:p w:rsidR="00A70640" w:rsidRPr="00A70640" w:rsidRDefault="00A70640" w:rsidP="00A70640">
            <w:r w:rsidRPr="00A70640">
              <w:t>Глава поселения</w:t>
            </w:r>
          </w:p>
        </w:tc>
        <w:tc>
          <w:tcPr>
            <w:tcW w:w="2268" w:type="dxa"/>
            <w:shd w:val="clear" w:color="auto" w:fill="auto"/>
          </w:tcPr>
          <w:p w:rsidR="00A70640" w:rsidRPr="00A70640" w:rsidRDefault="00A70640" w:rsidP="00A70640">
            <w:r w:rsidRPr="00A70640">
              <w:t>Комиссия по местному самоуправлению, правотворческой деятельности; Комиссия по собственности, бюджету, налогам, финансовой и предпринима-тельской деятельности; Комиссия по социальным вопросам</w:t>
            </w:r>
          </w:p>
        </w:tc>
        <w:tc>
          <w:tcPr>
            <w:tcW w:w="1701" w:type="dxa"/>
            <w:shd w:val="clear" w:color="auto" w:fill="auto"/>
          </w:tcPr>
          <w:p w:rsidR="00A70640" w:rsidRPr="00A70640" w:rsidRDefault="00A70640" w:rsidP="00A70640">
            <w:pPr>
              <w:jc w:val="center"/>
            </w:pPr>
            <w:r w:rsidRPr="00A70640">
              <w:rPr>
                <w:lang w:val="en-US"/>
              </w:rPr>
              <w:t>IV</w:t>
            </w:r>
            <w:r w:rsidRPr="00A70640">
              <w:t xml:space="preserve"> квартал 2024 г.</w:t>
            </w:r>
          </w:p>
        </w:tc>
      </w:tr>
      <w:tr w:rsidR="00A70640" w:rsidRPr="00A70640" w:rsidTr="00C8583D">
        <w:tc>
          <w:tcPr>
            <w:tcW w:w="514" w:type="dxa"/>
            <w:shd w:val="clear" w:color="auto" w:fill="auto"/>
          </w:tcPr>
          <w:p w:rsidR="00A70640" w:rsidRPr="00A70640" w:rsidRDefault="00A70640" w:rsidP="00A70640">
            <w:r w:rsidRPr="00A70640">
              <w:t>17</w:t>
            </w:r>
          </w:p>
        </w:tc>
        <w:tc>
          <w:tcPr>
            <w:tcW w:w="2855" w:type="dxa"/>
            <w:shd w:val="clear" w:color="auto" w:fill="auto"/>
          </w:tcPr>
          <w:p w:rsidR="00A70640" w:rsidRPr="00A70640" w:rsidRDefault="00A70640" w:rsidP="00A70640">
            <w:r w:rsidRPr="00A70640">
              <w:t>О внесении изменений и дополнений в решение о местном бюджете на 2024 г.</w:t>
            </w:r>
          </w:p>
        </w:tc>
        <w:tc>
          <w:tcPr>
            <w:tcW w:w="2126" w:type="dxa"/>
            <w:shd w:val="clear" w:color="auto" w:fill="auto"/>
          </w:tcPr>
          <w:p w:rsidR="00A70640" w:rsidRPr="00A70640" w:rsidRDefault="00A70640" w:rsidP="00A70640">
            <w:r w:rsidRPr="00A70640">
              <w:t>Заместитель председателя Совета народных депутатов Народненского сельского поселения А.М. Вараксин</w:t>
            </w:r>
          </w:p>
        </w:tc>
        <w:tc>
          <w:tcPr>
            <w:tcW w:w="2268" w:type="dxa"/>
            <w:shd w:val="clear" w:color="auto" w:fill="auto"/>
          </w:tcPr>
          <w:p w:rsidR="00A70640" w:rsidRPr="00A70640" w:rsidRDefault="00A70640" w:rsidP="00A70640">
            <w:r w:rsidRPr="00A70640">
              <w:t xml:space="preserve">Комиссия по собственности, бюджету, налогам, финансовой и предпринима-тельской деятельности; Комиссия по социальным </w:t>
            </w:r>
            <w:r w:rsidRPr="00A70640">
              <w:lastRenderedPageBreak/>
              <w:t>вопросам</w:t>
            </w:r>
          </w:p>
        </w:tc>
        <w:tc>
          <w:tcPr>
            <w:tcW w:w="1701" w:type="dxa"/>
            <w:shd w:val="clear" w:color="auto" w:fill="auto"/>
          </w:tcPr>
          <w:p w:rsidR="00A70640" w:rsidRPr="00A70640" w:rsidRDefault="00A70640" w:rsidP="00A70640">
            <w:pPr>
              <w:jc w:val="center"/>
            </w:pPr>
            <w:r w:rsidRPr="00A70640">
              <w:rPr>
                <w:lang w:val="en-US"/>
              </w:rPr>
              <w:lastRenderedPageBreak/>
              <w:t>IV</w:t>
            </w:r>
            <w:r w:rsidRPr="00A70640">
              <w:t xml:space="preserve"> квартал 2024 г.</w:t>
            </w:r>
          </w:p>
        </w:tc>
      </w:tr>
    </w:tbl>
    <w:p w:rsidR="00A70640" w:rsidRPr="00A70640" w:rsidRDefault="00A70640" w:rsidP="00A70640"/>
    <w:p w:rsidR="00A70640" w:rsidRPr="00A70640" w:rsidRDefault="00A70640" w:rsidP="00A70640"/>
    <w:p w:rsidR="00A70640" w:rsidRPr="00A70640" w:rsidRDefault="00A70640" w:rsidP="00A70640">
      <w:pPr>
        <w:rPr>
          <w:rFonts w:ascii="Calibri" w:eastAsia="Calibri" w:hAnsi="Calibri"/>
          <w:sz w:val="22"/>
          <w:szCs w:val="22"/>
          <w:lang w:eastAsia="en-US"/>
        </w:rPr>
      </w:pPr>
    </w:p>
    <w:p w:rsidR="00A70640" w:rsidRPr="00A70640" w:rsidRDefault="00A70640" w:rsidP="00A70640">
      <w:pPr>
        <w:rPr>
          <w:rFonts w:eastAsia="Calibri"/>
        </w:rPr>
      </w:pPr>
    </w:p>
    <w:p w:rsidR="00A70640" w:rsidRPr="00A70640" w:rsidRDefault="00A70640" w:rsidP="00A70640">
      <w:pPr>
        <w:widowControl w:val="0"/>
        <w:suppressAutoHyphens/>
        <w:autoSpaceDE w:val="0"/>
        <w:autoSpaceDN w:val="0"/>
        <w:adjustRightInd w:val="0"/>
        <w:jc w:val="center"/>
        <w:rPr>
          <w:b/>
          <w:sz w:val="28"/>
        </w:rPr>
      </w:pPr>
      <w:r w:rsidRPr="00A70640">
        <w:rPr>
          <w:b/>
          <w:sz w:val="28"/>
        </w:rPr>
        <w:t>СОВЕТ НАРОДНЫХ ДЕПУТАТОВ</w:t>
      </w:r>
    </w:p>
    <w:p w:rsidR="00A70640" w:rsidRPr="00A70640" w:rsidRDefault="00A70640" w:rsidP="00A70640">
      <w:pPr>
        <w:widowControl w:val="0"/>
        <w:suppressAutoHyphens/>
        <w:autoSpaceDE w:val="0"/>
        <w:autoSpaceDN w:val="0"/>
        <w:adjustRightInd w:val="0"/>
        <w:jc w:val="center"/>
        <w:rPr>
          <w:b/>
          <w:sz w:val="28"/>
        </w:rPr>
      </w:pPr>
      <w:r w:rsidRPr="00A70640">
        <w:rPr>
          <w:b/>
          <w:sz w:val="28"/>
        </w:rPr>
        <w:t>НАРОДНЕНСКОГО СЕЛЬСКОГО ПОСЕЛЕНИЯ</w:t>
      </w:r>
      <w:r w:rsidRPr="00A70640">
        <w:rPr>
          <w:b/>
          <w:sz w:val="28"/>
        </w:rPr>
        <w:br/>
        <w:t>ТЕРНОВСКОГО МУНИЦИПАЛЬНОГО РАЙОНА</w:t>
      </w:r>
      <w:r w:rsidRPr="00A70640">
        <w:rPr>
          <w:b/>
          <w:sz w:val="28"/>
        </w:rPr>
        <w:br/>
        <w:t>ВОРОНЕЖСКОЙ ОБЛАСТИ</w:t>
      </w:r>
    </w:p>
    <w:p w:rsidR="00A70640" w:rsidRPr="00A70640" w:rsidRDefault="00A70640" w:rsidP="00A70640">
      <w:pPr>
        <w:widowControl w:val="0"/>
        <w:autoSpaceDE w:val="0"/>
        <w:autoSpaceDN w:val="0"/>
        <w:adjustRightInd w:val="0"/>
        <w:jc w:val="center"/>
        <w:rPr>
          <w:b/>
          <w:sz w:val="28"/>
        </w:rPr>
      </w:pPr>
      <w:r w:rsidRPr="00A70640">
        <w:rPr>
          <w:b/>
          <w:sz w:val="28"/>
        </w:rPr>
        <w:t>________________________________________________________________</w:t>
      </w:r>
    </w:p>
    <w:p w:rsidR="00A70640" w:rsidRPr="00A70640" w:rsidRDefault="00A70640" w:rsidP="00A70640">
      <w:pPr>
        <w:widowControl w:val="0"/>
        <w:autoSpaceDE w:val="0"/>
        <w:autoSpaceDN w:val="0"/>
        <w:adjustRightInd w:val="0"/>
        <w:jc w:val="center"/>
        <w:rPr>
          <w:b/>
          <w:sz w:val="28"/>
        </w:rPr>
      </w:pPr>
      <w:r w:rsidRPr="00A70640">
        <w:rPr>
          <w:b/>
          <w:sz w:val="28"/>
        </w:rPr>
        <w:t>РЕШЕНИЕ</w:t>
      </w:r>
    </w:p>
    <w:p w:rsidR="00A70640" w:rsidRPr="00A70640" w:rsidRDefault="00A70640" w:rsidP="00A70640">
      <w:pPr>
        <w:widowControl w:val="0"/>
        <w:autoSpaceDE w:val="0"/>
        <w:autoSpaceDN w:val="0"/>
        <w:adjustRightInd w:val="0"/>
        <w:rPr>
          <w:rFonts w:eastAsia="Calibri"/>
          <w:bCs/>
          <w:sz w:val="28"/>
          <w:lang w:eastAsia="en-US"/>
        </w:rPr>
      </w:pPr>
    </w:p>
    <w:p w:rsidR="00A70640" w:rsidRPr="00A70640" w:rsidRDefault="00A70640" w:rsidP="00A70640">
      <w:pPr>
        <w:widowControl w:val="0"/>
        <w:autoSpaceDE w:val="0"/>
        <w:autoSpaceDN w:val="0"/>
        <w:adjustRightInd w:val="0"/>
        <w:rPr>
          <w:rFonts w:eastAsia="Calibri"/>
          <w:bCs/>
          <w:sz w:val="28"/>
        </w:rPr>
      </w:pPr>
      <w:r w:rsidRPr="00A70640">
        <w:rPr>
          <w:rFonts w:eastAsia="Calibri"/>
          <w:bCs/>
          <w:sz w:val="28"/>
        </w:rPr>
        <w:t>от  28 декабря 2023 г.  № 45</w:t>
      </w:r>
    </w:p>
    <w:p w:rsidR="00A70640" w:rsidRPr="00A70640" w:rsidRDefault="00A70640" w:rsidP="00A70640">
      <w:pPr>
        <w:widowControl w:val="0"/>
        <w:autoSpaceDE w:val="0"/>
        <w:autoSpaceDN w:val="0"/>
        <w:adjustRightInd w:val="0"/>
        <w:rPr>
          <w:rFonts w:eastAsia="Calibri"/>
          <w:bCs/>
        </w:rPr>
      </w:pPr>
      <w:r w:rsidRPr="00A70640">
        <w:rPr>
          <w:rFonts w:eastAsia="Calibri"/>
          <w:bCs/>
        </w:rPr>
        <w:t xml:space="preserve">                        с. Народное</w:t>
      </w:r>
    </w:p>
    <w:p w:rsidR="00A70640" w:rsidRPr="00A70640" w:rsidRDefault="00A70640" w:rsidP="00A70640">
      <w:pPr>
        <w:rPr>
          <w:rFonts w:eastAsia="Calibri"/>
        </w:rPr>
      </w:pPr>
    </w:p>
    <w:p w:rsidR="00A70640" w:rsidRPr="00A70640" w:rsidRDefault="00A70640" w:rsidP="00A70640">
      <w:pPr>
        <w:ind w:firstLine="708"/>
        <w:rPr>
          <w:b/>
          <w:sz w:val="28"/>
          <w:szCs w:val="28"/>
        </w:rPr>
      </w:pPr>
      <w:r w:rsidRPr="00A70640">
        <w:rPr>
          <w:b/>
          <w:sz w:val="28"/>
          <w:szCs w:val="28"/>
        </w:rPr>
        <w:t xml:space="preserve">Об утверждении Плана работы </w:t>
      </w:r>
    </w:p>
    <w:p w:rsidR="00A70640" w:rsidRPr="00A70640" w:rsidRDefault="00A70640" w:rsidP="00A70640">
      <w:pPr>
        <w:ind w:firstLine="708"/>
        <w:rPr>
          <w:b/>
          <w:sz w:val="28"/>
          <w:szCs w:val="28"/>
        </w:rPr>
      </w:pPr>
      <w:r w:rsidRPr="00A70640">
        <w:rPr>
          <w:b/>
          <w:sz w:val="28"/>
          <w:szCs w:val="28"/>
        </w:rPr>
        <w:t>комиссий Совета народных депутатов</w:t>
      </w:r>
    </w:p>
    <w:p w:rsidR="00A70640" w:rsidRPr="00A70640" w:rsidRDefault="00A70640" w:rsidP="00A70640">
      <w:pPr>
        <w:ind w:firstLine="708"/>
        <w:rPr>
          <w:b/>
          <w:sz w:val="28"/>
          <w:szCs w:val="28"/>
        </w:rPr>
      </w:pPr>
      <w:r w:rsidRPr="00A70640">
        <w:rPr>
          <w:b/>
          <w:sz w:val="28"/>
          <w:szCs w:val="28"/>
        </w:rPr>
        <w:t xml:space="preserve">Народненского сельского поселения </w:t>
      </w:r>
    </w:p>
    <w:p w:rsidR="00A70640" w:rsidRPr="00A70640" w:rsidRDefault="00A70640" w:rsidP="00A70640">
      <w:pPr>
        <w:ind w:firstLine="708"/>
        <w:rPr>
          <w:b/>
          <w:sz w:val="28"/>
          <w:szCs w:val="28"/>
        </w:rPr>
      </w:pPr>
      <w:r w:rsidRPr="00A70640">
        <w:rPr>
          <w:b/>
          <w:sz w:val="28"/>
          <w:szCs w:val="28"/>
        </w:rPr>
        <w:t>Терновского  муниципального района</w:t>
      </w:r>
    </w:p>
    <w:p w:rsidR="00A70640" w:rsidRPr="00A70640" w:rsidRDefault="00A70640" w:rsidP="00A70640">
      <w:pPr>
        <w:ind w:firstLine="708"/>
        <w:rPr>
          <w:b/>
          <w:sz w:val="28"/>
          <w:szCs w:val="28"/>
        </w:rPr>
      </w:pPr>
      <w:r w:rsidRPr="00A70640">
        <w:rPr>
          <w:b/>
          <w:sz w:val="28"/>
          <w:szCs w:val="28"/>
        </w:rPr>
        <w:t>Воронежской области на 2024 г.</w:t>
      </w:r>
    </w:p>
    <w:p w:rsidR="00A70640" w:rsidRPr="00A70640" w:rsidRDefault="00A70640" w:rsidP="00A70640">
      <w:pPr>
        <w:rPr>
          <w:sz w:val="28"/>
          <w:szCs w:val="28"/>
        </w:rPr>
      </w:pPr>
    </w:p>
    <w:p w:rsidR="00A70640" w:rsidRPr="00A70640" w:rsidRDefault="00A70640" w:rsidP="00A70640">
      <w:pPr>
        <w:jc w:val="both"/>
        <w:rPr>
          <w:sz w:val="28"/>
          <w:szCs w:val="28"/>
        </w:rPr>
      </w:pPr>
      <w:r w:rsidRPr="00A70640">
        <w:rPr>
          <w:sz w:val="28"/>
          <w:szCs w:val="28"/>
        </w:rPr>
        <w:tab/>
        <w:t xml:space="preserve">В соответствии со ст. 10 и ст. 11 Регламента Совета народных депутатов Народненского сельского поселения Терновского муниципального района Воронежской области, утверждённого Решением Совета народных депутатов Народненского сельского поселения Терновского муниципального района Воронежской области  01 августа </w:t>
      </w:r>
      <w:smartTag w:uri="urn:schemas-microsoft-com:office:smarttags" w:element="metricconverter">
        <w:smartTagPr>
          <w:attr w:name="ProductID" w:val="2014 г"/>
        </w:smartTagPr>
        <w:r w:rsidRPr="00A70640">
          <w:rPr>
            <w:sz w:val="28"/>
            <w:szCs w:val="28"/>
          </w:rPr>
          <w:t>2014 г</w:t>
        </w:r>
      </w:smartTag>
      <w:r w:rsidRPr="00A70640">
        <w:rPr>
          <w:sz w:val="28"/>
          <w:szCs w:val="28"/>
        </w:rPr>
        <w:t>. № 09, Совет народных депутатов Народненского сельского поселения Терновского муниципального района Воронежской области</w:t>
      </w:r>
    </w:p>
    <w:p w:rsidR="00A70640" w:rsidRPr="00A70640" w:rsidRDefault="00A70640" w:rsidP="00A70640">
      <w:pPr>
        <w:jc w:val="center"/>
        <w:rPr>
          <w:b/>
          <w:sz w:val="28"/>
          <w:szCs w:val="28"/>
        </w:rPr>
      </w:pPr>
      <w:r w:rsidRPr="00A70640">
        <w:rPr>
          <w:b/>
          <w:sz w:val="28"/>
          <w:szCs w:val="28"/>
        </w:rPr>
        <w:t>РЕШИЛ:</w:t>
      </w:r>
    </w:p>
    <w:p w:rsidR="00A70640" w:rsidRPr="00A70640" w:rsidRDefault="00A70640" w:rsidP="00A70640">
      <w:pPr>
        <w:numPr>
          <w:ilvl w:val="0"/>
          <w:numId w:val="9"/>
        </w:numPr>
        <w:jc w:val="both"/>
        <w:rPr>
          <w:sz w:val="28"/>
          <w:szCs w:val="28"/>
        </w:rPr>
      </w:pPr>
      <w:r w:rsidRPr="00A70640">
        <w:rPr>
          <w:sz w:val="28"/>
          <w:szCs w:val="28"/>
        </w:rPr>
        <w:t>Утвердить План работы Комиссий Совета народных депутатов Народненского сельского поселения Терновского муниципального района Воронежской области на 2024 г.</w:t>
      </w:r>
    </w:p>
    <w:p w:rsidR="00A70640" w:rsidRPr="00A70640" w:rsidRDefault="00A70640" w:rsidP="00A70640">
      <w:pPr>
        <w:numPr>
          <w:ilvl w:val="0"/>
          <w:numId w:val="9"/>
        </w:numPr>
        <w:jc w:val="both"/>
        <w:rPr>
          <w:sz w:val="28"/>
          <w:szCs w:val="28"/>
        </w:rPr>
      </w:pPr>
      <w:r w:rsidRPr="00A70640">
        <w:rPr>
          <w:sz w:val="28"/>
          <w:szCs w:val="28"/>
        </w:rPr>
        <w:t>Опубликовать настоящее решение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сайте сельского поселения.</w:t>
      </w:r>
    </w:p>
    <w:p w:rsidR="00A70640" w:rsidRPr="00A70640" w:rsidRDefault="00A70640" w:rsidP="00A70640">
      <w:pPr>
        <w:numPr>
          <w:ilvl w:val="0"/>
          <w:numId w:val="9"/>
        </w:numPr>
        <w:suppressAutoHyphens/>
        <w:contextualSpacing/>
        <w:jc w:val="both"/>
        <w:rPr>
          <w:sz w:val="28"/>
          <w:lang w:eastAsia="ar-SA"/>
        </w:rPr>
      </w:pPr>
      <w:r w:rsidRPr="00A70640">
        <w:rPr>
          <w:sz w:val="28"/>
          <w:szCs w:val="28"/>
        </w:rPr>
        <w:t>Контроль за исполнением настоящего решения возложить</w:t>
      </w:r>
      <w:r w:rsidRPr="00A70640">
        <w:rPr>
          <w:sz w:val="28"/>
          <w:lang w:eastAsia="ar-SA"/>
        </w:rPr>
        <w:t xml:space="preserve"> на заместителя председателя Совета народных депутатов Народненского сельского поселения на А.М. Вараксина.</w:t>
      </w:r>
    </w:p>
    <w:p w:rsidR="00A70640" w:rsidRPr="00A70640" w:rsidRDefault="00A70640" w:rsidP="00A70640">
      <w:pPr>
        <w:ind w:left="720"/>
        <w:jc w:val="both"/>
        <w:rPr>
          <w:sz w:val="28"/>
          <w:szCs w:val="28"/>
        </w:rPr>
      </w:pPr>
      <w:r w:rsidRPr="00A70640">
        <w:rPr>
          <w:sz w:val="28"/>
          <w:szCs w:val="28"/>
        </w:rPr>
        <w:t xml:space="preserve"> </w:t>
      </w: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ind w:firstLine="360"/>
        <w:rPr>
          <w:sz w:val="28"/>
          <w:szCs w:val="28"/>
        </w:rPr>
      </w:pPr>
      <w:r w:rsidRPr="00A70640">
        <w:rPr>
          <w:sz w:val="28"/>
          <w:szCs w:val="28"/>
        </w:rPr>
        <w:t>Глава Народненского</w:t>
      </w:r>
    </w:p>
    <w:p w:rsidR="00A70640" w:rsidRPr="00A70640" w:rsidRDefault="00A70640" w:rsidP="00A70640">
      <w:pPr>
        <w:ind w:firstLine="360"/>
        <w:rPr>
          <w:sz w:val="28"/>
          <w:szCs w:val="28"/>
        </w:rPr>
      </w:pPr>
      <w:r w:rsidRPr="00A70640">
        <w:rPr>
          <w:sz w:val="28"/>
          <w:szCs w:val="28"/>
        </w:rPr>
        <w:t xml:space="preserve">сельского поселения:                                                Ю.А. Подколзин                                                                       </w:t>
      </w:r>
    </w:p>
    <w:p w:rsidR="00A70640" w:rsidRPr="00A70640" w:rsidRDefault="00A70640" w:rsidP="00A70640">
      <w:pPr>
        <w:rPr>
          <w:sz w:val="28"/>
          <w:szCs w:val="28"/>
        </w:rPr>
      </w:pPr>
      <w:r w:rsidRPr="00A70640">
        <w:rPr>
          <w:sz w:val="28"/>
          <w:szCs w:val="28"/>
        </w:rPr>
        <w:t xml:space="preserve">                                                                                    </w:t>
      </w:r>
    </w:p>
    <w:p w:rsidR="00A70640" w:rsidRPr="00A70640" w:rsidRDefault="00A70640" w:rsidP="00A70640">
      <w:pPr>
        <w:rPr>
          <w:sz w:val="28"/>
          <w:szCs w:val="28"/>
        </w:rPr>
      </w:pPr>
      <w:r w:rsidRPr="00A70640">
        <w:rPr>
          <w:sz w:val="28"/>
          <w:szCs w:val="28"/>
        </w:rPr>
        <w:lastRenderedPageBreak/>
        <w:t xml:space="preserve">                                                                        </w:t>
      </w:r>
    </w:p>
    <w:p w:rsidR="00A70640" w:rsidRPr="00A70640" w:rsidRDefault="00A70640" w:rsidP="00A70640">
      <w:pPr>
        <w:rPr>
          <w:sz w:val="28"/>
          <w:szCs w:val="28"/>
        </w:rPr>
      </w:pPr>
      <w:r w:rsidRPr="00A70640">
        <w:rPr>
          <w:sz w:val="28"/>
          <w:szCs w:val="28"/>
        </w:rPr>
        <w:t xml:space="preserve">       </w:t>
      </w: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jc w:val="right"/>
        <w:rPr>
          <w:sz w:val="28"/>
          <w:szCs w:val="28"/>
        </w:rPr>
      </w:pPr>
      <w:r w:rsidRPr="00A70640">
        <w:rPr>
          <w:sz w:val="28"/>
          <w:szCs w:val="28"/>
        </w:rPr>
        <w:t xml:space="preserve">                                                                                    Утверждён</w:t>
      </w:r>
    </w:p>
    <w:p w:rsidR="00A70640" w:rsidRPr="00A70640" w:rsidRDefault="00A70640" w:rsidP="00A70640">
      <w:pPr>
        <w:jc w:val="right"/>
        <w:rPr>
          <w:sz w:val="28"/>
          <w:szCs w:val="28"/>
        </w:rPr>
      </w:pPr>
      <w:r w:rsidRPr="00A70640">
        <w:rPr>
          <w:sz w:val="28"/>
          <w:szCs w:val="28"/>
        </w:rPr>
        <w:t xml:space="preserve">                                                                Решением Совета народных депутатов</w:t>
      </w:r>
    </w:p>
    <w:p w:rsidR="00A70640" w:rsidRPr="00A70640" w:rsidRDefault="00A70640" w:rsidP="00A70640">
      <w:pPr>
        <w:jc w:val="right"/>
        <w:rPr>
          <w:sz w:val="28"/>
          <w:szCs w:val="28"/>
        </w:rPr>
      </w:pPr>
      <w:r w:rsidRPr="00A70640">
        <w:rPr>
          <w:sz w:val="28"/>
          <w:szCs w:val="28"/>
        </w:rPr>
        <w:t xml:space="preserve">                                                                Народненского сельского поселения</w:t>
      </w:r>
    </w:p>
    <w:p w:rsidR="00A70640" w:rsidRPr="00A70640" w:rsidRDefault="00A70640" w:rsidP="00A70640">
      <w:pPr>
        <w:jc w:val="right"/>
        <w:rPr>
          <w:sz w:val="28"/>
          <w:szCs w:val="28"/>
        </w:rPr>
      </w:pPr>
      <w:r w:rsidRPr="00A70640">
        <w:rPr>
          <w:sz w:val="28"/>
          <w:szCs w:val="28"/>
        </w:rPr>
        <w:t xml:space="preserve">                                                                Терновского муниципального района</w:t>
      </w:r>
    </w:p>
    <w:p w:rsidR="00A70640" w:rsidRPr="00A70640" w:rsidRDefault="00A70640" w:rsidP="00A70640">
      <w:pPr>
        <w:jc w:val="right"/>
        <w:rPr>
          <w:sz w:val="28"/>
          <w:szCs w:val="28"/>
        </w:rPr>
      </w:pPr>
      <w:r w:rsidRPr="00A70640">
        <w:rPr>
          <w:sz w:val="28"/>
          <w:szCs w:val="28"/>
        </w:rPr>
        <w:t xml:space="preserve">                                                                Воронежской области </w:t>
      </w:r>
    </w:p>
    <w:p w:rsidR="00A70640" w:rsidRPr="00A70640" w:rsidRDefault="00A70640" w:rsidP="00A70640">
      <w:pPr>
        <w:jc w:val="right"/>
        <w:rPr>
          <w:sz w:val="28"/>
          <w:szCs w:val="28"/>
        </w:rPr>
      </w:pPr>
      <w:r w:rsidRPr="00A70640">
        <w:rPr>
          <w:sz w:val="28"/>
          <w:szCs w:val="28"/>
        </w:rPr>
        <w:t xml:space="preserve">от 28 декабря 2023 г. № 45 </w:t>
      </w: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tabs>
          <w:tab w:val="left" w:pos="3615"/>
        </w:tabs>
        <w:jc w:val="center"/>
        <w:rPr>
          <w:b/>
          <w:sz w:val="28"/>
          <w:szCs w:val="28"/>
        </w:rPr>
      </w:pPr>
      <w:r w:rsidRPr="00A70640">
        <w:rPr>
          <w:b/>
          <w:sz w:val="28"/>
          <w:szCs w:val="28"/>
        </w:rPr>
        <w:t>ПЛАН</w:t>
      </w:r>
    </w:p>
    <w:p w:rsidR="00A70640" w:rsidRPr="00A70640" w:rsidRDefault="00A70640" w:rsidP="00A70640">
      <w:pPr>
        <w:tabs>
          <w:tab w:val="left" w:pos="3615"/>
        </w:tabs>
        <w:jc w:val="center"/>
        <w:rPr>
          <w:b/>
          <w:sz w:val="28"/>
          <w:szCs w:val="28"/>
        </w:rPr>
      </w:pPr>
      <w:r w:rsidRPr="00A70640">
        <w:rPr>
          <w:b/>
          <w:sz w:val="28"/>
          <w:szCs w:val="28"/>
        </w:rPr>
        <w:t>работы комиссий Совета народных депутатов Народненского сельского поселения Терновского муниципального района Воронежской области на 2024 г.</w:t>
      </w:r>
    </w:p>
    <w:p w:rsidR="00A70640" w:rsidRPr="00A70640" w:rsidRDefault="00A70640" w:rsidP="00A70640">
      <w:pPr>
        <w:tabs>
          <w:tab w:val="left" w:pos="3615"/>
        </w:tabs>
        <w:rPr>
          <w:sz w:val="28"/>
          <w:szCs w:val="28"/>
        </w:rPr>
      </w:pPr>
    </w:p>
    <w:p w:rsidR="00A70640" w:rsidRPr="00A70640" w:rsidRDefault="00A70640" w:rsidP="00A70640">
      <w:pPr>
        <w:tabs>
          <w:tab w:val="left" w:pos="3615"/>
        </w:tabs>
        <w:rPr>
          <w:sz w:val="28"/>
          <w:szCs w:val="28"/>
        </w:rPr>
      </w:pPr>
      <w:r w:rsidRPr="00A70640">
        <w:rPr>
          <w:b/>
          <w:i/>
          <w:sz w:val="28"/>
          <w:szCs w:val="28"/>
        </w:rPr>
        <w:t>Комиссия по местному самоуправлению, правотворческой деятельности</w:t>
      </w:r>
      <w:r w:rsidRPr="00A70640">
        <w:rPr>
          <w:sz w:val="28"/>
          <w:szCs w:val="28"/>
        </w:rPr>
        <w:t>.</w:t>
      </w:r>
    </w:p>
    <w:p w:rsidR="00A70640" w:rsidRPr="00A70640" w:rsidRDefault="00A70640" w:rsidP="00A70640">
      <w:pPr>
        <w:tabs>
          <w:tab w:val="left" w:pos="3615"/>
        </w:tabs>
        <w:rPr>
          <w:sz w:val="28"/>
          <w:szCs w:val="28"/>
        </w:rPr>
      </w:pPr>
    </w:p>
    <w:p w:rsidR="00A70640" w:rsidRPr="00A70640" w:rsidRDefault="00A70640" w:rsidP="00A70640">
      <w:pPr>
        <w:numPr>
          <w:ilvl w:val="0"/>
          <w:numId w:val="10"/>
        </w:numPr>
        <w:tabs>
          <w:tab w:val="left" w:pos="3615"/>
        </w:tabs>
        <w:jc w:val="both"/>
        <w:rPr>
          <w:sz w:val="28"/>
          <w:szCs w:val="28"/>
        </w:rPr>
      </w:pPr>
      <w:r w:rsidRPr="00A70640">
        <w:rPr>
          <w:sz w:val="28"/>
          <w:szCs w:val="28"/>
        </w:rPr>
        <w:t>О разработке проектов муниципальных целевых программ</w:t>
      </w:r>
    </w:p>
    <w:p w:rsidR="00A70640" w:rsidRPr="00A70640" w:rsidRDefault="00A70640" w:rsidP="00A70640">
      <w:pPr>
        <w:tabs>
          <w:tab w:val="left" w:pos="3615"/>
        </w:tabs>
        <w:ind w:left="360"/>
        <w:jc w:val="both"/>
        <w:rPr>
          <w:sz w:val="28"/>
          <w:szCs w:val="28"/>
        </w:rPr>
      </w:pPr>
      <w:r w:rsidRPr="00A70640">
        <w:rPr>
          <w:sz w:val="28"/>
          <w:szCs w:val="28"/>
        </w:rPr>
        <w:t xml:space="preserve">                                                               срок – 2024 год</w:t>
      </w:r>
    </w:p>
    <w:p w:rsidR="00A70640" w:rsidRPr="00A70640" w:rsidRDefault="00A70640" w:rsidP="00A70640">
      <w:pPr>
        <w:numPr>
          <w:ilvl w:val="0"/>
          <w:numId w:val="10"/>
        </w:numPr>
        <w:tabs>
          <w:tab w:val="left" w:pos="3615"/>
        </w:tabs>
        <w:jc w:val="both"/>
        <w:rPr>
          <w:sz w:val="28"/>
          <w:szCs w:val="28"/>
        </w:rPr>
      </w:pPr>
      <w:r w:rsidRPr="00A70640">
        <w:rPr>
          <w:sz w:val="28"/>
          <w:szCs w:val="28"/>
        </w:rPr>
        <w:t>Об отчете Администрации Народненского сельского поселения Терновского муниципального района Воронежской области о результатах деятельности за 2023 год и планах работы на 2024 год.</w:t>
      </w:r>
    </w:p>
    <w:p w:rsidR="00A70640" w:rsidRPr="00A70640" w:rsidRDefault="00A70640" w:rsidP="00A70640">
      <w:pPr>
        <w:tabs>
          <w:tab w:val="left" w:pos="3615"/>
        </w:tabs>
        <w:ind w:left="360"/>
        <w:jc w:val="both"/>
        <w:rPr>
          <w:sz w:val="28"/>
          <w:szCs w:val="28"/>
        </w:rPr>
      </w:pPr>
      <w:r w:rsidRPr="00A70640">
        <w:rPr>
          <w:sz w:val="28"/>
          <w:szCs w:val="28"/>
        </w:rPr>
        <w:t xml:space="preserve">                                                               срок – февраль 2024 года</w:t>
      </w:r>
    </w:p>
    <w:p w:rsidR="00A70640" w:rsidRPr="00A70640" w:rsidRDefault="00A70640" w:rsidP="00A70640">
      <w:pPr>
        <w:numPr>
          <w:ilvl w:val="0"/>
          <w:numId w:val="10"/>
        </w:numPr>
        <w:tabs>
          <w:tab w:val="left" w:pos="3615"/>
        </w:tabs>
        <w:contextualSpacing/>
        <w:jc w:val="both"/>
        <w:rPr>
          <w:sz w:val="28"/>
          <w:szCs w:val="28"/>
        </w:rPr>
      </w:pPr>
      <w:r w:rsidRPr="00A70640">
        <w:rPr>
          <w:sz w:val="28"/>
          <w:szCs w:val="28"/>
        </w:rPr>
        <w:t>О разработке проектов муниципальных правовых актов в области финансово-бюджетной и экономической деятельности администрации сельского поселения</w:t>
      </w:r>
    </w:p>
    <w:p w:rsidR="00A70640" w:rsidRPr="00A70640" w:rsidRDefault="00A70640" w:rsidP="00A70640">
      <w:pPr>
        <w:tabs>
          <w:tab w:val="left" w:pos="3615"/>
        </w:tabs>
        <w:ind w:left="360"/>
        <w:jc w:val="both"/>
        <w:rPr>
          <w:sz w:val="28"/>
          <w:szCs w:val="28"/>
        </w:rPr>
      </w:pPr>
      <w:r w:rsidRPr="00A70640">
        <w:rPr>
          <w:sz w:val="28"/>
          <w:szCs w:val="28"/>
        </w:rPr>
        <w:t xml:space="preserve">                                                               срок – февраль, май, июль, </w:t>
      </w:r>
    </w:p>
    <w:p w:rsidR="00A70640" w:rsidRPr="00A70640" w:rsidRDefault="00A70640" w:rsidP="00A70640">
      <w:pPr>
        <w:tabs>
          <w:tab w:val="left" w:pos="3615"/>
        </w:tabs>
        <w:ind w:left="360"/>
        <w:jc w:val="both"/>
        <w:rPr>
          <w:sz w:val="28"/>
          <w:szCs w:val="28"/>
        </w:rPr>
      </w:pPr>
      <w:r w:rsidRPr="00A70640">
        <w:rPr>
          <w:sz w:val="28"/>
          <w:szCs w:val="28"/>
        </w:rPr>
        <w:t xml:space="preserve">                                                               декабрь 2024 года</w:t>
      </w:r>
    </w:p>
    <w:p w:rsidR="00A70640" w:rsidRPr="00A70640" w:rsidRDefault="00A70640" w:rsidP="00A70640">
      <w:pPr>
        <w:numPr>
          <w:ilvl w:val="0"/>
          <w:numId w:val="10"/>
        </w:numPr>
        <w:tabs>
          <w:tab w:val="left" w:pos="3615"/>
        </w:tabs>
        <w:contextualSpacing/>
        <w:jc w:val="both"/>
        <w:rPr>
          <w:sz w:val="28"/>
          <w:szCs w:val="28"/>
        </w:rPr>
      </w:pPr>
      <w:r w:rsidRPr="00A70640">
        <w:rPr>
          <w:sz w:val="28"/>
          <w:szCs w:val="28"/>
        </w:rPr>
        <w:t>О присвоении званий «Почетный житель Народненского сельского поселения»</w:t>
      </w:r>
    </w:p>
    <w:p w:rsidR="00A70640" w:rsidRPr="00A70640" w:rsidRDefault="00A70640" w:rsidP="00A70640">
      <w:pPr>
        <w:tabs>
          <w:tab w:val="left" w:pos="3615"/>
        </w:tabs>
        <w:ind w:left="720"/>
        <w:contextualSpacing/>
        <w:jc w:val="center"/>
        <w:rPr>
          <w:sz w:val="28"/>
          <w:szCs w:val="28"/>
        </w:rPr>
      </w:pPr>
      <w:r w:rsidRPr="00A70640">
        <w:rPr>
          <w:sz w:val="28"/>
          <w:szCs w:val="28"/>
        </w:rPr>
        <w:t xml:space="preserve">                                 срок –  май  2024 года</w:t>
      </w:r>
    </w:p>
    <w:p w:rsidR="00A70640" w:rsidRPr="00A70640" w:rsidRDefault="00A70640" w:rsidP="00A70640">
      <w:pPr>
        <w:numPr>
          <w:ilvl w:val="0"/>
          <w:numId w:val="10"/>
        </w:numPr>
        <w:tabs>
          <w:tab w:val="left" w:pos="3615"/>
        </w:tabs>
        <w:jc w:val="both"/>
        <w:rPr>
          <w:sz w:val="28"/>
          <w:szCs w:val="28"/>
        </w:rPr>
      </w:pPr>
      <w:r w:rsidRPr="00A70640">
        <w:rPr>
          <w:sz w:val="28"/>
          <w:szCs w:val="28"/>
        </w:rPr>
        <w:t>О внесении изменений и дополнений в Устав Народненского сельского поселения.</w:t>
      </w:r>
    </w:p>
    <w:p w:rsidR="00A70640" w:rsidRPr="00A70640" w:rsidRDefault="00A70640" w:rsidP="00A70640">
      <w:pPr>
        <w:tabs>
          <w:tab w:val="left" w:pos="3615"/>
        </w:tabs>
        <w:ind w:left="360"/>
        <w:jc w:val="both"/>
        <w:rPr>
          <w:sz w:val="28"/>
          <w:szCs w:val="28"/>
        </w:rPr>
      </w:pPr>
      <w:r w:rsidRPr="00A70640">
        <w:rPr>
          <w:sz w:val="28"/>
          <w:szCs w:val="28"/>
        </w:rPr>
        <w:t xml:space="preserve">                                                               срок – июнь, ноябрь  2024 года</w:t>
      </w:r>
    </w:p>
    <w:p w:rsidR="00A70640" w:rsidRPr="00A70640" w:rsidRDefault="00A70640" w:rsidP="00A70640">
      <w:pPr>
        <w:numPr>
          <w:ilvl w:val="0"/>
          <w:numId w:val="10"/>
        </w:numPr>
        <w:tabs>
          <w:tab w:val="left" w:pos="3615"/>
        </w:tabs>
        <w:jc w:val="both"/>
        <w:rPr>
          <w:sz w:val="28"/>
          <w:szCs w:val="28"/>
        </w:rPr>
      </w:pPr>
      <w:r w:rsidRPr="00A70640">
        <w:rPr>
          <w:sz w:val="28"/>
          <w:szCs w:val="28"/>
        </w:rPr>
        <w:t>О внесении изменений и дополнений в решение Совета народных депутатов о местном бюджете на 2024 год</w:t>
      </w:r>
    </w:p>
    <w:p w:rsidR="00A70640" w:rsidRPr="00A70640" w:rsidRDefault="00A70640" w:rsidP="00A70640">
      <w:pPr>
        <w:tabs>
          <w:tab w:val="left" w:pos="3615"/>
        </w:tabs>
        <w:ind w:left="360"/>
        <w:jc w:val="both"/>
        <w:rPr>
          <w:sz w:val="28"/>
          <w:szCs w:val="28"/>
        </w:rPr>
      </w:pPr>
      <w:r w:rsidRPr="00A70640">
        <w:rPr>
          <w:sz w:val="28"/>
          <w:szCs w:val="28"/>
        </w:rPr>
        <w:t xml:space="preserve">                                                               срок – март, июнь, сентябрь</w:t>
      </w:r>
    </w:p>
    <w:p w:rsidR="00A70640" w:rsidRPr="00A70640" w:rsidRDefault="00A70640" w:rsidP="00A70640">
      <w:pPr>
        <w:tabs>
          <w:tab w:val="left" w:pos="3615"/>
        </w:tabs>
        <w:ind w:left="360"/>
        <w:jc w:val="both"/>
        <w:rPr>
          <w:sz w:val="28"/>
          <w:szCs w:val="28"/>
        </w:rPr>
      </w:pPr>
      <w:r w:rsidRPr="00A70640">
        <w:rPr>
          <w:sz w:val="28"/>
          <w:szCs w:val="28"/>
        </w:rPr>
        <w:t xml:space="preserve">                                                               декабрь  2024 года</w:t>
      </w:r>
    </w:p>
    <w:p w:rsidR="00A70640" w:rsidRPr="00A70640" w:rsidRDefault="00A70640" w:rsidP="00A70640">
      <w:pPr>
        <w:tabs>
          <w:tab w:val="left" w:pos="3615"/>
        </w:tabs>
        <w:ind w:left="720"/>
        <w:contextualSpacing/>
        <w:jc w:val="center"/>
        <w:rPr>
          <w:sz w:val="28"/>
          <w:szCs w:val="28"/>
        </w:rPr>
      </w:pPr>
    </w:p>
    <w:p w:rsidR="00A70640" w:rsidRPr="00A70640" w:rsidRDefault="00A70640" w:rsidP="00A70640">
      <w:pPr>
        <w:tabs>
          <w:tab w:val="left" w:pos="3615"/>
        </w:tabs>
        <w:rPr>
          <w:b/>
          <w:i/>
          <w:sz w:val="28"/>
          <w:szCs w:val="28"/>
        </w:rPr>
      </w:pPr>
      <w:r w:rsidRPr="00A70640">
        <w:rPr>
          <w:b/>
          <w:i/>
          <w:sz w:val="28"/>
          <w:szCs w:val="28"/>
        </w:rPr>
        <w:t>Комиссия по собственности, бюджету, налогам, финансовой и предпринимательской деятельности.</w:t>
      </w:r>
    </w:p>
    <w:p w:rsidR="00A70640" w:rsidRPr="00A70640" w:rsidRDefault="00A70640" w:rsidP="00A70640">
      <w:pPr>
        <w:tabs>
          <w:tab w:val="left" w:pos="3615"/>
        </w:tabs>
        <w:rPr>
          <w:sz w:val="28"/>
          <w:szCs w:val="28"/>
        </w:rPr>
      </w:pPr>
    </w:p>
    <w:p w:rsidR="00A70640" w:rsidRPr="00A70640" w:rsidRDefault="00A70640" w:rsidP="00A70640">
      <w:pPr>
        <w:numPr>
          <w:ilvl w:val="0"/>
          <w:numId w:val="11"/>
        </w:numPr>
        <w:tabs>
          <w:tab w:val="left" w:pos="3615"/>
        </w:tabs>
        <w:jc w:val="both"/>
        <w:rPr>
          <w:sz w:val="28"/>
          <w:szCs w:val="28"/>
        </w:rPr>
      </w:pPr>
      <w:r w:rsidRPr="00A70640">
        <w:rPr>
          <w:sz w:val="28"/>
          <w:szCs w:val="28"/>
        </w:rPr>
        <w:lastRenderedPageBreak/>
        <w:t>О мероприятиях по мобилизации доходов и оптимизации расходов местного бюджета.</w:t>
      </w:r>
    </w:p>
    <w:p w:rsidR="00A70640" w:rsidRPr="00A70640" w:rsidRDefault="00A70640" w:rsidP="00A70640">
      <w:pPr>
        <w:tabs>
          <w:tab w:val="left" w:pos="3615"/>
        </w:tabs>
        <w:ind w:left="360"/>
        <w:jc w:val="both"/>
        <w:rPr>
          <w:sz w:val="28"/>
          <w:szCs w:val="28"/>
        </w:rPr>
      </w:pPr>
      <w:r w:rsidRPr="00A70640">
        <w:rPr>
          <w:sz w:val="28"/>
          <w:szCs w:val="28"/>
        </w:rPr>
        <w:t xml:space="preserve">                                                                    срок – февраль 2024 года</w:t>
      </w:r>
    </w:p>
    <w:p w:rsidR="00A70640" w:rsidRPr="00A70640" w:rsidRDefault="00A70640" w:rsidP="00A70640">
      <w:pPr>
        <w:numPr>
          <w:ilvl w:val="0"/>
          <w:numId w:val="11"/>
        </w:numPr>
        <w:tabs>
          <w:tab w:val="left" w:pos="3615"/>
        </w:tabs>
        <w:jc w:val="both"/>
        <w:rPr>
          <w:sz w:val="28"/>
          <w:szCs w:val="28"/>
        </w:rPr>
      </w:pPr>
      <w:r w:rsidRPr="00A70640">
        <w:rPr>
          <w:sz w:val="28"/>
          <w:szCs w:val="28"/>
        </w:rPr>
        <w:t>О финансировании мероприятий по обеспечению пожарной безопасности.</w:t>
      </w:r>
    </w:p>
    <w:p w:rsidR="00A70640" w:rsidRPr="00A70640" w:rsidRDefault="00A70640" w:rsidP="00A70640">
      <w:pPr>
        <w:tabs>
          <w:tab w:val="left" w:pos="3615"/>
        </w:tabs>
        <w:ind w:left="720"/>
        <w:jc w:val="both"/>
        <w:rPr>
          <w:sz w:val="28"/>
          <w:szCs w:val="28"/>
        </w:rPr>
      </w:pPr>
      <w:r w:rsidRPr="00A70640">
        <w:rPr>
          <w:sz w:val="28"/>
          <w:szCs w:val="28"/>
        </w:rPr>
        <w:t xml:space="preserve">                                                               срок – февраль 2024 года</w:t>
      </w:r>
    </w:p>
    <w:p w:rsidR="00A70640" w:rsidRPr="00A70640" w:rsidRDefault="00A70640" w:rsidP="00A70640">
      <w:pPr>
        <w:numPr>
          <w:ilvl w:val="0"/>
          <w:numId w:val="11"/>
        </w:numPr>
        <w:tabs>
          <w:tab w:val="left" w:pos="3615"/>
        </w:tabs>
        <w:contextualSpacing/>
        <w:jc w:val="both"/>
        <w:rPr>
          <w:sz w:val="28"/>
          <w:szCs w:val="28"/>
        </w:rPr>
      </w:pPr>
      <w:r w:rsidRPr="00A70640">
        <w:rPr>
          <w:sz w:val="28"/>
          <w:szCs w:val="28"/>
        </w:rPr>
        <w:t>О разработке проектов муниципальных правовых актов в области финансово-бюджетной и экономической деятельности администрации сельского поселения.</w:t>
      </w:r>
    </w:p>
    <w:p w:rsidR="00A70640" w:rsidRPr="00A70640" w:rsidRDefault="00A70640" w:rsidP="00A70640">
      <w:pPr>
        <w:tabs>
          <w:tab w:val="left" w:pos="3615"/>
        </w:tabs>
        <w:ind w:left="720"/>
        <w:contextualSpacing/>
        <w:jc w:val="both"/>
        <w:rPr>
          <w:sz w:val="28"/>
          <w:szCs w:val="28"/>
        </w:rPr>
      </w:pPr>
      <w:r w:rsidRPr="00A70640">
        <w:rPr>
          <w:sz w:val="28"/>
          <w:szCs w:val="28"/>
        </w:rPr>
        <w:t xml:space="preserve">                                                               срок – февраль, май, июль, декабрь</w:t>
      </w:r>
    </w:p>
    <w:p w:rsidR="00A70640" w:rsidRPr="00A70640" w:rsidRDefault="00A70640" w:rsidP="00A70640">
      <w:pPr>
        <w:tabs>
          <w:tab w:val="left" w:pos="3615"/>
        </w:tabs>
        <w:ind w:left="720"/>
        <w:contextualSpacing/>
        <w:jc w:val="both"/>
        <w:rPr>
          <w:sz w:val="28"/>
          <w:szCs w:val="28"/>
        </w:rPr>
      </w:pPr>
      <w:r w:rsidRPr="00A70640">
        <w:rPr>
          <w:sz w:val="28"/>
          <w:szCs w:val="28"/>
        </w:rPr>
        <w:t xml:space="preserve">                                                               2024 года</w:t>
      </w:r>
    </w:p>
    <w:p w:rsidR="00A70640" w:rsidRPr="00A70640" w:rsidRDefault="00A70640" w:rsidP="00A70640">
      <w:pPr>
        <w:numPr>
          <w:ilvl w:val="0"/>
          <w:numId w:val="11"/>
        </w:numPr>
        <w:tabs>
          <w:tab w:val="left" w:pos="3615"/>
        </w:tabs>
        <w:jc w:val="both"/>
        <w:rPr>
          <w:sz w:val="28"/>
          <w:szCs w:val="28"/>
        </w:rPr>
      </w:pPr>
      <w:r w:rsidRPr="00A70640">
        <w:rPr>
          <w:sz w:val="28"/>
          <w:szCs w:val="28"/>
        </w:rPr>
        <w:t>Об исполнении местного бюджета за 2023 год</w:t>
      </w:r>
    </w:p>
    <w:p w:rsidR="00A70640" w:rsidRPr="00A70640" w:rsidRDefault="00A70640" w:rsidP="00A70640">
      <w:pPr>
        <w:tabs>
          <w:tab w:val="left" w:pos="3615"/>
        </w:tabs>
        <w:ind w:left="360"/>
        <w:jc w:val="both"/>
        <w:rPr>
          <w:sz w:val="28"/>
          <w:szCs w:val="28"/>
        </w:rPr>
      </w:pPr>
      <w:r w:rsidRPr="00A70640">
        <w:rPr>
          <w:sz w:val="28"/>
          <w:szCs w:val="28"/>
        </w:rPr>
        <w:t xml:space="preserve">                                                                    срок – апрель 2024 года</w:t>
      </w:r>
    </w:p>
    <w:p w:rsidR="00A70640" w:rsidRPr="00A70640" w:rsidRDefault="00A70640" w:rsidP="00A70640">
      <w:pPr>
        <w:numPr>
          <w:ilvl w:val="0"/>
          <w:numId w:val="11"/>
        </w:numPr>
        <w:tabs>
          <w:tab w:val="left" w:pos="3615"/>
        </w:tabs>
        <w:contextualSpacing/>
        <w:jc w:val="both"/>
        <w:rPr>
          <w:sz w:val="28"/>
          <w:szCs w:val="28"/>
        </w:rPr>
      </w:pPr>
      <w:r w:rsidRPr="00A70640">
        <w:rPr>
          <w:sz w:val="28"/>
          <w:szCs w:val="28"/>
        </w:rPr>
        <w:t>О внесении изменений и дополнений в решение Совета народных депутатов о местном бюджете на 2024 год</w:t>
      </w:r>
    </w:p>
    <w:p w:rsidR="00A70640" w:rsidRPr="00A70640" w:rsidRDefault="00A70640" w:rsidP="00A70640">
      <w:pPr>
        <w:tabs>
          <w:tab w:val="left" w:pos="3615"/>
        </w:tabs>
        <w:ind w:left="360"/>
        <w:jc w:val="both"/>
        <w:rPr>
          <w:sz w:val="28"/>
          <w:szCs w:val="28"/>
        </w:rPr>
      </w:pPr>
      <w:r w:rsidRPr="00A70640">
        <w:rPr>
          <w:sz w:val="28"/>
          <w:szCs w:val="28"/>
        </w:rPr>
        <w:t xml:space="preserve">                                                                    срок – июнь, сентябрь,</w:t>
      </w:r>
    </w:p>
    <w:p w:rsidR="00A70640" w:rsidRPr="00A70640" w:rsidRDefault="00A70640" w:rsidP="00A70640">
      <w:pPr>
        <w:tabs>
          <w:tab w:val="left" w:pos="3615"/>
        </w:tabs>
        <w:ind w:left="360"/>
        <w:jc w:val="both"/>
        <w:rPr>
          <w:sz w:val="28"/>
          <w:szCs w:val="28"/>
        </w:rPr>
      </w:pPr>
      <w:r w:rsidRPr="00A70640">
        <w:rPr>
          <w:sz w:val="28"/>
          <w:szCs w:val="28"/>
        </w:rPr>
        <w:t xml:space="preserve">                                                                    декабрь 2024 года</w:t>
      </w:r>
    </w:p>
    <w:p w:rsidR="00A70640" w:rsidRPr="00A70640" w:rsidRDefault="00A70640" w:rsidP="00A70640">
      <w:pPr>
        <w:numPr>
          <w:ilvl w:val="0"/>
          <w:numId w:val="11"/>
        </w:numPr>
        <w:tabs>
          <w:tab w:val="left" w:pos="3615"/>
        </w:tabs>
        <w:contextualSpacing/>
        <w:jc w:val="both"/>
        <w:rPr>
          <w:sz w:val="28"/>
          <w:szCs w:val="28"/>
        </w:rPr>
      </w:pPr>
      <w:r w:rsidRPr="00A70640">
        <w:rPr>
          <w:sz w:val="28"/>
          <w:szCs w:val="28"/>
        </w:rPr>
        <w:t>О финансировании мероприятий в области реализации инициатив территориального общественного самоуправления</w:t>
      </w:r>
    </w:p>
    <w:p w:rsidR="00A70640" w:rsidRPr="00A70640" w:rsidRDefault="00A70640" w:rsidP="00A70640">
      <w:pPr>
        <w:tabs>
          <w:tab w:val="left" w:pos="3615"/>
        </w:tabs>
        <w:ind w:left="720"/>
        <w:contextualSpacing/>
        <w:jc w:val="both"/>
        <w:rPr>
          <w:sz w:val="28"/>
          <w:szCs w:val="28"/>
        </w:rPr>
      </w:pPr>
      <w:r w:rsidRPr="00A70640">
        <w:rPr>
          <w:sz w:val="28"/>
          <w:szCs w:val="28"/>
        </w:rPr>
        <w:t xml:space="preserve">                                                               срок – август 2024 года</w:t>
      </w:r>
    </w:p>
    <w:p w:rsidR="00A70640" w:rsidRPr="00A70640" w:rsidRDefault="00A70640" w:rsidP="00A70640">
      <w:pPr>
        <w:numPr>
          <w:ilvl w:val="0"/>
          <w:numId w:val="11"/>
        </w:numPr>
        <w:tabs>
          <w:tab w:val="left" w:pos="3615"/>
        </w:tabs>
        <w:jc w:val="both"/>
        <w:rPr>
          <w:sz w:val="28"/>
          <w:szCs w:val="28"/>
        </w:rPr>
      </w:pPr>
      <w:r w:rsidRPr="00A70640">
        <w:rPr>
          <w:sz w:val="28"/>
          <w:szCs w:val="28"/>
        </w:rPr>
        <w:t>О подготовке проекта местного бюджета на 2025 год</w:t>
      </w:r>
    </w:p>
    <w:p w:rsidR="00A70640" w:rsidRPr="00A70640" w:rsidRDefault="00A70640" w:rsidP="00A70640">
      <w:pPr>
        <w:tabs>
          <w:tab w:val="left" w:pos="3615"/>
        </w:tabs>
        <w:ind w:left="360"/>
        <w:jc w:val="both"/>
        <w:rPr>
          <w:sz w:val="28"/>
          <w:szCs w:val="28"/>
        </w:rPr>
      </w:pPr>
      <w:r w:rsidRPr="00A70640">
        <w:rPr>
          <w:sz w:val="28"/>
          <w:szCs w:val="28"/>
        </w:rPr>
        <w:t xml:space="preserve">                                                                   срок – октябрь 2024 года</w:t>
      </w:r>
    </w:p>
    <w:p w:rsidR="00A70640" w:rsidRPr="00A70640" w:rsidRDefault="00A70640" w:rsidP="00A70640">
      <w:pPr>
        <w:numPr>
          <w:ilvl w:val="0"/>
          <w:numId w:val="11"/>
        </w:numPr>
        <w:tabs>
          <w:tab w:val="left" w:pos="3615"/>
        </w:tabs>
        <w:jc w:val="both"/>
        <w:rPr>
          <w:sz w:val="28"/>
          <w:szCs w:val="28"/>
        </w:rPr>
      </w:pPr>
      <w:r w:rsidRPr="00A70640">
        <w:rPr>
          <w:sz w:val="28"/>
          <w:szCs w:val="28"/>
        </w:rPr>
        <w:t>О привлечении внебюджетных источников финансирования социальных мероприятий</w:t>
      </w:r>
    </w:p>
    <w:p w:rsidR="00A70640" w:rsidRPr="00A70640" w:rsidRDefault="00A70640" w:rsidP="00A70640">
      <w:pPr>
        <w:tabs>
          <w:tab w:val="left" w:pos="3615"/>
        </w:tabs>
        <w:ind w:left="360"/>
        <w:jc w:val="both"/>
        <w:rPr>
          <w:sz w:val="28"/>
          <w:szCs w:val="28"/>
        </w:rPr>
      </w:pPr>
      <w:r w:rsidRPr="00A70640">
        <w:rPr>
          <w:sz w:val="28"/>
          <w:szCs w:val="28"/>
        </w:rPr>
        <w:t xml:space="preserve">                                                                   срок – ноябрь 2024 года</w:t>
      </w:r>
    </w:p>
    <w:p w:rsidR="00A70640" w:rsidRPr="00A70640" w:rsidRDefault="00A70640" w:rsidP="00A70640">
      <w:pPr>
        <w:numPr>
          <w:ilvl w:val="0"/>
          <w:numId w:val="11"/>
        </w:numPr>
        <w:tabs>
          <w:tab w:val="left" w:pos="3615"/>
        </w:tabs>
        <w:contextualSpacing/>
        <w:jc w:val="both"/>
        <w:rPr>
          <w:sz w:val="28"/>
          <w:szCs w:val="28"/>
        </w:rPr>
      </w:pPr>
      <w:r w:rsidRPr="00A70640">
        <w:rPr>
          <w:sz w:val="28"/>
          <w:szCs w:val="28"/>
        </w:rPr>
        <w:t>О финансировании мероприятий в области ЖКХ</w:t>
      </w:r>
    </w:p>
    <w:p w:rsidR="00A70640" w:rsidRPr="00A70640" w:rsidRDefault="00A70640" w:rsidP="00A70640">
      <w:pPr>
        <w:tabs>
          <w:tab w:val="left" w:pos="3615"/>
        </w:tabs>
        <w:ind w:left="720"/>
        <w:contextualSpacing/>
        <w:jc w:val="both"/>
        <w:rPr>
          <w:sz w:val="28"/>
          <w:szCs w:val="28"/>
        </w:rPr>
      </w:pPr>
      <w:r w:rsidRPr="00A70640">
        <w:rPr>
          <w:sz w:val="28"/>
          <w:szCs w:val="28"/>
        </w:rPr>
        <w:t xml:space="preserve">                                                              срок – декабрь 2024 года</w:t>
      </w:r>
    </w:p>
    <w:p w:rsidR="00A70640" w:rsidRPr="00A70640" w:rsidRDefault="00A70640" w:rsidP="00A70640">
      <w:pPr>
        <w:numPr>
          <w:ilvl w:val="0"/>
          <w:numId w:val="11"/>
        </w:numPr>
        <w:tabs>
          <w:tab w:val="left" w:pos="3615"/>
        </w:tabs>
        <w:contextualSpacing/>
        <w:jc w:val="both"/>
        <w:rPr>
          <w:sz w:val="28"/>
          <w:szCs w:val="28"/>
        </w:rPr>
      </w:pPr>
      <w:r w:rsidRPr="00A70640">
        <w:rPr>
          <w:sz w:val="28"/>
          <w:szCs w:val="28"/>
        </w:rPr>
        <w:t>О внесении изменений и дополнений в решение Совета народных депутатов о местном бюджете на 2024 год</w:t>
      </w:r>
    </w:p>
    <w:p w:rsidR="00A70640" w:rsidRPr="00A70640" w:rsidRDefault="00A70640" w:rsidP="00A70640">
      <w:pPr>
        <w:tabs>
          <w:tab w:val="left" w:pos="5475"/>
        </w:tabs>
        <w:rPr>
          <w:sz w:val="28"/>
          <w:szCs w:val="28"/>
        </w:rPr>
      </w:pPr>
      <w:r w:rsidRPr="00A70640">
        <w:rPr>
          <w:b/>
          <w:i/>
          <w:sz w:val="28"/>
          <w:szCs w:val="28"/>
        </w:rPr>
        <w:t xml:space="preserve">                                                                              </w:t>
      </w:r>
      <w:r w:rsidRPr="00A70640">
        <w:rPr>
          <w:sz w:val="28"/>
          <w:szCs w:val="28"/>
        </w:rPr>
        <w:t>срок – декабрь 2024 года</w:t>
      </w:r>
    </w:p>
    <w:p w:rsidR="00A70640" w:rsidRPr="00A70640" w:rsidRDefault="00A70640" w:rsidP="00A70640">
      <w:pPr>
        <w:tabs>
          <w:tab w:val="left" w:pos="3615"/>
        </w:tabs>
        <w:ind w:left="360"/>
        <w:rPr>
          <w:b/>
          <w:i/>
          <w:sz w:val="28"/>
          <w:szCs w:val="28"/>
        </w:rPr>
      </w:pPr>
    </w:p>
    <w:p w:rsidR="00A70640" w:rsidRPr="00A70640" w:rsidRDefault="00A70640" w:rsidP="00A70640">
      <w:pPr>
        <w:tabs>
          <w:tab w:val="left" w:pos="3615"/>
        </w:tabs>
        <w:ind w:left="360"/>
        <w:rPr>
          <w:b/>
          <w:i/>
          <w:sz w:val="28"/>
          <w:szCs w:val="28"/>
        </w:rPr>
      </w:pPr>
      <w:r w:rsidRPr="00A70640">
        <w:rPr>
          <w:b/>
          <w:i/>
          <w:sz w:val="28"/>
          <w:szCs w:val="28"/>
        </w:rPr>
        <w:t>Комиссия по социальным вопросам</w:t>
      </w:r>
    </w:p>
    <w:p w:rsidR="00A70640" w:rsidRPr="00A70640" w:rsidRDefault="00A70640" w:rsidP="00A70640">
      <w:pPr>
        <w:tabs>
          <w:tab w:val="left" w:pos="3615"/>
        </w:tabs>
        <w:ind w:left="360"/>
        <w:jc w:val="both"/>
        <w:rPr>
          <w:sz w:val="28"/>
          <w:szCs w:val="28"/>
        </w:rPr>
      </w:pPr>
    </w:p>
    <w:p w:rsidR="00A70640" w:rsidRPr="00A70640" w:rsidRDefault="00A70640" w:rsidP="00A70640">
      <w:pPr>
        <w:numPr>
          <w:ilvl w:val="0"/>
          <w:numId w:val="12"/>
        </w:numPr>
        <w:tabs>
          <w:tab w:val="left" w:pos="3615"/>
        </w:tabs>
        <w:jc w:val="both"/>
        <w:rPr>
          <w:sz w:val="28"/>
          <w:szCs w:val="28"/>
        </w:rPr>
      </w:pPr>
      <w:r w:rsidRPr="00A70640">
        <w:rPr>
          <w:sz w:val="28"/>
          <w:szCs w:val="28"/>
        </w:rPr>
        <w:t>Об отчете Администрации Народненского сельского поселения Терновского муниципального района Воронежской области о результатах деятельности за 2023 год и планах работы на 2024 год</w:t>
      </w:r>
    </w:p>
    <w:p w:rsidR="00A70640" w:rsidRPr="00A70640" w:rsidRDefault="00A70640" w:rsidP="00A70640">
      <w:pPr>
        <w:tabs>
          <w:tab w:val="left" w:pos="3615"/>
        </w:tabs>
        <w:ind w:left="720"/>
        <w:jc w:val="both"/>
        <w:rPr>
          <w:sz w:val="28"/>
          <w:szCs w:val="28"/>
        </w:rPr>
      </w:pPr>
      <w:r w:rsidRPr="00A70640">
        <w:rPr>
          <w:sz w:val="28"/>
          <w:szCs w:val="28"/>
        </w:rPr>
        <w:t xml:space="preserve">                                                            срок – январь 2024 года</w:t>
      </w:r>
    </w:p>
    <w:p w:rsidR="00A70640" w:rsidRPr="00A70640" w:rsidRDefault="00A70640" w:rsidP="00A70640">
      <w:pPr>
        <w:numPr>
          <w:ilvl w:val="0"/>
          <w:numId w:val="12"/>
        </w:numPr>
        <w:tabs>
          <w:tab w:val="left" w:pos="3615"/>
        </w:tabs>
        <w:jc w:val="both"/>
        <w:rPr>
          <w:sz w:val="28"/>
          <w:szCs w:val="28"/>
        </w:rPr>
      </w:pPr>
      <w:r w:rsidRPr="00A70640">
        <w:rPr>
          <w:sz w:val="28"/>
          <w:szCs w:val="28"/>
        </w:rPr>
        <w:t>О мерах по развитию физической культуры и спорта на территории Народненского сельского поселения</w:t>
      </w:r>
    </w:p>
    <w:p w:rsidR="00A70640" w:rsidRPr="00A70640" w:rsidRDefault="00A70640" w:rsidP="00A70640">
      <w:pPr>
        <w:tabs>
          <w:tab w:val="left" w:pos="3615"/>
        </w:tabs>
        <w:ind w:left="360"/>
        <w:jc w:val="both"/>
        <w:rPr>
          <w:sz w:val="28"/>
          <w:szCs w:val="28"/>
        </w:rPr>
      </w:pPr>
      <w:r w:rsidRPr="00A70640">
        <w:rPr>
          <w:sz w:val="28"/>
          <w:szCs w:val="28"/>
        </w:rPr>
        <w:t xml:space="preserve">                                                                 срок – март 2024 года</w:t>
      </w:r>
    </w:p>
    <w:p w:rsidR="00A70640" w:rsidRPr="00A70640" w:rsidRDefault="00A70640" w:rsidP="00A70640">
      <w:pPr>
        <w:numPr>
          <w:ilvl w:val="0"/>
          <w:numId w:val="12"/>
        </w:numPr>
        <w:tabs>
          <w:tab w:val="left" w:pos="3615"/>
        </w:tabs>
        <w:jc w:val="both"/>
        <w:rPr>
          <w:sz w:val="28"/>
          <w:szCs w:val="28"/>
        </w:rPr>
      </w:pPr>
      <w:r w:rsidRPr="00A70640">
        <w:rPr>
          <w:sz w:val="28"/>
          <w:szCs w:val="28"/>
        </w:rPr>
        <w:t>Об организации исполнения вопроса местного значения, касающегося организации мероприятий по работе с детьми и молодежью</w:t>
      </w:r>
    </w:p>
    <w:p w:rsidR="00A70640" w:rsidRPr="00A70640" w:rsidRDefault="00A70640" w:rsidP="00A70640">
      <w:pPr>
        <w:tabs>
          <w:tab w:val="left" w:pos="3615"/>
        </w:tabs>
        <w:ind w:left="360"/>
        <w:jc w:val="both"/>
        <w:rPr>
          <w:sz w:val="28"/>
          <w:szCs w:val="28"/>
        </w:rPr>
      </w:pPr>
      <w:r w:rsidRPr="00A70640">
        <w:rPr>
          <w:sz w:val="28"/>
          <w:szCs w:val="28"/>
        </w:rPr>
        <w:t xml:space="preserve">                                                                 срок – апрель 2024 года</w:t>
      </w:r>
    </w:p>
    <w:p w:rsidR="00A70640" w:rsidRPr="00A70640" w:rsidRDefault="00A70640" w:rsidP="00A70640">
      <w:pPr>
        <w:numPr>
          <w:ilvl w:val="0"/>
          <w:numId w:val="12"/>
        </w:numPr>
        <w:contextualSpacing/>
        <w:rPr>
          <w:rFonts w:eastAsia="Calibri"/>
          <w:sz w:val="28"/>
          <w:szCs w:val="28"/>
        </w:rPr>
      </w:pPr>
      <w:r w:rsidRPr="00A70640">
        <w:rPr>
          <w:rFonts w:eastAsia="Calibri"/>
          <w:sz w:val="28"/>
          <w:szCs w:val="28"/>
        </w:rPr>
        <w:t>О благоустройстве населенных пунктов</w:t>
      </w:r>
    </w:p>
    <w:p w:rsidR="00A70640" w:rsidRPr="00A70640" w:rsidRDefault="00A70640" w:rsidP="00A70640">
      <w:pPr>
        <w:jc w:val="center"/>
        <w:rPr>
          <w:rFonts w:eastAsia="Calibri"/>
        </w:rPr>
      </w:pPr>
      <w:r w:rsidRPr="00A70640">
        <w:rPr>
          <w:rFonts w:eastAsia="Calibri"/>
          <w:sz w:val="28"/>
          <w:szCs w:val="28"/>
        </w:rPr>
        <w:t xml:space="preserve">                                               срок – декабрь 2024 года</w:t>
      </w:r>
    </w:p>
    <w:p w:rsidR="00A70640" w:rsidRPr="00A70640" w:rsidRDefault="00A70640" w:rsidP="00A70640">
      <w:pPr>
        <w:tabs>
          <w:tab w:val="left" w:pos="3615"/>
        </w:tabs>
        <w:ind w:left="360"/>
        <w:jc w:val="both"/>
        <w:rPr>
          <w:sz w:val="28"/>
          <w:szCs w:val="28"/>
        </w:rPr>
      </w:pPr>
    </w:p>
    <w:p w:rsidR="00A70640" w:rsidRPr="00A70640" w:rsidRDefault="00A70640" w:rsidP="00A70640">
      <w:pPr>
        <w:tabs>
          <w:tab w:val="left" w:pos="3615"/>
        </w:tabs>
        <w:ind w:left="360"/>
        <w:jc w:val="both"/>
        <w:rPr>
          <w:sz w:val="28"/>
          <w:szCs w:val="28"/>
        </w:rPr>
      </w:pPr>
    </w:p>
    <w:p w:rsidR="00A70640" w:rsidRPr="00A70640" w:rsidRDefault="00A70640" w:rsidP="00A70640">
      <w:pPr>
        <w:numPr>
          <w:ilvl w:val="0"/>
          <w:numId w:val="12"/>
        </w:numPr>
        <w:tabs>
          <w:tab w:val="left" w:pos="3615"/>
        </w:tabs>
        <w:contextualSpacing/>
        <w:jc w:val="both"/>
        <w:rPr>
          <w:sz w:val="28"/>
          <w:szCs w:val="28"/>
        </w:rPr>
      </w:pPr>
      <w:r w:rsidRPr="00A70640">
        <w:rPr>
          <w:sz w:val="28"/>
          <w:szCs w:val="28"/>
        </w:rPr>
        <w:t>О мероприятиях по обеспечению жителей с. Народное  питьевой водой</w:t>
      </w:r>
    </w:p>
    <w:p w:rsidR="00A70640" w:rsidRPr="00A70640" w:rsidRDefault="00A70640" w:rsidP="00A70640">
      <w:pPr>
        <w:tabs>
          <w:tab w:val="left" w:pos="3615"/>
        </w:tabs>
        <w:ind w:left="360"/>
        <w:jc w:val="both"/>
        <w:rPr>
          <w:sz w:val="28"/>
          <w:szCs w:val="28"/>
        </w:rPr>
      </w:pPr>
      <w:r w:rsidRPr="00A70640">
        <w:rPr>
          <w:sz w:val="28"/>
          <w:szCs w:val="28"/>
        </w:rPr>
        <w:t xml:space="preserve">                                                                 срок – июль 2024 года</w:t>
      </w:r>
    </w:p>
    <w:p w:rsidR="00A70640" w:rsidRPr="00A70640" w:rsidRDefault="00A70640" w:rsidP="00A70640">
      <w:pPr>
        <w:numPr>
          <w:ilvl w:val="0"/>
          <w:numId w:val="12"/>
        </w:numPr>
        <w:tabs>
          <w:tab w:val="left" w:pos="3615"/>
        </w:tabs>
        <w:contextualSpacing/>
        <w:jc w:val="both"/>
        <w:rPr>
          <w:sz w:val="28"/>
          <w:szCs w:val="28"/>
        </w:rPr>
      </w:pPr>
      <w:r w:rsidRPr="00A70640">
        <w:rPr>
          <w:sz w:val="28"/>
          <w:szCs w:val="28"/>
        </w:rPr>
        <w:t>О совместной работе с общественными организациями</w:t>
      </w:r>
    </w:p>
    <w:p w:rsidR="00A70640" w:rsidRPr="00A70640" w:rsidRDefault="00A70640" w:rsidP="00A70640">
      <w:pPr>
        <w:jc w:val="both"/>
        <w:rPr>
          <w:sz w:val="28"/>
          <w:szCs w:val="28"/>
        </w:rPr>
      </w:pPr>
      <w:r w:rsidRPr="00A70640">
        <w:rPr>
          <w:sz w:val="28"/>
          <w:szCs w:val="28"/>
        </w:rPr>
        <w:t xml:space="preserve">                                                                    срок – сентябрь 2024 года</w:t>
      </w:r>
    </w:p>
    <w:p w:rsidR="00A70640" w:rsidRPr="00A70640" w:rsidRDefault="00A70640" w:rsidP="00A70640">
      <w:pPr>
        <w:numPr>
          <w:ilvl w:val="0"/>
          <w:numId w:val="12"/>
        </w:numPr>
        <w:contextualSpacing/>
        <w:jc w:val="both"/>
        <w:rPr>
          <w:rFonts w:eastAsia="Calibri"/>
          <w:sz w:val="28"/>
          <w:szCs w:val="28"/>
        </w:rPr>
      </w:pPr>
      <w:r w:rsidRPr="00A70640">
        <w:rPr>
          <w:rFonts w:eastAsia="Calibri"/>
          <w:sz w:val="28"/>
          <w:szCs w:val="28"/>
        </w:rPr>
        <w:t>Об исполнении муниципальных программ в 2024 году</w:t>
      </w:r>
    </w:p>
    <w:p w:rsidR="00A70640" w:rsidRPr="00A70640" w:rsidRDefault="00A70640" w:rsidP="00A70640">
      <w:pPr>
        <w:jc w:val="center"/>
        <w:rPr>
          <w:rFonts w:eastAsia="Calibri"/>
          <w:sz w:val="28"/>
          <w:szCs w:val="28"/>
        </w:rPr>
      </w:pPr>
      <w:r w:rsidRPr="00A70640">
        <w:rPr>
          <w:rFonts w:eastAsia="Calibri"/>
          <w:sz w:val="28"/>
          <w:szCs w:val="28"/>
        </w:rPr>
        <w:t xml:space="preserve">                                                 срок – декабрь 2024 года</w:t>
      </w:r>
    </w:p>
    <w:p w:rsidR="00A70640" w:rsidRPr="00A70640" w:rsidRDefault="00A70640" w:rsidP="00A70640">
      <w:pPr>
        <w:rPr>
          <w:rFonts w:eastAsia="SimSun" w:cs="Mangal"/>
          <w:bCs/>
          <w:kern w:val="1"/>
          <w:sz w:val="28"/>
          <w:szCs w:val="28"/>
          <w:lang w:eastAsia="hi-IN" w:bidi="hi-IN"/>
        </w:rPr>
      </w:pPr>
    </w:p>
    <w:p w:rsidR="00A70640" w:rsidRPr="00A70640" w:rsidRDefault="00A70640" w:rsidP="00A70640">
      <w:pPr>
        <w:rPr>
          <w:rFonts w:eastAsia="SimSun" w:cs="Mangal"/>
          <w:bCs/>
          <w:kern w:val="1"/>
          <w:sz w:val="28"/>
          <w:szCs w:val="28"/>
          <w:lang w:eastAsia="hi-IN" w:bidi="hi-IN"/>
        </w:rPr>
      </w:pPr>
    </w:p>
    <w:p w:rsidR="00A70640" w:rsidRPr="00A70640" w:rsidRDefault="00A70640" w:rsidP="00A70640">
      <w:pPr>
        <w:widowControl w:val="0"/>
        <w:suppressAutoHyphens/>
        <w:autoSpaceDE w:val="0"/>
        <w:autoSpaceDN w:val="0"/>
        <w:adjustRightInd w:val="0"/>
        <w:jc w:val="center"/>
        <w:rPr>
          <w:b/>
          <w:sz w:val="28"/>
        </w:rPr>
      </w:pPr>
      <w:r w:rsidRPr="00A70640">
        <w:rPr>
          <w:b/>
          <w:sz w:val="28"/>
        </w:rPr>
        <w:t>СОВЕТ НАРОДНЫХ ДЕПУТАТОВ</w:t>
      </w:r>
    </w:p>
    <w:p w:rsidR="00A70640" w:rsidRPr="00A70640" w:rsidRDefault="00A70640" w:rsidP="00A70640">
      <w:pPr>
        <w:widowControl w:val="0"/>
        <w:suppressAutoHyphens/>
        <w:autoSpaceDE w:val="0"/>
        <w:autoSpaceDN w:val="0"/>
        <w:adjustRightInd w:val="0"/>
        <w:jc w:val="center"/>
        <w:rPr>
          <w:b/>
          <w:sz w:val="28"/>
        </w:rPr>
      </w:pPr>
      <w:r w:rsidRPr="00A70640">
        <w:rPr>
          <w:b/>
          <w:sz w:val="28"/>
        </w:rPr>
        <w:t>НАРОДНЕНСКОГО СЕЛЬСКОГО ПОСЕЛЕНИЯ</w:t>
      </w:r>
      <w:r w:rsidRPr="00A70640">
        <w:rPr>
          <w:b/>
          <w:sz w:val="28"/>
        </w:rPr>
        <w:br/>
        <w:t>ТЕРНОВСКОГО МУНИЦИПАЛЬНОГО РАЙОНА</w:t>
      </w:r>
      <w:r w:rsidRPr="00A70640">
        <w:rPr>
          <w:b/>
          <w:sz w:val="28"/>
        </w:rPr>
        <w:br/>
        <w:t>ВОРОНЕЖСКОЙ ОБЛАСТИ</w:t>
      </w:r>
    </w:p>
    <w:p w:rsidR="00A70640" w:rsidRPr="00A70640" w:rsidRDefault="00A70640" w:rsidP="00A70640">
      <w:pPr>
        <w:widowControl w:val="0"/>
        <w:autoSpaceDE w:val="0"/>
        <w:autoSpaceDN w:val="0"/>
        <w:adjustRightInd w:val="0"/>
        <w:jc w:val="center"/>
        <w:rPr>
          <w:b/>
          <w:sz w:val="28"/>
        </w:rPr>
      </w:pPr>
      <w:r w:rsidRPr="00A70640">
        <w:rPr>
          <w:b/>
          <w:sz w:val="28"/>
        </w:rPr>
        <w:t>________________________________________________________________</w:t>
      </w:r>
    </w:p>
    <w:p w:rsidR="00A70640" w:rsidRPr="00A70640" w:rsidRDefault="00A70640" w:rsidP="00A70640">
      <w:pPr>
        <w:widowControl w:val="0"/>
        <w:autoSpaceDE w:val="0"/>
        <w:autoSpaceDN w:val="0"/>
        <w:adjustRightInd w:val="0"/>
        <w:jc w:val="center"/>
        <w:rPr>
          <w:b/>
          <w:sz w:val="28"/>
        </w:rPr>
      </w:pPr>
      <w:r w:rsidRPr="00A70640">
        <w:rPr>
          <w:b/>
          <w:sz w:val="28"/>
        </w:rPr>
        <w:t>РЕШЕНИЕ</w:t>
      </w:r>
    </w:p>
    <w:p w:rsidR="00A70640" w:rsidRPr="00A70640" w:rsidRDefault="00A70640" w:rsidP="00A70640">
      <w:pPr>
        <w:widowControl w:val="0"/>
        <w:autoSpaceDE w:val="0"/>
        <w:autoSpaceDN w:val="0"/>
        <w:adjustRightInd w:val="0"/>
        <w:rPr>
          <w:rFonts w:eastAsia="Calibri"/>
          <w:bCs/>
          <w:sz w:val="28"/>
          <w:lang w:eastAsia="en-US"/>
        </w:rPr>
      </w:pPr>
    </w:p>
    <w:p w:rsidR="00A70640" w:rsidRPr="00A70640" w:rsidRDefault="00A70640" w:rsidP="00A70640">
      <w:pPr>
        <w:widowControl w:val="0"/>
        <w:autoSpaceDE w:val="0"/>
        <w:autoSpaceDN w:val="0"/>
        <w:adjustRightInd w:val="0"/>
        <w:rPr>
          <w:rFonts w:eastAsia="Calibri"/>
          <w:bCs/>
          <w:sz w:val="28"/>
        </w:rPr>
      </w:pPr>
      <w:r w:rsidRPr="00A70640">
        <w:rPr>
          <w:rFonts w:eastAsia="Calibri"/>
          <w:bCs/>
          <w:sz w:val="28"/>
        </w:rPr>
        <w:t>от  28 декабря 2023 г.  № 46</w:t>
      </w:r>
    </w:p>
    <w:p w:rsidR="00A70640" w:rsidRPr="00A70640" w:rsidRDefault="00A70640" w:rsidP="00A70640">
      <w:pPr>
        <w:widowControl w:val="0"/>
        <w:autoSpaceDE w:val="0"/>
        <w:autoSpaceDN w:val="0"/>
        <w:adjustRightInd w:val="0"/>
        <w:rPr>
          <w:rFonts w:eastAsia="Calibri"/>
          <w:bCs/>
        </w:rPr>
      </w:pPr>
      <w:r w:rsidRPr="00A70640">
        <w:rPr>
          <w:rFonts w:eastAsia="Calibri"/>
          <w:bCs/>
        </w:rPr>
        <w:t xml:space="preserve">                        с. Народное</w:t>
      </w:r>
    </w:p>
    <w:p w:rsidR="00A70640" w:rsidRPr="00A70640" w:rsidRDefault="00A70640" w:rsidP="00A70640">
      <w:pPr>
        <w:widowControl w:val="0"/>
        <w:autoSpaceDE w:val="0"/>
        <w:autoSpaceDN w:val="0"/>
        <w:adjustRightInd w:val="0"/>
        <w:ind w:left="708"/>
        <w:rPr>
          <w:rFonts w:ascii="Times New Roman CYR" w:hAnsi="Times New Roman CYR" w:cs="Times New Roman CYR"/>
          <w:b/>
          <w:bCs/>
          <w:sz w:val="28"/>
          <w:szCs w:val="28"/>
        </w:rPr>
      </w:pPr>
      <w:r w:rsidRPr="00A70640">
        <w:rPr>
          <w:b/>
          <w:bCs/>
          <w:color w:val="1E1E1E"/>
        </w:rPr>
        <w:br/>
      </w:r>
      <w:r w:rsidRPr="00A70640">
        <w:rPr>
          <w:rFonts w:ascii="Times New Roman CYR" w:hAnsi="Times New Roman CYR" w:cs="Times New Roman CYR"/>
          <w:b/>
          <w:bCs/>
          <w:sz w:val="28"/>
          <w:szCs w:val="28"/>
        </w:rPr>
        <w:t>Об утверждении структуры</w:t>
      </w:r>
    </w:p>
    <w:p w:rsidR="00A70640" w:rsidRPr="00A70640" w:rsidRDefault="00A70640" w:rsidP="00A70640">
      <w:pPr>
        <w:widowControl w:val="0"/>
        <w:autoSpaceDE w:val="0"/>
        <w:autoSpaceDN w:val="0"/>
        <w:adjustRightInd w:val="0"/>
        <w:ind w:firstLine="708"/>
        <w:rPr>
          <w:rFonts w:ascii="Times New Roman CYR" w:hAnsi="Times New Roman CYR" w:cs="Times New Roman CYR"/>
          <w:b/>
          <w:bCs/>
          <w:sz w:val="28"/>
          <w:szCs w:val="28"/>
        </w:rPr>
      </w:pPr>
      <w:r w:rsidRPr="00A70640">
        <w:rPr>
          <w:rFonts w:ascii="Times New Roman CYR" w:hAnsi="Times New Roman CYR" w:cs="Times New Roman CYR"/>
          <w:b/>
          <w:bCs/>
          <w:sz w:val="28"/>
          <w:szCs w:val="28"/>
        </w:rPr>
        <w:t>администрации Народненского</w:t>
      </w:r>
    </w:p>
    <w:p w:rsidR="00A70640" w:rsidRPr="00A70640" w:rsidRDefault="00A70640" w:rsidP="00A70640">
      <w:pPr>
        <w:widowControl w:val="0"/>
        <w:autoSpaceDE w:val="0"/>
        <w:autoSpaceDN w:val="0"/>
        <w:adjustRightInd w:val="0"/>
        <w:ind w:firstLine="708"/>
        <w:rPr>
          <w:rFonts w:ascii="Times New Roman CYR" w:hAnsi="Times New Roman CYR" w:cs="Times New Roman CYR"/>
          <w:b/>
          <w:bCs/>
          <w:sz w:val="28"/>
          <w:szCs w:val="28"/>
        </w:rPr>
      </w:pPr>
      <w:r w:rsidRPr="00A70640">
        <w:rPr>
          <w:rFonts w:ascii="Times New Roman CYR" w:hAnsi="Times New Roman CYR" w:cs="Times New Roman CYR"/>
          <w:b/>
          <w:bCs/>
          <w:sz w:val="28"/>
          <w:szCs w:val="28"/>
        </w:rPr>
        <w:t xml:space="preserve">сельского поселения Терновского </w:t>
      </w:r>
    </w:p>
    <w:p w:rsidR="00A70640" w:rsidRPr="00A70640" w:rsidRDefault="00A70640" w:rsidP="00A70640">
      <w:pPr>
        <w:widowControl w:val="0"/>
        <w:autoSpaceDE w:val="0"/>
        <w:autoSpaceDN w:val="0"/>
        <w:adjustRightInd w:val="0"/>
        <w:ind w:firstLine="708"/>
        <w:rPr>
          <w:rFonts w:ascii="Times New Roman CYR" w:hAnsi="Times New Roman CYR" w:cs="Times New Roman CYR"/>
          <w:b/>
          <w:bCs/>
          <w:sz w:val="28"/>
          <w:szCs w:val="28"/>
        </w:rPr>
      </w:pPr>
      <w:r w:rsidRPr="00A70640">
        <w:rPr>
          <w:rFonts w:ascii="Times New Roman CYR" w:hAnsi="Times New Roman CYR" w:cs="Times New Roman CYR"/>
          <w:b/>
          <w:bCs/>
          <w:sz w:val="28"/>
          <w:szCs w:val="28"/>
        </w:rPr>
        <w:t xml:space="preserve">муниципального района </w:t>
      </w:r>
    </w:p>
    <w:p w:rsidR="00A70640" w:rsidRPr="00A70640" w:rsidRDefault="00A70640" w:rsidP="00A70640">
      <w:pPr>
        <w:widowControl w:val="0"/>
        <w:autoSpaceDE w:val="0"/>
        <w:autoSpaceDN w:val="0"/>
        <w:adjustRightInd w:val="0"/>
        <w:ind w:firstLine="708"/>
        <w:rPr>
          <w:rFonts w:ascii="Times New Roman CYR" w:hAnsi="Times New Roman CYR" w:cs="Times New Roman CYR"/>
          <w:b/>
          <w:bCs/>
          <w:sz w:val="28"/>
          <w:szCs w:val="28"/>
        </w:rPr>
      </w:pPr>
      <w:r w:rsidRPr="00A70640">
        <w:rPr>
          <w:rFonts w:ascii="Times New Roman CYR" w:hAnsi="Times New Roman CYR" w:cs="Times New Roman CYR"/>
          <w:b/>
          <w:bCs/>
          <w:sz w:val="28"/>
          <w:szCs w:val="28"/>
        </w:rPr>
        <w:t>Воронежской области  на 2024 год</w:t>
      </w:r>
    </w:p>
    <w:p w:rsidR="00A70640" w:rsidRPr="00A70640" w:rsidRDefault="00A70640" w:rsidP="00A70640">
      <w:pPr>
        <w:widowControl w:val="0"/>
        <w:autoSpaceDE w:val="0"/>
        <w:autoSpaceDN w:val="0"/>
        <w:adjustRightInd w:val="0"/>
        <w:ind w:firstLine="708"/>
        <w:rPr>
          <w:rFonts w:ascii="Times New Roman CYR" w:hAnsi="Times New Roman CYR" w:cs="Times New Roman CYR"/>
          <w:bCs/>
          <w:sz w:val="28"/>
          <w:szCs w:val="28"/>
        </w:rPr>
      </w:pPr>
    </w:p>
    <w:p w:rsidR="00A70640" w:rsidRPr="00A70640" w:rsidRDefault="00A70640" w:rsidP="00A70640">
      <w:pPr>
        <w:widowControl w:val="0"/>
        <w:autoSpaceDE w:val="0"/>
        <w:autoSpaceDN w:val="0"/>
        <w:adjustRightInd w:val="0"/>
        <w:rPr>
          <w:rFonts w:ascii="Times New Roman CYR" w:hAnsi="Times New Roman CYR" w:cs="Times New Roman CYR"/>
          <w:bCs/>
          <w:sz w:val="28"/>
          <w:szCs w:val="28"/>
        </w:rPr>
      </w:pPr>
      <w:r w:rsidRPr="00A70640">
        <w:rPr>
          <w:rFonts w:ascii="Times New Roman CYR" w:hAnsi="Times New Roman CYR" w:cs="Times New Roman CYR"/>
          <w:bCs/>
          <w:sz w:val="28"/>
          <w:szCs w:val="28"/>
        </w:rPr>
        <w:t xml:space="preserve">      </w:t>
      </w:r>
    </w:p>
    <w:p w:rsidR="00A70640" w:rsidRPr="00A70640" w:rsidRDefault="00A70640" w:rsidP="00A70640">
      <w:pPr>
        <w:widowControl w:val="0"/>
        <w:autoSpaceDE w:val="0"/>
        <w:autoSpaceDN w:val="0"/>
        <w:adjustRightInd w:val="0"/>
        <w:jc w:val="both"/>
        <w:rPr>
          <w:rFonts w:ascii="Times New Roman CYR" w:hAnsi="Times New Roman CYR" w:cs="Times New Roman CYR"/>
          <w:bCs/>
          <w:sz w:val="28"/>
          <w:szCs w:val="28"/>
        </w:rPr>
      </w:pPr>
      <w:r w:rsidRPr="00A70640">
        <w:rPr>
          <w:rFonts w:ascii="Times New Roman CYR" w:hAnsi="Times New Roman CYR" w:cs="Times New Roman CYR"/>
          <w:bCs/>
          <w:sz w:val="28"/>
          <w:szCs w:val="28"/>
        </w:rPr>
        <w:t xml:space="preserve">          На основании Федерального закона от 06.10.2003г. № 131- ФЗ  «Об общих принципах организации местного самоуправления в Российской Федерации», Федерального закона от 02.03.2007г. № 25 – ФЗ «О муниципальной службе в Российской Федерации», Устава Народненского сельского поселения Терновского муниципального района Воронежской области   Совет народных депутатов Народненского сельского поселения Терновского муниципального района Воронежской области  </w:t>
      </w:r>
    </w:p>
    <w:p w:rsidR="00A70640" w:rsidRPr="00A70640" w:rsidRDefault="00A70640" w:rsidP="00A70640">
      <w:pPr>
        <w:widowControl w:val="0"/>
        <w:autoSpaceDE w:val="0"/>
        <w:autoSpaceDN w:val="0"/>
        <w:adjustRightInd w:val="0"/>
        <w:jc w:val="center"/>
        <w:rPr>
          <w:rFonts w:ascii="Times New Roman CYR" w:hAnsi="Times New Roman CYR" w:cs="Times New Roman CYR"/>
          <w:b/>
          <w:bCs/>
          <w:sz w:val="28"/>
          <w:szCs w:val="28"/>
        </w:rPr>
      </w:pPr>
      <w:r w:rsidRPr="00A70640">
        <w:rPr>
          <w:rFonts w:ascii="Times New Roman CYR" w:hAnsi="Times New Roman CYR" w:cs="Times New Roman CYR"/>
          <w:b/>
          <w:bCs/>
          <w:sz w:val="28"/>
          <w:szCs w:val="28"/>
        </w:rPr>
        <w:t>РЕШИЛ:</w:t>
      </w:r>
    </w:p>
    <w:p w:rsidR="00A70640" w:rsidRPr="00A70640" w:rsidRDefault="00A70640" w:rsidP="00A70640">
      <w:pPr>
        <w:widowControl w:val="0"/>
        <w:autoSpaceDE w:val="0"/>
        <w:autoSpaceDN w:val="0"/>
        <w:adjustRightInd w:val="0"/>
        <w:jc w:val="both"/>
        <w:rPr>
          <w:rFonts w:ascii="Times New Roman CYR" w:hAnsi="Times New Roman CYR" w:cs="Times New Roman CYR"/>
          <w:bCs/>
          <w:sz w:val="28"/>
          <w:szCs w:val="28"/>
        </w:rPr>
      </w:pPr>
      <w:r w:rsidRPr="00A70640">
        <w:rPr>
          <w:rFonts w:ascii="Times New Roman CYR" w:hAnsi="Times New Roman CYR" w:cs="Times New Roman CYR"/>
          <w:bCs/>
          <w:sz w:val="28"/>
          <w:szCs w:val="28"/>
        </w:rPr>
        <w:t xml:space="preserve">1. Утвердить структуру администрации Народненского сельского поселения Терновского муниципального района Воронежской области на 2024 год согласно приложению № 1.  </w:t>
      </w:r>
    </w:p>
    <w:p w:rsidR="00A70640" w:rsidRPr="00A70640" w:rsidRDefault="00A70640" w:rsidP="00A70640">
      <w:pPr>
        <w:jc w:val="both"/>
        <w:rPr>
          <w:sz w:val="28"/>
          <w:szCs w:val="28"/>
        </w:rPr>
      </w:pPr>
      <w:r w:rsidRPr="00A70640">
        <w:rPr>
          <w:bCs/>
          <w:sz w:val="28"/>
          <w:szCs w:val="28"/>
        </w:rPr>
        <w:t xml:space="preserve">2. </w:t>
      </w:r>
      <w:r w:rsidRPr="00A70640">
        <w:rPr>
          <w:sz w:val="28"/>
          <w:szCs w:val="28"/>
        </w:rPr>
        <w:t>Опубликовать настоящее решение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сайте Народненского сельского поселения.</w:t>
      </w:r>
    </w:p>
    <w:p w:rsidR="00A70640" w:rsidRPr="00A70640" w:rsidRDefault="00A70640" w:rsidP="00A70640">
      <w:pPr>
        <w:jc w:val="both"/>
        <w:rPr>
          <w:sz w:val="28"/>
          <w:szCs w:val="28"/>
        </w:rPr>
      </w:pPr>
      <w:r w:rsidRPr="00A70640">
        <w:rPr>
          <w:sz w:val="28"/>
          <w:szCs w:val="28"/>
        </w:rPr>
        <w:t>3. Контроль за исполнением настоящего решения оставляю за собой.</w:t>
      </w:r>
    </w:p>
    <w:p w:rsidR="00A70640" w:rsidRPr="00A70640" w:rsidRDefault="00A70640" w:rsidP="00A70640">
      <w:pPr>
        <w:rPr>
          <w:sz w:val="28"/>
          <w:szCs w:val="28"/>
        </w:rPr>
      </w:pPr>
    </w:p>
    <w:p w:rsidR="00A70640" w:rsidRPr="00A70640" w:rsidRDefault="00A70640" w:rsidP="00A70640">
      <w:pPr>
        <w:widowControl w:val="0"/>
        <w:autoSpaceDE w:val="0"/>
        <w:autoSpaceDN w:val="0"/>
        <w:adjustRightInd w:val="0"/>
        <w:rPr>
          <w:rFonts w:ascii="Times New Roman CYR" w:hAnsi="Times New Roman CYR" w:cs="Times New Roman CYR"/>
          <w:bCs/>
          <w:sz w:val="28"/>
          <w:szCs w:val="28"/>
        </w:rPr>
      </w:pPr>
    </w:p>
    <w:p w:rsidR="00A70640" w:rsidRPr="00A70640" w:rsidRDefault="00A70640" w:rsidP="00A70640">
      <w:pPr>
        <w:widowControl w:val="0"/>
        <w:autoSpaceDE w:val="0"/>
        <w:autoSpaceDN w:val="0"/>
        <w:adjustRightInd w:val="0"/>
        <w:rPr>
          <w:rFonts w:ascii="Times New Roman CYR" w:hAnsi="Times New Roman CYR" w:cs="Times New Roman CYR"/>
          <w:color w:val="000000"/>
          <w:sz w:val="28"/>
          <w:szCs w:val="28"/>
        </w:rPr>
      </w:pPr>
    </w:p>
    <w:p w:rsidR="00A70640" w:rsidRPr="00A70640" w:rsidRDefault="00A70640" w:rsidP="00A70640">
      <w:pPr>
        <w:widowControl w:val="0"/>
        <w:autoSpaceDE w:val="0"/>
        <w:autoSpaceDN w:val="0"/>
        <w:adjustRightInd w:val="0"/>
        <w:rPr>
          <w:rFonts w:ascii="Times New Roman CYR" w:hAnsi="Times New Roman CYR" w:cs="Times New Roman CYR"/>
          <w:color w:val="000000"/>
          <w:sz w:val="28"/>
          <w:szCs w:val="28"/>
        </w:rPr>
      </w:pPr>
    </w:p>
    <w:p w:rsidR="00A70640" w:rsidRPr="00A70640" w:rsidRDefault="00A70640" w:rsidP="00A70640">
      <w:pPr>
        <w:widowControl w:val="0"/>
        <w:autoSpaceDE w:val="0"/>
        <w:autoSpaceDN w:val="0"/>
        <w:adjustRightInd w:val="0"/>
        <w:rPr>
          <w:rFonts w:ascii="Times New Roman CYR" w:hAnsi="Times New Roman CYR" w:cs="Times New Roman CYR"/>
          <w:color w:val="000000"/>
          <w:sz w:val="28"/>
          <w:szCs w:val="28"/>
        </w:rPr>
      </w:pPr>
      <w:r w:rsidRPr="00A70640">
        <w:rPr>
          <w:rFonts w:ascii="Times New Roman CYR" w:hAnsi="Times New Roman CYR" w:cs="Times New Roman CYR"/>
          <w:color w:val="000000"/>
          <w:sz w:val="28"/>
          <w:szCs w:val="28"/>
        </w:rPr>
        <w:t>Глава Народненского</w:t>
      </w:r>
    </w:p>
    <w:p w:rsidR="00A70640" w:rsidRPr="00A70640" w:rsidRDefault="00A70640" w:rsidP="00A70640">
      <w:pPr>
        <w:widowControl w:val="0"/>
        <w:autoSpaceDE w:val="0"/>
        <w:autoSpaceDN w:val="0"/>
        <w:adjustRightInd w:val="0"/>
        <w:rPr>
          <w:rFonts w:ascii="Times New Roman CYR" w:hAnsi="Times New Roman CYR" w:cs="Times New Roman CYR"/>
          <w:color w:val="000000"/>
          <w:sz w:val="28"/>
          <w:szCs w:val="28"/>
        </w:rPr>
      </w:pPr>
      <w:r w:rsidRPr="00A70640">
        <w:rPr>
          <w:rFonts w:ascii="Times New Roman CYR" w:hAnsi="Times New Roman CYR" w:cs="Times New Roman CYR"/>
          <w:color w:val="000000"/>
          <w:sz w:val="28"/>
          <w:szCs w:val="28"/>
        </w:rPr>
        <w:t>сельского поселения:                                                Ю.А. Подколзин</w:t>
      </w:r>
    </w:p>
    <w:p w:rsidR="00A70640" w:rsidRPr="00A70640" w:rsidRDefault="00A70640" w:rsidP="00A70640">
      <w:pPr>
        <w:widowControl w:val="0"/>
        <w:autoSpaceDE w:val="0"/>
        <w:autoSpaceDN w:val="0"/>
        <w:adjustRightInd w:val="0"/>
        <w:rPr>
          <w:rFonts w:ascii="Times New Roman CYR" w:hAnsi="Times New Roman CYR" w:cs="Times New Roman CYR"/>
          <w:color w:val="000000"/>
          <w:sz w:val="28"/>
          <w:szCs w:val="28"/>
        </w:rPr>
      </w:pPr>
    </w:p>
    <w:p w:rsidR="00A70640" w:rsidRPr="00A70640" w:rsidRDefault="00A70640" w:rsidP="00A70640">
      <w:pPr>
        <w:widowControl w:val="0"/>
        <w:autoSpaceDE w:val="0"/>
        <w:autoSpaceDN w:val="0"/>
        <w:adjustRightInd w:val="0"/>
        <w:rPr>
          <w:rFonts w:ascii="Times New Roman CYR" w:hAnsi="Times New Roman CYR" w:cs="Times New Roman CYR"/>
          <w:color w:val="000000"/>
          <w:sz w:val="28"/>
          <w:szCs w:val="28"/>
        </w:rPr>
      </w:pPr>
    </w:p>
    <w:p w:rsidR="00A70640" w:rsidRPr="00A70640" w:rsidRDefault="00A70640" w:rsidP="00A70640">
      <w:pPr>
        <w:jc w:val="right"/>
        <w:rPr>
          <w:sz w:val="28"/>
          <w:szCs w:val="28"/>
        </w:rPr>
      </w:pPr>
      <w:r w:rsidRPr="00A70640">
        <w:rPr>
          <w:sz w:val="28"/>
          <w:szCs w:val="28"/>
        </w:rPr>
        <w:t xml:space="preserve">                                                                                 Приложение № 1</w:t>
      </w:r>
    </w:p>
    <w:p w:rsidR="00A70640" w:rsidRPr="00A70640" w:rsidRDefault="00A70640" w:rsidP="00A70640">
      <w:pPr>
        <w:jc w:val="right"/>
        <w:rPr>
          <w:sz w:val="28"/>
          <w:szCs w:val="28"/>
        </w:rPr>
      </w:pPr>
      <w:r w:rsidRPr="00A70640">
        <w:rPr>
          <w:sz w:val="28"/>
          <w:szCs w:val="28"/>
        </w:rPr>
        <w:t xml:space="preserve">                                                                к Решению Совета народных депутатов</w:t>
      </w:r>
    </w:p>
    <w:p w:rsidR="00A70640" w:rsidRPr="00A70640" w:rsidRDefault="00A70640" w:rsidP="00A70640">
      <w:pPr>
        <w:jc w:val="right"/>
        <w:rPr>
          <w:sz w:val="28"/>
          <w:szCs w:val="28"/>
        </w:rPr>
      </w:pPr>
      <w:r w:rsidRPr="00A70640">
        <w:rPr>
          <w:sz w:val="28"/>
          <w:szCs w:val="28"/>
        </w:rPr>
        <w:t xml:space="preserve">                                                                Народненского сельского поселения</w:t>
      </w:r>
    </w:p>
    <w:p w:rsidR="00A70640" w:rsidRPr="00A70640" w:rsidRDefault="00A70640" w:rsidP="00A70640">
      <w:pPr>
        <w:jc w:val="right"/>
        <w:rPr>
          <w:sz w:val="28"/>
          <w:szCs w:val="28"/>
        </w:rPr>
      </w:pPr>
      <w:r w:rsidRPr="00A70640">
        <w:rPr>
          <w:sz w:val="28"/>
          <w:szCs w:val="28"/>
        </w:rPr>
        <w:t xml:space="preserve">                                                                Терновского муниципального района</w:t>
      </w:r>
    </w:p>
    <w:p w:rsidR="00A70640" w:rsidRPr="00A70640" w:rsidRDefault="00A70640" w:rsidP="00A70640">
      <w:pPr>
        <w:jc w:val="right"/>
        <w:rPr>
          <w:sz w:val="28"/>
          <w:szCs w:val="28"/>
        </w:rPr>
      </w:pPr>
      <w:r w:rsidRPr="00A70640">
        <w:rPr>
          <w:sz w:val="28"/>
          <w:szCs w:val="28"/>
        </w:rPr>
        <w:t xml:space="preserve">                                                                Воронежской области </w:t>
      </w:r>
    </w:p>
    <w:p w:rsidR="00A70640" w:rsidRPr="00A70640" w:rsidRDefault="00A70640" w:rsidP="00A70640">
      <w:pPr>
        <w:jc w:val="right"/>
        <w:rPr>
          <w:sz w:val="28"/>
          <w:szCs w:val="28"/>
        </w:rPr>
      </w:pPr>
      <w:r w:rsidRPr="00A70640">
        <w:rPr>
          <w:sz w:val="28"/>
          <w:szCs w:val="28"/>
        </w:rPr>
        <w:t>от 28 декабря  2023 г.  № 46</w:t>
      </w: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jc w:val="center"/>
        <w:rPr>
          <w:sz w:val="28"/>
          <w:szCs w:val="28"/>
        </w:rPr>
      </w:pPr>
    </w:p>
    <w:p w:rsidR="00A70640" w:rsidRPr="00A70640" w:rsidRDefault="00A70640" w:rsidP="00A70640">
      <w:pPr>
        <w:jc w:val="center"/>
        <w:rPr>
          <w:b/>
          <w:sz w:val="28"/>
          <w:szCs w:val="28"/>
        </w:rPr>
      </w:pPr>
      <w:r w:rsidRPr="00A70640">
        <w:rPr>
          <w:b/>
          <w:sz w:val="28"/>
          <w:szCs w:val="28"/>
        </w:rPr>
        <w:t>Структура</w:t>
      </w:r>
    </w:p>
    <w:p w:rsidR="00A70640" w:rsidRPr="00A70640" w:rsidRDefault="00A70640" w:rsidP="00A70640">
      <w:pPr>
        <w:jc w:val="center"/>
        <w:rPr>
          <w:b/>
          <w:sz w:val="28"/>
          <w:szCs w:val="28"/>
        </w:rPr>
      </w:pPr>
      <w:r w:rsidRPr="00A70640">
        <w:rPr>
          <w:b/>
          <w:sz w:val="28"/>
          <w:szCs w:val="28"/>
        </w:rPr>
        <w:t>администрации Народненского сельского поселения на 2024 г.</w:t>
      </w:r>
    </w:p>
    <w:p w:rsidR="00A70640" w:rsidRPr="00A70640" w:rsidRDefault="00A70640" w:rsidP="00A7064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31"/>
        <w:gridCol w:w="3191"/>
      </w:tblGrid>
      <w:tr w:rsidR="00A70640" w:rsidRPr="00A70640" w:rsidTr="00C8583D">
        <w:tc>
          <w:tcPr>
            <w:tcW w:w="648" w:type="dxa"/>
            <w:shd w:val="clear" w:color="auto" w:fill="auto"/>
          </w:tcPr>
          <w:p w:rsidR="00A70640" w:rsidRPr="00A70640" w:rsidRDefault="00A70640" w:rsidP="00A70640">
            <w:pPr>
              <w:ind w:firstLine="709"/>
              <w:jc w:val="center"/>
              <w:rPr>
                <w:b/>
                <w:sz w:val="28"/>
                <w:szCs w:val="28"/>
              </w:rPr>
            </w:pPr>
            <w:r w:rsidRPr="00A70640">
              <w:rPr>
                <w:b/>
                <w:sz w:val="28"/>
                <w:szCs w:val="28"/>
              </w:rPr>
              <w:t>№</w:t>
            </w:r>
          </w:p>
        </w:tc>
        <w:tc>
          <w:tcPr>
            <w:tcW w:w="5731" w:type="dxa"/>
            <w:shd w:val="clear" w:color="auto" w:fill="auto"/>
          </w:tcPr>
          <w:p w:rsidR="00A70640" w:rsidRPr="00A70640" w:rsidRDefault="00A70640" w:rsidP="00A70640">
            <w:pPr>
              <w:ind w:firstLine="709"/>
              <w:jc w:val="center"/>
              <w:rPr>
                <w:b/>
                <w:sz w:val="28"/>
                <w:szCs w:val="28"/>
              </w:rPr>
            </w:pPr>
            <w:r w:rsidRPr="00A70640">
              <w:rPr>
                <w:b/>
                <w:sz w:val="28"/>
                <w:szCs w:val="28"/>
              </w:rPr>
              <w:t>Наименование должности</w:t>
            </w:r>
          </w:p>
        </w:tc>
        <w:tc>
          <w:tcPr>
            <w:tcW w:w="3191" w:type="dxa"/>
            <w:shd w:val="clear" w:color="auto" w:fill="auto"/>
          </w:tcPr>
          <w:p w:rsidR="00A70640" w:rsidRPr="00A70640" w:rsidRDefault="00A70640" w:rsidP="00A70640">
            <w:pPr>
              <w:ind w:firstLine="709"/>
              <w:jc w:val="both"/>
              <w:rPr>
                <w:b/>
                <w:sz w:val="28"/>
                <w:szCs w:val="28"/>
              </w:rPr>
            </w:pPr>
            <w:r w:rsidRPr="00A70640">
              <w:rPr>
                <w:b/>
                <w:sz w:val="28"/>
                <w:szCs w:val="28"/>
              </w:rPr>
              <w:t>Количество</w:t>
            </w:r>
          </w:p>
          <w:p w:rsidR="00A70640" w:rsidRPr="00A70640" w:rsidRDefault="00A70640" w:rsidP="00A70640">
            <w:pPr>
              <w:jc w:val="both"/>
              <w:rPr>
                <w:b/>
                <w:sz w:val="28"/>
                <w:szCs w:val="28"/>
              </w:rPr>
            </w:pPr>
            <w:r w:rsidRPr="00A70640">
              <w:rPr>
                <w:b/>
                <w:sz w:val="28"/>
                <w:szCs w:val="28"/>
              </w:rPr>
              <w:t xml:space="preserve">    штатных единиц</w:t>
            </w:r>
          </w:p>
        </w:tc>
      </w:tr>
      <w:tr w:rsidR="00A70640" w:rsidRPr="00A70640" w:rsidTr="00C8583D">
        <w:tc>
          <w:tcPr>
            <w:tcW w:w="648" w:type="dxa"/>
            <w:shd w:val="clear" w:color="auto" w:fill="auto"/>
          </w:tcPr>
          <w:p w:rsidR="00A70640" w:rsidRPr="00A70640" w:rsidRDefault="00A70640" w:rsidP="00A70640">
            <w:pPr>
              <w:jc w:val="both"/>
              <w:rPr>
                <w:sz w:val="28"/>
                <w:szCs w:val="28"/>
              </w:rPr>
            </w:pPr>
            <w:r w:rsidRPr="00A70640">
              <w:rPr>
                <w:sz w:val="28"/>
                <w:szCs w:val="28"/>
              </w:rPr>
              <w:t>1.</w:t>
            </w:r>
          </w:p>
        </w:tc>
        <w:tc>
          <w:tcPr>
            <w:tcW w:w="5731" w:type="dxa"/>
            <w:shd w:val="clear" w:color="auto" w:fill="auto"/>
          </w:tcPr>
          <w:p w:rsidR="00A70640" w:rsidRPr="00A70640" w:rsidRDefault="00A70640" w:rsidP="00A70640">
            <w:pPr>
              <w:jc w:val="both"/>
              <w:rPr>
                <w:sz w:val="28"/>
                <w:szCs w:val="28"/>
              </w:rPr>
            </w:pPr>
            <w:r w:rsidRPr="00A70640">
              <w:rPr>
                <w:sz w:val="28"/>
                <w:szCs w:val="28"/>
              </w:rPr>
              <w:t>Глава администрации Народненского сельского поселения</w:t>
            </w:r>
          </w:p>
        </w:tc>
        <w:tc>
          <w:tcPr>
            <w:tcW w:w="3191" w:type="dxa"/>
            <w:shd w:val="clear" w:color="auto" w:fill="auto"/>
          </w:tcPr>
          <w:p w:rsidR="00A70640" w:rsidRPr="00A70640" w:rsidRDefault="00A70640" w:rsidP="00A70640">
            <w:pPr>
              <w:ind w:firstLine="709"/>
              <w:jc w:val="both"/>
              <w:rPr>
                <w:sz w:val="28"/>
                <w:szCs w:val="28"/>
              </w:rPr>
            </w:pPr>
            <w:r w:rsidRPr="00A70640">
              <w:rPr>
                <w:sz w:val="28"/>
                <w:szCs w:val="28"/>
              </w:rPr>
              <w:t>1</w:t>
            </w:r>
          </w:p>
        </w:tc>
      </w:tr>
      <w:tr w:rsidR="00A70640" w:rsidRPr="00A70640" w:rsidTr="00C8583D">
        <w:tc>
          <w:tcPr>
            <w:tcW w:w="648" w:type="dxa"/>
            <w:shd w:val="clear" w:color="auto" w:fill="auto"/>
          </w:tcPr>
          <w:p w:rsidR="00A70640" w:rsidRPr="00A70640" w:rsidRDefault="00A70640" w:rsidP="00A70640">
            <w:pPr>
              <w:jc w:val="both"/>
              <w:rPr>
                <w:sz w:val="28"/>
                <w:szCs w:val="28"/>
              </w:rPr>
            </w:pPr>
            <w:r w:rsidRPr="00A70640">
              <w:rPr>
                <w:sz w:val="28"/>
                <w:szCs w:val="28"/>
              </w:rPr>
              <w:t>2.</w:t>
            </w:r>
          </w:p>
        </w:tc>
        <w:tc>
          <w:tcPr>
            <w:tcW w:w="5731" w:type="dxa"/>
            <w:shd w:val="clear" w:color="auto" w:fill="auto"/>
          </w:tcPr>
          <w:p w:rsidR="00A70640" w:rsidRPr="00A70640" w:rsidRDefault="00A70640" w:rsidP="00A70640">
            <w:pPr>
              <w:jc w:val="both"/>
              <w:rPr>
                <w:sz w:val="28"/>
                <w:szCs w:val="28"/>
              </w:rPr>
            </w:pPr>
            <w:r w:rsidRPr="00A70640">
              <w:rPr>
                <w:sz w:val="28"/>
                <w:szCs w:val="28"/>
              </w:rPr>
              <w:t>Ведущий специалист</w:t>
            </w:r>
          </w:p>
        </w:tc>
        <w:tc>
          <w:tcPr>
            <w:tcW w:w="3191" w:type="dxa"/>
            <w:shd w:val="clear" w:color="auto" w:fill="auto"/>
          </w:tcPr>
          <w:p w:rsidR="00A70640" w:rsidRPr="00A70640" w:rsidRDefault="00A70640" w:rsidP="00A70640">
            <w:pPr>
              <w:ind w:firstLine="709"/>
              <w:jc w:val="both"/>
              <w:rPr>
                <w:sz w:val="28"/>
                <w:szCs w:val="28"/>
              </w:rPr>
            </w:pPr>
            <w:r w:rsidRPr="00A70640">
              <w:rPr>
                <w:sz w:val="28"/>
                <w:szCs w:val="28"/>
              </w:rPr>
              <w:t>1</w:t>
            </w:r>
          </w:p>
        </w:tc>
      </w:tr>
      <w:tr w:rsidR="00A70640" w:rsidRPr="00A70640" w:rsidTr="00C8583D">
        <w:tc>
          <w:tcPr>
            <w:tcW w:w="648" w:type="dxa"/>
            <w:shd w:val="clear" w:color="auto" w:fill="auto"/>
          </w:tcPr>
          <w:p w:rsidR="00A70640" w:rsidRPr="00A70640" w:rsidRDefault="00A70640" w:rsidP="00A70640">
            <w:pPr>
              <w:ind w:firstLine="709"/>
              <w:jc w:val="both"/>
              <w:rPr>
                <w:sz w:val="28"/>
                <w:szCs w:val="28"/>
              </w:rPr>
            </w:pPr>
          </w:p>
        </w:tc>
        <w:tc>
          <w:tcPr>
            <w:tcW w:w="5731" w:type="dxa"/>
            <w:shd w:val="clear" w:color="auto" w:fill="auto"/>
          </w:tcPr>
          <w:p w:rsidR="00A70640" w:rsidRPr="00A70640" w:rsidRDefault="00A70640" w:rsidP="00A70640">
            <w:pPr>
              <w:ind w:firstLine="709"/>
              <w:jc w:val="both"/>
              <w:rPr>
                <w:b/>
                <w:sz w:val="28"/>
                <w:szCs w:val="28"/>
              </w:rPr>
            </w:pPr>
            <w:r w:rsidRPr="00A70640">
              <w:rPr>
                <w:b/>
                <w:sz w:val="28"/>
                <w:szCs w:val="28"/>
              </w:rPr>
              <w:t>Итого:</w:t>
            </w:r>
          </w:p>
        </w:tc>
        <w:tc>
          <w:tcPr>
            <w:tcW w:w="3191" w:type="dxa"/>
            <w:shd w:val="clear" w:color="auto" w:fill="auto"/>
          </w:tcPr>
          <w:p w:rsidR="00A70640" w:rsidRPr="00A70640" w:rsidRDefault="00A70640" w:rsidP="00A70640">
            <w:pPr>
              <w:ind w:firstLine="709"/>
              <w:jc w:val="both"/>
              <w:rPr>
                <w:b/>
                <w:sz w:val="28"/>
                <w:szCs w:val="28"/>
              </w:rPr>
            </w:pPr>
            <w:r w:rsidRPr="00A70640">
              <w:rPr>
                <w:b/>
                <w:sz w:val="28"/>
                <w:szCs w:val="28"/>
              </w:rPr>
              <w:t>2</w:t>
            </w:r>
          </w:p>
        </w:tc>
      </w:tr>
    </w:tbl>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ind w:firstLine="709"/>
        <w:jc w:val="both"/>
        <w:rPr>
          <w:rFonts w:ascii="Calibri" w:eastAsia="Calibri" w:hAnsi="Calibri"/>
          <w:sz w:val="22"/>
          <w:szCs w:val="22"/>
          <w:lang w:eastAsia="en-US"/>
        </w:rPr>
      </w:pPr>
    </w:p>
    <w:p w:rsidR="00A70640" w:rsidRPr="00A70640" w:rsidRDefault="00A70640" w:rsidP="00A70640">
      <w:pPr>
        <w:widowControl w:val="0"/>
        <w:suppressAutoHyphens/>
        <w:autoSpaceDE w:val="0"/>
        <w:autoSpaceDN w:val="0"/>
        <w:adjustRightInd w:val="0"/>
        <w:jc w:val="center"/>
        <w:rPr>
          <w:b/>
          <w:sz w:val="28"/>
        </w:rPr>
      </w:pPr>
      <w:r w:rsidRPr="00A70640">
        <w:rPr>
          <w:b/>
          <w:sz w:val="28"/>
        </w:rPr>
        <w:t>СОВЕТ НАРОДНЫХ ДЕПУТАТОВ</w:t>
      </w:r>
    </w:p>
    <w:p w:rsidR="00A70640" w:rsidRPr="00A70640" w:rsidRDefault="00A70640" w:rsidP="00A70640">
      <w:pPr>
        <w:widowControl w:val="0"/>
        <w:suppressAutoHyphens/>
        <w:autoSpaceDE w:val="0"/>
        <w:autoSpaceDN w:val="0"/>
        <w:adjustRightInd w:val="0"/>
        <w:jc w:val="center"/>
        <w:rPr>
          <w:b/>
          <w:sz w:val="28"/>
        </w:rPr>
      </w:pPr>
      <w:r w:rsidRPr="00A70640">
        <w:rPr>
          <w:b/>
          <w:sz w:val="28"/>
        </w:rPr>
        <w:t>НАРОДНЕНСКОГО СЕЛЬСКОГО ПОСЕЛЕНИЯ</w:t>
      </w:r>
      <w:r w:rsidRPr="00A70640">
        <w:rPr>
          <w:b/>
          <w:sz w:val="28"/>
        </w:rPr>
        <w:br/>
        <w:t>ТЕРНОВСКОГО МУНИЦИПАЛЬНОГО РАЙОНА</w:t>
      </w:r>
      <w:r w:rsidRPr="00A70640">
        <w:rPr>
          <w:b/>
          <w:sz w:val="28"/>
        </w:rPr>
        <w:br/>
        <w:t>ВОРОНЕЖСКОЙ ОБЛАСТИ</w:t>
      </w:r>
    </w:p>
    <w:p w:rsidR="00A70640" w:rsidRPr="00A70640" w:rsidRDefault="00A70640" w:rsidP="00A70640">
      <w:pPr>
        <w:widowControl w:val="0"/>
        <w:autoSpaceDE w:val="0"/>
        <w:autoSpaceDN w:val="0"/>
        <w:adjustRightInd w:val="0"/>
        <w:jc w:val="center"/>
        <w:rPr>
          <w:b/>
          <w:sz w:val="28"/>
        </w:rPr>
      </w:pPr>
      <w:r w:rsidRPr="00A70640">
        <w:rPr>
          <w:b/>
          <w:sz w:val="28"/>
        </w:rPr>
        <w:t>________________________________________________________________</w:t>
      </w:r>
    </w:p>
    <w:p w:rsidR="00A70640" w:rsidRPr="00A70640" w:rsidRDefault="00A70640" w:rsidP="00A70640">
      <w:pPr>
        <w:widowControl w:val="0"/>
        <w:autoSpaceDE w:val="0"/>
        <w:autoSpaceDN w:val="0"/>
        <w:adjustRightInd w:val="0"/>
        <w:jc w:val="center"/>
        <w:rPr>
          <w:b/>
          <w:sz w:val="28"/>
        </w:rPr>
      </w:pPr>
      <w:r w:rsidRPr="00A70640">
        <w:rPr>
          <w:b/>
          <w:sz w:val="28"/>
        </w:rPr>
        <w:t>РЕШЕНИЕ</w:t>
      </w:r>
    </w:p>
    <w:p w:rsidR="00A70640" w:rsidRPr="00A70640" w:rsidRDefault="00A70640" w:rsidP="00A70640">
      <w:pPr>
        <w:rPr>
          <w:sz w:val="28"/>
          <w:szCs w:val="28"/>
        </w:rPr>
      </w:pPr>
    </w:p>
    <w:p w:rsidR="00A70640" w:rsidRPr="00A70640" w:rsidRDefault="00A70640" w:rsidP="00A70640">
      <w:pPr>
        <w:rPr>
          <w:sz w:val="28"/>
          <w:szCs w:val="28"/>
        </w:rPr>
      </w:pPr>
      <w:r w:rsidRPr="00A70640">
        <w:rPr>
          <w:sz w:val="28"/>
          <w:szCs w:val="28"/>
        </w:rPr>
        <w:t>от 28 декабря 2023 г.  № 47</w:t>
      </w:r>
    </w:p>
    <w:p w:rsidR="00A70640" w:rsidRPr="00A70640" w:rsidRDefault="00A70640" w:rsidP="00A70640">
      <w:r w:rsidRPr="00A70640">
        <w:t xml:space="preserve">                    с. Народное</w:t>
      </w:r>
    </w:p>
    <w:p w:rsidR="00A70640" w:rsidRPr="00A70640" w:rsidRDefault="00A70640" w:rsidP="00A70640"/>
    <w:p w:rsidR="00A70640" w:rsidRPr="00A70640" w:rsidRDefault="00A70640" w:rsidP="00A70640">
      <w:pPr>
        <w:ind w:firstLine="708"/>
        <w:rPr>
          <w:b/>
          <w:sz w:val="28"/>
          <w:szCs w:val="28"/>
        </w:rPr>
      </w:pPr>
      <w:r w:rsidRPr="00A70640">
        <w:rPr>
          <w:b/>
          <w:sz w:val="28"/>
          <w:szCs w:val="28"/>
        </w:rPr>
        <w:t>О внесении изменений и дополнений</w:t>
      </w:r>
    </w:p>
    <w:p w:rsidR="00A70640" w:rsidRPr="00A70640" w:rsidRDefault="00A70640" w:rsidP="00A70640">
      <w:pPr>
        <w:ind w:firstLine="708"/>
        <w:rPr>
          <w:b/>
          <w:sz w:val="28"/>
          <w:szCs w:val="28"/>
        </w:rPr>
      </w:pPr>
      <w:r w:rsidRPr="00A70640">
        <w:rPr>
          <w:b/>
          <w:sz w:val="28"/>
          <w:szCs w:val="28"/>
        </w:rPr>
        <w:t>в решение Совета народных депутатов</w:t>
      </w:r>
    </w:p>
    <w:p w:rsidR="00A70640" w:rsidRPr="00A70640" w:rsidRDefault="00A70640" w:rsidP="00A70640">
      <w:pPr>
        <w:ind w:firstLine="708"/>
        <w:rPr>
          <w:b/>
          <w:sz w:val="28"/>
          <w:szCs w:val="28"/>
        </w:rPr>
      </w:pPr>
      <w:r w:rsidRPr="00A70640">
        <w:rPr>
          <w:b/>
          <w:sz w:val="28"/>
          <w:szCs w:val="28"/>
        </w:rPr>
        <w:t>Народненского сельского поселения</w:t>
      </w:r>
    </w:p>
    <w:p w:rsidR="00A70640" w:rsidRPr="00A70640" w:rsidRDefault="00A70640" w:rsidP="00A70640">
      <w:pPr>
        <w:ind w:firstLine="708"/>
        <w:rPr>
          <w:b/>
          <w:sz w:val="28"/>
          <w:szCs w:val="28"/>
        </w:rPr>
      </w:pPr>
      <w:r w:rsidRPr="00A70640">
        <w:rPr>
          <w:b/>
          <w:sz w:val="28"/>
          <w:szCs w:val="28"/>
        </w:rPr>
        <w:t>Терновского муниципального района</w:t>
      </w:r>
    </w:p>
    <w:p w:rsidR="00A70640" w:rsidRPr="00A70640" w:rsidRDefault="00A70640" w:rsidP="00A70640">
      <w:pPr>
        <w:ind w:firstLine="708"/>
        <w:rPr>
          <w:b/>
          <w:sz w:val="28"/>
          <w:szCs w:val="28"/>
        </w:rPr>
      </w:pPr>
      <w:r w:rsidRPr="00A70640">
        <w:rPr>
          <w:b/>
          <w:sz w:val="28"/>
          <w:szCs w:val="28"/>
        </w:rPr>
        <w:t xml:space="preserve">Воронежской области от 29.12.2022 г. </w:t>
      </w:r>
    </w:p>
    <w:p w:rsidR="00A70640" w:rsidRPr="00A70640" w:rsidRDefault="00A70640" w:rsidP="00A70640">
      <w:pPr>
        <w:ind w:firstLine="708"/>
        <w:rPr>
          <w:b/>
          <w:color w:val="FF0000"/>
          <w:sz w:val="28"/>
          <w:szCs w:val="28"/>
        </w:rPr>
      </w:pPr>
      <w:r w:rsidRPr="00A70640">
        <w:rPr>
          <w:b/>
          <w:sz w:val="28"/>
          <w:szCs w:val="28"/>
        </w:rPr>
        <w:t>№ 46 «О бюджете Народненского</w:t>
      </w:r>
    </w:p>
    <w:p w:rsidR="00A70640" w:rsidRPr="00A70640" w:rsidRDefault="00A70640" w:rsidP="00A70640">
      <w:pPr>
        <w:ind w:firstLine="708"/>
        <w:rPr>
          <w:b/>
          <w:color w:val="000000"/>
          <w:sz w:val="28"/>
          <w:szCs w:val="28"/>
        </w:rPr>
      </w:pPr>
      <w:r w:rsidRPr="00A70640">
        <w:rPr>
          <w:b/>
          <w:color w:val="000000"/>
          <w:sz w:val="28"/>
          <w:szCs w:val="28"/>
        </w:rPr>
        <w:t>сельского поселения Терновского</w:t>
      </w:r>
    </w:p>
    <w:p w:rsidR="00A70640" w:rsidRPr="00A70640" w:rsidRDefault="00A70640" w:rsidP="00A70640">
      <w:pPr>
        <w:ind w:firstLine="708"/>
        <w:rPr>
          <w:b/>
          <w:color w:val="000000"/>
          <w:sz w:val="28"/>
          <w:szCs w:val="28"/>
        </w:rPr>
      </w:pPr>
      <w:r w:rsidRPr="00A70640">
        <w:rPr>
          <w:b/>
          <w:color w:val="000000"/>
          <w:sz w:val="28"/>
          <w:szCs w:val="28"/>
        </w:rPr>
        <w:t>муниципального района Воронежской</w:t>
      </w:r>
    </w:p>
    <w:p w:rsidR="00A70640" w:rsidRPr="00A70640" w:rsidRDefault="00A70640" w:rsidP="00A70640">
      <w:pPr>
        <w:ind w:firstLine="708"/>
        <w:rPr>
          <w:b/>
          <w:color w:val="000000"/>
          <w:sz w:val="28"/>
          <w:szCs w:val="28"/>
        </w:rPr>
      </w:pPr>
      <w:r w:rsidRPr="00A70640">
        <w:rPr>
          <w:b/>
          <w:color w:val="000000"/>
          <w:sz w:val="28"/>
          <w:szCs w:val="28"/>
        </w:rPr>
        <w:lastRenderedPageBreak/>
        <w:t xml:space="preserve">области на 2023 год и плановый период </w:t>
      </w:r>
    </w:p>
    <w:p w:rsidR="00A70640" w:rsidRPr="00A70640" w:rsidRDefault="00A70640" w:rsidP="00A70640">
      <w:pPr>
        <w:ind w:firstLine="708"/>
        <w:rPr>
          <w:b/>
          <w:color w:val="000000"/>
          <w:sz w:val="28"/>
          <w:szCs w:val="28"/>
        </w:rPr>
      </w:pPr>
      <w:r w:rsidRPr="00A70640">
        <w:rPr>
          <w:b/>
          <w:color w:val="000000"/>
          <w:sz w:val="28"/>
          <w:szCs w:val="28"/>
        </w:rPr>
        <w:t>2024 и 2025 годов»</w:t>
      </w:r>
    </w:p>
    <w:p w:rsidR="00A70640" w:rsidRPr="00A70640" w:rsidRDefault="00A70640" w:rsidP="00A70640">
      <w:pPr>
        <w:ind w:firstLine="708"/>
        <w:rPr>
          <w:b/>
          <w:color w:val="000000"/>
          <w:sz w:val="28"/>
          <w:szCs w:val="28"/>
        </w:rPr>
      </w:pPr>
    </w:p>
    <w:p w:rsidR="00A70640" w:rsidRPr="00A70640" w:rsidRDefault="00A70640" w:rsidP="00A70640">
      <w:pPr>
        <w:ind w:firstLine="709"/>
        <w:jc w:val="both"/>
        <w:rPr>
          <w:sz w:val="28"/>
          <w:szCs w:val="28"/>
        </w:rPr>
      </w:pPr>
      <w:r w:rsidRPr="00A70640">
        <w:rPr>
          <w:sz w:val="28"/>
          <w:szCs w:val="28"/>
        </w:rPr>
        <w:t>В соответствии со ст.9 и ст. 52 Устава Народненского сельского поселения Совет народных депутатов Народненского сельского поселения Терновского муниципального района Воронежской области</w:t>
      </w:r>
    </w:p>
    <w:p w:rsidR="00A70640" w:rsidRPr="00A70640" w:rsidRDefault="00A70640" w:rsidP="00A70640">
      <w:pPr>
        <w:jc w:val="center"/>
        <w:rPr>
          <w:b/>
          <w:sz w:val="28"/>
          <w:szCs w:val="28"/>
        </w:rPr>
      </w:pPr>
      <w:r w:rsidRPr="00A70640">
        <w:rPr>
          <w:b/>
          <w:sz w:val="28"/>
          <w:szCs w:val="28"/>
        </w:rPr>
        <w:t>РЕШИЛ:</w:t>
      </w:r>
    </w:p>
    <w:p w:rsidR="00A70640" w:rsidRPr="00A70640" w:rsidRDefault="00A70640" w:rsidP="00A70640">
      <w:pPr>
        <w:jc w:val="both"/>
        <w:rPr>
          <w:color w:val="000000"/>
          <w:sz w:val="28"/>
          <w:szCs w:val="28"/>
        </w:rPr>
      </w:pPr>
      <w:r w:rsidRPr="00A70640">
        <w:rPr>
          <w:sz w:val="28"/>
          <w:szCs w:val="28"/>
        </w:rPr>
        <w:t>1.Внести в решение Совета народных депутатов Народненского сельского поселения от 29.12.2022 г. № 46 «</w:t>
      </w:r>
      <w:r w:rsidRPr="00A70640">
        <w:rPr>
          <w:color w:val="000000"/>
          <w:sz w:val="28"/>
          <w:szCs w:val="28"/>
        </w:rPr>
        <w:t xml:space="preserve">О бюджете Народненского сельского поселения Терновского муниципального района Воронежской области на 2023 год и плановый период 2024 и 2025 годов» </w:t>
      </w:r>
      <w:r w:rsidRPr="00A70640">
        <w:rPr>
          <w:sz w:val="28"/>
          <w:szCs w:val="28"/>
        </w:rPr>
        <w:t>(далее – решение Совета народных депутатов) следующие изменения и дополнения:</w:t>
      </w:r>
    </w:p>
    <w:p w:rsidR="00A70640" w:rsidRPr="00A70640" w:rsidRDefault="00A70640" w:rsidP="00A70640">
      <w:pPr>
        <w:jc w:val="both"/>
        <w:rPr>
          <w:sz w:val="28"/>
          <w:szCs w:val="28"/>
        </w:rPr>
      </w:pPr>
      <w:r w:rsidRPr="00A70640">
        <w:rPr>
          <w:sz w:val="28"/>
          <w:szCs w:val="28"/>
        </w:rPr>
        <w:t>1.1.   в части 1 статьи 1:</w:t>
      </w:r>
    </w:p>
    <w:p w:rsidR="00A70640" w:rsidRPr="00A70640" w:rsidRDefault="00A70640" w:rsidP="00A70640">
      <w:pPr>
        <w:jc w:val="both"/>
        <w:rPr>
          <w:color w:val="000000"/>
          <w:sz w:val="28"/>
          <w:szCs w:val="28"/>
          <w:lang w:eastAsia="en-US"/>
        </w:rPr>
      </w:pPr>
      <w:r w:rsidRPr="00A70640">
        <w:rPr>
          <w:sz w:val="28"/>
          <w:szCs w:val="28"/>
        </w:rPr>
        <w:t>- в пункте 1слова «</w:t>
      </w:r>
      <w:r w:rsidRPr="00A70640">
        <w:rPr>
          <w:color w:val="000000"/>
          <w:sz w:val="28"/>
          <w:szCs w:val="28"/>
          <w:lang w:eastAsia="en-US"/>
        </w:rPr>
        <w:t xml:space="preserve">общий объём доходов местного  бюджета  на 2023 год  в сумме 10997,9 тыс. руб., в том числе безвозмездные поступления в сумме  3823,4  тыс. рублей, из них </w:t>
      </w:r>
    </w:p>
    <w:p w:rsidR="00A70640" w:rsidRPr="00A70640" w:rsidRDefault="00A70640" w:rsidP="00A70640">
      <w:pPr>
        <w:jc w:val="both"/>
        <w:rPr>
          <w:color w:val="000000"/>
          <w:sz w:val="28"/>
          <w:szCs w:val="28"/>
          <w:lang w:eastAsia="en-US"/>
        </w:rPr>
      </w:pPr>
      <w:r w:rsidRPr="00A70640">
        <w:rPr>
          <w:color w:val="000000"/>
          <w:sz w:val="28"/>
          <w:szCs w:val="28"/>
          <w:lang w:eastAsia="en-US"/>
        </w:rPr>
        <w:t>- безвозмездные поступления из областного бюджета в сумме 413,2 тыс. рублей, в том числе: субвенции –   113,3 тыс. рублей,</w:t>
      </w:r>
      <w:r w:rsidRPr="00A70640">
        <w:rPr>
          <w:sz w:val="28"/>
          <w:szCs w:val="28"/>
        </w:rPr>
        <w:t xml:space="preserve"> иные межбюджетные трансферты –299,9 тыс. рублей;</w:t>
      </w:r>
    </w:p>
    <w:p w:rsidR="00A70640" w:rsidRPr="00A70640" w:rsidRDefault="00A70640" w:rsidP="00A70640">
      <w:pPr>
        <w:jc w:val="both"/>
        <w:rPr>
          <w:color w:val="000000"/>
          <w:sz w:val="28"/>
          <w:szCs w:val="28"/>
          <w:lang w:eastAsia="en-US"/>
        </w:rPr>
      </w:pPr>
      <w:r w:rsidRPr="00A70640">
        <w:rPr>
          <w:color w:val="000000"/>
          <w:sz w:val="28"/>
          <w:szCs w:val="28"/>
          <w:lang w:eastAsia="en-US"/>
        </w:rPr>
        <w:t>- безвозмездные поступления из районного бюджета в сумме 3410,2 тыс. рублей, в том числе: дотации –   2045,0 тыс. рублей, иные межбюджетные трансферты –1365,2 тыс. рублей;</w:t>
      </w:r>
    </w:p>
    <w:p w:rsidR="00A70640" w:rsidRPr="00A70640" w:rsidRDefault="00A70640" w:rsidP="00A70640">
      <w:pPr>
        <w:jc w:val="both"/>
        <w:rPr>
          <w:color w:val="000000"/>
          <w:sz w:val="28"/>
          <w:szCs w:val="28"/>
          <w:lang w:eastAsia="en-US"/>
        </w:rPr>
      </w:pPr>
      <w:r w:rsidRPr="00A70640">
        <w:rPr>
          <w:color w:val="000000"/>
          <w:sz w:val="28"/>
          <w:szCs w:val="28"/>
          <w:lang w:eastAsia="en-US"/>
        </w:rPr>
        <w:t xml:space="preserve">заменить словами «общий объём доходов местного  бюджета  на 2023 год  в сумме 13885,0 тыс. руб., в том числе безвозмездные поступления в сумме  3929,4  тыс. рублей, из них </w:t>
      </w:r>
    </w:p>
    <w:p w:rsidR="00A70640" w:rsidRPr="00A70640" w:rsidRDefault="00A70640" w:rsidP="00A70640">
      <w:pPr>
        <w:jc w:val="both"/>
        <w:rPr>
          <w:color w:val="000000"/>
          <w:sz w:val="28"/>
          <w:szCs w:val="28"/>
          <w:lang w:eastAsia="en-US"/>
        </w:rPr>
      </w:pPr>
      <w:r w:rsidRPr="00A70640">
        <w:rPr>
          <w:color w:val="000000"/>
          <w:sz w:val="28"/>
          <w:szCs w:val="28"/>
          <w:lang w:eastAsia="en-US"/>
        </w:rPr>
        <w:t>- безвозмездные поступления из областного бюджета в сумме 413,2 тыс. рублей, в том числе: субвенции –   113,3 тыс. рублей,</w:t>
      </w:r>
      <w:r w:rsidRPr="00A70640">
        <w:rPr>
          <w:sz w:val="28"/>
          <w:szCs w:val="28"/>
        </w:rPr>
        <w:t xml:space="preserve"> иные межбюджетные трансферты –299,9 тыс. рублей;</w:t>
      </w:r>
    </w:p>
    <w:p w:rsidR="00A70640" w:rsidRPr="00A70640" w:rsidRDefault="00A70640" w:rsidP="00A70640">
      <w:pPr>
        <w:jc w:val="both"/>
        <w:rPr>
          <w:color w:val="000000"/>
          <w:sz w:val="28"/>
          <w:szCs w:val="28"/>
          <w:lang w:eastAsia="en-US"/>
        </w:rPr>
      </w:pPr>
      <w:r w:rsidRPr="00A70640">
        <w:rPr>
          <w:color w:val="000000"/>
          <w:sz w:val="28"/>
          <w:szCs w:val="28"/>
          <w:lang w:eastAsia="en-US"/>
        </w:rPr>
        <w:t>- безвозмездные поступления из районного бюджета в сумме 3410,2 тыс. рублей, в том числе: дотации –   2045,0 тыс. рублей, иные межбюджетные трансферты –1365,2 тыс. рублей;»</w:t>
      </w:r>
    </w:p>
    <w:p w:rsidR="00A70640" w:rsidRPr="00A70640" w:rsidRDefault="00A70640" w:rsidP="00A70640">
      <w:pPr>
        <w:jc w:val="both"/>
        <w:rPr>
          <w:color w:val="000000"/>
          <w:sz w:val="28"/>
          <w:szCs w:val="28"/>
        </w:rPr>
      </w:pPr>
      <w:r w:rsidRPr="00A70640">
        <w:rPr>
          <w:color w:val="000000"/>
          <w:sz w:val="28"/>
          <w:szCs w:val="28"/>
        </w:rPr>
        <w:t>- в пункте 2 слова «</w:t>
      </w:r>
      <w:r w:rsidRPr="00A70640">
        <w:rPr>
          <w:sz w:val="28"/>
          <w:szCs w:val="28"/>
          <w:lang w:eastAsia="en-US"/>
        </w:rPr>
        <w:t>общий объём расходов местного бюджета в сумме 21647,9 тыс. рублей.</w:t>
      </w:r>
      <w:r w:rsidRPr="00A70640">
        <w:rPr>
          <w:color w:val="000000"/>
          <w:sz w:val="28"/>
          <w:szCs w:val="28"/>
        </w:rPr>
        <w:t xml:space="preserve">» </w:t>
      </w:r>
      <w:r w:rsidRPr="00A70640">
        <w:rPr>
          <w:sz w:val="28"/>
          <w:szCs w:val="28"/>
        </w:rPr>
        <w:t>заменить словами «общий объём расходов  местного бюджета на 2023 год в сумме 22519,7 тыс. рублей»;</w:t>
      </w:r>
    </w:p>
    <w:p w:rsidR="00A70640" w:rsidRPr="00A70640" w:rsidRDefault="00A70640" w:rsidP="00A70640">
      <w:pPr>
        <w:jc w:val="both"/>
        <w:rPr>
          <w:sz w:val="28"/>
          <w:szCs w:val="28"/>
          <w:lang w:eastAsia="en-US"/>
        </w:rPr>
      </w:pPr>
      <w:r w:rsidRPr="00A70640">
        <w:rPr>
          <w:rFonts w:eastAsiaTheme="minorHAnsi" w:cstheme="minorBidi"/>
          <w:sz w:val="28"/>
          <w:szCs w:val="28"/>
          <w:lang w:eastAsia="en-US"/>
        </w:rPr>
        <w:t>- в пункте 3 слова «</w:t>
      </w:r>
      <w:r w:rsidRPr="00A70640">
        <w:rPr>
          <w:sz w:val="28"/>
          <w:szCs w:val="28"/>
          <w:lang w:eastAsia="en-US"/>
        </w:rPr>
        <w:t xml:space="preserve"> дефицит местного бюджета в сумме 10650,0 тыс. рублей; </w:t>
      </w:r>
      <w:r w:rsidRPr="00A70640">
        <w:rPr>
          <w:rFonts w:eastAsiaTheme="minorHAnsi" w:cstheme="minorBidi"/>
          <w:sz w:val="28"/>
          <w:szCs w:val="28"/>
          <w:lang w:eastAsia="en-US"/>
        </w:rPr>
        <w:t>»заменить словами «дефицит местного бюджета в сумме 8634,7 тыс. рублей»</w:t>
      </w:r>
    </w:p>
    <w:p w:rsidR="00A70640" w:rsidRPr="00A70640" w:rsidRDefault="00A70640" w:rsidP="00A70640">
      <w:pPr>
        <w:autoSpaceDE w:val="0"/>
        <w:autoSpaceDN w:val="0"/>
        <w:adjustRightInd w:val="0"/>
        <w:jc w:val="both"/>
        <w:rPr>
          <w:sz w:val="28"/>
          <w:szCs w:val="28"/>
        </w:rPr>
      </w:pPr>
      <w:r w:rsidRPr="00A70640">
        <w:rPr>
          <w:sz w:val="28"/>
          <w:szCs w:val="28"/>
        </w:rPr>
        <w:t>1.2.  Приложение № 1 «Источники внутреннего финансирования дефицита местного бюджета на 2023 год и плановый период 2024 и 2025 годов» изложить в новой редакции (приложение № 1)</w:t>
      </w:r>
    </w:p>
    <w:p w:rsidR="00A70640" w:rsidRPr="00A70640" w:rsidRDefault="00A70640" w:rsidP="00A70640">
      <w:pPr>
        <w:tabs>
          <w:tab w:val="left" w:pos="1545"/>
        </w:tabs>
        <w:jc w:val="both"/>
        <w:rPr>
          <w:sz w:val="28"/>
          <w:szCs w:val="28"/>
          <w:lang w:eastAsia="en-US"/>
        </w:rPr>
      </w:pPr>
      <w:r w:rsidRPr="00A70640">
        <w:rPr>
          <w:sz w:val="28"/>
          <w:szCs w:val="28"/>
        </w:rPr>
        <w:t>1.3.   Приложение № 2 «</w:t>
      </w:r>
      <w:r w:rsidRPr="00A70640">
        <w:rPr>
          <w:sz w:val="28"/>
          <w:szCs w:val="28"/>
          <w:lang w:eastAsia="en-US"/>
        </w:rPr>
        <w:t>Поступление доходов в местный бюджет по кодам видов доходов, подвидов доходов на 2023 год и плановый период 2024 и 2025 годов» изложить в новой редакции (приложение № 2)</w:t>
      </w:r>
    </w:p>
    <w:p w:rsidR="00A70640" w:rsidRPr="00A70640" w:rsidRDefault="00A70640" w:rsidP="00A70640">
      <w:pPr>
        <w:tabs>
          <w:tab w:val="left" w:pos="1545"/>
        </w:tabs>
        <w:jc w:val="both"/>
        <w:rPr>
          <w:sz w:val="28"/>
          <w:szCs w:val="28"/>
          <w:lang w:eastAsia="en-US"/>
        </w:rPr>
      </w:pPr>
      <w:r w:rsidRPr="00A70640">
        <w:rPr>
          <w:sz w:val="28"/>
          <w:szCs w:val="28"/>
        </w:rPr>
        <w:lastRenderedPageBreak/>
        <w:t>1.4. Приложение  № 3 «</w:t>
      </w:r>
      <w:r w:rsidRPr="00A70640">
        <w:rPr>
          <w:bCs/>
          <w:sz w:val="28"/>
          <w:szCs w:val="28"/>
        </w:rPr>
        <w:t>Ведомственная структура расходов  бюджета Народненского сельского поселения на 2023 год и плановый период 2024 и 2025 годов</w:t>
      </w:r>
      <w:r w:rsidRPr="00A70640">
        <w:rPr>
          <w:sz w:val="28"/>
          <w:szCs w:val="28"/>
        </w:rPr>
        <w:t>»  изложить в новой редакции (приложения № 3).</w:t>
      </w:r>
    </w:p>
    <w:p w:rsidR="00A70640" w:rsidRPr="00A70640" w:rsidRDefault="00A70640" w:rsidP="00A70640">
      <w:pPr>
        <w:jc w:val="both"/>
        <w:rPr>
          <w:sz w:val="28"/>
          <w:szCs w:val="28"/>
        </w:rPr>
      </w:pPr>
      <w:r w:rsidRPr="00A70640">
        <w:rPr>
          <w:sz w:val="28"/>
          <w:szCs w:val="28"/>
        </w:rPr>
        <w:t>1.5. Приложение  № 4 «</w:t>
      </w:r>
      <w:r w:rsidRPr="00A70640">
        <w:rPr>
          <w:bCs/>
          <w:sz w:val="28"/>
          <w:szCs w:val="28"/>
        </w:rPr>
        <w:t xml:space="preserve">Распределение  ассигнований по разделам и подразделам,  целевым статьям </w:t>
      </w:r>
      <w:r w:rsidRPr="00A70640">
        <w:rPr>
          <w:color w:val="000000"/>
          <w:sz w:val="28"/>
          <w:szCs w:val="28"/>
        </w:rPr>
        <w:t>(муниципальной программы Народненского сельского поселения Терновского муниципального района), группам видов расходов,  классификации расходов бюджета поселения на  2023 год  и плановый период 2024 и 2025 годов</w:t>
      </w:r>
      <w:r w:rsidRPr="00A70640">
        <w:rPr>
          <w:sz w:val="28"/>
          <w:szCs w:val="28"/>
        </w:rPr>
        <w:t>» изложить в новой редакции (приложения № 4).</w:t>
      </w:r>
    </w:p>
    <w:p w:rsidR="00A70640" w:rsidRPr="00A70640" w:rsidRDefault="00A70640" w:rsidP="00A70640">
      <w:pPr>
        <w:jc w:val="both"/>
        <w:rPr>
          <w:bCs/>
          <w:sz w:val="28"/>
          <w:szCs w:val="28"/>
        </w:rPr>
      </w:pPr>
      <w:r w:rsidRPr="00A70640">
        <w:rPr>
          <w:sz w:val="28"/>
          <w:szCs w:val="28"/>
        </w:rPr>
        <w:t>1.6. Приложение № 5 «</w:t>
      </w:r>
      <w:r w:rsidRPr="00A70640">
        <w:rPr>
          <w:bCs/>
          <w:sz w:val="28"/>
          <w:szCs w:val="28"/>
        </w:rPr>
        <w:t xml:space="preserve">Распределение бюджетных ассигнований по целевым статьям </w:t>
      </w:r>
      <w:r w:rsidRPr="00A70640">
        <w:rPr>
          <w:sz w:val="28"/>
          <w:szCs w:val="28"/>
        </w:rPr>
        <w:t>муниципальной программы Народненского сельского поселения Терновского муниципального района</w:t>
      </w:r>
      <w:r w:rsidRPr="00A70640">
        <w:rPr>
          <w:bCs/>
          <w:sz w:val="28"/>
          <w:szCs w:val="28"/>
        </w:rPr>
        <w:t>, группам видов расходов, разделам,</w:t>
      </w:r>
    </w:p>
    <w:p w:rsidR="00A70640" w:rsidRPr="00A70640" w:rsidRDefault="00A70640" w:rsidP="00A70640">
      <w:pPr>
        <w:jc w:val="both"/>
        <w:rPr>
          <w:sz w:val="28"/>
          <w:szCs w:val="28"/>
        </w:rPr>
      </w:pPr>
      <w:r w:rsidRPr="00A70640">
        <w:rPr>
          <w:bCs/>
          <w:sz w:val="28"/>
          <w:szCs w:val="28"/>
        </w:rPr>
        <w:t>подразделам классификации расходов бюджета поселения на 2023 год и плановый период 2024 и 2025 годов</w:t>
      </w:r>
      <w:r w:rsidRPr="00A70640">
        <w:rPr>
          <w:sz w:val="28"/>
          <w:szCs w:val="28"/>
        </w:rPr>
        <w:t>» изложить в новой редакции (приложение № 5).</w:t>
      </w:r>
    </w:p>
    <w:p w:rsidR="00A70640" w:rsidRPr="00A70640" w:rsidRDefault="00A70640" w:rsidP="00A70640">
      <w:pPr>
        <w:widowControl w:val="0"/>
        <w:autoSpaceDE w:val="0"/>
        <w:autoSpaceDN w:val="0"/>
        <w:adjustRightInd w:val="0"/>
        <w:jc w:val="both"/>
        <w:rPr>
          <w:rFonts w:ascii="Times New Roman CYR" w:hAnsi="Times New Roman CYR" w:cs="Times New Roman CYR"/>
          <w:color w:val="000000"/>
          <w:sz w:val="28"/>
          <w:szCs w:val="28"/>
        </w:rPr>
      </w:pPr>
      <w:r w:rsidRPr="00A70640">
        <w:rPr>
          <w:rFonts w:ascii="Times New Roman CYR" w:hAnsi="Times New Roman CYR" w:cs="Times New Roman CYR"/>
          <w:color w:val="000000"/>
          <w:sz w:val="28"/>
          <w:szCs w:val="28"/>
        </w:rPr>
        <w:t>2. Опубликовать настоящее решение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сайте Народненского сельского поселения.</w:t>
      </w:r>
    </w:p>
    <w:p w:rsidR="00A70640" w:rsidRPr="00A70640" w:rsidRDefault="00A70640" w:rsidP="00A70640">
      <w:pPr>
        <w:widowControl w:val="0"/>
        <w:autoSpaceDE w:val="0"/>
        <w:autoSpaceDN w:val="0"/>
        <w:adjustRightInd w:val="0"/>
        <w:jc w:val="both"/>
        <w:rPr>
          <w:sz w:val="28"/>
          <w:szCs w:val="28"/>
        </w:rPr>
      </w:pPr>
      <w:r w:rsidRPr="00A70640">
        <w:rPr>
          <w:rFonts w:ascii="Times New Roman CYR" w:hAnsi="Times New Roman CYR" w:cs="Times New Roman CYR"/>
          <w:color w:val="000000"/>
          <w:sz w:val="28"/>
          <w:szCs w:val="28"/>
        </w:rPr>
        <w:t>3. Контроль за исполнением настоящего решения оставляю за собой.</w:t>
      </w:r>
    </w:p>
    <w:p w:rsidR="00A70640" w:rsidRPr="00A70640" w:rsidRDefault="00A70640" w:rsidP="00A70640">
      <w:pPr>
        <w:autoSpaceDE w:val="0"/>
        <w:autoSpaceDN w:val="0"/>
        <w:adjustRightInd w:val="0"/>
        <w:jc w:val="both"/>
        <w:rPr>
          <w:color w:val="000000"/>
          <w:sz w:val="28"/>
          <w:szCs w:val="28"/>
        </w:rPr>
      </w:pPr>
    </w:p>
    <w:p w:rsidR="00A70640" w:rsidRPr="00A70640" w:rsidRDefault="00A70640" w:rsidP="00A70640">
      <w:pPr>
        <w:autoSpaceDE w:val="0"/>
        <w:autoSpaceDN w:val="0"/>
        <w:adjustRightInd w:val="0"/>
        <w:jc w:val="both"/>
        <w:rPr>
          <w:color w:val="000000"/>
          <w:sz w:val="28"/>
          <w:szCs w:val="28"/>
        </w:rPr>
      </w:pPr>
    </w:p>
    <w:p w:rsidR="00A70640" w:rsidRPr="00A70640" w:rsidRDefault="00A70640" w:rsidP="00A70640">
      <w:pPr>
        <w:autoSpaceDE w:val="0"/>
        <w:autoSpaceDN w:val="0"/>
        <w:adjustRightInd w:val="0"/>
        <w:jc w:val="both"/>
        <w:rPr>
          <w:color w:val="000000"/>
          <w:sz w:val="28"/>
          <w:szCs w:val="28"/>
        </w:rPr>
      </w:pPr>
    </w:p>
    <w:p w:rsidR="00A70640" w:rsidRPr="00A70640" w:rsidRDefault="00A70640" w:rsidP="00A70640">
      <w:pPr>
        <w:autoSpaceDE w:val="0"/>
        <w:autoSpaceDN w:val="0"/>
        <w:adjustRightInd w:val="0"/>
        <w:jc w:val="both"/>
        <w:rPr>
          <w:color w:val="000000"/>
          <w:sz w:val="28"/>
          <w:szCs w:val="28"/>
        </w:rPr>
      </w:pPr>
      <w:r w:rsidRPr="00A70640">
        <w:rPr>
          <w:color w:val="000000"/>
          <w:sz w:val="28"/>
          <w:szCs w:val="28"/>
        </w:rPr>
        <w:t>Глава Народненского</w:t>
      </w:r>
    </w:p>
    <w:p w:rsidR="00A70640" w:rsidRPr="00A70640" w:rsidRDefault="00A70640" w:rsidP="00A70640">
      <w:pPr>
        <w:jc w:val="both"/>
        <w:rPr>
          <w:color w:val="000000"/>
          <w:sz w:val="28"/>
          <w:szCs w:val="28"/>
        </w:rPr>
      </w:pPr>
      <w:r w:rsidRPr="00A70640">
        <w:rPr>
          <w:color w:val="000000"/>
          <w:sz w:val="28"/>
          <w:szCs w:val="28"/>
        </w:rPr>
        <w:t>сельского поселения:                                                        Ю.А. Подколзин</w:t>
      </w: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r w:rsidRPr="00A70640">
        <w:rPr>
          <w:sz w:val="28"/>
          <w:szCs w:val="28"/>
        </w:rPr>
        <w:t>Приложение  1</w:t>
      </w:r>
    </w:p>
    <w:p w:rsidR="00A70640" w:rsidRPr="00A70640" w:rsidRDefault="00A70640" w:rsidP="00A70640">
      <w:pPr>
        <w:autoSpaceDN w:val="0"/>
        <w:spacing w:line="20" w:lineRule="atLeast"/>
        <w:jc w:val="right"/>
        <w:rPr>
          <w:sz w:val="28"/>
          <w:szCs w:val="28"/>
        </w:rPr>
      </w:pPr>
      <w:r w:rsidRPr="00A70640">
        <w:rPr>
          <w:sz w:val="28"/>
          <w:szCs w:val="28"/>
        </w:rPr>
        <w:t xml:space="preserve">                                                            к решению Совета народных депутатов</w:t>
      </w:r>
    </w:p>
    <w:p w:rsidR="00A70640" w:rsidRPr="00A70640" w:rsidRDefault="00A70640" w:rsidP="00A70640">
      <w:pPr>
        <w:autoSpaceDN w:val="0"/>
        <w:spacing w:line="20" w:lineRule="atLeast"/>
        <w:jc w:val="right"/>
        <w:rPr>
          <w:sz w:val="28"/>
          <w:szCs w:val="28"/>
        </w:rPr>
      </w:pPr>
      <w:r w:rsidRPr="00A70640">
        <w:rPr>
          <w:sz w:val="28"/>
          <w:szCs w:val="28"/>
        </w:rPr>
        <w:t>Народненского сельского поселения</w:t>
      </w:r>
    </w:p>
    <w:p w:rsidR="00A70640" w:rsidRPr="00A70640" w:rsidRDefault="00A70640" w:rsidP="00A70640">
      <w:pPr>
        <w:autoSpaceDN w:val="0"/>
        <w:spacing w:line="20" w:lineRule="atLeast"/>
        <w:jc w:val="right"/>
        <w:rPr>
          <w:sz w:val="28"/>
          <w:szCs w:val="28"/>
        </w:rPr>
      </w:pPr>
      <w:r w:rsidRPr="00A70640">
        <w:rPr>
          <w:sz w:val="28"/>
          <w:szCs w:val="28"/>
        </w:rPr>
        <w:t xml:space="preserve">                                                       Терновского муниципального района</w:t>
      </w:r>
    </w:p>
    <w:p w:rsidR="00A70640" w:rsidRPr="00A70640" w:rsidRDefault="00A70640" w:rsidP="00A70640">
      <w:pPr>
        <w:autoSpaceDN w:val="0"/>
        <w:spacing w:line="20" w:lineRule="atLeast"/>
        <w:jc w:val="right"/>
        <w:rPr>
          <w:sz w:val="28"/>
          <w:szCs w:val="28"/>
        </w:rPr>
      </w:pPr>
      <w:r w:rsidRPr="00A70640">
        <w:rPr>
          <w:sz w:val="28"/>
          <w:szCs w:val="28"/>
        </w:rPr>
        <w:t xml:space="preserve">                                                       Воронежской области от  28 декабря</w:t>
      </w:r>
    </w:p>
    <w:p w:rsidR="00A70640" w:rsidRPr="00A70640" w:rsidRDefault="00A70640" w:rsidP="00A70640">
      <w:pPr>
        <w:autoSpaceDN w:val="0"/>
        <w:spacing w:line="20" w:lineRule="atLeast"/>
        <w:jc w:val="right"/>
        <w:rPr>
          <w:sz w:val="28"/>
          <w:szCs w:val="28"/>
        </w:rPr>
      </w:pPr>
      <w:r w:rsidRPr="00A70640">
        <w:rPr>
          <w:sz w:val="28"/>
          <w:szCs w:val="28"/>
        </w:rPr>
        <w:t>2023 г. № 47</w:t>
      </w:r>
    </w:p>
    <w:p w:rsidR="00A70640" w:rsidRPr="00A70640" w:rsidRDefault="00A70640" w:rsidP="00A70640">
      <w:pPr>
        <w:autoSpaceDN w:val="0"/>
        <w:spacing w:line="20" w:lineRule="atLeast"/>
        <w:jc w:val="right"/>
        <w:rPr>
          <w:sz w:val="28"/>
          <w:szCs w:val="28"/>
        </w:rPr>
      </w:pPr>
      <w:r w:rsidRPr="00A70640">
        <w:rPr>
          <w:sz w:val="28"/>
          <w:szCs w:val="28"/>
        </w:rPr>
        <w:t>Приложение 1</w:t>
      </w:r>
    </w:p>
    <w:p w:rsidR="00A70640" w:rsidRPr="00A70640" w:rsidRDefault="00A70640" w:rsidP="00A70640">
      <w:pPr>
        <w:tabs>
          <w:tab w:val="left" w:pos="8621"/>
          <w:tab w:val="left" w:pos="9401"/>
        </w:tabs>
        <w:ind w:right="35"/>
        <w:jc w:val="right"/>
        <w:rPr>
          <w:sz w:val="28"/>
          <w:szCs w:val="28"/>
        </w:rPr>
      </w:pPr>
      <w:r w:rsidRPr="00A70640">
        <w:rPr>
          <w:sz w:val="28"/>
          <w:szCs w:val="28"/>
        </w:rPr>
        <w:t>к решению Совета народных депутатов</w:t>
      </w:r>
    </w:p>
    <w:p w:rsidR="00A70640" w:rsidRPr="00A70640" w:rsidRDefault="00A70640" w:rsidP="00A70640">
      <w:pPr>
        <w:jc w:val="right"/>
        <w:rPr>
          <w:sz w:val="28"/>
          <w:szCs w:val="28"/>
        </w:rPr>
      </w:pPr>
      <w:r w:rsidRPr="00A70640">
        <w:rPr>
          <w:sz w:val="28"/>
          <w:szCs w:val="28"/>
        </w:rPr>
        <w:t>Народненского сельского поселения</w:t>
      </w:r>
      <w:r w:rsidRPr="00A70640">
        <w:rPr>
          <w:sz w:val="28"/>
          <w:szCs w:val="28"/>
        </w:rPr>
        <w:br/>
        <w:t xml:space="preserve">      Терновского муниципального района  </w:t>
      </w:r>
    </w:p>
    <w:p w:rsidR="00A70640" w:rsidRPr="00A70640" w:rsidRDefault="00A70640" w:rsidP="00A70640">
      <w:pPr>
        <w:jc w:val="right"/>
        <w:rPr>
          <w:sz w:val="28"/>
          <w:szCs w:val="28"/>
        </w:rPr>
      </w:pPr>
      <w:r w:rsidRPr="00A70640">
        <w:rPr>
          <w:sz w:val="28"/>
          <w:szCs w:val="28"/>
        </w:rPr>
        <w:t xml:space="preserve">      Воронежской области</w:t>
      </w:r>
    </w:p>
    <w:p w:rsidR="00A70640" w:rsidRPr="00A70640" w:rsidRDefault="00A70640" w:rsidP="00A70640">
      <w:pPr>
        <w:jc w:val="right"/>
        <w:rPr>
          <w:sz w:val="28"/>
          <w:szCs w:val="28"/>
        </w:rPr>
      </w:pPr>
      <w:r w:rsidRPr="00A70640">
        <w:rPr>
          <w:sz w:val="28"/>
          <w:szCs w:val="28"/>
        </w:rPr>
        <w:t>«О бюджете Народненского сельского поселения на 2023 год                                                                              и на плановый период 2024 и 2025 годов»</w:t>
      </w:r>
    </w:p>
    <w:p w:rsidR="00A70640" w:rsidRPr="00A70640" w:rsidRDefault="00A70640" w:rsidP="00A70640">
      <w:pPr>
        <w:jc w:val="right"/>
        <w:rPr>
          <w:color w:val="FF0000"/>
          <w:sz w:val="28"/>
          <w:szCs w:val="28"/>
        </w:rPr>
      </w:pPr>
      <w:r w:rsidRPr="00A70640">
        <w:rPr>
          <w:sz w:val="28"/>
          <w:szCs w:val="28"/>
        </w:rPr>
        <w:t>от  29декабря  2022 г. №46</w:t>
      </w:r>
    </w:p>
    <w:p w:rsidR="00A70640" w:rsidRPr="00A70640" w:rsidRDefault="00A70640" w:rsidP="00A70640">
      <w:pPr>
        <w:rPr>
          <w:sz w:val="28"/>
          <w:szCs w:val="28"/>
        </w:rPr>
      </w:pPr>
    </w:p>
    <w:p w:rsidR="00A70640" w:rsidRPr="00A70640" w:rsidRDefault="00A70640" w:rsidP="00A70640">
      <w:pPr>
        <w:jc w:val="center"/>
        <w:rPr>
          <w:b/>
          <w:sz w:val="28"/>
          <w:szCs w:val="28"/>
        </w:rPr>
      </w:pPr>
      <w:r w:rsidRPr="00A70640">
        <w:rPr>
          <w:b/>
          <w:sz w:val="28"/>
          <w:szCs w:val="28"/>
        </w:rPr>
        <w:lastRenderedPageBreak/>
        <w:t>Источники</w:t>
      </w:r>
    </w:p>
    <w:p w:rsidR="00A70640" w:rsidRPr="00A70640" w:rsidRDefault="00A70640" w:rsidP="00A70640">
      <w:pPr>
        <w:jc w:val="center"/>
        <w:rPr>
          <w:b/>
          <w:sz w:val="28"/>
          <w:szCs w:val="28"/>
        </w:rPr>
      </w:pPr>
      <w:r w:rsidRPr="00A70640">
        <w:rPr>
          <w:b/>
          <w:sz w:val="28"/>
          <w:szCs w:val="28"/>
        </w:rPr>
        <w:t>внутреннего финансирования дефицита</w:t>
      </w:r>
    </w:p>
    <w:p w:rsidR="00A70640" w:rsidRPr="00A70640" w:rsidRDefault="00A70640" w:rsidP="00A70640">
      <w:pPr>
        <w:jc w:val="center"/>
        <w:rPr>
          <w:b/>
          <w:sz w:val="28"/>
          <w:szCs w:val="28"/>
        </w:rPr>
      </w:pPr>
      <w:r w:rsidRPr="00A70640">
        <w:rPr>
          <w:b/>
          <w:sz w:val="28"/>
          <w:szCs w:val="28"/>
        </w:rPr>
        <w:t>местного бюджета на 2023 год и плановый период 2024 и 2025 годов</w:t>
      </w:r>
    </w:p>
    <w:p w:rsidR="00A70640" w:rsidRPr="00A70640" w:rsidRDefault="00A70640" w:rsidP="00A70640">
      <w:pPr>
        <w:jc w:val="center"/>
        <w:rPr>
          <w:b/>
          <w:sz w:val="28"/>
          <w:szCs w:val="28"/>
        </w:rPr>
      </w:pPr>
    </w:p>
    <w:p w:rsidR="00A70640" w:rsidRPr="00A70640" w:rsidRDefault="00A70640" w:rsidP="00A70640">
      <w:r w:rsidRPr="00A70640">
        <w:rPr>
          <w:b/>
          <w:sz w:val="28"/>
          <w:szCs w:val="28"/>
        </w:rPr>
        <w:tab/>
      </w:r>
      <w:r w:rsidRPr="00A70640">
        <w:rPr>
          <w:b/>
          <w:sz w:val="28"/>
          <w:szCs w:val="28"/>
        </w:rPr>
        <w:tab/>
      </w:r>
      <w:r w:rsidRPr="00A70640">
        <w:rPr>
          <w:b/>
          <w:sz w:val="28"/>
          <w:szCs w:val="28"/>
        </w:rPr>
        <w:tab/>
      </w:r>
      <w:r w:rsidRPr="00A70640">
        <w:rPr>
          <w:b/>
          <w:sz w:val="28"/>
          <w:szCs w:val="28"/>
        </w:rPr>
        <w:tab/>
      </w:r>
      <w:r w:rsidRPr="00A70640">
        <w:rPr>
          <w:b/>
          <w:sz w:val="28"/>
          <w:szCs w:val="28"/>
        </w:rPr>
        <w:tab/>
      </w:r>
      <w:r w:rsidRPr="00A70640">
        <w:rPr>
          <w:b/>
          <w:sz w:val="28"/>
          <w:szCs w:val="28"/>
        </w:rPr>
        <w:tab/>
      </w:r>
      <w:r w:rsidRPr="00A70640">
        <w:rPr>
          <w:b/>
          <w:sz w:val="28"/>
          <w:szCs w:val="28"/>
        </w:rPr>
        <w:tab/>
      </w:r>
      <w:r w:rsidRPr="00A70640">
        <w:rPr>
          <w:b/>
          <w:sz w:val="28"/>
          <w:szCs w:val="28"/>
        </w:rPr>
        <w:tab/>
      </w:r>
      <w:r w:rsidRPr="00A70640">
        <w:rPr>
          <w:b/>
          <w:sz w:val="28"/>
          <w:szCs w:val="28"/>
        </w:rPr>
        <w:tab/>
      </w:r>
      <w:r w:rsidRPr="00A70640">
        <w:rPr>
          <w:b/>
          <w:sz w:val="28"/>
          <w:szCs w:val="28"/>
        </w:rPr>
        <w:tab/>
      </w:r>
      <w:r w:rsidRPr="00A70640">
        <w:rPr>
          <w:b/>
          <w:sz w:val="28"/>
          <w:szCs w:val="28"/>
        </w:rPr>
        <w:tab/>
      </w:r>
      <w:r w:rsidRPr="00A70640">
        <w:t>(тыс. руб.)</w:t>
      </w:r>
      <w:r w:rsidRPr="00A70640">
        <w:rPr>
          <w:rFonts w:asciiTheme="minorHAnsi" w:hAnsiTheme="minorHAnsi" w:cstheme="minorBidi"/>
          <w:b/>
          <w:sz w:val="28"/>
          <w:szCs w:val="28"/>
          <w:lang w:eastAsia="en-US"/>
        </w:rPr>
        <w:tab/>
      </w:r>
    </w:p>
    <w:tbl>
      <w:tblPr>
        <w:tblW w:w="9922" w:type="dxa"/>
        <w:tblInd w:w="-318" w:type="dxa"/>
        <w:tblLayout w:type="fixed"/>
        <w:tblLook w:val="04A0" w:firstRow="1" w:lastRow="0" w:firstColumn="1" w:lastColumn="0" w:noHBand="0" w:noVBand="1"/>
      </w:tblPr>
      <w:tblGrid>
        <w:gridCol w:w="650"/>
        <w:gridCol w:w="2983"/>
        <w:gridCol w:w="2713"/>
        <w:gridCol w:w="1192"/>
        <w:gridCol w:w="1192"/>
        <w:gridCol w:w="1192"/>
      </w:tblGrid>
      <w:tr w:rsidR="00A70640" w:rsidRPr="00A70640" w:rsidTr="00C8583D">
        <w:trPr>
          <w:trHeight w:val="599"/>
        </w:trPr>
        <w:tc>
          <w:tcPr>
            <w:tcW w:w="650"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spacing w:after="200" w:line="276" w:lineRule="auto"/>
              <w:jc w:val="center"/>
              <w:rPr>
                <w:b/>
                <w:lang w:eastAsia="en-US"/>
              </w:rPr>
            </w:pPr>
            <w:r w:rsidRPr="00A70640">
              <w:rPr>
                <w:b/>
                <w:lang w:eastAsia="en-US"/>
              </w:rPr>
              <w:t>№ п/п</w:t>
            </w:r>
          </w:p>
        </w:tc>
        <w:tc>
          <w:tcPr>
            <w:tcW w:w="2983" w:type="dxa"/>
            <w:tcBorders>
              <w:top w:val="single" w:sz="4" w:space="0" w:color="auto"/>
              <w:left w:val="nil"/>
              <w:bottom w:val="single" w:sz="4" w:space="0" w:color="auto"/>
              <w:right w:val="single" w:sz="4" w:space="0" w:color="auto"/>
            </w:tcBorders>
            <w:noWrap/>
            <w:vAlign w:val="center"/>
          </w:tcPr>
          <w:p w:rsidR="00A70640" w:rsidRPr="00A70640" w:rsidRDefault="00A70640" w:rsidP="00A70640">
            <w:pPr>
              <w:jc w:val="center"/>
              <w:rPr>
                <w:b/>
                <w:lang w:eastAsia="en-US"/>
              </w:rPr>
            </w:pPr>
            <w:r w:rsidRPr="00A70640">
              <w:rPr>
                <w:b/>
                <w:lang w:eastAsia="en-US"/>
              </w:rPr>
              <w:t>Наименование источников</w:t>
            </w:r>
          </w:p>
        </w:tc>
        <w:tc>
          <w:tcPr>
            <w:tcW w:w="2713" w:type="dxa"/>
            <w:tcBorders>
              <w:top w:val="single" w:sz="4" w:space="0" w:color="auto"/>
              <w:left w:val="nil"/>
              <w:bottom w:val="single" w:sz="4" w:space="0" w:color="auto"/>
              <w:right w:val="single" w:sz="4" w:space="0" w:color="auto"/>
            </w:tcBorders>
            <w:noWrap/>
            <w:vAlign w:val="center"/>
          </w:tcPr>
          <w:p w:rsidR="00A70640" w:rsidRPr="00A70640" w:rsidRDefault="00A70640" w:rsidP="00A70640">
            <w:pPr>
              <w:jc w:val="center"/>
              <w:rPr>
                <w:b/>
                <w:lang w:eastAsia="en-US"/>
              </w:rPr>
            </w:pPr>
            <w:r w:rsidRPr="00A70640">
              <w:rPr>
                <w:b/>
                <w:lang w:eastAsia="en-US"/>
              </w:rPr>
              <w:t>Код</w:t>
            </w:r>
          </w:p>
        </w:tc>
        <w:tc>
          <w:tcPr>
            <w:tcW w:w="1192" w:type="dxa"/>
            <w:tcBorders>
              <w:top w:val="single" w:sz="4" w:space="0" w:color="auto"/>
              <w:left w:val="nil"/>
              <w:bottom w:val="single" w:sz="4" w:space="0" w:color="auto"/>
              <w:right w:val="single" w:sz="4" w:space="0" w:color="auto"/>
            </w:tcBorders>
            <w:noWrap/>
            <w:vAlign w:val="center"/>
          </w:tcPr>
          <w:p w:rsidR="00A70640" w:rsidRPr="00A70640" w:rsidRDefault="00A70640" w:rsidP="00A70640">
            <w:pPr>
              <w:jc w:val="center"/>
              <w:rPr>
                <w:b/>
                <w:lang w:eastAsia="en-US"/>
              </w:rPr>
            </w:pPr>
            <w:r w:rsidRPr="00A70640">
              <w:rPr>
                <w:b/>
                <w:lang w:eastAsia="en-US"/>
              </w:rPr>
              <w:t>2023 год</w:t>
            </w:r>
          </w:p>
        </w:tc>
        <w:tc>
          <w:tcPr>
            <w:tcW w:w="1192"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lang w:eastAsia="en-US"/>
              </w:rPr>
            </w:pPr>
            <w:r w:rsidRPr="00A70640">
              <w:rPr>
                <w:b/>
                <w:lang w:val="en-US" w:eastAsia="en-US"/>
              </w:rPr>
              <w:t>20</w:t>
            </w:r>
            <w:r w:rsidRPr="00A70640">
              <w:rPr>
                <w:b/>
                <w:lang w:eastAsia="en-US"/>
              </w:rPr>
              <w:t>24г</w:t>
            </w:r>
            <w:r w:rsidRPr="00A70640">
              <w:rPr>
                <w:b/>
                <w:lang w:val="en-US" w:eastAsia="en-US"/>
              </w:rPr>
              <w:t>од</w:t>
            </w:r>
          </w:p>
        </w:tc>
        <w:tc>
          <w:tcPr>
            <w:tcW w:w="1192"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lang w:eastAsia="en-US"/>
              </w:rPr>
            </w:pPr>
            <w:r w:rsidRPr="00A70640">
              <w:rPr>
                <w:b/>
                <w:lang w:eastAsia="en-US"/>
              </w:rPr>
              <w:t>2025 год</w:t>
            </w:r>
          </w:p>
        </w:tc>
      </w:tr>
      <w:tr w:rsidR="00A70640" w:rsidRPr="00A70640" w:rsidTr="00C8583D">
        <w:trPr>
          <w:trHeight w:val="299"/>
        </w:trPr>
        <w:tc>
          <w:tcPr>
            <w:tcW w:w="650" w:type="dxa"/>
            <w:tcBorders>
              <w:top w:val="nil"/>
              <w:left w:val="single" w:sz="4" w:space="0" w:color="auto"/>
              <w:bottom w:val="single" w:sz="4" w:space="0" w:color="auto"/>
              <w:right w:val="single" w:sz="4" w:space="0" w:color="auto"/>
            </w:tcBorders>
            <w:vAlign w:val="bottom"/>
          </w:tcPr>
          <w:p w:rsidR="00A70640" w:rsidRPr="00A70640" w:rsidRDefault="00A70640" w:rsidP="00A70640">
            <w:pPr>
              <w:spacing w:after="200" w:line="276" w:lineRule="auto"/>
              <w:jc w:val="center"/>
              <w:rPr>
                <w:rFonts w:asciiTheme="minorHAnsi" w:hAnsiTheme="minorHAnsi" w:cstheme="minorBidi"/>
                <w:lang w:eastAsia="en-US"/>
              </w:rPr>
            </w:pPr>
            <w:r w:rsidRPr="00A70640">
              <w:rPr>
                <w:rFonts w:asciiTheme="minorHAnsi" w:hAnsiTheme="minorHAnsi" w:cstheme="minorBidi"/>
                <w:lang w:eastAsia="en-US"/>
              </w:rPr>
              <w:t>1</w:t>
            </w:r>
          </w:p>
        </w:tc>
        <w:tc>
          <w:tcPr>
            <w:tcW w:w="2983" w:type="dxa"/>
            <w:tcBorders>
              <w:top w:val="nil"/>
              <w:left w:val="nil"/>
              <w:bottom w:val="single" w:sz="4" w:space="0" w:color="auto"/>
              <w:right w:val="single" w:sz="4" w:space="0" w:color="auto"/>
            </w:tcBorders>
            <w:noWrap/>
            <w:vAlign w:val="bottom"/>
          </w:tcPr>
          <w:p w:rsidR="00A70640" w:rsidRPr="00A70640" w:rsidRDefault="00A70640" w:rsidP="00A70640">
            <w:pPr>
              <w:jc w:val="center"/>
              <w:rPr>
                <w:lang w:eastAsia="en-US"/>
              </w:rPr>
            </w:pPr>
            <w:r w:rsidRPr="00A70640">
              <w:rPr>
                <w:lang w:eastAsia="en-US"/>
              </w:rPr>
              <w:t>2</w:t>
            </w:r>
          </w:p>
        </w:tc>
        <w:tc>
          <w:tcPr>
            <w:tcW w:w="2713" w:type="dxa"/>
            <w:tcBorders>
              <w:top w:val="nil"/>
              <w:left w:val="nil"/>
              <w:bottom w:val="single" w:sz="4" w:space="0" w:color="auto"/>
              <w:right w:val="single" w:sz="4" w:space="0" w:color="auto"/>
            </w:tcBorders>
            <w:noWrap/>
            <w:vAlign w:val="bottom"/>
          </w:tcPr>
          <w:p w:rsidR="00A70640" w:rsidRPr="00A70640" w:rsidRDefault="00A70640" w:rsidP="00A70640">
            <w:pPr>
              <w:jc w:val="center"/>
              <w:rPr>
                <w:lang w:eastAsia="en-US"/>
              </w:rPr>
            </w:pPr>
            <w:r w:rsidRPr="00A70640">
              <w:rPr>
                <w:lang w:eastAsia="en-US"/>
              </w:rPr>
              <w:t>3</w:t>
            </w:r>
          </w:p>
        </w:tc>
        <w:tc>
          <w:tcPr>
            <w:tcW w:w="1192" w:type="dxa"/>
            <w:tcBorders>
              <w:top w:val="nil"/>
              <w:left w:val="nil"/>
              <w:bottom w:val="single" w:sz="4" w:space="0" w:color="auto"/>
              <w:right w:val="single" w:sz="4" w:space="0" w:color="auto"/>
            </w:tcBorders>
            <w:noWrap/>
            <w:vAlign w:val="center"/>
          </w:tcPr>
          <w:p w:rsidR="00A70640" w:rsidRPr="00A70640" w:rsidRDefault="00A70640" w:rsidP="00A70640">
            <w:pPr>
              <w:jc w:val="center"/>
              <w:rPr>
                <w:lang w:eastAsia="en-US"/>
              </w:rPr>
            </w:pPr>
            <w:r w:rsidRPr="00A70640">
              <w:rPr>
                <w:lang w:eastAsia="en-US"/>
              </w:rPr>
              <w:t>4</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5</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6</w:t>
            </w:r>
          </w:p>
        </w:tc>
      </w:tr>
      <w:tr w:rsidR="00A70640" w:rsidRPr="00A70640" w:rsidTr="00C8583D">
        <w:trPr>
          <w:trHeight w:val="584"/>
        </w:trPr>
        <w:tc>
          <w:tcPr>
            <w:tcW w:w="650" w:type="dxa"/>
            <w:tcBorders>
              <w:top w:val="nil"/>
              <w:left w:val="single" w:sz="4" w:space="0" w:color="auto"/>
              <w:bottom w:val="single" w:sz="4" w:space="0" w:color="auto"/>
              <w:right w:val="single" w:sz="4" w:space="0" w:color="auto"/>
            </w:tcBorders>
            <w:vAlign w:val="center"/>
          </w:tcPr>
          <w:p w:rsidR="00A70640" w:rsidRPr="00A70640" w:rsidRDefault="00A70640" w:rsidP="00A70640">
            <w:pPr>
              <w:spacing w:after="200" w:line="276" w:lineRule="auto"/>
              <w:rPr>
                <w:rFonts w:asciiTheme="minorHAnsi" w:hAnsiTheme="minorHAnsi" w:cstheme="minorBidi"/>
                <w:lang w:eastAsia="en-US"/>
              </w:rPr>
            </w:pPr>
          </w:p>
        </w:tc>
        <w:tc>
          <w:tcPr>
            <w:tcW w:w="2983" w:type="dxa"/>
            <w:tcBorders>
              <w:top w:val="nil"/>
              <w:left w:val="nil"/>
              <w:bottom w:val="single" w:sz="4" w:space="0" w:color="auto"/>
              <w:right w:val="single" w:sz="4" w:space="0" w:color="auto"/>
            </w:tcBorders>
            <w:vAlign w:val="bottom"/>
          </w:tcPr>
          <w:p w:rsidR="00A70640" w:rsidRPr="00A70640" w:rsidRDefault="00A70640" w:rsidP="00A70640">
            <w:pPr>
              <w:rPr>
                <w:b/>
                <w:bCs/>
                <w:lang w:eastAsia="en-US"/>
              </w:rPr>
            </w:pPr>
            <w:r w:rsidRPr="00A70640">
              <w:rPr>
                <w:b/>
                <w:bCs/>
                <w:lang w:eastAsia="en-US"/>
              </w:rPr>
              <w:t>Источники внутреннего финансирования дефицита бюджета</w:t>
            </w:r>
          </w:p>
        </w:tc>
        <w:tc>
          <w:tcPr>
            <w:tcW w:w="2713" w:type="dxa"/>
            <w:tcBorders>
              <w:top w:val="nil"/>
              <w:left w:val="nil"/>
              <w:bottom w:val="single" w:sz="4" w:space="0" w:color="auto"/>
              <w:right w:val="single" w:sz="4" w:space="0" w:color="auto"/>
            </w:tcBorders>
            <w:noWrap/>
            <w:vAlign w:val="center"/>
          </w:tcPr>
          <w:p w:rsidR="00A70640" w:rsidRPr="00A70640" w:rsidRDefault="00A70640" w:rsidP="00A70640">
            <w:pPr>
              <w:jc w:val="center"/>
              <w:rPr>
                <w:b/>
                <w:bCs/>
                <w:lang w:eastAsia="en-US"/>
              </w:rPr>
            </w:pPr>
            <w:r w:rsidRPr="00A70640">
              <w:rPr>
                <w:b/>
                <w:bCs/>
                <w:lang w:eastAsia="en-US"/>
              </w:rPr>
              <w:t>01 00 00 00 00 0000 000</w:t>
            </w:r>
          </w:p>
        </w:tc>
        <w:tc>
          <w:tcPr>
            <w:tcW w:w="1192" w:type="dxa"/>
            <w:tcBorders>
              <w:top w:val="nil"/>
              <w:left w:val="nil"/>
              <w:bottom w:val="single" w:sz="4" w:space="0" w:color="auto"/>
              <w:right w:val="single" w:sz="4" w:space="0" w:color="auto"/>
            </w:tcBorders>
            <w:noWrap/>
          </w:tcPr>
          <w:p w:rsidR="00A70640" w:rsidRPr="00A70640" w:rsidRDefault="00A70640" w:rsidP="00A70640">
            <w:pPr>
              <w:jc w:val="center"/>
              <w:rPr>
                <w:b/>
                <w:bCs/>
                <w:lang w:eastAsia="en-US"/>
              </w:rPr>
            </w:pPr>
            <w:r w:rsidRPr="00A70640">
              <w:rPr>
                <w:b/>
                <w:bCs/>
                <w:lang w:eastAsia="en-US"/>
              </w:rPr>
              <w:t>8634,7</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
                <w:bCs/>
                <w:lang w:eastAsia="en-US"/>
              </w:rPr>
            </w:pPr>
            <w:r w:rsidRPr="00A70640">
              <w:rPr>
                <w:b/>
                <w:bCs/>
                <w:lang w:eastAsia="en-US"/>
              </w:rPr>
              <w:t>0,0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
                <w:bCs/>
                <w:lang w:eastAsia="en-US"/>
              </w:rPr>
            </w:pPr>
            <w:r w:rsidRPr="00A70640">
              <w:rPr>
                <w:b/>
                <w:bCs/>
                <w:lang w:eastAsia="en-US"/>
              </w:rPr>
              <w:t>0,0</w:t>
            </w:r>
          </w:p>
        </w:tc>
      </w:tr>
      <w:tr w:rsidR="00A70640" w:rsidRPr="00A70640" w:rsidTr="00C8583D">
        <w:trPr>
          <w:trHeight w:val="676"/>
        </w:trPr>
        <w:tc>
          <w:tcPr>
            <w:tcW w:w="650" w:type="dxa"/>
            <w:vMerge w:val="restart"/>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spacing w:after="200" w:line="276" w:lineRule="auto"/>
              <w:rPr>
                <w:rFonts w:asciiTheme="minorHAnsi" w:hAnsiTheme="minorHAnsi" w:cstheme="minorBidi"/>
                <w:b/>
                <w:bCs/>
                <w:lang w:eastAsia="en-US"/>
              </w:rPr>
            </w:pPr>
            <w:r w:rsidRPr="00A70640">
              <w:rPr>
                <w:rFonts w:asciiTheme="minorHAnsi" w:hAnsiTheme="minorHAnsi" w:cstheme="minorBidi"/>
                <w:b/>
                <w:bCs/>
                <w:lang w:eastAsia="en-US"/>
              </w:rPr>
              <w:t>1</w:t>
            </w:r>
          </w:p>
        </w:tc>
        <w:tc>
          <w:tcPr>
            <w:tcW w:w="2983" w:type="dxa"/>
            <w:tcBorders>
              <w:top w:val="nil"/>
              <w:left w:val="single" w:sz="4" w:space="0" w:color="auto"/>
              <w:bottom w:val="single" w:sz="4" w:space="0" w:color="auto"/>
              <w:right w:val="single" w:sz="4" w:space="0" w:color="auto"/>
            </w:tcBorders>
          </w:tcPr>
          <w:p w:rsidR="00A70640" w:rsidRPr="00A70640" w:rsidRDefault="00A70640" w:rsidP="00A70640">
            <w:pPr>
              <w:rPr>
                <w:b/>
                <w:bCs/>
                <w:lang w:eastAsia="en-US"/>
              </w:rPr>
            </w:pPr>
            <w:r w:rsidRPr="00A70640">
              <w:rPr>
                <w:b/>
                <w:bCs/>
                <w:lang w:eastAsia="en-US"/>
              </w:rPr>
              <w:t>Бюджетные кредиты из других бюджетов бюджетной системы Российской Федерации</w:t>
            </w:r>
          </w:p>
        </w:tc>
        <w:tc>
          <w:tcPr>
            <w:tcW w:w="2713" w:type="dxa"/>
            <w:tcBorders>
              <w:top w:val="nil"/>
              <w:left w:val="nil"/>
              <w:bottom w:val="single" w:sz="4" w:space="0" w:color="auto"/>
              <w:right w:val="single" w:sz="4" w:space="0" w:color="auto"/>
            </w:tcBorders>
            <w:vAlign w:val="center"/>
          </w:tcPr>
          <w:p w:rsidR="00A70640" w:rsidRPr="00A70640" w:rsidRDefault="00A70640" w:rsidP="00A70640">
            <w:pPr>
              <w:jc w:val="center"/>
              <w:rPr>
                <w:b/>
                <w:bCs/>
                <w:lang w:eastAsia="en-US"/>
              </w:rPr>
            </w:pPr>
            <w:r w:rsidRPr="00A70640">
              <w:rPr>
                <w:b/>
                <w:bCs/>
                <w:lang w:eastAsia="en-US"/>
              </w:rPr>
              <w:t>01 03 00 00 00 0000 000</w:t>
            </w:r>
          </w:p>
        </w:tc>
        <w:tc>
          <w:tcPr>
            <w:tcW w:w="1192" w:type="dxa"/>
            <w:tcBorders>
              <w:top w:val="nil"/>
              <w:left w:val="nil"/>
              <w:bottom w:val="single" w:sz="4" w:space="0" w:color="auto"/>
              <w:right w:val="single" w:sz="4" w:space="0" w:color="auto"/>
            </w:tcBorders>
            <w:noWrap/>
          </w:tcPr>
          <w:p w:rsidR="00A70640" w:rsidRPr="00A70640" w:rsidRDefault="00A70640" w:rsidP="00A70640">
            <w:pPr>
              <w:jc w:val="center"/>
              <w:rPr>
                <w:b/>
                <w:bCs/>
                <w:lang w:eastAsia="en-US"/>
              </w:rPr>
            </w:pPr>
            <w:r w:rsidRPr="00A70640">
              <w:rPr>
                <w:b/>
                <w:bCs/>
                <w:lang w:eastAsia="en-US"/>
              </w:rPr>
              <w:t>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
                <w:bCs/>
                <w:lang w:eastAsia="en-US"/>
              </w:rPr>
            </w:pPr>
            <w:r w:rsidRPr="00A70640">
              <w:rPr>
                <w:b/>
                <w:bCs/>
                <w:lang w:eastAsia="en-US"/>
              </w:rPr>
              <w:t>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
                <w:bCs/>
                <w:lang w:eastAsia="en-US"/>
              </w:rPr>
            </w:pPr>
            <w:r w:rsidRPr="00A70640">
              <w:rPr>
                <w:b/>
                <w:bCs/>
                <w:lang w:eastAsia="en-US"/>
              </w:rPr>
              <w:t>0</w:t>
            </w:r>
          </w:p>
        </w:tc>
      </w:tr>
      <w:tr w:rsidR="00A70640" w:rsidRPr="00A70640" w:rsidTr="00C8583D">
        <w:trPr>
          <w:trHeight w:val="676"/>
        </w:trPr>
        <w:tc>
          <w:tcPr>
            <w:tcW w:w="650"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spacing w:after="200" w:line="276" w:lineRule="auto"/>
              <w:rPr>
                <w:rFonts w:asciiTheme="minorHAnsi" w:hAnsiTheme="minorHAnsi" w:cstheme="minorBidi"/>
                <w:b/>
                <w:bCs/>
                <w:lang w:eastAsia="en-US"/>
              </w:rPr>
            </w:pPr>
          </w:p>
        </w:tc>
        <w:tc>
          <w:tcPr>
            <w:tcW w:w="2983" w:type="dxa"/>
            <w:tcBorders>
              <w:top w:val="nil"/>
              <w:left w:val="single" w:sz="4" w:space="0" w:color="auto"/>
              <w:bottom w:val="single" w:sz="4" w:space="0" w:color="auto"/>
              <w:right w:val="single" w:sz="4" w:space="0" w:color="auto"/>
            </w:tcBorders>
          </w:tcPr>
          <w:p w:rsidR="00A70640" w:rsidRPr="00A70640" w:rsidRDefault="00A70640" w:rsidP="00A70640">
            <w:pPr>
              <w:rPr>
                <w:bCs/>
                <w:lang w:eastAsia="en-US"/>
              </w:rPr>
            </w:pPr>
            <w:r w:rsidRPr="00A70640">
              <w:rPr>
                <w:bCs/>
                <w:lang w:eastAsia="en-US"/>
              </w:rPr>
              <w:t>Получение бюджетных кредитов из других бюджетов бюджетной системы Российской Федерации в валюте Российской Федерации</w:t>
            </w:r>
          </w:p>
        </w:tc>
        <w:tc>
          <w:tcPr>
            <w:tcW w:w="2713" w:type="dxa"/>
            <w:tcBorders>
              <w:top w:val="nil"/>
              <w:left w:val="nil"/>
              <w:bottom w:val="single" w:sz="4" w:space="0" w:color="auto"/>
              <w:right w:val="single" w:sz="4" w:space="0" w:color="auto"/>
            </w:tcBorders>
            <w:vAlign w:val="center"/>
          </w:tcPr>
          <w:p w:rsidR="00A70640" w:rsidRPr="00A70640" w:rsidRDefault="00A70640" w:rsidP="00A70640">
            <w:pPr>
              <w:jc w:val="center"/>
              <w:rPr>
                <w:b/>
                <w:bCs/>
                <w:lang w:eastAsia="en-US"/>
              </w:rPr>
            </w:pPr>
            <w:r w:rsidRPr="00A70640">
              <w:rPr>
                <w:lang w:eastAsia="en-US"/>
              </w:rPr>
              <w:t>01 03 01 00 00 0000 700</w:t>
            </w:r>
          </w:p>
        </w:tc>
        <w:tc>
          <w:tcPr>
            <w:tcW w:w="1192" w:type="dxa"/>
            <w:tcBorders>
              <w:top w:val="nil"/>
              <w:left w:val="nil"/>
              <w:bottom w:val="single" w:sz="4" w:space="0" w:color="auto"/>
              <w:right w:val="single" w:sz="4" w:space="0" w:color="auto"/>
            </w:tcBorders>
            <w:noWrap/>
          </w:tcPr>
          <w:p w:rsidR="00A70640" w:rsidRPr="00A70640" w:rsidRDefault="00A70640" w:rsidP="00A70640">
            <w:pPr>
              <w:jc w:val="center"/>
              <w:rPr>
                <w:bCs/>
                <w:lang w:eastAsia="en-US"/>
              </w:rPr>
            </w:pPr>
            <w:r w:rsidRPr="00A70640">
              <w:rPr>
                <w:bCs/>
                <w:lang w:eastAsia="en-US"/>
              </w:rPr>
              <w:t>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Cs/>
                <w:lang w:eastAsia="en-US"/>
              </w:rPr>
            </w:pPr>
            <w:r w:rsidRPr="00A70640">
              <w:rPr>
                <w:bCs/>
                <w:lang w:eastAsia="en-US"/>
              </w:rPr>
              <w:t>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Cs/>
                <w:lang w:eastAsia="en-US"/>
              </w:rPr>
            </w:pPr>
            <w:r w:rsidRPr="00A70640">
              <w:rPr>
                <w:bCs/>
                <w:lang w:eastAsia="en-US"/>
              </w:rPr>
              <w:t>0</w:t>
            </w:r>
          </w:p>
        </w:tc>
      </w:tr>
      <w:tr w:rsidR="00A70640" w:rsidRPr="00A70640" w:rsidTr="00C8583D">
        <w:trPr>
          <w:trHeight w:val="676"/>
        </w:trPr>
        <w:tc>
          <w:tcPr>
            <w:tcW w:w="650"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spacing w:after="200" w:line="276" w:lineRule="auto"/>
              <w:rPr>
                <w:rFonts w:asciiTheme="minorHAnsi" w:hAnsiTheme="minorHAnsi" w:cstheme="minorBidi"/>
                <w:b/>
                <w:bCs/>
                <w:lang w:eastAsia="en-US"/>
              </w:rPr>
            </w:pPr>
          </w:p>
        </w:tc>
        <w:tc>
          <w:tcPr>
            <w:tcW w:w="2983" w:type="dxa"/>
            <w:tcBorders>
              <w:top w:val="nil"/>
              <w:left w:val="single" w:sz="4" w:space="0" w:color="auto"/>
              <w:bottom w:val="single" w:sz="4" w:space="0" w:color="auto"/>
              <w:right w:val="single" w:sz="4" w:space="0" w:color="auto"/>
            </w:tcBorders>
          </w:tcPr>
          <w:p w:rsidR="00A70640" w:rsidRPr="00A70640" w:rsidRDefault="00A70640" w:rsidP="00A70640">
            <w:pPr>
              <w:rPr>
                <w:bCs/>
                <w:lang w:eastAsia="en-US"/>
              </w:rPr>
            </w:pPr>
            <w:r w:rsidRPr="00A70640">
              <w:rPr>
                <w:bCs/>
                <w:lang w:eastAsia="en-US"/>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2713" w:type="dxa"/>
            <w:tcBorders>
              <w:top w:val="nil"/>
              <w:left w:val="nil"/>
              <w:bottom w:val="single" w:sz="4" w:space="0" w:color="auto"/>
              <w:right w:val="single" w:sz="4" w:space="0" w:color="auto"/>
            </w:tcBorders>
            <w:vAlign w:val="center"/>
          </w:tcPr>
          <w:p w:rsidR="00A70640" w:rsidRPr="00A70640" w:rsidRDefault="00A70640" w:rsidP="00A70640">
            <w:pPr>
              <w:jc w:val="center"/>
              <w:rPr>
                <w:lang w:eastAsia="en-US"/>
              </w:rPr>
            </w:pPr>
            <w:r w:rsidRPr="00A70640">
              <w:rPr>
                <w:lang w:eastAsia="en-US"/>
              </w:rPr>
              <w:t>01 03 01 00 10 0000 710</w:t>
            </w:r>
          </w:p>
          <w:p w:rsidR="00A70640" w:rsidRPr="00A70640" w:rsidRDefault="00A70640" w:rsidP="00A70640">
            <w:pPr>
              <w:jc w:val="center"/>
              <w:rPr>
                <w:lang w:eastAsia="en-US"/>
              </w:rPr>
            </w:pPr>
          </w:p>
          <w:p w:rsidR="00A70640" w:rsidRPr="00A70640" w:rsidRDefault="00A70640" w:rsidP="00A70640">
            <w:pPr>
              <w:jc w:val="center"/>
              <w:rPr>
                <w:lang w:eastAsia="en-US"/>
              </w:rPr>
            </w:pPr>
          </w:p>
          <w:p w:rsidR="00A70640" w:rsidRPr="00A70640" w:rsidRDefault="00A70640" w:rsidP="00A70640">
            <w:pPr>
              <w:jc w:val="center"/>
              <w:rPr>
                <w:lang w:eastAsia="en-US"/>
              </w:rPr>
            </w:pPr>
          </w:p>
          <w:p w:rsidR="00A70640" w:rsidRPr="00A70640" w:rsidRDefault="00A70640" w:rsidP="00A70640">
            <w:pPr>
              <w:jc w:val="center"/>
              <w:rPr>
                <w:lang w:eastAsia="en-US"/>
              </w:rPr>
            </w:pPr>
          </w:p>
          <w:p w:rsidR="00A70640" w:rsidRPr="00A70640" w:rsidRDefault="00A70640" w:rsidP="00A70640">
            <w:pPr>
              <w:jc w:val="center"/>
              <w:rPr>
                <w:lang w:eastAsia="en-US"/>
              </w:rPr>
            </w:pPr>
          </w:p>
          <w:p w:rsidR="00A70640" w:rsidRPr="00A70640" w:rsidRDefault="00A70640" w:rsidP="00A70640">
            <w:pPr>
              <w:rPr>
                <w:b/>
                <w:bCs/>
                <w:lang w:eastAsia="en-US"/>
              </w:rPr>
            </w:pPr>
          </w:p>
        </w:tc>
        <w:tc>
          <w:tcPr>
            <w:tcW w:w="1192" w:type="dxa"/>
            <w:tcBorders>
              <w:top w:val="nil"/>
              <w:left w:val="nil"/>
              <w:bottom w:val="single" w:sz="4" w:space="0" w:color="auto"/>
              <w:right w:val="single" w:sz="4" w:space="0" w:color="auto"/>
            </w:tcBorders>
            <w:noWrap/>
          </w:tcPr>
          <w:p w:rsidR="00A70640" w:rsidRPr="00A70640" w:rsidRDefault="00A70640" w:rsidP="00A70640">
            <w:pPr>
              <w:jc w:val="center"/>
              <w:rPr>
                <w:bCs/>
                <w:lang w:eastAsia="en-US"/>
              </w:rPr>
            </w:pPr>
            <w:r w:rsidRPr="00A70640">
              <w:rPr>
                <w:bCs/>
                <w:lang w:eastAsia="en-US"/>
              </w:rPr>
              <w:t>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Cs/>
                <w:lang w:eastAsia="en-US"/>
              </w:rPr>
            </w:pPr>
            <w:r w:rsidRPr="00A70640">
              <w:rPr>
                <w:bCs/>
                <w:lang w:eastAsia="en-US"/>
              </w:rPr>
              <w:t>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Cs/>
                <w:lang w:eastAsia="en-US"/>
              </w:rPr>
            </w:pPr>
            <w:r w:rsidRPr="00A70640">
              <w:rPr>
                <w:bCs/>
                <w:lang w:eastAsia="en-US"/>
              </w:rPr>
              <w:t>0</w:t>
            </w:r>
          </w:p>
        </w:tc>
      </w:tr>
      <w:tr w:rsidR="00A70640" w:rsidRPr="00A70640" w:rsidTr="00C8583D">
        <w:trPr>
          <w:trHeight w:val="676"/>
        </w:trPr>
        <w:tc>
          <w:tcPr>
            <w:tcW w:w="650"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spacing w:after="200" w:line="276" w:lineRule="auto"/>
              <w:rPr>
                <w:rFonts w:asciiTheme="minorHAnsi" w:hAnsiTheme="minorHAnsi" w:cstheme="minorBidi"/>
                <w:b/>
                <w:bCs/>
                <w:lang w:eastAsia="en-US"/>
              </w:rPr>
            </w:pPr>
          </w:p>
        </w:tc>
        <w:tc>
          <w:tcPr>
            <w:tcW w:w="2983" w:type="dxa"/>
            <w:tcBorders>
              <w:top w:val="nil"/>
              <w:left w:val="single" w:sz="4" w:space="0" w:color="auto"/>
              <w:bottom w:val="single" w:sz="4" w:space="0" w:color="auto"/>
              <w:right w:val="single" w:sz="4" w:space="0" w:color="auto"/>
            </w:tcBorders>
          </w:tcPr>
          <w:p w:rsidR="00A70640" w:rsidRPr="00A70640" w:rsidRDefault="00A70640" w:rsidP="00A70640">
            <w:pPr>
              <w:rPr>
                <w:lang w:eastAsia="en-US"/>
              </w:rPr>
            </w:pPr>
            <w:r w:rsidRPr="00A70640">
              <w:rPr>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2713" w:type="dxa"/>
            <w:tcBorders>
              <w:top w:val="nil"/>
              <w:left w:val="nil"/>
              <w:bottom w:val="single" w:sz="4" w:space="0" w:color="auto"/>
              <w:right w:val="single" w:sz="4" w:space="0" w:color="auto"/>
            </w:tcBorders>
            <w:vAlign w:val="center"/>
          </w:tcPr>
          <w:p w:rsidR="00A70640" w:rsidRPr="00A70640" w:rsidRDefault="00A70640" w:rsidP="00A70640">
            <w:pPr>
              <w:jc w:val="center"/>
              <w:rPr>
                <w:lang w:eastAsia="en-US"/>
              </w:rPr>
            </w:pPr>
            <w:r w:rsidRPr="00A70640">
              <w:rPr>
                <w:lang w:eastAsia="en-US"/>
              </w:rPr>
              <w:t>01 03 01 00 00 0000 800</w:t>
            </w:r>
          </w:p>
        </w:tc>
        <w:tc>
          <w:tcPr>
            <w:tcW w:w="1192" w:type="dxa"/>
            <w:tcBorders>
              <w:top w:val="nil"/>
              <w:left w:val="nil"/>
              <w:bottom w:val="single" w:sz="4" w:space="0" w:color="auto"/>
              <w:right w:val="single" w:sz="4" w:space="0" w:color="auto"/>
            </w:tcBorders>
            <w:noWrap/>
          </w:tcPr>
          <w:p w:rsidR="00A70640" w:rsidRPr="00A70640" w:rsidRDefault="00A70640" w:rsidP="00A70640">
            <w:pPr>
              <w:jc w:val="center"/>
              <w:rPr>
                <w:bCs/>
                <w:lang w:eastAsia="en-US"/>
              </w:rPr>
            </w:pPr>
            <w:r w:rsidRPr="00A70640">
              <w:rPr>
                <w:bCs/>
                <w:lang w:eastAsia="en-US"/>
              </w:rPr>
              <w:t>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Cs/>
                <w:lang w:eastAsia="en-US"/>
              </w:rPr>
            </w:pPr>
            <w:r w:rsidRPr="00A70640">
              <w:rPr>
                <w:bCs/>
                <w:lang w:eastAsia="en-US"/>
              </w:rPr>
              <w:t>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Cs/>
                <w:lang w:eastAsia="en-US"/>
              </w:rPr>
            </w:pPr>
            <w:r w:rsidRPr="00A70640">
              <w:rPr>
                <w:bCs/>
                <w:lang w:eastAsia="en-US"/>
              </w:rPr>
              <w:t>0</w:t>
            </w:r>
          </w:p>
        </w:tc>
      </w:tr>
      <w:tr w:rsidR="00A70640" w:rsidRPr="00A70640" w:rsidTr="00C8583D">
        <w:trPr>
          <w:trHeight w:val="676"/>
        </w:trPr>
        <w:tc>
          <w:tcPr>
            <w:tcW w:w="650"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spacing w:after="200" w:line="276" w:lineRule="auto"/>
              <w:rPr>
                <w:rFonts w:asciiTheme="minorHAnsi" w:hAnsiTheme="minorHAnsi" w:cstheme="minorBidi"/>
                <w:b/>
                <w:bCs/>
                <w:lang w:eastAsia="en-US"/>
              </w:rPr>
            </w:pPr>
          </w:p>
        </w:tc>
        <w:tc>
          <w:tcPr>
            <w:tcW w:w="2983"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lang w:eastAsia="en-US"/>
              </w:rPr>
            </w:pPr>
            <w:r w:rsidRPr="00A70640">
              <w:rPr>
                <w:lang w:eastAsia="en-US"/>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713"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lang w:eastAsia="en-US"/>
              </w:rPr>
            </w:pPr>
            <w:r w:rsidRPr="00A70640">
              <w:rPr>
                <w:lang w:eastAsia="en-US"/>
              </w:rPr>
              <w:t>01 03 01 00 10 0000 810</w:t>
            </w:r>
          </w:p>
        </w:tc>
        <w:tc>
          <w:tcPr>
            <w:tcW w:w="1192" w:type="dxa"/>
            <w:tcBorders>
              <w:top w:val="single" w:sz="4" w:space="0" w:color="auto"/>
              <w:left w:val="single" w:sz="4" w:space="0" w:color="auto"/>
              <w:bottom w:val="single" w:sz="4" w:space="0" w:color="auto"/>
              <w:right w:val="single" w:sz="4" w:space="0" w:color="auto"/>
            </w:tcBorders>
            <w:noWrap/>
          </w:tcPr>
          <w:p w:rsidR="00A70640" w:rsidRPr="00A70640" w:rsidRDefault="00A70640" w:rsidP="00A70640">
            <w:pPr>
              <w:jc w:val="center"/>
              <w:rPr>
                <w:lang w:eastAsia="en-US"/>
              </w:rPr>
            </w:pPr>
          </w:p>
          <w:p w:rsidR="00A70640" w:rsidRPr="00A70640" w:rsidRDefault="00A70640" w:rsidP="00A70640">
            <w:pPr>
              <w:jc w:val="center"/>
              <w:rPr>
                <w:lang w:eastAsia="en-US"/>
              </w:rPr>
            </w:pPr>
          </w:p>
          <w:p w:rsidR="00A70640" w:rsidRPr="00A70640" w:rsidRDefault="00A70640" w:rsidP="00A70640">
            <w:pPr>
              <w:jc w:val="center"/>
              <w:rPr>
                <w:lang w:eastAsia="en-US"/>
              </w:rPr>
            </w:pPr>
          </w:p>
          <w:p w:rsidR="00A70640" w:rsidRPr="00A70640" w:rsidRDefault="00A70640" w:rsidP="00A70640">
            <w:pPr>
              <w:jc w:val="center"/>
              <w:rPr>
                <w:lang w:eastAsia="en-US"/>
              </w:rPr>
            </w:pPr>
            <w:r w:rsidRPr="00A70640">
              <w:rPr>
                <w:lang w:eastAsia="en-US"/>
              </w:rPr>
              <w:t>0</w:t>
            </w:r>
          </w:p>
        </w:tc>
        <w:tc>
          <w:tcPr>
            <w:tcW w:w="1192"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p>
          <w:p w:rsidR="00A70640" w:rsidRPr="00A70640" w:rsidRDefault="00A70640" w:rsidP="00A70640">
            <w:pPr>
              <w:jc w:val="center"/>
              <w:rPr>
                <w:lang w:eastAsia="en-US"/>
              </w:rPr>
            </w:pPr>
          </w:p>
          <w:p w:rsidR="00A70640" w:rsidRPr="00A70640" w:rsidRDefault="00A70640" w:rsidP="00A70640">
            <w:pPr>
              <w:jc w:val="center"/>
              <w:rPr>
                <w:lang w:eastAsia="en-US"/>
              </w:rPr>
            </w:pPr>
          </w:p>
          <w:p w:rsidR="00A70640" w:rsidRPr="00A70640" w:rsidRDefault="00A70640" w:rsidP="00A70640">
            <w:pPr>
              <w:jc w:val="center"/>
              <w:rPr>
                <w:lang w:eastAsia="en-US"/>
              </w:rPr>
            </w:pPr>
            <w:r w:rsidRPr="00A70640">
              <w:rPr>
                <w:lang w:eastAsia="en-US"/>
              </w:rPr>
              <w:t>0</w:t>
            </w:r>
          </w:p>
        </w:tc>
        <w:tc>
          <w:tcPr>
            <w:tcW w:w="1192"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p>
          <w:p w:rsidR="00A70640" w:rsidRPr="00A70640" w:rsidRDefault="00A70640" w:rsidP="00A70640">
            <w:pPr>
              <w:jc w:val="center"/>
              <w:rPr>
                <w:lang w:eastAsia="en-US"/>
              </w:rPr>
            </w:pPr>
          </w:p>
          <w:p w:rsidR="00A70640" w:rsidRPr="00A70640" w:rsidRDefault="00A70640" w:rsidP="00A70640">
            <w:pPr>
              <w:jc w:val="center"/>
              <w:rPr>
                <w:lang w:eastAsia="en-US"/>
              </w:rPr>
            </w:pPr>
          </w:p>
          <w:p w:rsidR="00A70640" w:rsidRPr="00A70640" w:rsidRDefault="00A70640" w:rsidP="00A70640">
            <w:pPr>
              <w:jc w:val="center"/>
              <w:rPr>
                <w:lang w:eastAsia="en-US"/>
              </w:rPr>
            </w:pPr>
            <w:r w:rsidRPr="00A70640">
              <w:rPr>
                <w:lang w:eastAsia="en-US"/>
              </w:rPr>
              <w:t>0</w:t>
            </w:r>
          </w:p>
        </w:tc>
      </w:tr>
      <w:tr w:rsidR="00A70640" w:rsidRPr="00A70640" w:rsidTr="00C8583D">
        <w:trPr>
          <w:trHeight w:val="584"/>
        </w:trPr>
        <w:tc>
          <w:tcPr>
            <w:tcW w:w="650" w:type="dxa"/>
            <w:vMerge w:val="restart"/>
            <w:tcBorders>
              <w:top w:val="single" w:sz="4" w:space="0" w:color="auto"/>
              <w:left w:val="single" w:sz="4" w:space="0" w:color="auto"/>
              <w:bottom w:val="single" w:sz="4" w:space="0" w:color="auto"/>
              <w:right w:val="single" w:sz="4" w:space="0" w:color="auto"/>
            </w:tcBorders>
            <w:noWrap/>
            <w:vAlign w:val="center"/>
          </w:tcPr>
          <w:p w:rsidR="00A70640" w:rsidRPr="00A70640" w:rsidRDefault="00A70640" w:rsidP="00A70640">
            <w:pPr>
              <w:spacing w:after="200" w:line="276" w:lineRule="auto"/>
              <w:jc w:val="center"/>
              <w:rPr>
                <w:rFonts w:asciiTheme="minorHAnsi" w:hAnsiTheme="minorHAnsi" w:cstheme="minorBidi"/>
                <w:b/>
                <w:bCs/>
                <w:lang w:eastAsia="en-US"/>
              </w:rPr>
            </w:pPr>
            <w:r w:rsidRPr="00A70640">
              <w:rPr>
                <w:rFonts w:asciiTheme="minorHAnsi" w:hAnsiTheme="minorHAnsi" w:cstheme="minorBidi"/>
                <w:b/>
                <w:bCs/>
                <w:lang w:eastAsia="en-US"/>
              </w:rPr>
              <w:t>2</w:t>
            </w:r>
          </w:p>
        </w:tc>
        <w:tc>
          <w:tcPr>
            <w:tcW w:w="2983" w:type="dxa"/>
            <w:tcBorders>
              <w:top w:val="single" w:sz="4" w:space="0" w:color="auto"/>
              <w:left w:val="nil"/>
              <w:bottom w:val="single" w:sz="4" w:space="0" w:color="auto"/>
              <w:right w:val="single" w:sz="4" w:space="0" w:color="auto"/>
            </w:tcBorders>
            <w:vAlign w:val="bottom"/>
          </w:tcPr>
          <w:p w:rsidR="00A70640" w:rsidRPr="00A70640" w:rsidRDefault="00A70640" w:rsidP="00A70640">
            <w:pPr>
              <w:rPr>
                <w:b/>
                <w:bCs/>
                <w:lang w:eastAsia="en-US"/>
              </w:rPr>
            </w:pPr>
            <w:r w:rsidRPr="00A70640">
              <w:rPr>
                <w:b/>
                <w:bCs/>
                <w:lang w:eastAsia="en-US"/>
              </w:rPr>
              <w:t>Изменение остатки средств на счетах по учету средств бюджета</w:t>
            </w:r>
          </w:p>
        </w:tc>
        <w:tc>
          <w:tcPr>
            <w:tcW w:w="2713" w:type="dxa"/>
            <w:tcBorders>
              <w:top w:val="single" w:sz="4" w:space="0" w:color="auto"/>
              <w:left w:val="nil"/>
              <w:bottom w:val="single" w:sz="4" w:space="0" w:color="auto"/>
              <w:right w:val="single" w:sz="4" w:space="0" w:color="auto"/>
            </w:tcBorders>
            <w:noWrap/>
            <w:vAlign w:val="center"/>
          </w:tcPr>
          <w:p w:rsidR="00A70640" w:rsidRPr="00A70640" w:rsidRDefault="00A70640" w:rsidP="00A70640">
            <w:pPr>
              <w:rPr>
                <w:b/>
                <w:bCs/>
                <w:lang w:eastAsia="en-US"/>
              </w:rPr>
            </w:pPr>
            <w:r w:rsidRPr="00A70640">
              <w:rPr>
                <w:b/>
                <w:bCs/>
                <w:lang w:eastAsia="en-US"/>
              </w:rPr>
              <w:t>01 05 00 00 00 0000 000</w:t>
            </w:r>
          </w:p>
        </w:tc>
        <w:tc>
          <w:tcPr>
            <w:tcW w:w="1192" w:type="dxa"/>
            <w:tcBorders>
              <w:top w:val="single" w:sz="4" w:space="0" w:color="auto"/>
              <w:left w:val="nil"/>
              <w:bottom w:val="single" w:sz="4" w:space="0" w:color="auto"/>
              <w:right w:val="single" w:sz="4" w:space="0" w:color="auto"/>
            </w:tcBorders>
            <w:noWrap/>
          </w:tcPr>
          <w:p w:rsidR="00A70640" w:rsidRPr="00A70640" w:rsidRDefault="00A70640" w:rsidP="00A70640">
            <w:pPr>
              <w:jc w:val="center"/>
              <w:rPr>
                <w:b/>
                <w:bCs/>
                <w:lang w:eastAsia="en-US"/>
              </w:rPr>
            </w:pPr>
            <w:r w:rsidRPr="00A70640">
              <w:rPr>
                <w:b/>
                <w:bCs/>
                <w:lang w:eastAsia="en-US"/>
              </w:rPr>
              <w:t>-8634,7</w:t>
            </w:r>
          </w:p>
        </w:tc>
        <w:tc>
          <w:tcPr>
            <w:tcW w:w="1192" w:type="dxa"/>
            <w:tcBorders>
              <w:top w:val="single" w:sz="4" w:space="0" w:color="auto"/>
              <w:left w:val="nil"/>
              <w:bottom w:val="single" w:sz="4" w:space="0" w:color="auto"/>
              <w:right w:val="single" w:sz="4" w:space="0" w:color="auto"/>
            </w:tcBorders>
          </w:tcPr>
          <w:p w:rsidR="00A70640" w:rsidRPr="00A70640" w:rsidRDefault="00A70640" w:rsidP="00A70640">
            <w:pPr>
              <w:jc w:val="center"/>
              <w:rPr>
                <w:b/>
                <w:bCs/>
                <w:lang w:eastAsia="en-US"/>
              </w:rPr>
            </w:pPr>
            <w:r w:rsidRPr="00A70640">
              <w:rPr>
                <w:b/>
                <w:bCs/>
                <w:lang w:eastAsia="en-US"/>
              </w:rPr>
              <w:t>0</w:t>
            </w:r>
          </w:p>
        </w:tc>
        <w:tc>
          <w:tcPr>
            <w:tcW w:w="1192" w:type="dxa"/>
            <w:tcBorders>
              <w:top w:val="single" w:sz="4" w:space="0" w:color="auto"/>
              <w:left w:val="nil"/>
              <w:bottom w:val="single" w:sz="4" w:space="0" w:color="auto"/>
              <w:right w:val="single" w:sz="4" w:space="0" w:color="auto"/>
            </w:tcBorders>
          </w:tcPr>
          <w:p w:rsidR="00A70640" w:rsidRPr="00A70640" w:rsidRDefault="00A70640" w:rsidP="00A70640">
            <w:pPr>
              <w:jc w:val="center"/>
              <w:rPr>
                <w:b/>
                <w:bCs/>
                <w:lang w:eastAsia="en-US"/>
              </w:rPr>
            </w:pPr>
            <w:r w:rsidRPr="00A70640">
              <w:rPr>
                <w:b/>
                <w:bCs/>
                <w:lang w:eastAsia="en-US"/>
              </w:rPr>
              <w:t>0</w:t>
            </w:r>
          </w:p>
        </w:tc>
      </w:tr>
      <w:tr w:rsidR="00A70640" w:rsidRPr="00A70640" w:rsidTr="00C8583D">
        <w:trPr>
          <w:trHeight w:val="292"/>
        </w:trPr>
        <w:tc>
          <w:tcPr>
            <w:tcW w:w="650"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spacing w:after="200" w:line="276" w:lineRule="auto"/>
              <w:rPr>
                <w:rFonts w:asciiTheme="minorHAnsi" w:hAnsiTheme="minorHAnsi" w:cstheme="minorBidi"/>
                <w:b/>
                <w:bCs/>
                <w:lang w:eastAsia="en-US"/>
              </w:rPr>
            </w:pPr>
          </w:p>
        </w:tc>
        <w:tc>
          <w:tcPr>
            <w:tcW w:w="2983" w:type="dxa"/>
            <w:tcBorders>
              <w:top w:val="nil"/>
              <w:left w:val="nil"/>
              <w:bottom w:val="single" w:sz="4" w:space="0" w:color="auto"/>
              <w:right w:val="single" w:sz="4" w:space="0" w:color="auto"/>
            </w:tcBorders>
            <w:vAlign w:val="bottom"/>
          </w:tcPr>
          <w:p w:rsidR="00A70640" w:rsidRPr="00A70640" w:rsidRDefault="00A70640" w:rsidP="00A70640">
            <w:pPr>
              <w:rPr>
                <w:b/>
                <w:bCs/>
                <w:lang w:eastAsia="en-US"/>
              </w:rPr>
            </w:pPr>
            <w:r w:rsidRPr="00A70640">
              <w:rPr>
                <w:b/>
                <w:bCs/>
                <w:lang w:eastAsia="en-US"/>
              </w:rPr>
              <w:t xml:space="preserve">Увеличение  остатков  средств бюджетов </w:t>
            </w:r>
          </w:p>
        </w:tc>
        <w:tc>
          <w:tcPr>
            <w:tcW w:w="2713" w:type="dxa"/>
            <w:tcBorders>
              <w:top w:val="nil"/>
              <w:left w:val="nil"/>
              <w:bottom w:val="single" w:sz="4" w:space="0" w:color="auto"/>
              <w:right w:val="single" w:sz="4" w:space="0" w:color="auto"/>
            </w:tcBorders>
            <w:noWrap/>
            <w:vAlign w:val="center"/>
          </w:tcPr>
          <w:p w:rsidR="00A70640" w:rsidRPr="00A70640" w:rsidRDefault="00A70640" w:rsidP="00A70640">
            <w:pPr>
              <w:rPr>
                <w:b/>
                <w:bCs/>
                <w:lang w:eastAsia="en-US"/>
              </w:rPr>
            </w:pPr>
            <w:r w:rsidRPr="00A70640">
              <w:rPr>
                <w:b/>
                <w:bCs/>
                <w:lang w:eastAsia="en-US"/>
              </w:rPr>
              <w:t>01 05 00 00 00 0000 500</w:t>
            </w:r>
          </w:p>
        </w:tc>
        <w:tc>
          <w:tcPr>
            <w:tcW w:w="1192" w:type="dxa"/>
            <w:tcBorders>
              <w:top w:val="nil"/>
              <w:left w:val="nil"/>
              <w:bottom w:val="single" w:sz="4" w:space="0" w:color="auto"/>
              <w:right w:val="single" w:sz="4" w:space="0" w:color="auto"/>
            </w:tcBorders>
            <w:noWrap/>
          </w:tcPr>
          <w:p w:rsidR="00A70640" w:rsidRPr="00A70640" w:rsidRDefault="00A70640" w:rsidP="00A70640">
            <w:pPr>
              <w:jc w:val="center"/>
              <w:rPr>
                <w:b/>
                <w:bCs/>
                <w:lang w:eastAsia="en-US"/>
              </w:rPr>
            </w:pPr>
            <w:r w:rsidRPr="00A70640">
              <w:rPr>
                <w:b/>
                <w:bCs/>
                <w:lang w:eastAsia="en-US"/>
              </w:rPr>
              <w:t>-13885,0</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b/>
                <w:bCs/>
                <w:lang w:eastAsia="en-US"/>
              </w:rPr>
            </w:pPr>
            <w:r w:rsidRPr="00A70640">
              <w:rPr>
                <w:b/>
                <w:bCs/>
                <w:lang w:eastAsia="en-US"/>
              </w:rPr>
              <w:t>-10704,9</w:t>
            </w:r>
          </w:p>
        </w:tc>
        <w:tc>
          <w:tcPr>
            <w:tcW w:w="1192" w:type="dxa"/>
            <w:tcBorders>
              <w:top w:val="nil"/>
              <w:left w:val="nil"/>
              <w:bottom w:val="single" w:sz="4" w:space="0" w:color="auto"/>
              <w:right w:val="single" w:sz="4" w:space="0" w:color="auto"/>
            </w:tcBorders>
          </w:tcPr>
          <w:p w:rsidR="00A70640" w:rsidRPr="00A70640" w:rsidRDefault="00A70640" w:rsidP="00A70640">
            <w:pPr>
              <w:rPr>
                <w:b/>
                <w:bCs/>
                <w:lang w:eastAsia="en-US"/>
              </w:rPr>
            </w:pPr>
            <w:r w:rsidRPr="00A70640">
              <w:rPr>
                <w:b/>
                <w:bCs/>
                <w:lang w:eastAsia="en-US"/>
              </w:rPr>
              <w:t>-10870,2</w:t>
            </w:r>
          </w:p>
        </w:tc>
      </w:tr>
      <w:tr w:rsidR="00A70640" w:rsidRPr="00A70640" w:rsidTr="00C8583D">
        <w:trPr>
          <w:trHeight w:val="599"/>
        </w:trPr>
        <w:tc>
          <w:tcPr>
            <w:tcW w:w="650"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spacing w:after="200" w:line="276" w:lineRule="auto"/>
              <w:rPr>
                <w:rFonts w:asciiTheme="minorHAnsi" w:hAnsiTheme="minorHAnsi" w:cstheme="minorBidi"/>
                <w:b/>
                <w:bCs/>
                <w:lang w:eastAsia="en-US"/>
              </w:rPr>
            </w:pPr>
          </w:p>
        </w:tc>
        <w:tc>
          <w:tcPr>
            <w:tcW w:w="2983"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rPr>
                <w:lang w:eastAsia="en-US"/>
              </w:rPr>
            </w:pPr>
            <w:r w:rsidRPr="00A70640">
              <w:rPr>
                <w:lang w:eastAsia="en-US"/>
              </w:rPr>
              <w:t xml:space="preserve">Увеличение прочих остатков денежных </w:t>
            </w:r>
            <w:r w:rsidRPr="00A70640">
              <w:rPr>
                <w:lang w:eastAsia="en-US"/>
              </w:rPr>
              <w:lastRenderedPageBreak/>
              <w:t>средств бюджетов сельских поселений</w:t>
            </w:r>
          </w:p>
        </w:tc>
        <w:tc>
          <w:tcPr>
            <w:tcW w:w="2713" w:type="dxa"/>
            <w:tcBorders>
              <w:top w:val="single" w:sz="4" w:space="0" w:color="auto"/>
              <w:left w:val="nil"/>
              <w:bottom w:val="single" w:sz="4" w:space="0" w:color="auto"/>
              <w:right w:val="single" w:sz="4" w:space="0" w:color="auto"/>
            </w:tcBorders>
            <w:noWrap/>
            <w:vAlign w:val="center"/>
          </w:tcPr>
          <w:p w:rsidR="00A70640" w:rsidRPr="00A70640" w:rsidRDefault="00A70640" w:rsidP="00A70640">
            <w:pPr>
              <w:rPr>
                <w:lang w:eastAsia="en-US"/>
              </w:rPr>
            </w:pPr>
            <w:r w:rsidRPr="00A70640">
              <w:rPr>
                <w:lang w:eastAsia="en-US"/>
              </w:rPr>
              <w:lastRenderedPageBreak/>
              <w:t>01 05 02 01 10 0000 510</w:t>
            </w:r>
          </w:p>
        </w:tc>
        <w:tc>
          <w:tcPr>
            <w:tcW w:w="1192" w:type="dxa"/>
            <w:tcBorders>
              <w:top w:val="single" w:sz="4" w:space="0" w:color="auto"/>
              <w:left w:val="nil"/>
              <w:bottom w:val="single" w:sz="4" w:space="0" w:color="auto"/>
              <w:right w:val="single" w:sz="4" w:space="0" w:color="auto"/>
            </w:tcBorders>
            <w:noWrap/>
          </w:tcPr>
          <w:p w:rsidR="00A70640" w:rsidRPr="00A70640" w:rsidRDefault="00A70640" w:rsidP="00A70640">
            <w:pPr>
              <w:jc w:val="center"/>
              <w:rPr>
                <w:lang w:eastAsia="en-US"/>
              </w:rPr>
            </w:pPr>
            <w:r w:rsidRPr="00A70640">
              <w:rPr>
                <w:lang w:eastAsia="en-US"/>
              </w:rPr>
              <w:t>-13885,0</w:t>
            </w:r>
          </w:p>
        </w:tc>
        <w:tc>
          <w:tcPr>
            <w:tcW w:w="1192" w:type="dxa"/>
            <w:tcBorders>
              <w:top w:val="single" w:sz="4" w:space="0" w:color="auto"/>
              <w:left w:val="nil"/>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-10704,9</w:t>
            </w:r>
          </w:p>
        </w:tc>
        <w:tc>
          <w:tcPr>
            <w:tcW w:w="1192" w:type="dxa"/>
            <w:tcBorders>
              <w:top w:val="single" w:sz="4" w:space="0" w:color="auto"/>
              <w:left w:val="nil"/>
              <w:bottom w:val="single" w:sz="4" w:space="0" w:color="auto"/>
              <w:right w:val="single" w:sz="4" w:space="0" w:color="auto"/>
            </w:tcBorders>
          </w:tcPr>
          <w:p w:rsidR="00A70640" w:rsidRPr="00A70640" w:rsidRDefault="00A70640" w:rsidP="00A70640">
            <w:pPr>
              <w:rPr>
                <w:lang w:eastAsia="en-US"/>
              </w:rPr>
            </w:pPr>
            <w:r w:rsidRPr="00A70640">
              <w:rPr>
                <w:lang w:eastAsia="en-US"/>
              </w:rPr>
              <w:t>-10870,2</w:t>
            </w:r>
          </w:p>
        </w:tc>
      </w:tr>
      <w:tr w:rsidR="00A70640" w:rsidRPr="00A70640" w:rsidTr="00C8583D">
        <w:trPr>
          <w:trHeight w:val="299"/>
        </w:trPr>
        <w:tc>
          <w:tcPr>
            <w:tcW w:w="650"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spacing w:after="200" w:line="276" w:lineRule="auto"/>
              <w:rPr>
                <w:rFonts w:asciiTheme="minorHAnsi" w:hAnsiTheme="minorHAnsi" w:cstheme="minorBidi"/>
                <w:b/>
                <w:bCs/>
                <w:lang w:eastAsia="en-US"/>
              </w:rPr>
            </w:pPr>
          </w:p>
        </w:tc>
        <w:tc>
          <w:tcPr>
            <w:tcW w:w="2983" w:type="dxa"/>
            <w:tcBorders>
              <w:top w:val="single" w:sz="4" w:space="0" w:color="auto"/>
              <w:left w:val="nil"/>
              <w:bottom w:val="single" w:sz="4" w:space="0" w:color="auto"/>
              <w:right w:val="single" w:sz="4" w:space="0" w:color="auto"/>
            </w:tcBorders>
            <w:vAlign w:val="bottom"/>
          </w:tcPr>
          <w:p w:rsidR="00A70640" w:rsidRPr="00A70640" w:rsidRDefault="00A70640" w:rsidP="00A70640">
            <w:pPr>
              <w:rPr>
                <w:b/>
                <w:bCs/>
                <w:lang w:eastAsia="en-US"/>
              </w:rPr>
            </w:pPr>
            <w:r w:rsidRPr="00A70640">
              <w:rPr>
                <w:b/>
                <w:bCs/>
                <w:lang w:eastAsia="en-US"/>
              </w:rPr>
              <w:t xml:space="preserve">Уменьшение  остатков  средств бюджетов </w:t>
            </w:r>
          </w:p>
        </w:tc>
        <w:tc>
          <w:tcPr>
            <w:tcW w:w="2713" w:type="dxa"/>
            <w:tcBorders>
              <w:top w:val="single" w:sz="4" w:space="0" w:color="auto"/>
              <w:left w:val="nil"/>
              <w:bottom w:val="single" w:sz="4" w:space="0" w:color="auto"/>
              <w:right w:val="single" w:sz="4" w:space="0" w:color="auto"/>
            </w:tcBorders>
            <w:noWrap/>
            <w:vAlign w:val="center"/>
          </w:tcPr>
          <w:p w:rsidR="00A70640" w:rsidRPr="00A70640" w:rsidRDefault="00A70640" w:rsidP="00A70640">
            <w:pPr>
              <w:rPr>
                <w:b/>
                <w:bCs/>
                <w:lang w:eastAsia="en-US"/>
              </w:rPr>
            </w:pPr>
            <w:r w:rsidRPr="00A70640">
              <w:rPr>
                <w:b/>
                <w:bCs/>
                <w:lang w:eastAsia="en-US"/>
              </w:rPr>
              <w:t>01 05 00 00 00 0000 600</w:t>
            </w:r>
          </w:p>
        </w:tc>
        <w:tc>
          <w:tcPr>
            <w:tcW w:w="1192" w:type="dxa"/>
            <w:tcBorders>
              <w:top w:val="single" w:sz="4" w:space="0" w:color="auto"/>
              <w:left w:val="nil"/>
              <w:bottom w:val="single" w:sz="4" w:space="0" w:color="auto"/>
              <w:right w:val="single" w:sz="4" w:space="0" w:color="auto"/>
            </w:tcBorders>
            <w:noWrap/>
          </w:tcPr>
          <w:p w:rsidR="00A70640" w:rsidRPr="00A70640" w:rsidRDefault="00A70640" w:rsidP="00A70640">
            <w:pPr>
              <w:jc w:val="center"/>
              <w:rPr>
                <w:rFonts w:eastAsiaTheme="minorHAnsi"/>
                <w:b/>
                <w:lang w:eastAsia="en-US"/>
              </w:rPr>
            </w:pPr>
            <w:r w:rsidRPr="00A70640">
              <w:rPr>
                <w:rFonts w:eastAsiaTheme="minorHAnsi"/>
                <w:b/>
                <w:lang w:eastAsia="en-US"/>
              </w:rPr>
              <w:t>22519,7</w:t>
            </w:r>
          </w:p>
        </w:tc>
        <w:tc>
          <w:tcPr>
            <w:tcW w:w="1192" w:type="dxa"/>
            <w:tcBorders>
              <w:top w:val="single" w:sz="4" w:space="0" w:color="auto"/>
              <w:left w:val="nil"/>
              <w:bottom w:val="single" w:sz="4" w:space="0" w:color="auto"/>
              <w:right w:val="single" w:sz="4" w:space="0" w:color="auto"/>
            </w:tcBorders>
          </w:tcPr>
          <w:p w:rsidR="00A70640" w:rsidRPr="00A70640" w:rsidRDefault="00A70640" w:rsidP="00A70640">
            <w:pPr>
              <w:jc w:val="center"/>
              <w:rPr>
                <w:b/>
                <w:bCs/>
                <w:lang w:eastAsia="en-US"/>
              </w:rPr>
            </w:pPr>
            <w:r w:rsidRPr="00A70640">
              <w:rPr>
                <w:b/>
                <w:bCs/>
                <w:lang w:eastAsia="en-US"/>
              </w:rPr>
              <w:t>10704,9</w:t>
            </w:r>
          </w:p>
        </w:tc>
        <w:tc>
          <w:tcPr>
            <w:tcW w:w="1192" w:type="dxa"/>
            <w:tcBorders>
              <w:top w:val="single" w:sz="4" w:space="0" w:color="auto"/>
              <w:left w:val="nil"/>
              <w:bottom w:val="single" w:sz="4" w:space="0" w:color="auto"/>
              <w:right w:val="single" w:sz="4" w:space="0" w:color="auto"/>
            </w:tcBorders>
          </w:tcPr>
          <w:p w:rsidR="00A70640" w:rsidRPr="00A70640" w:rsidRDefault="00A70640" w:rsidP="00A70640">
            <w:pPr>
              <w:rPr>
                <w:b/>
                <w:bCs/>
                <w:lang w:eastAsia="en-US"/>
              </w:rPr>
            </w:pPr>
            <w:r w:rsidRPr="00A70640">
              <w:rPr>
                <w:b/>
                <w:bCs/>
                <w:lang w:eastAsia="en-US"/>
              </w:rPr>
              <w:t>10870,2</w:t>
            </w:r>
          </w:p>
        </w:tc>
      </w:tr>
      <w:tr w:rsidR="00A70640" w:rsidRPr="00A70640" w:rsidTr="00C8583D">
        <w:trPr>
          <w:trHeight w:val="599"/>
        </w:trPr>
        <w:tc>
          <w:tcPr>
            <w:tcW w:w="650"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spacing w:after="200" w:line="276" w:lineRule="auto"/>
              <w:rPr>
                <w:rFonts w:asciiTheme="minorHAnsi" w:hAnsiTheme="minorHAnsi" w:cstheme="minorBidi"/>
                <w:b/>
                <w:bCs/>
                <w:lang w:eastAsia="en-US"/>
              </w:rPr>
            </w:pPr>
          </w:p>
        </w:tc>
        <w:tc>
          <w:tcPr>
            <w:tcW w:w="2983" w:type="dxa"/>
            <w:tcBorders>
              <w:top w:val="nil"/>
              <w:left w:val="nil"/>
              <w:bottom w:val="single" w:sz="4" w:space="0" w:color="auto"/>
              <w:right w:val="single" w:sz="4" w:space="0" w:color="auto"/>
            </w:tcBorders>
            <w:vAlign w:val="bottom"/>
          </w:tcPr>
          <w:p w:rsidR="00A70640" w:rsidRPr="00A70640" w:rsidRDefault="00A70640" w:rsidP="00A70640">
            <w:pPr>
              <w:rPr>
                <w:lang w:eastAsia="en-US"/>
              </w:rPr>
            </w:pPr>
            <w:r w:rsidRPr="00A70640">
              <w:rPr>
                <w:lang w:eastAsia="en-US"/>
              </w:rPr>
              <w:t>Уменьшение прочих остатков денежных средств бюджетов  сельских поселений</w:t>
            </w:r>
          </w:p>
        </w:tc>
        <w:tc>
          <w:tcPr>
            <w:tcW w:w="2713" w:type="dxa"/>
            <w:tcBorders>
              <w:top w:val="nil"/>
              <w:left w:val="nil"/>
              <w:bottom w:val="single" w:sz="4" w:space="0" w:color="auto"/>
              <w:right w:val="single" w:sz="4" w:space="0" w:color="auto"/>
            </w:tcBorders>
            <w:noWrap/>
            <w:vAlign w:val="center"/>
          </w:tcPr>
          <w:p w:rsidR="00A70640" w:rsidRPr="00A70640" w:rsidRDefault="00A70640" w:rsidP="00A70640">
            <w:pPr>
              <w:rPr>
                <w:lang w:eastAsia="en-US"/>
              </w:rPr>
            </w:pPr>
            <w:r w:rsidRPr="00A70640">
              <w:rPr>
                <w:lang w:eastAsia="en-US"/>
              </w:rPr>
              <w:t>01 05 02 01 10 0000 610</w:t>
            </w:r>
          </w:p>
        </w:tc>
        <w:tc>
          <w:tcPr>
            <w:tcW w:w="1192" w:type="dxa"/>
            <w:tcBorders>
              <w:top w:val="nil"/>
              <w:left w:val="nil"/>
              <w:bottom w:val="single" w:sz="4" w:space="0" w:color="auto"/>
              <w:right w:val="single" w:sz="4" w:space="0" w:color="auto"/>
            </w:tcBorders>
            <w:noWrap/>
          </w:tcPr>
          <w:p w:rsidR="00A70640" w:rsidRPr="00A70640" w:rsidRDefault="00A70640" w:rsidP="00A70640">
            <w:pPr>
              <w:jc w:val="center"/>
              <w:rPr>
                <w:rFonts w:eastAsiaTheme="minorHAnsi"/>
                <w:lang w:eastAsia="en-US"/>
              </w:rPr>
            </w:pPr>
          </w:p>
          <w:p w:rsidR="00A70640" w:rsidRPr="00A70640" w:rsidRDefault="00A70640" w:rsidP="00A70640">
            <w:pPr>
              <w:jc w:val="center"/>
              <w:rPr>
                <w:rFonts w:eastAsiaTheme="minorHAnsi"/>
                <w:lang w:eastAsia="en-US"/>
              </w:rPr>
            </w:pPr>
            <w:r w:rsidRPr="00A70640">
              <w:rPr>
                <w:rFonts w:eastAsiaTheme="minorHAnsi"/>
                <w:lang w:eastAsia="en-US"/>
              </w:rPr>
              <w:t>22519,7</w:t>
            </w:r>
          </w:p>
        </w:tc>
        <w:tc>
          <w:tcPr>
            <w:tcW w:w="1192" w:type="dxa"/>
            <w:tcBorders>
              <w:top w:val="nil"/>
              <w:left w:val="nil"/>
              <w:bottom w:val="single" w:sz="4" w:space="0" w:color="auto"/>
              <w:right w:val="single" w:sz="4" w:space="0" w:color="auto"/>
            </w:tcBorders>
          </w:tcPr>
          <w:p w:rsidR="00A70640" w:rsidRPr="00A70640" w:rsidRDefault="00A70640" w:rsidP="00A70640">
            <w:pPr>
              <w:jc w:val="center"/>
              <w:rPr>
                <w:lang w:eastAsia="en-US"/>
              </w:rPr>
            </w:pPr>
          </w:p>
          <w:p w:rsidR="00A70640" w:rsidRPr="00A70640" w:rsidRDefault="00A70640" w:rsidP="00A70640">
            <w:pPr>
              <w:jc w:val="center"/>
              <w:rPr>
                <w:lang w:eastAsia="en-US"/>
              </w:rPr>
            </w:pPr>
            <w:r w:rsidRPr="00A70640">
              <w:rPr>
                <w:lang w:eastAsia="en-US"/>
              </w:rPr>
              <w:t>10704,9</w:t>
            </w:r>
          </w:p>
        </w:tc>
        <w:tc>
          <w:tcPr>
            <w:tcW w:w="1192" w:type="dxa"/>
            <w:tcBorders>
              <w:top w:val="nil"/>
              <w:left w:val="nil"/>
              <w:bottom w:val="single" w:sz="4" w:space="0" w:color="auto"/>
              <w:right w:val="single" w:sz="4" w:space="0" w:color="auto"/>
            </w:tcBorders>
          </w:tcPr>
          <w:p w:rsidR="00A70640" w:rsidRPr="00A70640" w:rsidRDefault="00A70640" w:rsidP="00A70640">
            <w:pPr>
              <w:rPr>
                <w:lang w:eastAsia="en-US"/>
              </w:rPr>
            </w:pPr>
          </w:p>
          <w:p w:rsidR="00A70640" w:rsidRPr="00A70640" w:rsidRDefault="00A70640" w:rsidP="00A70640">
            <w:pPr>
              <w:rPr>
                <w:lang w:eastAsia="en-US"/>
              </w:rPr>
            </w:pPr>
            <w:r w:rsidRPr="00A70640">
              <w:rPr>
                <w:lang w:eastAsia="en-US"/>
              </w:rPr>
              <w:t>10870,2</w:t>
            </w:r>
          </w:p>
        </w:tc>
      </w:tr>
    </w:tbl>
    <w:p w:rsidR="00A70640" w:rsidRPr="00A70640" w:rsidRDefault="00A70640" w:rsidP="00A70640">
      <w:pPr>
        <w:spacing w:after="200" w:line="276" w:lineRule="auto"/>
        <w:rPr>
          <w:rFonts w:asciiTheme="minorHAnsi" w:eastAsiaTheme="minorHAnsi" w:hAnsiTheme="minorHAnsi" w:cstheme="minorBidi"/>
          <w:sz w:val="22"/>
          <w:szCs w:val="22"/>
          <w:highlight w:val="yellow"/>
          <w:lang w:eastAsia="en-US"/>
        </w:rPr>
      </w:pPr>
    </w:p>
    <w:p w:rsidR="00A70640" w:rsidRPr="00A70640" w:rsidRDefault="00A70640" w:rsidP="00A70640">
      <w:pPr>
        <w:spacing w:after="200" w:line="276" w:lineRule="auto"/>
        <w:rPr>
          <w:rFonts w:asciiTheme="minorHAnsi" w:eastAsiaTheme="minorHAnsi" w:hAnsiTheme="minorHAnsi" w:cstheme="minorBidi"/>
          <w:sz w:val="22"/>
          <w:szCs w:val="22"/>
          <w:highlight w:val="yellow"/>
          <w:lang w:eastAsia="en-US"/>
        </w:rPr>
      </w:pPr>
    </w:p>
    <w:p w:rsidR="00A70640" w:rsidRPr="00A70640" w:rsidRDefault="00A70640" w:rsidP="00A70640">
      <w:pPr>
        <w:spacing w:after="200" w:line="276" w:lineRule="auto"/>
        <w:rPr>
          <w:rFonts w:asciiTheme="minorHAnsi" w:eastAsiaTheme="minorHAnsi" w:hAnsiTheme="minorHAnsi" w:cstheme="minorBidi"/>
          <w:sz w:val="22"/>
          <w:szCs w:val="22"/>
          <w:highlight w:val="yellow"/>
          <w:lang w:eastAsia="en-US"/>
        </w:rPr>
      </w:pPr>
    </w:p>
    <w:p w:rsidR="00A70640" w:rsidRPr="00A70640" w:rsidRDefault="00A70640" w:rsidP="00A70640">
      <w:pPr>
        <w:spacing w:after="200" w:line="276" w:lineRule="auto"/>
        <w:rPr>
          <w:rFonts w:asciiTheme="minorHAnsi" w:eastAsiaTheme="minorHAnsi" w:hAnsiTheme="minorHAnsi" w:cstheme="minorBidi"/>
          <w:sz w:val="22"/>
          <w:szCs w:val="22"/>
          <w:highlight w:val="yellow"/>
          <w:lang w:eastAsia="en-US"/>
        </w:rPr>
      </w:pPr>
    </w:p>
    <w:p w:rsidR="00A70640" w:rsidRPr="00A70640" w:rsidRDefault="00A70640" w:rsidP="00A70640">
      <w:pPr>
        <w:spacing w:after="200" w:line="276" w:lineRule="auto"/>
        <w:rPr>
          <w:rFonts w:asciiTheme="minorHAnsi" w:eastAsiaTheme="minorHAnsi" w:hAnsiTheme="minorHAnsi" w:cstheme="minorBidi"/>
          <w:sz w:val="22"/>
          <w:szCs w:val="22"/>
          <w:highlight w:val="yellow"/>
          <w:lang w:eastAsia="en-US"/>
        </w:rPr>
      </w:pPr>
    </w:p>
    <w:p w:rsidR="00A70640" w:rsidRPr="00A70640" w:rsidRDefault="00A70640" w:rsidP="00A70640">
      <w:pPr>
        <w:spacing w:after="200" w:line="276" w:lineRule="auto"/>
        <w:rPr>
          <w:rFonts w:asciiTheme="minorHAnsi" w:eastAsiaTheme="minorHAnsi" w:hAnsiTheme="minorHAnsi" w:cstheme="minorBidi"/>
          <w:sz w:val="22"/>
          <w:szCs w:val="22"/>
          <w:highlight w:val="yellow"/>
          <w:lang w:eastAsia="en-US"/>
        </w:rPr>
      </w:pPr>
    </w:p>
    <w:p w:rsidR="00A70640" w:rsidRPr="00A70640" w:rsidRDefault="00A70640" w:rsidP="00A70640">
      <w:pPr>
        <w:spacing w:after="200" w:line="276" w:lineRule="auto"/>
        <w:rPr>
          <w:rFonts w:asciiTheme="minorHAnsi" w:eastAsiaTheme="minorHAnsi" w:hAnsiTheme="minorHAnsi" w:cstheme="minorBidi"/>
          <w:sz w:val="22"/>
          <w:szCs w:val="22"/>
          <w:highlight w:val="yellow"/>
          <w:lang w:eastAsia="en-US"/>
        </w:rPr>
      </w:pPr>
    </w:p>
    <w:p w:rsidR="00A70640" w:rsidRPr="00A70640" w:rsidRDefault="00A70640" w:rsidP="00A70640">
      <w:pPr>
        <w:spacing w:after="200" w:line="276" w:lineRule="auto"/>
        <w:rPr>
          <w:rFonts w:asciiTheme="minorHAnsi" w:eastAsiaTheme="minorHAnsi" w:hAnsiTheme="minorHAnsi" w:cstheme="minorBidi"/>
          <w:sz w:val="22"/>
          <w:szCs w:val="22"/>
          <w:highlight w:val="yellow"/>
          <w:lang w:eastAsia="en-US"/>
        </w:rPr>
      </w:pPr>
    </w:p>
    <w:p w:rsidR="00A70640" w:rsidRPr="00A70640" w:rsidRDefault="00A70640" w:rsidP="00A70640">
      <w:pPr>
        <w:spacing w:after="200" w:line="276" w:lineRule="auto"/>
        <w:rPr>
          <w:rFonts w:asciiTheme="minorHAnsi" w:eastAsiaTheme="minorHAnsi" w:hAnsiTheme="minorHAnsi" w:cstheme="minorBidi"/>
          <w:sz w:val="22"/>
          <w:szCs w:val="22"/>
          <w:highlight w:val="yellow"/>
          <w:lang w:eastAsia="en-US"/>
        </w:rPr>
      </w:pPr>
    </w:p>
    <w:p w:rsidR="00A70640" w:rsidRPr="00A70640" w:rsidRDefault="00A70640" w:rsidP="00A70640">
      <w:pPr>
        <w:spacing w:after="200" w:line="276" w:lineRule="auto"/>
        <w:rPr>
          <w:rFonts w:asciiTheme="minorHAnsi" w:eastAsiaTheme="minorHAnsi" w:hAnsiTheme="minorHAnsi" w:cstheme="minorBidi"/>
          <w:sz w:val="22"/>
          <w:szCs w:val="22"/>
          <w:highlight w:val="yellow"/>
          <w:lang w:eastAsia="en-US"/>
        </w:rPr>
      </w:pPr>
    </w:p>
    <w:p w:rsidR="00A70640" w:rsidRPr="00A70640" w:rsidRDefault="00A70640" w:rsidP="00A70640">
      <w:pPr>
        <w:spacing w:after="200" w:line="276" w:lineRule="auto"/>
        <w:rPr>
          <w:rFonts w:asciiTheme="minorHAnsi" w:eastAsiaTheme="minorHAnsi" w:hAnsiTheme="minorHAnsi" w:cstheme="minorBidi"/>
          <w:sz w:val="22"/>
          <w:szCs w:val="22"/>
          <w:highlight w:val="yellow"/>
          <w:lang w:eastAsia="en-US"/>
        </w:rPr>
      </w:pPr>
    </w:p>
    <w:p w:rsidR="00A70640" w:rsidRPr="00A70640" w:rsidRDefault="00A70640" w:rsidP="00A70640">
      <w:pPr>
        <w:autoSpaceDE w:val="0"/>
        <w:autoSpaceDN w:val="0"/>
        <w:adjustRightInd w:val="0"/>
        <w:outlineLvl w:val="0"/>
        <w:rPr>
          <w:color w:val="FF0000"/>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r w:rsidRPr="00A70640">
        <w:rPr>
          <w:sz w:val="28"/>
          <w:szCs w:val="28"/>
        </w:rPr>
        <w:t>Приложение  2</w:t>
      </w:r>
    </w:p>
    <w:p w:rsidR="00A70640" w:rsidRPr="00A70640" w:rsidRDefault="00A70640" w:rsidP="00A70640">
      <w:pPr>
        <w:autoSpaceDN w:val="0"/>
        <w:spacing w:line="20" w:lineRule="atLeast"/>
        <w:jc w:val="right"/>
        <w:rPr>
          <w:sz w:val="28"/>
          <w:szCs w:val="28"/>
        </w:rPr>
      </w:pPr>
      <w:r w:rsidRPr="00A70640">
        <w:rPr>
          <w:sz w:val="28"/>
          <w:szCs w:val="28"/>
        </w:rPr>
        <w:t xml:space="preserve">                                                            к решению Совета народных депутатов</w:t>
      </w:r>
    </w:p>
    <w:p w:rsidR="00A70640" w:rsidRPr="00A70640" w:rsidRDefault="00A70640" w:rsidP="00A70640">
      <w:pPr>
        <w:autoSpaceDN w:val="0"/>
        <w:spacing w:line="20" w:lineRule="atLeast"/>
        <w:jc w:val="right"/>
        <w:rPr>
          <w:sz w:val="28"/>
          <w:szCs w:val="28"/>
        </w:rPr>
      </w:pPr>
      <w:r w:rsidRPr="00A70640">
        <w:rPr>
          <w:sz w:val="28"/>
          <w:szCs w:val="28"/>
        </w:rPr>
        <w:t>Народненского сельского поселения</w:t>
      </w:r>
    </w:p>
    <w:p w:rsidR="00A70640" w:rsidRPr="00A70640" w:rsidRDefault="00A70640" w:rsidP="00A70640">
      <w:pPr>
        <w:autoSpaceDN w:val="0"/>
        <w:spacing w:line="20" w:lineRule="atLeast"/>
        <w:jc w:val="right"/>
        <w:rPr>
          <w:sz w:val="28"/>
          <w:szCs w:val="28"/>
        </w:rPr>
      </w:pPr>
      <w:r w:rsidRPr="00A70640">
        <w:rPr>
          <w:sz w:val="28"/>
          <w:szCs w:val="28"/>
        </w:rPr>
        <w:t xml:space="preserve">                                                       Терновского муниципального района</w:t>
      </w:r>
    </w:p>
    <w:p w:rsidR="00A70640" w:rsidRPr="00A70640" w:rsidRDefault="00A70640" w:rsidP="00A70640">
      <w:pPr>
        <w:autoSpaceDN w:val="0"/>
        <w:spacing w:line="20" w:lineRule="atLeast"/>
        <w:jc w:val="right"/>
        <w:rPr>
          <w:sz w:val="28"/>
          <w:szCs w:val="28"/>
        </w:rPr>
      </w:pPr>
      <w:r w:rsidRPr="00A70640">
        <w:rPr>
          <w:sz w:val="28"/>
          <w:szCs w:val="28"/>
        </w:rPr>
        <w:t xml:space="preserve">                                                       Воронежской области  от  28 декабря</w:t>
      </w:r>
    </w:p>
    <w:p w:rsidR="00A70640" w:rsidRPr="00A70640" w:rsidRDefault="00A70640" w:rsidP="00A70640">
      <w:pPr>
        <w:autoSpaceDN w:val="0"/>
        <w:spacing w:line="20" w:lineRule="atLeast"/>
        <w:jc w:val="right"/>
        <w:rPr>
          <w:sz w:val="28"/>
          <w:szCs w:val="28"/>
        </w:rPr>
      </w:pPr>
      <w:r w:rsidRPr="00A70640">
        <w:rPr>
          <w:sz w:val="28"/>
          <w:szCs w:val="28"/>
        </w:rPr>
        <w:t>2023 г. № 47</w:t>
      </w:r>
    </w:p>
    <w:p w:rsidR="00A70640" w:rsidRPr="00A70640" w:rsidRDefault="00A70640" w:rsidP="00A70640">
      <w:pPr>
        <w:autoSpaceDN w:val="0"/>
        <w:spacing w:line="20" w:lineRule="atLeast"/>
        <w:jc w:val="right"/>
        <w:rPr>
          <w:sz w:val="28"/>
          <w:szCs w:val="28"/>
        </w:rPr>
      </w:pPr>
      <w:r w:rsidRPr="00A70640">
        <w:rPr>
          <w:sz w:val="28"/>
          <w:szCs w:val="28"/>
        </w:rPr>
        <w:t>Приложение 2</w:t>
      </w:r>
    </w:p>
    <w:p w:rsidR="00A70640" w:rsidRPr="00A70640" w:rsidRDefault="00A70640" w:rsidP="00A70640">
      <w:pPr>
        <w:tabs>
          <w:tab w:val="left" w:pos="8621"/>
          <w:tab w:val="left" w:pos="9401"/>
        </w:tabs>
        <w:ind w:right="35"/>
        <w:jc w:val="right"/>
        <w:rPr>
          <w:sz w:val="28"/>
          <w:szCs w:val="28"/>
        </w:rPr>
      </w:pPr>
      <w:r w:rsidRPr="00A70640">
        <w:rPr>
          <w:sz w:val="28"/>
          <w:szCs w:val="28"/>
        </w:rPr>
        <w:t>к решению Совета народных депутатов</w:t>
      </w:r>
    </w:p>
    <w:p w:rsidR="00A70640" w:rsidRPr="00A70640" w:rsidRDefault="00A70640" w:rsidP="00A70640">
      <w:pPr>
        <w:jc w:val="right"/>
        <w:rPr>
          <w:sz w:val="28"/>
          <w:szCs w:val="28"/>
        </w:rPr>
      </w:pPr>
      <w:r w:rsidRPr="00A70640">
        <w:rPr>
          <w:sz w:val="28"/>
          <w:szCs w:val="28"/>
        </w:rPr>
        <w:t>Народненского сельского поселения</w:t>
      </w:r>
      <w:r w:rsidRPr="00A70640">
        <w:rPr>
          <w:sz w:val="28"/>
          <w:szCs w:val="28"/>
        </w:rPr>
        <w:br/>
        <w:t xml:space="preserve">      Терновского муниципального района  </w:t>
      </w:r>
    </w:p>
    <w:p w:rsidR="00A70640" w:rsidRPr="00A70640" w:rsidRDefault="00A70640" w:rsidP="00A70640">
      <w:pPr>
        <w:jc w:val="right"/>
        <w:rPr>
          <w:sz w:val="28"/>
          <w:szCs w:val="28"/>
        </w:rPr>
      </w:pPr>
      <w:r w:rsidRPr="00A70640">
        <w:rPr>
          <w:sz w:val="28"/>
          <w:szCs w:val="28"/>
        </w:rPr>
        <w:t xml:space="preserve">      Воронежской области</w:t>
      </w:r>
    </w:p>
    <w:p w:rsidR="00A70640" w:rsidRPr="00A70640" w:rsidRDefault="00A70640" w:rsidP="00A70640">
      <w:pPr>
        <w:jc w:val="right"/>
        <w:rPr>
          <w:sz w:val="28"/>
          <w:szCs w:val="28"/>
        </w:rPr>
      </w:pPr>
      <w:r w:rsidRPr="00A70640">
        <w:rPr>
          <w:sz w:val="28"/>
          <w:szCs w:val="28"/>
        </w:rPr>
        <w:lastRenderedPageBreak/>
        <w:t>«О бюджете Народненского сельского поселения на 2023 год                                                                              и на плановый период 2024 и 2025 годов»</w:t>
      </w:r>
    </w:p>
    <w:p w:rsidR="00A70640" w:rsidRPr="00A70640" w:rsidRDefault="00A70640" w:rsidP="00A70640">
      <w:pPr>
        <w:autoSpaceDN w:val="0"/>
        <w:spacing w:line="20" w:lineRule="atLeast"/>
        <w:jc w:val="right"/>
        <w:rPr>
          <w:sz w:val="28"/>
          <w:szCs w:val="28"/>
        </w:rPr>
      </w:pPr>
      <w:r w:rsidRPr="00A70640">
        <w:rPr>
          <w:sz w:val="28"/>
          <w:szCs w:val="28"/>
        </w:rPr>
        <w:t>от  29декабря  2022 г. №46</w:t>
      </w:r>
    </w:p>
    <w:p w:rsidR="00A70640" w:rsidRPr="00A70640" w:rsidRDefault="00A70640" w:rsidP="00A70640">
      <w:pPr>
        <w:tabs>
          <w:tab w:val="left" w:pos="1545"/>
        </w:tabs>
        <w:spacing w:after="200" w:line="276" w:lineRule="auto"/>
        <w:jc w:val="center"/>
        <w:rPr>
          <w:b/>
          <w:sz w:val="28"/>
          <w:szCs w:val="28"/>
          <w:lang w:eastAsia="en-US"/>
        </w:rPr>
      </w:pPr>
      <w:r w:rsidRPr="00A70640">
        <w:rPr>
          <w:b/>
          <w:sz w:val="28"/>
          <w:szCs w:val="28"/>
          <w:lang w:eastAsia="en-US"/>
        </w:rPr>
        <w:t>Поступление доходов в местный бюджет по кодам видов доходов, подвидов доходов на 2023 год и плановый период 2024 и 2025 годов</w:t>
      </w:r>
    </w:p>
    <w:tbl>
      <w:tblPr>
        <w:tblW w:w="10348" w:type="dxa"/>
        <w:tblInd w:w="108" w:type="dxa"/>
        <w:tblLayout w:type="fixed"/>
        <w:tblLook w:val="0000" w:firstRow="0" w:lastRow="0" w:firstColumn="0" w:lastColumn="0" w:noHBand="0" w:noVBand="0"/>
      </w:tblPr>
      <w:tblGrid>
        <w:gridCol w:w="10348"/>
      </w:tblGrid>
      <w:tr w:rsidR="00A70640" w:rsidRPr="00A70640" w:rsidTr="00C8583D">
        <w:trPr>
          <w:trHeight w:val="276"/>
        </w:trPr>
        <w:tc>
          <w:tcPr>
            <w:tcW w:w="10348" w:type="dxa"/>
            <w:tcBorders>
              <w:top w:val="nil"/>
              <w:left w:val="nil"/>
              <w:bottom w:val="nil"/>
              <w:right w:val="nil"/>
            </w:tcBorders>
            <w:shd w:val="clear" w:color="auto" w:fill="FFFFFF"/>
            <w:vAlign w:val="bottom"/>
          </w:tcPr>
          <w:p w:rsidR="00A70640" w:rsidRPr="00A70640" w:rsidRDefault="00A70640" w:rsidP="00A70640">
            <w:pPr>
              <w:tabs>
                <w:tab w:val="left" w:pos="8621"/>
                <w:tab w:val="left" w:pos="9401"/>
              </w:tabs>
              <w:ind w:right="35"/>
              <w:jc w:val="center"/>
              <w:rPr>
                <w:lang w:eastAsia="en-US"/>
              </w:rPr>
            </w:pPr>
            <w:r w:rsidRPr="00A70640">
              <w:rPr>
                <w:lang w:eastAsia="en-US"/>
              </w:rPr>
              <w:t xml:space="preserve">                                                                                                                              (тыс.рублей)</w:t>
            </w:r>
          </w:p>
          <w:tbl>
            <w:tblPr>
              <w:tblW w:w="9856" w:type="dxa"/>
              <w:tblLayout w:type="fixed"/>
              <w:tblLook w:val="00A0" w:firstRow="1" w:lastRow="0" w:firstColumn="1" w:lastColumn="0" w:noHBand="0" w:noVBand="0"/>
            </w:tblPr>
            <w:tblGrid>
              <w:gridCol w:w="2735"/>
              <w:gridCol w:w="3704"/>
              <w:gridCol w:w="1139"/>
              <w:gridCol w:w="1139"/>
              <w:gridCol w:w="1139"/>
            </w:tblGrid>
            <w:tr w:rsidR="00A70640" w:rsidRPr="00A70640" w:rsidTr="00C8583D">
              <w:trPr>
                <w:trHeight w:val="383"/>
              </w:trPr>
              <w:tc>
                <w:tcPr>
                  <w:tcW w:w="2735"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Код показателя</w:t>
                  </w:r>
                </w:p>
              </w:tc>
              <w:tc>
                <w:tcPr>
                  <w:tcW w:w="3704" w:type="dxa"/>
                  <w:tcBorders>
                    <w:top w:val="single" w:sz="4" w:space="0" w:color="auto"/>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Наименование показателя</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Сумма 2023 год</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Сумма 2024 год</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Сумма 2025 год</w:t>
                  </w:r>
                </w:p>
              </w:tc>
            </w:tr>
            <w:tr w:rsidR="00A70640" w:rsidRPr="00A70640" w:rsidTr="00C8583D">
              <w:trPr>
                <w:trHeight w:val="109"/>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jc w:val="center"/>
                    <w:rPr>
                      <w:b/>
                      <w:bCs/>
                      <w:color w:val="000000"/>
                      <w:lang w:eastAsia="en-US"/>
                    </w:rPr>
                  </w:pPr>
                  <w:r w:rsidRPr="00A70640">
                    <w:rPr>
                      <w:b/>
                      <w:bCs/>
                      <w:color w:val="000000"/>
                      <w:lang w:eastAsia="en-US"/>
                    </w:rPr>
                    <w:t>1</w:t>
                  </w:r>
                </w:p>
              </w:tc>
              <w:tc>
                <w:tcPr>
                  <w:tcW w:w="3704" w:type="dxa"/>
                  <w:tcBorders>
                    <w:bottom w:val="single" w:sz="4" w:space="0" w:color="auto"/>
                    <w:right w:val="single" w:sz="4" w:space="0" w:color="auto"/>
                  </w:tcBorders>
                  <w:vAlign w:val="bottom"/>
                </w:tcPr>
                <w:p w:rsidR="00A70640" w:rsidRPr="00A70640" w:rsidRDefault="00A70640" w:rsidP="00A70640">
                  <w:pPr>
                    <w:jc w:val="center"/>
                    <w:rPr>
                      <w:b/>
                      <w:bCs/>
                      <w:color w:val="000000"/>
                      <w:lang w:eastAsia="en-US"/>
                    </w:rPr>
                  </w:pPr>
                  <w:r w:rsidRPr="00A70640">
                    <w:rPr>
                      <w:b/>
                      <w:bCs/>
                      <w:color w:val="000000"/>
                      <w:lang w:eastAsia="en-US"/>
                    </w:rPr>
                    <w:t>2</w:t>
                  </w:r>
                </w:p>
              </w:tc>
              <w:tc>
                <w:tcPr>
                  <w:tcW w:w="1139" w:type="dxa"/>
                  <w:tcBorders>
                    <w:bottom w:val="single" w:sz="4" w:space="0" w:color="auto"/>
                    <w:right w:val="single" w:sz="4" w:space="0" w:color="auto"/>
                  </w:tcBorders>
                  <w:vAlign w:val="center"/>
                </w:tcPr>
                <w:p w:rsidR="00A70640" w:rsidRPr="00A70640" w:rsidRDefault="00A70640" w:rsidP="00A70640">
                  <w:pPr>
                    <w:jc w:val="center"/>
                    <w:rPr>
                      <w:b/>
                      <w:bCs/>
                      <w:color w:val="000000"/>
                      <w:lang w:eastAsia="en-US"/>
                    </w:rPr>
                  </w:pPr>
                  <w:r w:rsidRPr="00A70640">
                    <w:rPr>
                      <w:b/>
                      <w:bCs/>
                      <w:color w:val="000000"/>
                      <w:lang w:eastAsia="en-US"/>
                    </w:rPr>
                    <w:t>3</w:t>
                  </w: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4</w:t>
                  </w: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5</w:t>
                  </w:r>
                </w:p>
              </w:tc>
            </w:tr>
            <w:tr w:rsidR="00A70640" w:rsidRPr="00A70640" w:rsidTr="00C8583D">
              <w:trPr>
                <w:trHeight w:val="148"/>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b/>
                      <w:bCs/>
                      <w:color w:val="000000"/>
                      <w:lang w:eastAsia="en-US"/>
                    </w:rPr>
                  </w:pPr>
                  <w:r w:rsidRPr="00A70640">
                    <w:rPr>
                      <w:b/>
                      <w:bCs/>
                      <w:color w:val="000000"/>
                      <w:lang w:eastAsia="en-US"/>
                    </w:rPr>
                    <w:t>00085000000000000000</w:t>
                  </w:r>
                </w:p>
              </w:tc>
              <w:tc>
                <w:tcPr>
                  <w:tcW w:w="3704" w:type="dxa"/>
                  <w:tcBorders>
                    <w:bottom w:val="single" w:sz="4" w:space="0" w:color="auto"/>
                    <w:right w:val="single" w:sz="4" w:space="0" w:color="auto"/>
                  </w:tcBorders>
                  <w:vAlign w:val="bottom"/>
                </w:tcPr>
                <w:p w:rsidR="00A70640" w:rsidRPr="00A70640" w:rsidRDefault="00A70640" w:rsidP="00A70640">
                  <w:pPr>
                    <w:rPr>
                      <w:b/>
                      <w:bCs/>
                      <w:color w:val="000000"/>
                      <w:lang w:eastAsia="en-US"/>
                    </w:rPr>
                  </w:pPr>
                  <w:r w:rsidRPr="00A70640">
                    <w:rPr>
                      <w:b/>
                      <w:bCs/>
                      <w:color w:val="000000"/>
                      <w:lang w:eastAsia="en-US"/>
                    </w:rPr>
                    <w:t>Доходы бюджета – Всего</w:t>
                  </w:r>
                </w:p>
                <w:p w:rsidR="00A70640" w:rsidRPr="00A70640" w:rsidRDefault="00A70640" w:rsidP="00A70640">
                  <w:pPr>
                    <w:rPr>
                      <w:b/>
                      <w:bCs/>
                      <w:color w:val="000000"/>
                      <w:lang w:eastAsia="en-US"/>
                    </w:rPr>
                  </w:pPr>
                </w:p>
                <w:p w:rsidR="00A70640" w:rsidRPr="00A70640" w:rsidRDefault="00A70640" w:rsidP="00A70640">
                  <w:pPr>
                    <w:rPr>
                      <w:b/>
                      <w:bCs/>
                      <w:color w:val="000000"/>
                      <w:lang w:eastAsia="en-US"/>
                    </w:rPr>
                  </w:pP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13885,0</w:t>
                  </w: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10704,9</w:t>
                  </w:r>
                </w:p>
              </w:tc>
              <w:tc>
                <w:tcPr>
                  <w:tcW w:w="1139" w:type="dxa"/>
                  <w:tcBorders>
                    <w:bottom w:val="single" w:sz="4" w:space="0" w:color="auto"/>
                    <w:right w:val="single" w:sz="4" w:space="0" w:color="auto"/>
                  </w:tcBorders>
                </w:tcPr>
                <w:p w:rsidR="00A70640" w:rsidRPr="00A70640" w:rsidRDefault="00A70640" w:rsidP="00A70640">
                  <w:pPr>
                    <w:rPr>
                      <w:b/>
                      <w:bCs/>
                      <w:color w:val="000000"/>
                      <w:lang w:eastAsia="en-US"/>
                    </w:rPr>
                  </w:pPr>
                  <w:r w:rsidRPr="00A70640">
                    <w:rPr>
                      <w:b/>
                      <w:bCs/>
                      <w:color w:val="000000"/>
                      <w:lang w:eastAsia="en-US"/>
                    </w:rPr>
                    <w:t>10870,2</w:t>
                  </w:r>
                </w:p>
              </w:tc>
            </w:tr>
            <w:tr w:rsidR="00A70640" w:rsidRPr="00A70640" w:rsidTr="00C8583D">
              <w:trPr>
                <w:trHeight w:val="148"/>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b/>
                      <w:bCs/>
                      <w:color w:val="000000"/>
                      <w:lang w:eastAsia="en-US"/>
                    </w:rPr>
                  </w:pPr>
                  <w:r w:rsidRPr="00A70640">
                    <w:rPr>
                      <w:b/>
                      <w:bCs/>
                      <w:color w:val="000000"/>
                      <w:lang w:eastAsia="en-US"/>
                    </w:rPr>
                    <w:t>00010000000000000000</w:t>
                  </w:r>
                </w:p>
              </w:tc>
              <w:tc>
                <w:tcPr>
                  <w:tcW w:w="3704" w:type="dxa"/>
                  <w:tcBorders>
                    <w:bottom w:val="single" w:sz="4" w:space="0" w:color="auto"/>
                    <w:right w:val="single" w:sz="4" w:space="0" w:color="auto"/>
                  </w:tcBorders>
                  <w:vAlign w:val="bottom"/>
                </w:tcPr>
                <w:p w:rsidR="00A70640" w:rsidRPr="00A70640" w:rsidRDefault="00A70640" w:rsidP="00A70640">
                  <w:pPr>
                    <w:rPr>
                      <w:b/>
                      <w:bCs/>
                      <w:color w:val="000000"/>
                      <w:sz w:val="22"/>
                      <w:szCs w:val="22"/>
                      <w:lang w:eastAsia="en-US"/>
                    </w:rPr>
                  </w:pPr>
                  <w:r w:rsidRPr="00A70640">
                    <w:rPr>
                      <w:b/>
                      <w:bCs/>
                      <w:color w:val="000000"/>
                      <w:sz w:val="22"/>
                      <w:szCs w:val="22"/>
                      <w:lang w:eastAsia="en-US"/>
                    </w:rPr>
                    <w:t>НАЛОГОВЫЕ И НЕНАЛОГОВЫЕ ДОХОДЫ</w:t>
                  </w:r>
                </w:p>
                <w:p w:rsidR="00A70640" w:rsidRPr="00A70640" w:rsidRDefault="00A70640" w:rsidP="00A70640">
                  <w:pPr>
                    <w:rPr>
                      <w:b/>
                      <w:bCs/>
                      <w:color w:val="000000"/>
                      <w:lang w:eastAsia="en-US"/>
                    </w:rPr>
                  </w:pP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9955,6</w:t>
                  </w: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7916,5</w:t>
                  </w: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7989,5</w:t>
                  </w:r>
                </w:p>
              </w:tc>
            </w:tr>
            <w:tr w:rsidR="00A70640" w:rsidRPr="00A70640" w:rsidTr="00C8583D">
              <w:trPr>
                <w:trHeight w:val="148"/>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b/>
                      <w:bCs/>
                      <w:color w:val="000000"/>
                      <w:lang w:eastAsia="en-US"/>
                    </w:rPr>
                  </w:pPr>
                  <w:r w:rsidRPr="00A70640">
                    <w:rPr>
                      <w:b/>
                      <w:bCs/>
                      <w:color w:val="000000"/>
                      <w:lang w:eastAsia="en-US"/>
                    </w:rPr>
                    <w:t>00010100000000000000</w:t>
                  </w:r>
                </w:p>
              </w:tc>
              <w:tc>
                <w:tcPr>
                  <w:tcW w:w="3704" w:type="dxa"/>
                  <w:tcBorders>
                    <w:bottom w:val="single" w:sz="4" w:space="0" w:color="auto"/>
                    <w:right w:val="single" w:sz="4" w:space="0" w:color="auto"/>
                  </w:tcBorders>
                  <w:vAlign w:val="bottom"/>
                </w:tcPr>
                <w:p w:rsidR="00A70640" w:rsidRPr="00A70640" w:rsidRDefault="00A70640" w:rsidP="00A70640">
                  <w:pPr>
                    <w:rPr>
                      <w:b/>
                      <w:bCs/>
                      <w:color w:val="000000"/>
                      <w:sz w:val="22"/>
                      <w:szCs w:val="22"/>
                      <w:lang w:eastAsia="en-US"/>
                    </w:rPr>
                  </w:pPr>
                  <w:r w:rsidRPr="00A70640">
                    <w:rPr>
                      <w:b/>
                      <w:bCs/>
                      <w:color w:val="000000"/>
                      <w:sz w:val="22"/>
                      <w:szCs w:val="22"/>
                      <w:lang w:eastAsia="en-US"/>
                    </w:rPr>
                    <w:t>НАЛОГИ НА ПРИБЫЛЬ, ДОХОДЫ</w:t>
                  </w: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482,0</w:t>
                  </w: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366,0</w:t>
                  </w: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382,0</w:t>
                  </w:r>
                </w:p>
              </w:tc>
            </w:tr>
            <w:tr w:rsidR="00A70640" w:rsidRPr="00A70640" w:rsidTr="00C8583D">
              <w:trPr>
                <w:trHeight w:val="113"/>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color w:val="000000"/>
                      <w:lang w:eastAsia="en-US"/>
                    </w:rPr>
                  </w:pPr>
                  <w:r w:rsidRPr="00A70640">
                    <w:rPr>
                      <w:color w:val="000000"/>
                      <w:lang w:eastAsia="en-US"/>
                    </w:rPr>
                    <w:t>00010102000010000110</w:t>
                  </w:r>
                </w:p>
              </w:tc>
              <w:tc>
                <w:tcPr>
                  <w:tcW w:w="3704" w:type="dxa"/>
                  <w:tcBorders>
                    <w:bottom w:val="single" w:sz="4" w:space="0" w:color="auto"/>
                    <w:right w:val="single" w:sz="4" w:space="0" w:color="auto"/>
                  </w:tcBorders>
                  <w:vAlign w:val="bottom"/>
                </w:tcPr>
                <w:p w:rsidR="00A70640" w:rsidRPr="00A70640" w:rsidRDefault="00A70640" w:rsidP="00A70640">
                  <w:pPr>
                    <w:rPr>
                      <w:color w:val="000000"/>
                      <w:lang w:eastAsia="en-US"/>
                    </w:rPr>
                  </w:pPr>
                  <w:r w:rsidRPr="00A70640">
                    <w:rPr>
                      <w:color w:val="000000"/>
                      <w:lang w:eastAsia="en-US"/>
                    </w:rPr>
                    <w:t>Налог на доходы физических лиц</w:t>
                  </w: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482,0</w:t>
                  </w: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366,0</w:t>
                  </w: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382,0</w:t>
                  </w:r>
                </w:p>
              </w:tc>
            </w:tr>
            <w:tr w:rsidR="00A70640" w:rsidRPr="00A70640" w:rsidTr="00C8583D">
              <w:trPr>
                <w:trHeight w:val="291"/>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color w:val="000000"/>
                      <w:lang w:eastAsia="en-US"/>
                    </w:rPr>
                  </w:pPr>
                  <w:r w:rsidRPr="00A70640">
                    <w:rPr>
                      <w:color w:val="000000"/>
                      <w:lang w:eastAsia="en-US"/>
                    </w:rPr>
                    <w:t>00010102010010000110</w:t>
                  </w:r>
                </w:p>
              </w:tc>
              <w:tc>
                <w:tcPr>
                  <w:tcW w:w="3704" w:type="dxa"/>
                  <w:tcBorders>
                    <w:bottom w:val="single" w:sz="4" w:space="0" w:color="auto"/>
                    <w:right w:val="single" w:sz="4" w:space="0" w:color="auto"/>
                  </w:tcBorders>
                  <w:vAlign w:val="bottom"/>
                </w:tcPr>
                <w:p w:rsidR="00A70640" w:rsidRPr="00A70640" w:rsidRDefault="00A70640" w:rsidP="00A70640">
                  <w:pPr>
                    <w:rPr>
                      <w:color w:val="000000"/>
                      <w:lang w:eastAsia="en-US"/>
                    </w:rPr>
                  </w:pPr>
                  <w:r w:rsidRPr="00A70640">
                    <w:rPr>
                      <w:color w:val="00000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9" w:type="dxa"/>
                  <w:tcBorders>
                    <w:bottom w:val="single" w:sz="4" w:space="0" w:color="auto"/>
                    <w:right w:val="single" w:sz="4" w:space="0" w:color="auto"/>
                  </w:tcBorders>
                </w:tcPr>
                <w:p w:rsidR="00A70640" w:rsidRPr="00A70640" w:rsidRDefault="00A70640" w:rsidP="00A70640">
                  <w:pPr>
                    <w:jc w:val="center"/>
                    <w:rPr>
                      <w:bCs/>
                      <w:color w:val="000000"/>
                      <w:lang w:eastAsia="en-US"/>
                    </w:rPr>
                  </w:pPr>
                  <w:r w:rsidRPr="00A70640">
                    <w:rPr>
                      <w:bCs/>
                      <w:color w:val="000000"/>
                      <w:lang w:eastAsia="en-US"/>
                    </w:rPr>
                    <w:t>440,0</w:t>
                  </w:r>
                </w:p>
              </w:tc>
              <w:tc>
                <w:tcPr>
                  <w:tcW w:w="1139" w:type="dxa"/>
                  <w:tcBorders>
                    <w:bottom w:val="single" w:sz="4" w:space="0" w:color="auto"/>
                    <w:right w:val="single" w:sz="4" w:space="0" w:color="auto"/>
                  </w:tcBorders>
                </w:tcPr>
                <w:p w:rsidR="00A70640" w:rsidRPr="00A70640" w:rsidRDefault="00A70640" w:rsidP="00A70640">
                  <w:pPr>
                    <w:jc w:val="center"/>
                    <w:rPr>
                      <w:bCs/>
                      <w:color w:val="000000"/>
                      <w:lang w:eastAsia="en-US"/>
                    </w:rPr>
                  </w:pPr>
                  <w:r w:rsidRPr="00A70640">
                    <w:rPr>
                      <w:bCs/>
                      <w:color w:val="000000"/>
                      <w:lang w:eastAsia="en-US"/>
                    </w:rPr>
                    <w:t>366,0</w:t>
                  </w:r>
                </w:p>
              </w:tc>
              <w:tc>
                <w:tcPr>
                  <w:tcW w:w="1139" w:type="dxa"/>
                  <w:tcBorders>
                    <w:bottom w:val="single" w:sz="4" w:space="0" w:color="auto"/>
                    <w:right w:val="single" w:sz="4" w:space="0" w:color="auto"/>
                  </w:tcBorders>
                </w:tcPr>
                <w:p w:rsidR="00A70640" w:rsidRPr="00A70640" w:rsidRDefault="00A70640" w:rsidP="00A70640">
                  <w:pPr>
                    <w:jc w:val="center"/>
                    <w:rPr>
                      <w:bCs/>
                      <w:color w:val="000000"/>
                      <w:lang w:eastAsia="en-US"/>
                    </w:rPr>
                  </w:pPr>
                  <w:r w:rsidRPr="00A70640">
                    <w:rPr>
                      <w:bCs/>
                      <w:color w:val="000000"/>
                      <w:lang w:eastAsia="en-US"/>
                    </w:rPr>
                    <w:t>382,0</w:t>
                  </w:r>
                </w:p>
              </w:tc>
            </w:tr>
            <w:tr w:rsidR="00A70640" w:rsidRPr="00A70640" w:rsidTr="00C8583D">
              <w:trPr>
                <w:trHeight w:val="313"/>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spacing w:after="200" w:line="276" w:lineRule="auto"/>
                    <w:rPr>
                      <w:rFonts w:eastAsiaTheme="minorHAnsi"/>
                      <w:color w:val="000000"/>
                      <w:lang w:eastAsia="en-US"/>
                    </w:rPr>
                  </w:pPr>
                  <w:r w:rsidRPr="00A70640">
                    <w:rPr>
                      <w:rFonts w:eastAsiaTheme="minorHAnsi"/>
                      <w:color w:val="000000"/>
                      <w:lang w:eastAsia="en-US"/>
                    </w:rPr>
                    <w:t>00010102030010000110</w:t>
                  </w:r>
                </w:p>
              </w:tc>
              <w:tc>
                <w:tcPr>
                  <w:tcW w:w="3704" w:type="dxa"/>
                  <w:tcBorders>
                    <w:bottom w:val="single" w:sz="4" w:space="0" w:color="auto"/>
                    <w:right w:val="single" w:sz="4" w:space="0" w:color="auto"/>
                  </w:tcBorders>
                </w:tcPr>
                <w:p w:rsidR="00A70640" w:rsidRPr="00A70640" w:rsidRDefault="00A70640" w:rsidP="00A70640">
                  <w:pPr>
                    <w:rPr>
                      <w:rFonts w:eastAsiaTheme="minorHAnsi"/>
                      <w:b/>
                      <w:bCs/>
                      <w:color w:val="000000"/>
                      <w:lang w:eastAsia="en-US"/>
                    </w:rPr>
                  </w:pPr>
                  <w:r w:rsidRPr="00A70640">
                    <w:rPr>
                      <w:rFonts w:eastAsiaTheme="minorHAnsi"/>
                      <w:color w:val="00000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9" w:type="dxa"/>
                  <w:tcBorders>
                    <w:bottom w:val="single" w:sz="4" w:space="0" w:color="auto"/>
                    <w:right w:val="single" w:sz="4" w:space="0" w:color="auto"/>
                  </w:tcBorders>
                </w:tcPr>
                <w:p w:rsidR="00A70640" w:rsidRPr="00A70640" w:rsidRDefault="00A70640" w:rsidP="00A70640">
                  <w:pPr>
                    <w:jc w:val="center"/>
                    <w:rPr>
                      <w:bCs/>
                      <w:color w:val="000000"/>
                      <w:lang w:eastAsia="en-US"/>
                    </w:rPr>
                  </w:pPr>
                  <w:r w:rsidRPr="00A70640">
                    <w:rPr>
                      <w:bCs/>
                      <w:color w:val="000000"/>
                      <w:lang w:eastAsia="en-US"/>
                    </w:rPr>
                    <w:t>7,0</w:t>
                  </w:r>
                </w:p>
              </w:tc>
              <w:tc>
                <w:tcPr>
                  <w:tcW w:w="1139" w:type="dxa"/>
                  <w:tcBorders>
                    <w:bottom w:val="single" w:sz="4" w:space="0" w:color="auto"/>
                    <w:right w:val="single" w:sz="4" w:space="0" w:color="auto"/>
                  </w:tcBorders>
                </w:tcPr>
                <w:p w:rsidR="00A70640" w:rsidRPr="00A70640" w:rsidRDefault="00A70640" w:rsidP="00A70640">
                  <w:pPr>
                    <w:jc w:val="center"/>
                    <w:rPr>
                      <w:bCs/>
                      <w:color w:val="000000"/>
                      <w:lang w:eastAsia="en-US"/>
                    </w:rPr>
                  </w:pPr>
                  <w:r w:rsidRPr="00A70640">
                    <w:rPr>
                      <w:bCs/>
                      <w:color w:val="000000"/>
                      <w:lang w:eastAsia="en-US"/>
                    </w:rPr>
                    <w:t>0,0</w:t>
                  </w:r>
                </w:p>
              </w:tc>
              <w:tc>
                <w:tcPr>
                  <w:tcW w:w="1139" w:type="dxa"/>
                  <w:tcBorders>
                    <w:bottom w:val="single" w:sz="4" w:space="0" w:color="auto"/>
                    <w:right w:val="single" w:sz="4" w:space="0" w:color="auto"/>
                  </w:tcBorders>
                </w:tcPr>
                <w:p w:rsidR="00A70640" w:rsidRPr="00A70640" w:rsidRDefault="00A70640" w:rsidP="00A70640">
                  <w:pPr>
                    <w:jc w:val="center"/>
                    <w:rPr>
                      <w:bCs/>
                      <w:color w:val="000000"/>
                      <w:lang w:eastAsia="en-US"/>
                    </w:rPr>
                  </w:pPr>
                  <w:r w:rsidRPr="00A70640">
                    <w:rPr>
                      <w:bCs/>
                      <w:color w:val="000000"/>
                      <w:lang w:eastAsia="en-US"/>
                    </w:rPr>
                    <w:t>0,0</w:t>
                  </w:r>
                </w:p>
              </w:tc>
            </w:tr>
            <w:tr w:rsidR="00A70640" w:rsidRPr="00A70640" w:rsidTr="00C8583D">
              <w:trPr>
                <w:trHeight w:val="207"/>
              </w:trPr>
              <w:tc>
                <w:tcPr>
                  <w:tcW w:w="2735" w:type="dxa"/>
                  <w:tcBorders>
                    <w:left w:val="single" w:sz="4" w:space="0" w:color="auto"/>
                    <w:bottom w:val="single" w:sz="4" w:space="0" w:color="auto"/>
                    <w:right w:val="single" w:sz="4" w:space="0" w:color="auto"/>
                  </w:tcBorders>
                </w:tcPr>
                <w:p w:rsidR="00A70640" w:rsidRPr="00A70640" w:rsidRDefault="00A70640" w:rsidP="00A70640">
                  <w:pPr>
                    <w:rPr>
                      <w:rFonts w:eastAsiaTheme="minorHAnsi"/>
                      <w:color w:val="000000"/>
                      <w:lang w:eastAsia="en-US"/>
                    </w:rPr>
                  </w:pPr>
                  <w:r w:rsidRPr="00A70640">
                    <w:rPr>
                      <w:rFonts w:eastAsiaTheme="minorHAnsi"/>
                      <w:color w:val="000000"/>
                      <w:lang w:eastAsia="en-US"/>
                    </w:rPr>
                    <w:t>00010102130010000110</w:t>
                  </w:r>
                </w:p>
              </w:tc>
              <w:tc>
                <w:tcPr>
                  <w:tcW w:w="3704" w:type="dxa"/>
                  <w:tcBorders>
                    <w:bottom w:val="single" w:sz="4" w:space="0" w:color="auto"/>
                    <w:right w:val="single" w:sz="4" w:space="0" w:color="auto"/>
                  </w:tcBorders>
                </w:tcPr>
                <w:p w:rsidR="00A70640" w:rsidRPr="00A70640" w:rsidRDefault="00A70640" w:rsidP="00A70640">
                  <w:pPr>
                    <w:rPr>
                      <w:rFonts w:eastAsiaTheme="minorHAnsi"/>
                      <w:color w:val="000000"/>
                      <w:lang w:eastAsia="en-US"/>
                    </w:rPr>
                  </w:pPr>
                  <w:r w:rsidRPr="00A70640">
                    <w:rPr>
                      <w:rFonts w:eastAsiaTheme="minorHAnsi"/>
                      <w:color w:val="000000"/>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139" w:type="dxa"/>
                  <w:tcBorders>
                    <w:bottom w:val="single" w:sz="4" w:space="0" w:color="auto"/>
                    <w:right w:val="single" w:sz="4" w:space="0" w:color="auto"/>
                  </w:tcBorders>
                </w:tcPr>
                <w:p w:rsidR="00A70640" w:rsidRPr="00A70640" w:rsidRDefault="00A70640" w:rsidP="00A70640">
                  <w:pPr>
                    <w:jc w:val="center"/>
                    <w:rPr>
                      <w:bCs/>
                      <w:color w:val="000000"/>
                      <w:lang w:eastAsia="en-US"/>
                    </w:rPr>
                  </w:pPr>
                  <w:r w:rsidRPr="00A70640">
                    <w:rPr>
                      <w:bCs/>
                      <w:color w:val="000000"/>
                      <w:lang w:eastAsia="en-US"/>
                    </w:rPr>
                    <w:t>13,0</w:t>
                  </w:r>
                </w:p>
              </w:tc>
              <w:tc>
                <w:tcPr>
                  <w:tcW w:w="1139" w:type="dxa"/>
                  <w:tcBorders>
                    <w:bottom w:val="single" w:sz="4" w:space="0" w:color="auto"/>
                    <w:right w:val="single" w:sz="4" w:space="0" w:color="auto"/>
                  </w:tcBorders>
                </w:tcPr>
                <w:p w:rsidR="00A70640" w:rsidRPr="00A70640" w:rsidRDefault="00A70640" w:rsidP="00A70640">
                  <w:pPr>
                    <w:jc w:val="center"/>
                    <w:rPr>
                      <w:bCs/>
                      <w:color w:val="000000"/>
                      <w:lang w:eastAsia="en-US"/>
                    </w:rPr>
                  </w:pPr>
                  <w:r w:rsidRPr="00A70640">
                    <w:rPr>
                      <w:bCs/>
                      <w:color w:val="000000"/>
                      <w:lang w:eastAsia="en-US"/>
                    </w:rPr>
                    <w:t>0,0</w:t>
                  </w:r>
                </w:p>
              </w:tc>
              <w:tc>
                <w:tcPr>
                  <w:tcW w:w="1139" w:type="dxa"/>
                  <w:tcBorders>
                    <w:bottom w:val="single" w:sz="4" w:space="0" w:color="auto"/>
                    <w:right w:val="single" w:sz="4" w:space="0" w:color="auto"/>
                  </w:tcBorders>
                </w:tcPr>
                <w:p w:rsidR="00A70640" w:rsidRPr="00A70640" w:rsidRDefault="00A70640" w:rsidP="00A70640">
                  <w:pPr>
                    <w:jc w:val="center"/>
                    <w:rPr>
                      <w:bCs/>
                      <w:color w:val="000000"/>
                      <w:lang w:eastAsia="en-US"/>
                    </w:rPr>
                  </w:pPr>
                  <w:r w:rsidRPr="00A70640">
                    <w:rPr>
                      <w:bCs/>
                      <w:color w:val="000000"/>
                      <w:lang w:eastAsia="en-US"/>
                    </w:rPr>
                    <w:t>0,0</w:t>
                  </w:r>
                </w:p>
              </w:tc>
            </w:tr>
            <w:tr w:rsidR="00A70640" w:rsidRPr="00A70640" w:rsidTr="00C8583D">
              <w:trPr>
                <w:trHeight w:val="207"/>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spacing w:after="200" w:line="276" w:lineRule="auto"/>
                    <w:rPr>
                      <w:rFonts w:eastAsiaTheme="minorHAnsi"/>
                      <w:color w:val="000000"/>
                      <w:lang w:eastAsia="en-US"/>
                    </w:rPr>
                  </w:pPr>
                  <w:r w:rsidRPr="00A70640">
                    <w:rPr>
                      <w:rFonts w:eastAsiaTheme="minorHAnsi"/>
                      <w:color w:val="000000"/>
                      <w:lang w:eastAsia="en-US"/>
                    </w:rPr>
                    <w:t>00010102140010000110</w:t>
                  </w:r>
                </w:p>
              </w:tc>
              <w:tc>
                <w:tcPr>
                  <w:tcW w:w="3704" w:type="dxa"/>
                  <w:tcBorders>
                    <w:top w:val="single" w:sz="4" w:space="0" w:color="auto"/>
                    <w:bottom w:val="single" w:sz="4" w:space="0" w:color="auto"/>
                    <w:right w:val="single" w:sz="4" w:space="0" w:color="auto"/>
                  </w:tcBorders>
                </w:tcPr>
                <w:p w:rsidR="00A70640" w:rsidRPr="00A70640" w:rsidRDefault="00A70640" w:rsidP="00A70640">
                  <w:pPr>
                    <w:rPr>
                      <w:rFonts w:eastAsiaTheme="minorHAnsi"/>
                      <w:color w:val="000000"/>
                      <w:lang w:eastAsia="en-US"/>
                    </w:rPr>
                  </w:pPr>
                  <w:r w:rsidRPr="00A70640">
                    <w:rPr>
                      <w:rFonts w:eastAsiaTheme="minorHAnsi"/>
                      <w:color w:val="000000"/>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bCs/>
                      <w:color w:val="000000"/>
                      <w:lang w:eastAsia="en-US"/>
                    </w:rPr>
                  </w:pPr>
                  <w:r w:rsidRPr="00A70640">
                    <w:rPr>
                      <w:bCs/>
                      <w:color w:val="000000"/>
                      <w:lang w:eastAsia="en-US"/>
                    </w:rPr>
                    <w:t>22,0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bCs/>
                      <w:color w:val="000000"/>
                      <w:lang w:eastAsia="en-US"/>
                    </w:rPr>
                  </w:pPr>
                  <w:r w:rsidRPr="00A70640">
                    <w:rPr>
                      <w:bCs/>
                      <w:color w:val="000000"/>
                      <w:lang w:eastAsia="en-US"/>
                    </w:rPr>
                    <w:t>0,0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bCs/>
                      <w:color w:val="000000"/>
                      <w:lang w:eastAsia="en-US"/>
                    </w:rPr>
                  </w:pPr>
                  <w:r w:rsidRPr="00A70640">
                    <w:rPr>
                      <w:bCs/>
                      <w:color w:val="000000"/>
                      <w:lang w:eastAsia="en-US"/>
                    </w:rPr>
                    <w:t>0,0</w:t>
                  </w:r>
                </w:p>
              </w:tc>
            </w:tr>
            <w:tr w:rsidR="00A70640" w:rsidRPr="00A70640" w:rsidTr="00C8583D">
              <w:trPr>
                <w:trHeight w:val="148"/>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jc w:val="center"/>
                    <w:rPr>
                      <w:lang w:eastAsia="en-US"/>
                    </w:rPr>
                  </w:pPr>
                  <w:r w:rsidRPr="00A70640">
                    <w:rPr>
                      <w:b/>
                      <w:bCs/>
                      <w:color w:val="000000"/>
                      <w:lang w:eastAsia="en-US"/>
                    </w:rPr>
                    <w:t>00010600000000000000</w:t>
                  </w:r>
                </w:p>
              </w:tc>
              <w:tc>
                <w:tcPr>
                  <w:tcW w:w="3704" w:type="dxa"/>
                  <w:tcBorders>
                    <w:bottom w:val="single" w:sz="4" w:space="0" w:color="auto"/>
                    <w:right w:val="single" w:sz="4" w:space="0" w:color="auto"/>
                  </w:tcBorders>
                  <w:vAlign w:val="center"/>
                </w:tcPr>
                <w:p w:rsidR="00A70640" w:rsidRPr="00A70640" w:rsidRDefault="00A70640" w:rsidP="00A70640">
                  <w:pPr>
                    <w:rPr>
                      <w:b/>
                      <w:sz w:val="22"/>
                      <w:szCs w:val="22"/>
                      <w:lang w:eastAsia="en-US"/>
                    </w:rPr>
                  </w:pPr>
                  <w:r w:rsidRPr="00A70640">
                    <w:rPr>
                      <w:b/>
                      <w:sz w:val="22"/>
                      <w:szCs w:val="22"/>
                      <w:lang w:eastAsia="en-US"/>
                    </w:rPr>
                    <w:t>НАЛОГИ НА ИМУЩЕСТВО</w:t>
                  </w:r>
                </w:p>
              </w:tc>
              <w:tc>
                <w:tcPr>
                  <w:tcW w:w="1139" w:type="dxa"/>
                  <w:tcBorders>
                    <w:bottom w:val="single" w:sz="4" w:space="0" w:color="auto"/>
                    <w:right w:val="single" w:sz="4" w:space="0" w:color="auto"/>
                  </w:tcBorders>
                </w:tcPr>
                <w:p w:rsidR="00A70640" w:rsidRPr="00A70640" w:rsidRDefault="00A70640" w:rsidP="00A70640">
                  <w:pPr>
                    <w:jc w:val="center"/>
                    <w:rPr>
                      <w:b/>
                      <w:lang w:eastAsia="en-US"/>
                    </w:rPr>
                  </w:pPr>
                  <w:r w:rsidRPr="00A70640">
                    <w:rPr>
                      <w:b/>
                      <w:lang w:eastAsia="en-US"/>
                    </w:rPr>
                    <w:t>2510,0</w:t>
                  </w:r>
                </w:p>
              </w:tc>
              <w:tc>
                <w:tcPr>
                  <w:tcW w:w="1139" w:type="dxa"/>
                  <w:tcBorders>
                    <w:bottom w:val="single" w:sz="4" w:space="0" w:color="auto"/>
                    <w:right w:val="single" w:sz="4" w:space="0" w:color="auto"/>
                  </w:tcBorders>
                </w:tcPr>
                <w:p w:rsidR="00A70640" w:rsidRPr="00A70640" w:rsidRDefault="00A70640" w:rsidP="00A70640">
                  <w:pPr>
                    <w:jc w:val="center"/>
                    <w:rPr>
                      <w:b/>
                      <w:lang w:eastAsia="en-US"/>
                    </w:rPr>
                  </w:pPr>
                  <w:r w:rsidRPr="00A70640">
                    <w:rPr>
                      <w:b/>
                      <w:lang w:eastAsia="en-US"/>
                    </w:rPr>
                    <w:t>3137,0</w:t>
                  </w:r>
                </w:p>
              </w:tc>
              <w:tc>
                <w:tcPr>
                  <w:tcW w:w="1139" w:type="dxa"/>
                  <w:tcBorders>
                    <w:bottom w:val="single" w:sz="4" w:space="0" w:color="auto"/>
                    <w:right w:val="single" w:sz="4" w:space="0" w:color="auto"/>
                  </w:tcBorders>
                </w:tcPr>
                <w:p w:rsidR="00A70640" w:rsidRPr="00A70640" w:rsidRDefault="00A70640" w:rsidP="00A70640">
                  <w:pPr>
                    <w:rPr>
                      <w:b/>
                      <w:lang w:eastAsia="en-US"/>
                    </w:rPr>
                  </w:pPr>
                  <w:r w:rsidRPr="00A70640">
                    <w:rPr>
                      <w:b/>
                      <w:lang w:eastAsia="en-US"/>
                    </w:rPr>
                    <w:t>3188,0</w:t>
                  </w:r>
                </w:p>
              </w:tc>
            </w:tr>
            <w:tr w:rsidR="00A70640" w:rsidRPr="00A70640" w:rsidTr="00C8583D">
              <w:trPr>
                <w:trHeight w:val="148"/>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lang w:eastAsia="en-US"/>
                    </w:rPr>
                  </w:pPr>
                  <w:r w:rsidRPr="00A70640">
                    <w:rPr>
                      <w:bCs/>
                      <w:color w:val="000000"/>
                      <w:lang w:eastAsia="en-US"/>
                    </w:rPr>
                    <w:t>00010601000000000110</w:t>
                  </w:r>
                </w:p>
              </w:tc>
              <w:tc>
                <w:tcPr>
                  <w:tcW w:w="3704" w:type="dxa"/>
                  <w:tcBorders>
                    <w:bottom w:val="single" w:sz="4" w:space="0" w:color="auto"/>
                    <w:right w:val="single" w:sz="4" w:space="0" w:color="auto"/>
                  </w:tcBorders>
                  <w:vAlign w:val="center"/>
                </w:tcPr>
                <w:p w:rsidR="00A70640" w:rsidRPr="00A70640" w:rsidRDefault="00A70640" w:rsidP="00A70640">
                  <w:pPr>
                    <w:rPr>
                      <w:lang w:eastAsia="en-US"/>
                    </w:rPr>
                  </w:pPr>
                  <w:r w:rsidRPr="00A70640">
                    <w:rPr>
                      <w:lang w:eastAsia="en-US"/>
                    </w:rPr>
                    <w:t>Налог на имущество физических лиц</w:t>
                  </w:r>
                </w:p>
              </w:tc>
              <w:tc>
                <w:tcPr>
                  <w:tcW w:w="1139" w:type="dxa"/>
                  <w:tcBorders>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175,0</w:t>
                  </w:r>
                </w:p>
              </w:tc>
              <w:tc>
                <w:tcPr>
                  <w:tcW w:w="1139" w:type="dxa"/>
                  <w:tcBorders>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87,0</w:t>
                  </w:r>
                </w:p>
              </w:tc>
              <w:tc>
                <w:tcPr>
                  <w:tcW w:w="1139" w:type="dxa"/>
                  <w:tcBorders>
                    <w:bottom w:val="single" w:sz="4" w:space="0" w:color="auto"/>
                    <w:right w:val="single" w:sz="4" w:space="0" w:color="auto"/>
                  </w:tcBorders>
                </w:tcPr>
                <w:p w:rsidR="00A70640" w:rsidRPr="00A70640" w:rsidRDefault="00A70640" w:rsidP="00A70640">
                  <w:pPr>
                    <w:rPr>
                      <w:lang w:eastAsia="en-US"/>
                    </w:rPr>
                  </w:pPr>
                  <w:r w:rsidRPr="00A70640">
                    <w:rPr>
                      <w:lang w:eastAsia="en-US"/>
                    </w:rPr>
                    <w:t>88,0</w:t>
                  </w:r>
                </w:p>
              </w:tc>
            </w:tr>
            <w:tr w:rsidR="00A70640" w:rsidRPr="00A70640" w:rsidTr="00C8583D">
              <w:trPr>
                <w:trHeight w:val="148"/>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lang w:eastAsia="en-US"/>
                    </w:rPr>
                  </w:pPr>
                  <w:r w:rsidRPr="00A70640">
                    <w:rPr>
                      <w:bCs/>
                      <w:color w:val="000000"/>
                      <w:lang w:eastAsia="en-US"/>
                    </w:rPr>
                    <w:t>00010601030100000110</w:t>
                  </w:r>
                </w:p>
              </w:tc>
              <w:tc>
                <w:tcPr>
                  <w:tcW w:w="3704" w:type="dxa"/>
                  <w:tcBorders>
                    <w:top w:val="single" w:sz="4" w:space="0" w:color="auto"/>
                    <w:bottom w:val="single" w:sz="4" w:space="0" w:color="auto"/>
                    <w:right w:val="single" w:sz="4" w:space="0" w:color="auto"/>
                  </w:tcBorders>
                  <w:vAlign w:val="center"/>
                </w:tcPr>
                <w:p w:rsidR="00A70640" w:rsidRPr="00A70640" w:rsidRDefault="00A70640" w:rsidP="00A70640">
                  <w:pPr>
                    <w:rPr>
                      <w:lang w:eastAsia="en-US"/>
                    </w:rPr>
                  </w:pPr>
                  <w:r w:rsidRPr="00A70640">
                    <w:rPr>
                      <w:lang w:eastAsia="en-US"/>
                    </w:rPr>
                    <w:t xml:space="preserve">Налог на имущество физических лиц, взимаемый по ставкам, </w:t>
                  </w:r>
                  <w:r w:rsidRPr="00A70640">
                    <w:rPr>
                      <w:lang w:eastAsia="en-US"/>
                    </w:rPr>
                    <w:lastRenderedPageBreak/>
                    <w:t>применяемым к объектам налогообложения, расположенным в границах сельских поселений</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lastRenderedPageBreak/>
                    <w:t>175,0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87,0</w:t>
                  </w:r>
                </w:p>
              </w:tc>
              <w:tc>
                <w:tcPr>
                  <w:tcW w:w="1139" w:type="dxa"/>
                  <w:tcBorders>
                    <w:top w:val="single" w:sz="4" w:space="0" w:color="auto"/>
                    <w:bottom w:val="single" w:sz="4" w:space="0" w:color="auto"/>
                    <w:right w:val="single" w:sz="4" w:space="0" w:color="auto"/>
                  </w:tcBorders>
                </w:tcPr>
                <w:p w:rsidR="00A70640" w:rsidRPr="00A70640" w:rsidRDefault="00A70640" w:rsidP="00A70640">
                  <w:pPr>
                    <w:rPr>
                      <w:lang w:eastAsia="en-US"/>
                    </w:rPr>
                  </w:pPr>
                  <w:r w:rsidRPr="00A70640">
                    <w:rPr>
                      <w:lang w:eastAsia="en-US"/>
                    </w:rPr>
                    <w:t>88,0</w:t>
                  </w:r>
                </w:p>
              </w:tc>
            </w:tr>
            <w:tr w:rsidR="00A70640" w:rsidRPr="00A70640" w:rsidTr="00C8583D">
              <w:trPr>
                <w:trHeight w:val="148"/>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lang w:eastAsia="en-US"/>
                    </w:rPr>
                  </w:pPr>
                  <w:r w:rsidRPr="00A70640">
                    <w:rPr>
                      <w:bCs/>
                      <w:color w:val="000000"/>
                      <w:lang w:eastAsia="en-US"/>
                    </w:rPr>
                    <w:lastRenderedPageBreak/>
                    <w:t>00010606000000000110</w:t>
                  </w:r>
                </w:p>
              </w:tc>
              <w:tc>
                <w:tcPr>
                  <w:tcW w:w="3704" w:type="dxa"/>
                  <w:tcBorders>
                    <w:top w:val="single" w:sz="4" w:space="0" w:color="auto"/>
                    <w:bottom w:val="single" w:sz="4" w:space="0" w:color="auto"/>
                    <w:right w:val="single" w:sz="4" w:space="0" w:color="auto"/>
                  </w:tcBorders>
                  <w:vAlign w:val="center"/>
                </w:tcPr>
                <w:p w:rsidR="00A70640" w:rsidRPr="00A70640" w:rsidRDefault="00A70640" w:rsidP="00A70640">
                  <w:pPr>
                    <w:rPr>
                      <w:lang w:eastAsia="en-US"/>
                    </w:rPr>
                  </w:pPr>
                  <w:r w:rsidRPr="00A70640">
                    <w:rPr>
                      <w:lang w:eastAsia="en-US"/>
                    </w:rPr>
                    <w:t>Земельный налог</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2335,0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3050,0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3100,0</w:t>
                  </w:r>
                </w:p>
              </w:tc>
            </w:tr>
            <w:tr w:rsidR="00A70640" w:rsidRPr="00A70640" w:rsidTr="00C8583D">
              <w:trPr>
                <w:trHeight w:val="148"/>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lang w:eastAsia="en-US"/>
                    </w:rPr>
                  </w:pPr>
                  <w:r w:rsidRPr="00A70640">
                    <w:rPr>
                      <w:bCs/>
                      <w:color w:val="000000"/>
                      <w:lang w:eastAsia="en-US"/>
                    </w:rPr>
                    <w:t>00010606030000000110</w:t>
                  </w:r>
                </w:p>
              </w:tc>
              <w:tc>
                <w:tcPr>
                  <w:tcW w:w="3704" w:type="dxa"/>
                  <w:tcBorders>
                    <w:bottom w:val="single" w:sz="4" w:space="0" w:color="auto"/>
                    <w:right w:val="single" w:sz="4" w:space="0" w:color="auto"/>
                  </w:tcBorders>
                  <w:vAlign w:val="center"/>
                </w:tcPr>
                <w:p w:rsidR="00A70640" w:rsidRPr="00A70640" w:rsidRDefault="00A70640" w:rsidP="00A70640">
                  <w:pPr>
                    <w:rPr>
                      <w:lang w:eastAsia="en-US"/>
                    </w:rPr>
                  </w:pPr>
                  <w:r w:rsidRPr="00A70640">
                    <w:rPr>
                      <w:lang w:eastAsia="en-US"/>
                    </w:rPr>
                    <w:t>Земельный налог с организаций</w:t>
                  </w:r>
                </w:p>
              </w:tc>
              <w:tc>
                <w:tcPr>
                  <w:tcW w:w="1139" w:type="dxa"/>
                  <w:tcBorders>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1505,0</w:t>
                  </w:r>
                </w:p>
              </w:tc>
              <w:tc>
                <w:tcPr>
                  <w:tcW w:w="1139" w:type="dxa"/>
                  <w:tcBorders>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1950,0</w:t>
                  </w:r>
                </w:p>
              </w:tc>
              <w:tc>
                <w:tcPr>
                  <w:tcW w:w="1139" w:type="dxa"/>
                  <w:tcBorders>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1950,0</w:t>
                  </w:r>
                </w:p>
              </w:tc>
            </w:tr>
            <w:tr w:rsidR="00A70640" w:rsidRPr="00A70640" w:rsidTr="00C8583D">
              <w:trPr>
                <w:trHeight w:val="148"/>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lang w:eastAsia="en-US"/>
                    </w:rPr>
                  </w:pPr>
                  <w:r w:rsidRPr="00A70640">
                    <w:rPr>
                      <w:bCs/>
                      <w:color w:val="000000"/>
                      <w:lang w:eastAsia="en-US"/>
                    </w:rPr>
                    <w:t>00010606033100000110</w:t>
                  </w:r>
                </w:p>
              </w:tc>
              <w:tc>
                <w:tcPr>
                  <w:tcW w:w="3704" w:type="dxa"/>
                  <w:tcBorders>
                    <w:bottom w:val="single" w:sz="4" w:space="0" w:color="auto"/>
                    <w:right w:val="single" w:sz="4" w:space="0" w:color="auto"/>
                  </w:tcBorders>
                  <w:vAlign w:val="center"/>
                </w:tcPr>
                <w:p w:rsidR="00A70640" w:rsidRPr="00A70640" w:rsidRDefault="00A70640" w:rsidP="00A70640">
                  <w:pPr>
                    <w:rPr>
                      <w:lang w:eastAsia="en-US"/>
                    </w:rPr>
                  </w:pPr>
                  <w:r w:rsidRPr="00A70640">
                    <w:rPr>
                      <w:lang w:eastAsia="en-US"/>
                    </w:rPr>
                    <w:t>Земельный налог с организаций, обладающих земельным участком, расположенным в границах сельских  поселений</w:t>
                  </w:r>
                </w:p>
              </w:tc>
              <w:tc>
                <w:tcPr>
                  <w:tcW w:w="1139" w:type="dxa"/>
                  <w:tcBorders>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1505,0</w:t>
                  </w:r>
                </w:p>
              </w:tc>
              <w:tc>
                <w:tcPr>
                  <w:tcW w:w="1139" w:type="dxa"/>
                  <w:tcBorders>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1950,0</w:t>
                  </w:r>
                </w:p>
              </w:tc>
              <w:tc>
                <w:tcPr>
                  <w:tcW w:w="1139" w:type="dxa"/>
                  <w:tcBorders>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1950,0</w:t>
                  </w:r>
                </w:p>
              </w:tc>
            </w:tr>
            <w:tr w:rsidR="00A70640" w:rsidRPr="00A70640" w:rsidTr="00C8583D">
              <w:trPr>
                <w:trHeight w:val="113"/>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lang w:eastAsia="en-US"/>
                    </w:rPr>
                  </w:pPr>
                  <w:r w:rsidRPr="00A70640">
                    <w:rPr>
                      <w:bCs/>
                      <w:color w:val="000000"/>
                      <w:lang w:eastAsia="en-US"/>
                    </w:rPr>
                    <w:t>00010606040000000110</w:t>
                  </w:r>
                </w:p>
              </w:tc>
              <w:tc>
                <w:tcPr>
                  <w:tcW w:w="3704" w:type="dxa"/>
                  <w:tcBorders>
                    <w:top w:val="single" w:sz="4" w:space="0" w:color="auto"/>
                    <w:bottom w:val="single" w:sz="4" w:space="0" w:color="auto"/>
                    <w:right w:val="single" w:sz="4" w:space="0" w:color="auto"/>
                  </w:tcBorders>
                  <w:vAlign w:val="center"/>
                </w:tcPr>
                <w:p w:rsidR="00A70640" w:rsidRPr="00A70640" w:rsidRDefault="00A70640" w:rsidP="00A70640">
                  <w:pPr>
                    <w:rPr>
                      <w:lang w:eastAsia="en-US"/>
                    </w:rPr>
                  </w:pPr>
                  <w:r w:rsidRPr="00A70640">
                    <w:rPr>
                      <w:lang w:eastAsia="en-US"/>
                    </w:rPr>
                    <w:t>Земельный налог с физических лиц</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830,0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1100,0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1150,0</w:t>
                  </w:r>
                </w:p>
              </w:tc>
            </w:tr>
            <w:tr w:rsidR="00A70640" w:rsidRPr="00A70640" w:rsidTr="00C8583D">
              <w:trPr>
                <w:trHeight w:val="113"/>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lang w:eastAsia="en-US"/>
                    </w:rPr>
                  </w:pPr>
                  <w:r w:rsidRPr="00A70640">
                    <w:rPr>
                      <w:bCs/>
                      <w:color w:val="000000"/>
                      <w:lang w:eastAsia="en-US"/>
                    </w:rPr>
                    <w:t>00010606043100000110</w:t>
                  </w:r>
                </w:p>
              </w:tc>
              <w:tc>
                <w:tcPr>
                  <w:tcW w:w="3704"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lang w:eastAsia="en-US"/>
                    </w:rPr>
                  </w:pPr>
                  <w:r w:rsidRPr="00A70640">
                    <w:rPr>
                      <w:lang w:eastAsia="en-US"/>
                    </w:rPr>
                    <w:t>Земельный налог с физических лиц, обладающих земельным участком, расположенным в границах сельских поселений</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830,0</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1100,0</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1150,0</w:t>
                  </w:r>
                </w:p>
              </w:tc>
            </w:tr>
            <w:tr w:rsidR="00A70640" w:rsidRPr="00A70640" w:rsidTr="00C8583D">
              <w:trPr>
                <w:trHeight w:val="148"/>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color w:val="000000"/>
                      <w:lang w:eastAsia="en-US"/>
                    </w:rPr>
                  </w:pPr>
                  <w:r w:rsidRPr="00A70640">
                    <w:rPr>
                      <w:b/>
                      <w:bCs/>
                      <w:color w:val="000000"/>
                      <w:lang w:eastAsia="en-US"/>
                    </w:rPr>
                    <w:t>00010800000000000000</w:t>
                  </w:r>
                </w:p>
              </w:tc>
              <w:tc>
                <w:tcPr>
                  <w:tcW w:w="3704" w:type="dxa"/>
                  <w:tcBorders>
                    <w:top w:val="single" w:sz="4" w:space="0" w:color="auto"/>
                    <w:bottom w:val="single" w:sz="4" w:space="0" w:color="auto"/>
                    <w:right w:val="single" w:sz="4" w:space="0" w:color="auto"/>
                  </w:tcBorders>
                  <w:vAlign w:val="bottom"/>
                </w:tcPr>
                <w:p w:rsidR="00A70640" w:rsidRPr="00A70640" w:rsidRDefault="00A70640" w:rsidP="00A70640">
                  <w:pPr>
                    <w:rPr>
                      <w:b/>
                      <w:bCs/>
                      <w:color w:val="000000"/>
                      <w:sz w:val="22"/>
                      <w:szCs w:val="22"/>
                      <w:lang w:eastAsia="en-US"/>
                    </w:rPr>
                  </w:pPr>
                  <w:r w:rsidRPr="00A70640">
                    <w:rPr>
                      <w:b/>
                      <w:bCs/>
                      <w:color w:val="000000"/>
                      <w:sz w:val="22"/>
                      <w:szCs w:val="22"/>
                      <w:lang w:eastAsia="en-US"/>
                    </w:rPr>
                    <w:t>ГОСУДАРСТВЕННАЯ ПОШЛИНА</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b/>
                      <w:color w:val="000000"/>
                      <w:lang w:eastAsia="en-US"/>
                    </w:rPr>
                  </w:pPr>
                  <w:r w:rsidRPr="00A70640">
                    <w:rPr>
                      <w:b/>
                      <w:color w:val="000000"/>
                      <w:lang w:eastAsia="en-US"/>
                    </w:rPr>
                    <w:t>5,0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b/>
                      <w:color w:val="000000"/>
                      <w:lang w:eastAsia="en-US"/>
                    </w:rPr>
                  </w:pPr>
                  <w:r w:rsidRPr="00A70640">
                    <w:rPr>
                      <w:b/>
                      <w:color w:val="000000"/>
                      <w:lang w:eastAsia="en-US"/>
                    </w:rPr>
                    <w:t>7,0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b/>
                      <w:color w:val="000000"/>
                      <w:lang w:eastAsia="en-US"/>
                    </w:rPr>
                  </w:pPr>
                  <w:r w:rsidRPr="00A70640">
                    <w:rPr>
                      <w:b/>
                      <w:color w:val="000000"/>
                      <w:lang w:eastAsia="en-US"/>
                    </w:rPr>
                    <w:t>7,0</w:t>
                  </w:r>
                </w:p>
              </w:tc>
            </w:tr>
            <w:tr w:rsidR="00A70640" w:rsidRPr="00A70640" w:rsidTr="00C8583D">
              <w:trPr>
                <w:trHeight w:val="148"/>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lang w:eastAsia="en-US"/>
                    </w:rPr>
                  </w:pPr>
                  <w:r w:rsidRPr="00A70640">
                    <w:rPr>
                      <w:bCs/>
                      <w:color w:val="000000"/>
                      <w:lang w:eastAsia="en-US"/>
                    </w:rPr>
                    <w:t>00010804000010000110</w:t>
                  </w:r>
                </w:p>
              </w:tc>
              <w:tc>
                <w:tcPr>
                  <w:tcW w:w="3704" w:type="dxa"/>
                  <w:tcBorders>
                    <w:top w:val="single" w:sz="4" w:space="0" w:color="auto"/>
                    <w:bottom w:val="single" w:sz="4" w:space="0" w:color="auto"/>
                    <w:right w:val="single" w:sz="4" w:space="0" w:color="auto"/>
                  </w:tcBorders>
                  <w:vAlign w:val="center"/>
                </w:tcPr>
                <w:p w:rsidR="00A70640" w:rsidRPr="00A70640" w:rsidRDefault="00A70640" w:rsidP="00A70640">
                  <w:pPr>
                    <w:rPr>
                      <w:lang w:eastAsia="en-US"/>
                    </w:rPr>
                  </w:pPr>
                  <w:r w:rsidRPr="00A70640">
                    <w:rPr>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5,0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7,0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7,0</w:t>
                  </w:r>
                </w:p>
              </w:tc>
            </w:tr>
            <w:tr w:rsidR="00A70640" w:rsidRPr="00A70640" w:rsidTr="00C8583D">
              <w:trPr>
                <w:trHeight w:val="220"/>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lang w:eastAsia="en-US"/>
                    </w:rPr>
                  </w:pPr>
                  <w:r w:rsidRPr="00A70640">
                    <w:rPr>
                      <w:bCs/>
                      <w:color w:val="000000"/>
                      <w:lang w:eastAsia="en-US"/>
                    </w:rPr>
                    <w:t>00010804020010000110</w:t>
                  </w:r>
                </w:p>
              </w:tc>
              <w:tc>
                <w:tcPr>
                  <w:tcW w:w="3704" w:type="dxa"/>
                  <w:tcBorders>
                    <w:bottom w:val="single" w:sz="4" w:space="0" w:color="auto"/>
                    <w:right w:val="single" w:sz="4" w:space="0" w:color="auto"/>
                  </w:tcBorders>
                  <w:vAlign w:val="center"/>
                </w:tcPr>
                <w:p w:rsidR="00A70640" w:rsidRPr="00A70640" w:rsidRDefault="00A70640" w:rsidP="00A70640">
                  <w:pPr>
                    <w:rPr>
                      <w:lang w:eastAsia="en-US"/>
                    </w:rPr>
                  </w:pPr>
                  <w:r w:rsidRPr="00A70640">
                    <w:rPr>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A70640" w:rsidRPr="00A70640" w:rsidRDefault="00A70640" w:rsidP="00A70640">
                  <w:pPr>
                    <w:rPr>
                      <w:lang w:eastAsia="en-US"/>
                    </w:rPr>
                  </w:pPr>
                </w:p>
              </w:tc>
              <w:tc>
                <w:tcPr>
                  <w:tcW w:w="1139" w:type="dxa"/>
                  <w:tcBorders>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5,0</w:t>
                  </w:r>
                </w:p>
              </w:tc>
              <w:tc>
                <w:tcPr>
                  <w:tcW w:w="1139" w:type="dxa"/>
                  <w:tcBorders>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7,0</w:t>
                  </w:r>
                </w:p>
              </w:tc>
              <w:tc>
                <w:tcPr>
                  <w:tcW w:w="1139" w:type="dxa"/>
                  <w:tcBorders>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7,0</w:t>
                  </w:r>
                </w:p>
              </w:tc>
            </w:tr>
            <w:tr w:rsidR="00A70640" w:rsidRPr="00A70640" w:rsidTr="00C8583D">
              <w:trPr>
                <w:trHeight w:val="1822"/>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b/>
                      <w:bCs/>
                      <w:color w:val="000000"/>
                      <w:lang w:eastAsia="en-US"/>
                    </w:rPr>
                  </w:pPr>
                  <w:r w:rsidRPr="00A70640">
                    <w:rPr>
                      <w:b/>
                      <w:bCs/>
                      <w:color w:val="000000"/>
                      <w:lang w:eastAsia="en-US"/>
                    </w:rPr>
                    <w:t>00011100000000000000</w:t>
                  </w:r>
                </w:p>
              </w:tc>
              <w:tc>
                <w:tcPr>
                  <w:tcW w:w="3704" w:type="dxa"/>
                  <w:tcBorders>
                    <w:bottom w:val="single" w:sz="4" w:space="0" w:color="auto"/>
                    <w:right w:val="single" w:sz="4" w:space="0" w:color="auto"/>
                  </w:tcBorders>
                  <w:vAlign w:val="bottom"/>
                </w:tcPr>
                <w:p w:rsidR="00A70640" w:rsidRPr="00A70640" w:rsidRDefault="00A70640" w:rsidP="00A70640">
                  <w:pPr>
                    <w:rPr>
                      <w:b/>
                      <w:bCs/>
                      <w:color w:val="000000"/>
                      <w:sz w:val="22"/>
                      <w:szCs w:val="22"/>
                      <w:lang w:eastAsia="en-US"/>
                    </w:rPr>
                  </w:pPr>
                  <w:r w:rsidRPr="00A70640">
                    <w:rPr>
                      <w:b/>
                      <w:bCs/>
                      <w:color w:val="000000"/>
                      <w:sz w:val="22"/>
                      <w:szCs w:val="22"/>
                      <w:lang w:eastAsia="en-US"/>
                    </w:rPr>
                    <w:t>ДОХОДЫ ОТ ИСПОЛЬЗОВАНИЯ ИМУЩЕСТВА, НАХОДЯЩЕГОСЯ В ГОСУДАРСТВЕННОЙ И МУНИЦИПАЛЬНОЙ СОБСТВЕННОСТИ</w:t>
                  </w:r>
                </w:p>
              </w:tc>
              <w:tc>
                <w:tcPr>
                  <w:tcW w:w="1139" w:type="dxa"/>
                  <w:tcBorders>
                    <w:bottom w:val="single" w:sz="4" w:space="0" w:color="auto"/>
                    <w:right w:val="single" w:sz="4" w:space="0" w:color="auto"/>
                  </w:tcBorders>
                </w:tcPr>
                <w:p w:rsidR="00A70640" w:rsidRPr="00A70640" w:rsidRDefault="00A70640" w:rsidP="00A70640">
                  <w:pPr>
                    <w:jc w:val="center"/>
                    <w:rPr>
                      <w:b/>
                      <w:lang w:eastAsia="en-US"/>
                    </w:rPr>
                  </w:pPr>
                  <w:r w:rsidRPr="00A70640">
                    <w:rPr>
                      <w:b/>
                      <w:lang w:eastAsia="en-US"/>
                    </w:rPr>
                    <w:t>4404,0</w:t>
                  </w:r>
                </w:p>
              </w:tc>
              <w:tc>
                <w:tcPr>
                  <w:tcW w:w="1139" w:type="dxa"/>
                  <w:tcBorders>
                    <w:bottom w:val="single" w:sz="4" w:space="0" w:color="auto"/>
                    <w:right w:val="single" w:sz="4" w:space="0" w:color="auto"/>
                  </w:tcBorders>
                </w:tcPr>
                <w:p w:rsidR="00A70640" w:rsidRPr="00A70640" w:rsidRDefault="00A70640" w:rsidP="00A70640">
                  <w:pPr>
                    <w:jc w:val="center"/>
                    <w:rPr>
                      <w:b/>
                      <w:lang w:eastAsia="en-US"/>
                    </w:rPr>
                  </w:pPr>
                  <w:r w:rsidRPr="00A70640">
                    <w:rPr>
                      <w:b/>
                      <w:lang w:eastAsia="en-US"/>
                    </w:rPr>
                    <w:t>4057,5</w:t>
                  </w:r>
                </w:p>
              </w:tc>
              <w:tc>
                <w:tcPr>
                  <w:tcW w:w="1139" w:type="dxa"/>
                  <w:tcBorders>
                    <w:bottom w:val="single" w:sz="4" w:space="0" w:color="auto"/>
                    <w:right w:val="single" w:sz="4" w:space="0" w:color="auto"/>
                  </w:tcBorders>
                </w:tcPr>
                <w:p w:rsidR="00A70640" w:rsidRPr="00A70640" w:rsidRDefault="00A70640" w:rsidP="00A70640">
                  <w:pPr>
                    <w:jc w:val="center"/>
                    <w:rPr>
                      <w:b/>
                      <w:lang w:eastAsia="en-US"/>
                    </w:rPr>
                  </w:pPr>
                  <w:r w:rsidRPr="00A70640">
                    <w:rPr>
                      <w:b/>
                      <w:lang w:eastAsia="en-US"/>
                    </w:rPr>
                    <w:t>4057,5</w:t>
                  </w:r>
                </w:p>
              </w:tc>
            </w:tr>
            <w:tr w:rsidR="00A70640" w:rsidRPr="00A70640" w:rsidTr="00C8583D">
              <w:trPr>
                <w:trHeight w:val="264"/>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color w:val="000000"/>
                      <w:lang w:eastAsia="en-US"/>
                    </w:rPr>
                  </w:pPr>
                  <w:r w:rsidRPr="00A70640">
                    <w:rPr>
                      <w:color w:val="000000"/>
                      <w:lang w:eastAsia="en-US"/>
                    </w:rPr>
                    <w:t>00011105000000000120</w:t>
                  </w:r>
                </w:p>
              </w:tc>
              <w:tc>
                <w:tcPr>
                  <w:tcW w:w="3704" w:type="dxa"/>
                  <w:tcBorders>
                    <w:top w:val="single" w:sz="4" w:space="0" w:color="auto"/>
                    <w:bottom w:val="single" w:sz="4" w:space="0" w:color="auto"/>
                    <w:right w:val="single" w:sz="4" w:space="0" w:color="auto"/>
                  </w:tcBorders>
                  <w:vAlign w:val="bottom"/>
                </w:tcPr>
                <w:p w:rsidR="00A70640" w:rsidRPr="00A70640" w:rsidRDefault="00A70640" w:rsidP="00A70640">
                  <w:pPr>
                    <w:rPr>
                      <w:color w:val="000000"/>
                      <w:lang w:eastAsia="en-US"/>
                    </w:rPr>
                  </w:pPr>
                  <w:r w:rsidRPr="00A70640">
                    <w:rPr>
                      <w:color w:val="00000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A70640">
                    <w:rPr>
                      <w:color w:val="000000"/>
                      <w:lang w:eastAsia="en-US"/>
                    </w:rPr>
                    <w:lastRenderedPageBreak/>
                    <w:t>муниципальных унитарных предприятий, в том числе казенных)</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lastRenderedPageBreak/>
                    <w:t>4404,0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4057,5</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4057,5</w:t>
                  </w:r>
                </w:p>
              </w:tc>
            </w:tr>
            <w:tr w:rsidR="00A70640" w:rsidRPr="00A70640" w:rsidTr="00C8583D">
              <w:trPr>
                <w:trHeight w:val="291"/>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color w:val="000000"/>
                      <w:lang w:eastAsia="en-US"/>
                    </w:rPr>
                  </w:pPr>
                  <w:r w:rsidRPr="00A70640">
                    <w:rPr>
                      <w:color w:val="000000"/>
                      <w:lang w:eastAsia="en-US"/>
                    </w:rPr>
                    <w:lastRenderedPageBreak/>
                    <w:t>00011105020000000120</w:t>
                  </w:r>
                </w:p>
              </w:tc>
              <w:tc>
                <w:tcPr>
                  <w:tcW w:w="3704" w:type="dxa"/>
                  <w:tcBorders>
                    <w:top w:val="single" w:sz="4" w:space="0" w:color="auto"/>
                    <w:bottom w:val="single" w:sz="4" w:space="0" w:color="auto"/>
                    <w:right w:val="single" w:sz="4" w:space="0" w:color="auto"/>
                  </w:tcBorders>
                  <w:vAlign w:val="bottom"/>
                </w:tcPr>
                <w:p w:rsidR="00A70640" w:rsidRPr="00A70640" w:rsidRDefault="00A70640" w:rsidP="00A70640">
                  <w:pPr>
                    <w:rPr>
                      <w:color w:val="000000"/>
                      <w:lang w:eastAsia="en-US"/>
                    </w:rPr>
                  </w:pPr>
                  <w:r w:rsidRPr="00A70640">
                    <w:rPr>
                      <w:color w:val="000000"/>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4400,0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4057,5</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4057,5</w:t>
                  </w:r>
                </w:p>
              </w:tc>
            </w:tr>
            <w:tr w:rsidR="00A70640" w:rsidRPr="00A70640" w:rsidTr="00C8583D">
              <w:trPr>
                <w:trHeight w:val="291"/>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color w:val="000000"/>
                      <w:lang w:eastAsia="en-US"/>
                    </w:rPr>
                  </w:pPr>
                  <w:r w:rsidRPr="00A70640">
                    <w:rPr>
                      <w:color w:val="000000"/>
                      <w:lang w:eastAsia="en-US"/>
                    </w:rPr>
                    <w:t>00011105025100000120</w:t>
                  </w:r>
                </w:p>
              </w:tc>
              <w:tc>
                <w:tcPr>
                  <w:tcW w:w="3704"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rPr>
                      <w:lang w:eastAsia="en-US"/>
                    </w:rPr>
                  </w:pPr>
                  <w:r w:rsidRPr="00A70640">
                    <w:rPr>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w:t>
                  </w:r>
                </w:p>
                <w:p w:rsidR="00A70640" w:rsidRPr="00A70640" w:rsidRDefault="00A70640" w:rsidP="00A70640">
                  <w:pPr>
                    <w:rPr>
                      <w:color w:val="000000"/>
                      <w:lang w:eastAsia="en-US"/>
                    </w:rPr>
                  </w:pPr>
                  <w:r w:rsidRPr="00A70640">
                    <w:rPr>
                      <w:lang w:eastAsia="en-US"/>
                    </w:rPr>
                    <w:t>поселений (за исключением земельных участков муниципальных бюджетных и автономных учреждений)</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4400,0</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4057,5</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4057,5</w:t>
                  </w:r>
                </w:p>
              </w:tc>
            </w:tr>
            <w:tr w:rsidR="00A70640" w:rsidRPr="00A70640" w:rsidTr="00C8583D">
              <w:trPr>
                <w:trHeight w:val="291"/>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spacing w:after="200" w:line="276" w:lineRule="auto"/>
                    <w:rPr>
                      <w:rFonts w:eastAsiaTheme="minorHAnsi"/>
                      <w:color w:val="000000"/>
                      <w:lang w:eastAsia="en-US"/>
                    </w:rPr>
                  </w:pPr>
                  <w:r w:rsidRPr="00A70640">
                    <w:rPr>
                      <w:rFonts w:eastAsiaTheme="minorHAnsi"/>
                      <w:color w:val="000000"/>
                      <w:lang w:eastAsia="en-US"/>
                    </w:rPr>
                    <w:t>00011105030000000120</w:t>
                  </w:r>
                </w:p>
              </w:tc>
              <w:tc>
                <w:tcPr>
                  <w:tcW w:w="3704"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rPr>
                      <w:rFonts w:eastAsiaTheme="minorHAnsi"/>
                      <w:color w:val="000000"/>
                      <w:lang w:eastAsia="en-US"/>
                    </w:rPr>
                  </w:pPr>
                  <w:r w:rsidRPr="00A70640">
                    <w:rPr>
                      <w:rFonts w:eastAsiaTheme="minorHAnsi"/>
                      <w:color w:val="00000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4,0</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0,0</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0,0</w:t>
                  </w:r>
                </w:p>
              </w:tc>
            </w:tr>
            <w:tr w:rsidR="00A70640" w:rsidRPr="00A70640" w:rsidTr="00C8583D">
              <w:trPr>
                <w:trHeight w:val="1138"/>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spacing w:after="200" w:line="276" w:lineRule="auto"/>
                    <w:rPr>
                      <w:rFonts w:eastAsiaTheme="minorHAnsi"/>
                      <w:color w:val="000000"/>
                      <w:lang w:eastAsia="en-US"/>
                    </w:rPr>
                  </w:pPr>
                  <w:r w:rsidRPr="00A70640">
                    <w:rPr>
                      <w:rFonts w:eastAsiaTheme="minorHAnsi"/>
                      <w:color w:val="000000"/>
                      <w:lang w:eastAsia="en-US"/>
                    </w:rPr>
                    <w:t>00011105035100000120</w:t>
                  </w:r>
                </w:p>
              </w:tc>
              <w:tc>
                <w:tcPr>
                  <w:tcW w:w="3704"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rPr>
                      <w:rFonts w:eastAsiaTheme="minorHAnsi"/>
                      <w:color w:val="000000"/>
                      <w:lang w:eastAsia="en-US"/>
                    </w:rPr>
                  </w:pPr>
                  <w:r w:rsidRPr="00A70640">
                    <w:rPr>
                      <w:rFonts w:eastAsiaTheme="minorHAnsi"/>
                      <w:color w:val="00000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4,0</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0,0</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0,0</w:t>
                  </w:r>
                </w:p>
              </w:tc>
            </w:tr>
            <w:tr w:rsidR="00A70640" w:rsidRPr="00A70640" w:rsidTr="00C8583D">
              <w:trPr>
                <w:trHeight w:val="291"/>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rFonts w:eastAsiaTheme="minorHAnsi"/>
                      <w:b/>
                      <w:bCs/>
                      <w:color w:val="000000"/>
                      <w:lang w:eastAsia="en-US"/>
                    </w:rPr>
                  </w:pPr>
                  <w:r w:rsidRPr="00A70640">
                    <w:rPr>
                      <w:rFonts w:eastAsiaTheme="minorHAnsi"/>
                      <w:b/>
                      <w:bCs/>
                      <w:color w:val="000000"/>
                      <w:lang w:eastAsia="en-US"/>
                    </w:rPr>
                    <w:t>00011300000000000000</w:t>
                  </w:r>
                </w:p>
              </w:tc>
              <w:tc>
                <w:tcPr>
                  <w:tcW w:w="3704"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rPr>
                      <w:rFonts w:eastAsiaTheme="minorHAnsi"/>
                      <w:b/>
                      <w:bCs/>
                      <w:color w:val="000000"/>
                      <w:sz w:val="22"/>
                      <w:szCs w:val="22"/>
                      <w:lang w:eastAsia="en-US"/>
                    </w:rPr>
                  </w:pPr>
                  <w:r w:rsidRPr="00A70640">
                    <w:rPr>
                      <w:rFonts w:eastAsiaTheme="minorHAnsi"/>
                      <w:b/>
                      <w:bCs/>
                      <w:color w:val="000000"/>
                      <w:sz w:val="22"/>
                      <w:szCs w:val="22"/>
                      <w:lang w:eastAsia="en-US"/>
                    </w:rPr>
                    <w:t>ДОХОДЫ ОТ ОКАЗАНИЯ ПЛАТНЫХ УСЛУГ (РАБОТ) И КОМПЕНСАЦИИ ЗАТРАТ ГОСУДАРСТВА</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b/>
                      <w:lang w:eastAsia="en-US"/>
                    </w:rPr>
                  </w:pPr>
                  <w:r w:rsidRPr="00A70640">
                    <w:rPr>
                      <w:b/>
                      <w:lang w:eastAsia="en-US"/>
                    </w:rPr>
                    <w:t>150,0</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b/>
                      <w:lang w:eastAsia="en-US"/>
                    </w:rPr>
                  </w:pPr>
                  <w:r w:rsidRPr="00A70640">
                    <w:rPr>
                      <w:b/>
                      <w:lang w:eastAsia="en-US"/>
                    </w:rPr>
                    <w:t>315,0</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b/>
                      <w:lang w:eastAsia="en-US"/>
                    </w:rPr>
                  </w:pPr>
                  <w:r w:rsidRPr="00A70640">
                    <w:rPr>
                      <w:b/>
                      <w:lang w:eastAsia="en-US"/>
                    </w:rPr>
                    <w:t>320,0</w:t>
                  </w:r>
                </w:p>
              </w:tc>
            </w:tr>
            <w:tr w:rsidR="00A70640" w:rsidRPr="00A70640" w:rsidTr="00C8583D">
              <w:trPr>
                <w:trHeight w:val="291"/>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rFonts w:eastAsiaTheme="minorHAnsi"/>
                      <w:color w:val="000000"/>
                      <w:lang w:eastAsia="en-US"/>
                    </w:rPr>
                  </w:pPr>
                  <w:r w:rsidRPr="00A70640">
                    <w:rPr>
                      <w:rFonts w:eastAsiaTheme="minorHAnsi"/>
                      <w:color w:val="000000"/>
                      <w:lang w:eastAsia="en-US"/>
                    </w:rPr>
                    <w:t>00011302065100000130</w:t>
                  </w:r>
                </w:p>
              </w:tc>
              <w:tc>
                <w:tcPr>
                  <w:tcW w:w="3704"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rPr>
                      <w:rFonts w:eastAsiaTheme="minorHAnsi"/>
                      <w:color w:val="000000"/>
                      <w:lang w:eastAsia="en-US"/>
                    </w:rPr>
                  </w:pPr>
                  <w:r w:rsidRPr="00A70640">
                    <w:rPr>
                      <w:rFonts w:eastAsiaTheme="minorHAnsi"/>
                      <w:color w:val="000000"/>
                      <w:lang w:eastAsia="en-US"/>
                    </w:rPr>
                    <w:t>Доходы поступающие в порядке возмещения расходов, понесенных в связи с эксплуатацией имущества сельских поселений</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150,0</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315,0</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320,0</w:t>
                  </w:r>
                </w:p>
              </w:tc>
            </w:tr>
            <w:tr w:rsidR="00A70640" w:rsidRPr="00A70640" w:rsidTr="00C8583D">
              <w:trPr>
                <w:trHeight w:val="291"/>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spacing w:after="200" w:line="276" w:lineRule="auto"/>
                    <w:rPr>
                      <w:rFonts w:eastAsiaTheme="minorHAnsi"/>
                      <w:b/>
                      <w:bCs/>
                      <w:color w:val="000000"/>
                      <w:lang w:eastAsia="en-US"/>
                    </w:rPr>
                  </w:pPr>
                  <w:r w:rsidRPr="00A70640">
                    <w:rPr>
                      <w:rFonts w:eastAsiaTheme="minorHAnsi"/>
                      <w:b/>
                      <w:bCs/>
                      <w:color w:val="000000"/>
                      <w:lang w:eastAsia="en-US"/>
                    </w:rPr>
                    <w:lastRenderedPageBreak/>
                    <w:t>00011400000000000000</w:t>
                  </w:r>
                </w:p>
                <w:p w:rsidR="00A70640" w:rsidRPr="00A70640" w:rsidRDefault="00A70640" w:rsidP="00A70640">
                  <w:pPr>
                    <w:spacing w:after="200" w:line="276" w:lineRule="auto"/>
                    <w:rPr>
                      <w:rFonts w:eastAsiaTheme="minorHAnsi"/>
                      <w:b/>
                      <w:color w:val="000000"/>
                      <w:lang w:eastAsia="en-US"/>
                    </w:rPr>
                  </w:pPr>
                </w:p>
              </w:tc>
              <w:tc>
                <w:tcPr>
                  <w:tcW w:w="3704"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spacing w:after="200" w:line="276" w:lineRule="auto"/>
                    <w:rPr>
                      <w:rFonts w:eastAsiaTheme="minorHAnsi"/>
                      <w:b/>
                      <w:bCs/>
                      <w:color w:val="000000"/>
                      <w:sz w:val="22"/>
                      <w:szCs w:val="22"/>
                      <w:lang w:eastAsia="en-US"/>
                    </w:rPr>
                  </w:pPr>
                  <w:r w:rsidRPr="00A70640">
                    <w:rPr>
                      <w:rFonts w:eastAsiaTheme="minorHAnsi"/>
                      <w:b/>
                      <w:bCs/>
                      <w:color w:val="000000"/>
                      <w:sz w:val="22"/>
                      <w:szCs w:val="22"/>
                      <w:lang w:eastAsia="en-US"/>
                    </w:rPr>
                    <w:t>ДОХОДЫ ОТ ПРОДАЖИ МАТЕРИАЛЬНЫХ И НЕМАТЕРИАЛЬНЫХ АКТИВОВ</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b/>
                      <w:lang w:eastAsia="en-US"/>
                    </w:rPr>
                  </w:pPr>
                  <w:r w:rsidRPr="00A70640">
                    <w:rPr>
                      <w:b/>
                      <w:lang w:eastAsia="en-US"/>
                    </w:rPr>
                    <w:t>2400,0</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b/>
                      <w:lang w:eastAsia="en-US"/>
                    </w:rPr>
                  </w:pPr>
                  <w:r w:rsidRPr="00A70640">
                    <w:rPr>
                      <w:b/>
                      <w:lang w:eastAsia="en-US"/>
                    </w:rPr>
                    <w:t>0,0</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b/>
                      <w:lang w:eastAsia="en-US"/>
                    </w:rPr>
                  </w:pPr>
                  <w:r w:rsidRPr="00A70640">
                    <w:rPr>
                      <w:b/>
                      <w:lang w:eastAsia="en-US"/>
                    </w:rPr>
                    <w:t>0,0</w:t>
                  </w:r>
                </w:p>
              </w:tc>
            </w:tr>
            <w:tr w:rsidR="00A70640" w:rsidRPr="00A70640" w:rsidTr="00C8583D">
              <w:trPr>
                <w:trHeight w:val="291"/>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spacing w:after="200" w:line="276" w:lineRule="auto"/>
                    <w:rPr>
                      <w:rFonts w:eastAsiaTheme="minorHAnsi"/>
                      <w:color w:val="000000"/>
                      <w:lang w:eastAsia="en-US"/>
                    </w:rPr>
                  </w:pPr>
                  <w:r w:rsidRPr="00A70640">
                    <w:rPr>
                      <w:rFonts w:eastAsiaTheme="minorHAnsi"/>
                      <w:color w:val="000000"/>
                      <w:lang w:eastAsia="en-US"/>
                    </w:rPr>
                    <w:t>00011406025100000430</w:t>
                  </w:r>
                </w:p>
                <w:p w:rsidR="00A70640" w:rsidRPr="00A70640" w:rsidRDefault="00A70640" w:rsidP="00A70640">
                  <w:pPr>
                    <w:spacing w:after="200" w:line="276" w:lineRule="auto"/>
                    <w:rPr>
                      <w:rFonts w:eastAsiaTheme="minorHAnsi"/>
                      <w:color w:val="000000"/>
                      <w:lang w:eastAsia="en-US"/>
                    </w:rPr>
                  </w:pPr>
                </w:p>
              </w:tc>
              <w:tc>
                <w:tcPr>
                  <w:tcW w:w="3704"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rPr>
                      <w:rFonts w:eastAsiaTheme="minorHAnsi"/>
                      <w:color w:val="000000"/>
                      <w:lang w:eastAsia="en-US"/>
                    </w:rPr>
                  </w:pPr>
                  <w:r w:rsidRPr="00A70640">
                    <w:rPr>
                      <w:rFonts w:eastAsiaTheme="minorHAnsi"/>
                      <w:color w:val="000000"/>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2400,0</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0,0</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0,0</w:t>
                  </w:r>
                </w:p>
              </w:tc>
            </w:tr>
            <w:tr w:rsidR="00A70640" w:rsidRPr="00A70640" w:rsidTr="00C8583D">
              <w:trPr>
                <w:trHeight w:val="113"/>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b/>
                      <w:color w:val="000000"/>
                      <w:lang w:eastAsia="en-US"/>
                    </w:rPr>
                  </w:pPr>
                  <w:r w:rsidRPr="00A70640">
                    <w:rPr>
                      <w:b/>
                      <w:color w:val="000000"/>
                      <w:lang w:eastAsia="en-US"/>
                    </w:rPr>
                    <w:t>00011700000000000000</w:t>
                  </w:r>
                </w:p>
              </w:tc>
              <w:tc>
                <w:tcPr>
                  <w:tcW w:w="3704" w:type="dxa"/>
                  <w:tcBorders>
                    <w:bottom w:val="single" w:sz="4" w:space="0" w:color="auto"/>
                    <w:right w:val="single" w:sz="4" w:space="0" w:color="auto"/>
                  </w:tcBorders>
                  <w:vAlign w:val="bottom"/>
                </w:tcPr>
                <w:p w:rsidR="00A70640" w:rsidRPr="00A70640" w:rsidRDefault="00A70640" w:rsidP="00A70640">
                  <w:pPr>
                    <w:rPr>
                      <w:b/>
                      <w:color w:val="000000"/>
                      <w:sz w:val="22"/>
                      <w:szCs w:val="22"/>
                      <w:lang w:eastAsia="en-US"/>
                    </w:rPr>
                  </w:pPr>
                  <w:r w:rsidRPr="00A70640">
                    <w:rPr>
                      <w:b/>
                      <w:color w:val="000000"/>
                      <w:sz w:val="22"/>
                      <w:szCs w:val="22"/>
                      <w:lang w:eastAsia="en-US"/>
                    </w:rPr>
                    <w:t>ПРОЧИЕ НЕНАЛОГОВЫЕ ДОХОДЫ</w:t>
                  </w:r>
                </w:p>
              </w:tc>
              <w:tc>
                <w:tcPr>
                  <w:tcW w:w="1139" w:type="dxa"/>
                  <w:tcBorders>
                    <w:bottom w:val="single" w:sz="4" w:space="0" w:color="auto"/>
                    <w:right w:val="single" w:sz="4" w:space="0" w:color="auto"/>
                  </w:tcBorders>
                </w:tcPr>
                <w:p w:rsidR="00A70640" w:rsidRPr="00A70640" w:rsidRDefault="00A70640" w:rsidP="00A70640">
                  <w:pPr>
                    <w:jc w:val="center"/>
                    <w:rPr>
                      <w:b/>
                      <w:color w:val="000000"/>
                      <w:lang w:eastAsia="en-US"/>
                    </w:rPr>
                  </w:pPr>
                  <w:r w:rsidRPr="00A70640">
                    <w:rPr>
                      <w:b/>
                      <w:color w:val="000000"/>
                      <w:lang w:eastAsia="en-US"/>
                    </w:rPr>
                    <w:t>4,6</w:t>
                  </w:r>
                </w:p>
              </w:tc>
              <w:tc>
                <w:tcPr>
                  <w:tcW w:w="1139" w:type="dxa"/>
                  <w:tcBorders>
                    <w:bottom w:val="single" w:sz="4" w:space="0" w:color="auto"/>
                    <w:right w:val="single" w:sz="4" w:space="0" w:color="auto"/>
                  </w:tcBorders>
                </w:tcPr>
                <w:p w:rsidR="00A70640" w:rsidRPr="00A70640" w:rsidRDefault="00A70640" w:rsidP="00A70640">
                  <w:pPr>
                    <w:jc w:val="center"/>
                    <w:rPr>
                      <w:b/>
                      <w:lang w:eastAsia="en-US"/>
                    </w:rPr>
                  </w:pPr>
                  <w:r w:rsidRPr="00A70640">
                    <w:rPr>
                      <w:b/>
                      <w:lang w:eastAsia="en-US"/>
                    </w:rPr>
                    <w:t>9,0</w:t>
                  </w:r>
                </w:p>
              </w:tc>
              <w:tc>
                <w:tcPr>
                  <w:tcW w:w="1139" w:type="dxa"/>
                  <w:tcBorders>
                    <w:bottom w:val="single" w:sz="4" w:space="0" w:color="auto"/>
                    <w:right w:val="single" w:sz="4" w:space="0" w:color="auto"/>
                  </w:tcBorders>
                </w:tcPr>
                <w:p w:rsidR="00A70640" w:rsidRPr="00A70640" w:rsidRDefault="00A70640" w:rsidP="00A70640">
                  <w:pPr>
                    <w:jc w:val="center"/>
                    <w:rPr>
                      <w:b/>
                      <w:lang w:eastAsia="en-US"/>
                    </w:rPr>
                  </w:pPr>
                  <w:r w:rsidRPr="00A70640">
                    <w:rPr>
                      <w:b/>
                      <w:lang w:eastAsia="en-US"/>
                    </w:rPr>
                    <w:t>9,0</w:t>
                  </w:r>
                </w:p>
              </w:tc>
            </w:tr>
            <w:tr w:rsidR="00A70640" w:rsidRPr="00A70640" w:rsidTr="00C8583D">
              <w:trPr>
                <w:trHeight w:val="113"/>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color w:val="000000"/>
                      <w:lang w:eastAsia="en-US"/>
                    </w:rPr>
                  </w:pPr>
                  <w:r w:rsidRPr="00A70640">
                    <w:rPr>
                      <w:color w:val="000000"/>
                      <w:lang w:eastAsia="en-US"/>
                    </w:rPr>
                    <w:t>00011705000000000180</w:t>
                  </w:r>
                </w:p>
              </w:tc>
              <w:tc>
                <w:tcPr>
                  <w:tcW w:w="3704" w:type="dxa"/>
                  <w:tcBorders>
                    <w:bottom w:val="single" w:sz="4" w:space="0" w:color="auto"/>
                    <w:right w:val="single" w:sz="4" w:space="0" w:color="auto"/>
                  </w:tcBorders>
                  <w:vAlign w:val="bottom"/>
                </w:tcPr>
                <w:p w:rsidR="00A70640" w:rsidRPr="00A70640" w:rsidRDefault="00A70640" w:rsidP="00A70640">
                  <w:pPr>
                    <w:rPr>
                      <w:color w:val="000000"/>
                      <w:lang w:eastAsia="en-US"/>
                    </w:rPr>
                  </w:pPr>
                  <w:r w:rsidRPr="00A70640">
                    <w:rPr>
                      <w:color w:val="000000"/>
                      <w:lang w:eastAsia="en-US"/>
                    </w:rPr>
                    <w:t>Прочие неналоговые доходы</w:t>
                  </w:r>
                </w:p>
              </w:tc>
              <w:tc>
                <w:tcPr>
                  <w:tcW w:w="1139" w:type="dxa"/>
                  <w:tcBorders>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4,6</w:t>
                  </w:r>
                </w:p>
              </w:tc>
              <w:tc>
                <w:tcPr>
                  <w:tcW w:w="1139" w:type="dxa"/>
                  <w:tcBorders>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9,0</w:t>
                  </w:r>
                </w:p>
              </w:tc>
              <w:tc>
                <w:tcPr>
                  <w:tcW w:w="1139" w:type="dxa"/>
                  <w:tcBorders>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9,0</w:t>
                  </w:r>
                </w:p>
              </w:tc>
            </w:tr>
            <w:tr w:rsidR="00A70640" w:rsidRPr="00A70640" w:rsidTr="00C8583D">
              <w:trPr>
                <w:trHeight w:val="113"/>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color w:val="000000"/>
                      <w:lang w:eastAsia="en-US"/>
                    </w:rPr>
                  </w:pPr>
                  <w:r w:rsidRPr="00A70640">
                    <w:rPr>
                      <w:color w:val="000000"/>
                      <w:lang w:eastAsia="en-US"/>
                    </w:rPr>
                    <w:t>00011705050100000180</w:t>
                  </w:r>
                </w:p>
              </w:tc>
              <w:tc>
                <w:tcPr>
                  <w:tcW w:w="3704" w:type="dxa"/>
                  <w:tcBorders>
                    <w:bottom w:val="single" w:sz="4" w:space="0" w:color="auto"/>
                    <w:right w:val="single" w:sz="4" w:space="0" w:color="auto"/>
                  </w:tcBorders>
                  <w:vAlign w:val="bottom"/>
                </w:tcPr>
                <w:p w:rsidR="00A70640" w:rsidRPr="00A70640" w:rsidRDefault="00A70640" w:rsidP="00A70640">
                  <w:pPr>
                    <w:rPr>
                      <w:color w:val="000000"/>
                      <w:lang w:eastAsia="en-US"/>
                    </w:rPr>
                  </w:pPr>
                  <w:r w:rsidRPr="00A70640">
                    <w:rPr>
                      <w:color w:val="000000"/>
                      <w:lang w:eastAsia="en-US"/>
                    </w:rPr>
                    <w:t>Прочие неналоговые доходы бюджетов сельских поселений</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4,6</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9,0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9,0</w:t>
                  </w:r>
                </w:p>
              </w:tc>
            </w:tr>
            <w:tr w:rsidR="00A70640" w:rsidRPr="00A70640" w:rsidTr="00C8583D">
              <w:trPr>
                <w:trHeight w:val="148"/>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b/>
                      <w:bCs/>
                      <w:color w:val="000000"/>
                      <w:lang w:eastAsia="en-US"/>
                    </w:rPr>
                  </w:pPr>
                  <w:r w:rsidRPr="00A70640">
                    <w:rPr>
                      <w:b/>
                      <w:bCs/>
                      <w:color w:val="000000"/>
                      <w:lang w:eastAsia="en-US"/>
                    </w:rPr>
                    <w:t>00020000000000000000</w:t>
                  </w:r>
                </w:p>
              </w:tc>
              <w:tc>
                <w:tcPr>
                  <w:tcW w:w="3704" w:type="dxa"/>
                  <w:tcBorders>
                    <w:bottom w:val="single" w:sz="4" w:space="0" w:color="auto"/>
                    <w:right w:val="single" w:sz="4" w:space="0" w:color="auto"/>
                  </w:tcBorders>
                  <w:vAlign w:val="bottom"/>
                </w:tcPr>
                <w:p w:rsidR="00A70640" w:rsidRPr="00A70640" w:rsidRDefault="00A70640" w:rsidP="00A70640">
                  <w:pPr>
                    <w:rPr>
                      <w:b/>
                      <w:bCs/>
                      <w:color w:val="000000"/>
                      <w:sz w:val="22"/>
                      <w:szCs w:val="22"/>
                      <w:lang w:eastAsia="en-US"/>
                    </w:rPr>
                  </w:pPr>
                  <w:r w:rsidRPr="00A70640">
                    <w:rPr>
                      <w:b/>
                      <w:bCs/>
                      <w:color w:val="000000"/>
                      <w:sz w:val="22"/>
                      <w:szCs w:val="22"/>
                      <w:lang w:eastAsia="en-US"/>
                    </w:rPr>
                    <w:t>БЕЗВОЗМЕЗДНЫЕ ПОСТУПЛЕНИЯ</w:t>
                  </w: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3929,4</w:t>
                  </w: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2788,4</w:t>
                  </w: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2880,7</w:t>
                  </w:r>
                </w:p>
              </w:tc>
            </w:tr>
            <w:tr w:rsidR="00A70640" w:rsidRPr="00A70640" w:rsidTr="00C8583D">
              <w:trPr>
                <w:trHeight w:val="148"/>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b/>
                      <w:bCs/>
                      <w:color w:val="000000"/>
                      <w:lang w:eastAsia="en-US"/>
                    </w:rPr>
                  </w:pPr>
                  <w:r w:rsidRPr="00A70640">
                    <w:rPr>
                      <w:b/>
                      <w:bCs/>
                      <w:color w:val="000000"/>
                      <w:lang w:eastAsia="en-US"/>
                    </w:rPr>
                    <w:t>00020200000000000150</w:t>
                  </w:r>
                </w:p>
              </w:tc>
              <w:tc>
                <w:tcPr>
                  <w:tcW w:w="3704" w:type="dxa"/>
                  <w:tcBorders>
                    <w:bottom w:val="single" w:sz="4" w:space="0" w:color="auto"/>
                    <w:right w:val="single" w:sz="4" w:space="0" w:color="auto"/>
                  </w:tcBorders>
                  <w:vAlign w:val="bottom"/>
                </w:tcPr>
                <w:p w:rsidR="00A70640" w:rsidRPr="00A70640" w:rsidRDefault="00A70640" w:rsidP="00A70640">
                  <w:pPr>
                    <w:rPr>
                      <w:b/>
                      <w:bCs/>
                      <w:color w:val="000000"/>
                      <w:sz w:val="22"/>
                      <w:szCs w:val="22"/>
                      <w:lang w:eastAsia="en-US"/>
                    </w:rPr>
                  </w:pPr>
                  <w:r w:rsidRPr="00A70640">
                    <w:rPr>
                      <w:b/>
                      <w:bCs/>
                      <w:color w:val="000000"/>
                      <w:sz w:val="22"/>
                      <w:szCs w:val="22"/>
                      <w:lang w:eastAsia="en-US"/>
                    </w:rPr>
                    <w:t>БЕЗВОЗМЕЗДНЫЕ ПОСТУПЛЕНИЯ ОТ ДРУГИХ БЮДЖЕТОВ БЮДЖЕТНОЙ СИСТЕМЫ РОССИЙСКОЙ ФЕДЕРАЦИИ</w:t>
                  </w: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3929,4</w:t>
                  </w: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2788,4</w:t>
                  </w:r>
                </w:p>
              </w:tc>
              <w:tc>
                <w:tcPr>
                  <w:tcW w:w="1139" w:type="dxa"/>
                  <w:tcBorders>
                    <w:bottom w:val="single" w:sz="4" w:space="0" w:color="auto"/>
                    <w:right w:val="single" w:sz="4" w:space="0" w:color="auto"/>
                  </w:tcBorders>
                </w:tcPr>
                <w:p w:rsidR="00A70640" w:rsidRPr="00A70640" w:rsidRDefault="00A70640" w:rsidP="00A70640">
                  <w:pPr>
                    <w:jc w:val="center"/>
                    <w:rPr>
                      <w:b/>
                      <w:bCs/>
                      <w:color w:val="000000"/>
                      <w:lang w:eastAsia="en-US"/>
                    </w:rPr>
                  </w:pPr>
                  <w:r w:rsidRPr="00A70640">
                    <w:rPr>
                      <w:b/>
                      <w:bCs/>
                      <w:color w:val="000000"/>
                      <w:lang w:eastAsia="en-US"/>
                    </w:rPr>
                    <w:t>2880,7</w:t>
                  </w:r>
                </w:p>
              </w:tc>
            </w:tr>
            <w:tr w:rsidR="00A70640" w:rsidRPr="00A70640" w:rsidTr="00C8583D">
              <w:trPr>
                <w:trHeight w:val="148"/>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b/>
                      <w:color w:val="000000"/>
                      <w:lang w:eastAsia="en-US"/>
                    </w:rPr>
                  </w:pPr>
                  <w:r w:rsidRPr="00A70640">
                    <w:rPr>
                      <w:b/>
                      <w:color w:val="000000"/>
                      <w:lang w:eastAsia="en-US"/>
                    </w:rPr>
                    <w:t>00020210000000000150</w:t>
                  </w:r>
                </w:p>
              </w:tc>
              <w:tc>
                <w:tcPr>
                  <w:tcW w:w="3704" w:type="dxa"/>
                  <w:tcBorders>
                    <w:bottom w:val="single" w:sz="4" w:space="0" w:color="auto"/>
                    <w:right w:val="single" w:sz="4" w:space="0" w:color="auto"/>
                  </w:tcBorders>
                  <w:vAlign w:val="bottom"/>
                </w:tcPr>
                <w:p w:rsidR="00A70640" w:rsidRPr="00A70640" w:rsidRDefault="00A70640" w:rsidP="00A70640">
                  <w:pPr>
                    <w:rPr>
                      <w:b/>
                      <w:color w:val="000000"/>
                      <w:lang w:eastAsia="en-US"/>
                    </w:rPr>
                  </w:pPr>
                  <w:r w:rsidRPr="00A70640">
                    <w:rPr>
                      <w:b/>
                      <w:color w:val="000000"/>
                      <w:lang w:eastAsia="en-US"/>
                    </w:rPr>
                    <w:t>Дотации бюджетам субъектов Российской Федерации и муниципальных образований</w:t>
                  </w:r>
                </w:p>
              </w:tc>
              <w:tc>
                <w:tcPr>
                  <w:tcW w:w="1139" w:type="dxa"/>
                  <w:tcBorders>
                    <w:bottom w:val="single" w:sz="4" w:space="0" w:color="auto"/>
                    <w:right w:val="single" w:sz="4" w:space="0" w:color="auto"/>
                  </w:tcBorders>
                </w:tcPr>
                <w:p w:rsidR="00A70640" w:rsidRPr="00A70640" w:rsidRDefault="00A70640" w:rsidP="00A70640">
                  <w:pPr>
                    <w:jc w:val="center"/>
                    <w:rPr>
                      <w:b/>
                      <w:color w:val="000000"/>
                      <w:lang w:eastAsia="en-US"/>
                    </w:rPr>
                  </w:pPr>
                  <w:r w:rsidRPr="00A70640">
                    <w:rPr>
                      <w:b/>
                      <w:color w:val="000000"/>
                      <w:lang w:eastAsia="en-US"/>
                    </w:rPr>
                    <w:t>2045,0</w:t>
                  </w:r>
                </w:p>
              </w:tc>
              <w:tc>
                <w:tcPr>
                  <w:tcW w:w="1139" w:type="dxa"/>
                  <w:tcBorders>
                    <w:bottom w:val="single" w:sz="4" w:space="0" w:color="auto"/>
                    <w:right w:val="single" w:sz="4" w:space="0" w:color="auto"/>
                  </w:tcBorders>
                </w:tcPr>
                <w:p w:rsidR="00A70640" w:rsidRPr="00A70640" w:rsidRDefault="00A70640" w:rsidP="00A70640">
                  <w:pPr>
                    <w:jc w:val="center"/>
                    <w:rPr>
                      <w:b/>
                      <w:color w:val="000000"/>
                      <w:lang w:eastAsia="en-US"/>
                    </w:rPr>
                  </w:pPr>
                  <w:r w:rsidRPr="00A70640">
                    <w:rPr>
                      <w:b/>
                      <w:color w:val="000000"/>
                      <w:lang w:eastAsia="en-US"/>
                    </w:rPr>
                    <w:t>1437,0</w:t>
                  </w:r>
                </w:p>
              </w:tc>
              <w:tc>
                <w:tcPr>
                  <w:tcW w:w="1139" w:type="dxa"/>
                  <w:tcBorders>
                    <w:bottom w:val="single" w:sz="4" w:space="0" w:color="auto"/>
                    <w:right w:val="single" w:sz="4" w:space="0" w:color="auto"/>
                  </w:tcBorders>
                </w:tcPr>
                <w:p w:rsidR="00A70640" w:rsidRPr="00A70640" w:rsidRDefault="00A70640" w:rsidP="00A70640">
                  <w:pPr>
                    <w:jc w:val="center"/>
                    <w:rPr>
                      <w:b/>
                      <w:color w:val="000000"/>
                      <w:lang w:eastAsia="en-US"/>
                    </w:rPr>
                  </w:pPr>
                  <w:r w:rsidRPr="00A70640">
                    <w:rPr>
                      <w:b/>
                      <w:color w:val="000000"/>
                      <w:lang w:eastAsia="en-US"/>
                    </w:rPr>
                    <w:t>1434,0</w:t>
                  </w:r>
                </w:p>
              </w:tc>
            </w:tr>
            <w:tr w:rsidR="00A70640" w:rsidRPr="00A70640" w:rsidTr="00C8583D">
              <w:trPr>
                <w:trHeight w:val="113"/>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color w:val="000000"/>
                      <w:lang w:eastAsia="en-US"/>
                    </w:rPr>
                  </w:pPr>
                  <w:r w:rsidRPr="00A70640">
                    <w:rPr>
                      <w:color w:val="000000"/>
                      <w:lang w:eastAsia="en-US"/>
                    </w:rPr>
                    <w:t>00020215001000000150</w:t>
                  </w:r>
                </w:p>
              </w:tc>
              <w:tc>
                <w:tcPr>
                  <w:tcW w:w="3704" w:type="dxa"/>
                  <w:tcBorders>
                    <w:bottom w:val="single" w:sz="4" w:space="0" w:color="auto"/>
                    <w:right w:val="single" w:sz="4" w:space="0" w:color="auto"/>
                  </w:tcBorders>
                  <w:vAlign w:val="bottom"/>
                </w:tcPr>
                <w:p w:rsidR="00A70640" w:rsidRPr="00A70640" w:rsidRDefault="00A70640" w:rsidP="00A70640">
                  <w:pPr>
                    <w:rPr>
                      <w:color w:val="000000"/>
                      <w:lang w:eastAsia="en-US"/>
                    </w:rPr>
                  </w:pPr>
                  <w:r w:rsidRPr="00A70640">
                    <w:rPr>
                      <w:color w:val="000000"/>
                      <w:lang w:eastAsia="en-US"/>
                    </w:rPr>
                    <w:t>Дотации на выравнивание бюджетной обеспеченности</w:t>
                  </w:r>
                </w:p>
              </w:tc>
              <w:tc>
                <w:tcPr>
                  <w:tcW w:w="1139" w:type="dxa"/>
                  <w:tcBorders>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480,0</w:t>
                  </w:r>
                </w:p>
              </w:tc>
              <w:tc>
                <w:tcPr>
                  <w:tcW w:w="1139" w:type="dxa"/>
                  <w:tcBorders>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405,0</w:t>
                  </w:r>
                </w:p>
              </w:tc>
              <w:tc>
                <w:tcPr>
                  <w:tcW w:w="1139" w:type="dxa"/>
                  <w:tcBorders>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417,0</w:t>
                  </w:r>
                </w:p>
              </w:tc>
            </w:tr>
            <w:tr w:rsidR="00A70640" w:rsidRPr="00A70640" w:rsidTr="00C8583D">
              <w:trPr>
                <w:trHeight w:val="148"/>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color w:val="000000"/>
                      <w:lang w:eastAsia="en-US"/>
                    </w:rPr>
                  </w:pPr>
                  <w:r w:rsidRPr="00A70640">
                    <w:rPr>
                      <w:color w:val="000000"/>
                      <w:lang w:eastAsia="en-US"/>
                    </w:rPr>
                    <w:t>00020215001100000150</w:t>
                  </w:r>
                </w:p>
              </w:tc>
              <w:tc>
                <w:tcPr>
                  <w:tcW w:w="3704" w:type="dxa"/>
                  <w:tcBorders>
                    <w:bottom w:val="single" w:sz="4" w:space="0" w:color="auto"/>
                    <w:right w:val="single" w:sz="4" w:space="0" w:color="auto"/>
                  </w:tcBorders>
                  <w:vAlign w:val="bottom"/>
                </w:tcPr>
                <w:p w:rsidR="00A70640" w:rsidRPr="00A70640" w:rsidRDefault="00A70640" w:rsidP="00A70640">
                  <w:pPr>
                    <w:rPr>
                      <w:color w:val="000000"/>
                      <w:lang w:eastAsia="en-US"/>
                    </w:rPr>
                  </w:pPr>
                  <w:r w:rsidRPr="00A70640">
                    <w:rPr>
                      <w:color w:val="000000"/>
                      <w:lang w:eastAsia="en-US"/>
                    </w:rPr>
                    <w:t>Дотации бюджетам сельских поселений на выравнивание бюджетной обеспеченности бюджета субъекта РФ</w:t>
                  </w:r>
                </w:p>
              </w:tc>
              <w:tc>
                <w:tcPr>
                  <w:tcW w:w="1139" w:type="dxa"/>
                  <w:tcBorders>
                    <w:bottom w:val="single" w:sz="4" w:space="0" w:color="auto"/>
                    <w:right w:val="single" w:sz="4" w:space="0" w:color="auto"/>
                  </w:tcBorders>
                </w:tcPr>
                <w:p w:rsidR="00A70640" w:rsidRPr="00A70640" w:rsidRDefault="00A70640" w:rsidP="00A70640">
                  <w:pPr>
                    <w:jc w:val="center"/>
                    <w:rPr>
                      <w:lang w:eastAsia="en-US"/>
                    </w:rPr>
                  </w:pPr>
                  <w:r w:rsidRPr="00A70640">
                    <w:rPr>
                      <w:lang w:eastAsia="en-US"/>
                    </w:rPr>
                    <w:t>480,0</w:t>
                  </w:r>
                </w:p>
              </w:tc>
              <w:tc>
                <w:tcPr>
                  <w:tcW w:w="1139" w:type="dxa"/>
                  <w:tcBorders>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405,0</w:t>
                  </w:r>
                </w:p>
              </w:tc>
              <w:tc>
                <w:tcPr>
                  <w:tcW w:w="1139" w:type="dxa"/>
                  <w:tcBorders>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417,0</w:t>
                  </w:r>
                </w:p>
              </w:tc>
            </w:tr>
            <w:tr w:rsidR="00A70640" w:rsidRPr="00A70640" w:rsidTr="00C8583D">
              <w:trPr>
                <w:trHeight w:val="148"/>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color w:val="000000"/>
                      <w:lang w:eastAsia="en-US"/>
                    </w:rPr>
                  </w:pPr>
                  <w:r w:rsidRPr="00A70640">
                    <w:rPr>
                      <w:color w:val="000000"/>
                      <w:lang w:eastAsia="en-US"/>
                    </w:rPr>
                    <w:t>00020216001000000150</w:t>
                  </w:r>
                </w:p>
              </w:tc>
              <w:tc>
                <w:tcPr>
                  <w:tcW w:w="3704" w:type="dxa"/>
                  <w:tcBorders>
                    <w:bottom w:val="single" w:sz="4" w:space="0" w:color="auto"/>
                    <w:right w:val="single" w:sz="4" w:space="0" w:color="auto"/>
                  </w:tcBorders>
                  <w:vAlign w:val="bottom"/>
                </w:tcPr>
                <w:p w:rsidR="00A70640" w:rsidRPr="00A70640" w:rsidRDefault="00A70640" w:rsidP="00A70640">
                  <w:pPr>
                    <w:rPr>
                      <w:color w:val="000000"/>
                      <w:lang w:eastAsia="en-US"/>
                    </w:rPr>
                  </w:pPr>
                  <w:r w:rsidRPr="00A70640">
                    <w:rPr>
                      <w:color w:val="000000"/>
                      <w:lang w:eastAsia="en-U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9" w:type="dxa"/>
                  <w:tcBorders>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1565,0</w:t>
                  </w:r>
                </w:p>
              </w:tc>
              <w:tc>
                <w:tcPr>
                  <w:tcW w:w="1139" w:type="dxa"/>
                  <w:tcBorders>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1032,0</w:t>
                  </w:r>
                </w:p>
              </w:tc>
              <w:tc>
                <w:tcPr>
                  <w:tcW w:w="1139" w:type="dxa"/>
                  <w:tcBorders>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1017,0</w:t>
                  </w:r>
                </w:p>
              </w:tc>
            </w:tr>
            <w:tr w:rsidR="00A70640" w:rsidRPr="00A70640" w:rsidTr="00C8583D">
              <w:trPr>
                <w:trHeight w:val="148"/>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color w:val="000000"/>
                      <w:lang w:eastAsia="en-US"/>
                    </w:rPr>
                  </w:pPr>
                  <w:r w:rsidRPr="00A70640">
                    <w:rPr>
                      <w:color w:val="000000"/>
                      <w:lang w:eastAsia="en-US"/>
                    </w:rPr>
                    <w:t xml:space="preserve">00020216001100000150   </w:t>
                  </w:r>
                </w:p>
              </w:tc>
              <w:tc>
                <w:tcPr>
                  <w:tcW w:w="3704" w:type="dxa"/>
                  <w:tcBorders>
                    <w:top w:val="single" w:sz="4" w:space="0" w:color="auto"/>
                    <w:bottom w:val="single" w:sz="4" w:space="0" w:color="auto"/>
                    <w:right w:val="single" w:sz="4" w:space="0" w:color="auto"/>
                  </w:tcBorders>
                  <w:vAlign w:val="bottom"/>
                </w:tcPr>
                <w:p w:rsidR="00A70640" w:rsidRPr="00A70640" w:rsidRDefault="00A70640" w:rsidP="00A70640">
                  <w:pPr>
                    <w:rPr>
                      <w:color w:val="000000"/>
                      <w:lang w:eastAsia="en-US"/>
                    </w:rPr>
                  </w:pPr>
                  <w:r w:rsidRPr="00A70640">
                    <w:rPr>
                      <w:color w:val="000000"/>
                      <w:lang w:eastAsia="en-US"/>
                    </w:rPr>
                    <w:t>Дотации бюджетам сельских поселений на выравнивание бюджетной обеспеченности из бюджетов муниципальных районов</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1565,0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1032,0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1017,0</w:t>
                  </w:r>
                </w:p>
              </w:tc>
            </w:tr>
            <w:tr w:rsidR="00A70640" w:rsidRPr="00A70640" w:rsidTr="00C8583D">
              <w:trPr>
                <w:trHeight w:val="148"/>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b/>
                      <w:bCs/>
                      <w:color w:val="000000"/>
                      <w:lang w:eastAsia="en-US"/>
                    </w:rPr>
                  </w:pPr>
                  <w:r w:rsidRPr="00A70640">
                    <w:rPr>
                      <w:b/>
                      <w:bCs/>
                      <w:color w:val="000000"/>
                      <w:lang w:eastAsia="en-US"/>
                    </w:rPr>
                    <w:t>00020230000000000150</w:t>
                  </w:r>
                </w:p>
              </w:tc>
              <w:tc>
                <w:tcPr>
                  <w:tcW w:w="3704" w:type="dxa"/>
                  <w:tcBorders>
                    <w:bottom w:val="single" w:sz="4" w:space="0" w:color="auto"/>
                    <w:right w:val="single" w:sz="4" w:space="0" w:color="auto"/>
                  </w:tcBorders>
                  <w:vAlign w:val="bottom"/>
                </w:tcPr>
                <w:p w:rsidR="00A70640" w:rsidRPr="00A70640" w:rsidRDefault="00A70640" w:rsidP="00A70640">
                  <w:pPr>
                    <w:rPr>
                      <w:b/>
                      <w:bCs/>
                      <w:color w:val="000000"/>
                      <w:lang w:eastAsia="en-US"/>
                    </w:rPr>
                  </w:pPr>
                  <w:r w:rsidRPr="00A70640">
                    <w:rPr>
                      <w:b/>
                      <w:bCs/>
                      <w:color w:val="000000"/>
                      <w:lang w:eastAsia="en-US"/>
                    </w:rPr>
                    <w:t>Субвенции бюджетам субъектов Российской Федерации и муниципальных образований</w:t>
                  </w:r>
                </w:p>
              </w:tc>
              <w:tc>
                <w:tcPr>
                  <w:tcW w:w="1139" w:type="dxa"/>
                  <w:tcBorders>
                    <w:bottom w:val="single" w:sz="4" w:space="0" w:color="auto"/>
                    <w:right w:val="single" w:sz="4" w:space="0" w:color="auto"/>
                  </w:tcBorders>
                </w:tcPr>
                <w:p w:rsidR="00A70640" w:rsidRPr="00A70640" w:rsidRDefault="00A70640" w:rsidP="00A70640">
                  <w:pPr>
                    <w:jc w:val="center"/>
                    <w:rPr>
                      <w:b/>
                      <w:color w:val="000000"/>
                      <w:lang w:eastAsia="en-US"/>
                    </w:rPr>
                  </w:pPr>
                  <w:r w:rsidRPr="00A70640">
                    <w:rPr>
                      <w:b/>
                      <w:color w:val="000000"/>
                      <w:lang w:eastAsia="en-US"/>
                    </w:rPr>
                    <w:t>113,3</w:t>
                  </w:r>
                </w:p>
              </w:tc>
              <w:tc>
                <w:tcPr>
                  <w:tcW w:w="1139" w:type="dxa"/>
                  <w:tcBorders>
                    <w:bottom w:val="single" w:sz="4" w:space="0" w:color="auto"/>
                    <w:right w:val="single" w:sz="4" w:space="0" w:color="auto"/>
                  </w:tcBorders>
                </w:tcPr>
                <w:p w:rsidR="00A70640" w:rsidRPr="00A70640" w:rsidRDefault="00A70640" w:rsidP="00A70640">
                  <w:pPr>
                    <w:jc w:val="center"/>
                    <w:rPr>
                      <w:b/>
                      <w:color w:val="000000"/>
                      <w:lang w:eastAsia="en-US"/>
                    </w:rPr>
                  </w:pPr>
                  <w:r w:rsidRPr="00A70640">
                    <w:rPr>
                      <w:b/>
                      <w:color w:val="000000"/>
                      <w:lang w:eastAsia="en-US"/>
                    </w:rPr>
                    <w:t>118,4</w:t>
                  </w:r>
                </w:p>
              </w:tc>
              <w:tc>
                <w:tcPr>
                  <w:tcW w:w="1139" w:type="dxa"/>
                  <w:tcBorders>
                    <w:bottom w:val="single" w:sz="4" w:space="0" w:color="auto"/>
                    <w:right w:val="single" w:sz="4" w:space="0" w:color="auto"/>
                  </w:tcBorders>
                </w:tcPr>
                <w:p w:rsidR="00A70640" w:rsidRPr="00A70640" w:rsidRDefault="00A70640" w:rsidP="00A70640">
                  <w:pPr>
                    <w:jc w:val="center"/>
                    <w:rPr>
                      <w:b/>
                      <w:color w:val="000000"/>
                      <w:lang w:eastAsia="en-US"/>
                    </w:rPr>
                  </w:pPr>
                  <w:r w:rsidRPr="00A70640">
                    <w:rPr>
                      <w:b/>
                      <w:color w:val="000000"/>
                      <w:lang w:eastAsia="en-US"/>
                    </w:rPr>
                    <w:t>122,7</w:t>
                  </w:r>
                </w:p>
              </w:tc>
            </w:tr>
            <w:tr w:rsidR="00A70640" w:rsidRPr="00A70640" w:rsidTr="00C8583D">
              <w:trPr>
                <w:trHeight w:val="559"/>
              </w:trPr>
              <w:tc>
                <w:tcPr>
                  <w:tcW w:w="2735" w:type="dxa"/>
                  <w:tcBorders>
                    <w:left w:val="single" w:sz="4" w:space="0" w:color="auto"/>
                    <w:bottom w:val="single" w:sz="4" w:space="0" w:color="auto"/>
                    <w:right w:val="single" w:sz="4" w:space="0" w:color="auto"/>
                  </w:tcBorders>
                  <w:vAlign w:val="center"/>
                </w:tcPr>
                <w:p w:rsidR="00A70640" w:rsidRPr="00A70640" w:rsidRDefault="00A70640" w:rsidP="00A70640">
                  <w:pPr>
                    <w:rPr>
                      <w:color w:val="000000"/>
                      <w:lang w:eastAsia="en-US"/>
                    </w:rPr>
                  </w:pPr>
                  <w:r w:rsidRPr="00A70640">
                    <w:rPr>
                      <w:color w:val="000000"/>
                      <w:lang w:eastAsia="en-US"/>
                    </w:rPr>
                    <w:t>00020235118000000150</w:t>
                  </w:r>
                </w:p>
              </w:tc>
              <w:tc>
                <w:tcPr>
                  <w:tcW w:w="3704" w:type="dxa"/>
                  <w:tcBorders>
                    <w:bottom w:val="single" w:sz="4" w:space="0" w:color="auto"/>
                    <w:right w:val="single" w:sz="4" w:space="0" w:color="auto"/>
                  </w:tcBorders>
                  <w:vAlign w:val="bottom"/>
                </w:tcPr>
                <w:p w:rsidR="00A70640" w:rsidRPr="00A70640" w:rsidRDefault="00A70640" w:rsidP="00A70640">
                  <w:pPr>
                    <w:rPr>
                      <w:color w:val="000000"/>
                      <w:lang w:eastAsia="en-US"/>
                    </w:rPr>
                  </w:pPr>
                  <w:r w:rsidRPr="00A70640">
                    <w:rPr>
                      <w:color w:val="000000"/>
                      <w:lang w:eastAsia="en-US"/>
                    </w:rPr>
                    <w:t>Субвенции бюджетам на осуществление первичного воинского учета на территориях, где отсутствуют военные комиссариаты</w:t>
                  </w:r>
                </w:p>
              </w:tc>
              <w:tc>
                <w:tcPr>
                  <w:tcW w:w="1139" w:type="dxa"/>
                  <w:tcBorders>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113,3</w:t>
                  </w:r>
                </w:p>
              </w:tc>
              <w:tc>
                <w:tcPr>
                  <w:tcW w:w="1139" w:type="dxa"/>
                  <w:tcBorders>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118,4</w:t>
                  </w:r>
                </w:p>
              </w:tc>
              <w:tc>
                <w:tcPr>
                  <w:tcW w:w="1139" w:type="dxa"/>
                  <w:tcBorders>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122,7</w:t>
                  </w:r>
                </w:p>
              </w:tc>
            </w:tr>
            <w:tr w:rsidR="00A70640" w:rsidRPr="00A70640" w:rsidTr="00C8583D">
              <w:trPr>
                <w:trHeight w:val="148"/>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color w:val="000000"/>
                      <w:lang w:eastAsia="en-US"/>
                    </w:rPr>
                  </w:pPr>
                  <w:r w:rsidRPr="00A70640">
                    <w:rPr>
                      <w:color w:val="000000"/>
                      <w:lang w:eastAsia="en-US"/>
                    </w:rPr>
                    <w:t>00020235118100000150</w:t>
                  </w:r>
                </w:p>
              </w:tc>
              <w:tc>
                <w:tcPr>
                  <w:tcW w:w="3704" w:type="dxa"/>
                  <w:tcBorders>
                    <w:top w:val="single" w:sz="4" w:space="0" w:color="auto"/>
                    <w:bottom w:val="single" w:sz="4" w:space="0" w:color="auto"/>
                    <w:right w:val="single" w:sz="4" w:space="0" w:color="auto"/>
                  </w:tcBorders>
                  <w:vAlign w:val="bottom"/>
                </w:tcPr>
                <w:p w:rsidR="00A70640" w:rsidRPr="00A70640" w:rsidRDefault="00A70640" w:rsidP="00A70640">
                  <w:pPr>
                    <w:rPr>
                      <w:color w:val="000000"/>
                      <w:lang w:eastAsia="en-US"/>
                    </w:rPr>
                  </w:pPr>
                  <w:r w:rsidRPr="00A70640">
                    <w:rPr>
                      <w:color w:val="000000"/>
                      <w:lang w:eastAsia="en-US"/>
                    </w:rPr>
                    <w:t xml:space="preserve">Субвенции бюджетам сельских </w:t>
                  </w:r>
                  <w:r w:rsidRPr="00A70640">
                    <w:rPr>
                      <w:color w:val="000000"/>
                      <w:lang w:eastAsia="en-US"/>
                    </w:rPr>
                    <w:lastRenderedPageBreak/>
                    <w:t>поселений на осуществление первичного воинского учета на территориях, где отсутствуют военные комиссариаты</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lastRenderedPageBreak/>
                    <w:t>113,3</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118,4</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122,7</w:t>
                  </w:r>
                </w:p>
              </w:tc>
            </w:tr>
            <w:tr w:rsidR="00A70640" w:rsidRPr="00A70640" w:rsidTr="00C8583D">
              <w:trPr>
                <w:trHeight w:val="148"/>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color w:val="000000"/>
                      <w:lang w:eastAsia="en-US"/>
                    </w:rPr>
                  </w:pPr>
                  <w:r w:rsidRPr="00A70640">
                    <w:rPr>
                      <w:b/>
                      <w:color w:val="000000"/>
                      <w:lang w:eastAsia="en-US"/>
                    </w:rPr>
                    <w:lastRenderedPageBreak/>
                    <w:t>00020240000000000150</w:t>
                  </w:r>
                </w:p>
              </w:tc>
              <w:tc>
                <w:tcPr>
                  <w:tcW w:w="3704"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rPr>
                      <w:b/>
                      <w:color w:val="000000"/>
                      <w:lang w:eastAsia="en-US"/>
                    </w:rPr>
                  </w:pPr>
                  <w:r w:rsidRPr="00A70640">
                    <w:rPr>
                      <w:b/>
                      <w:color w:val="000000"/>
                      <w:lang w:eastAsia="en-US"/>
                    </w:rPr>
                    <w:t>Иные межбюджетные трансферты</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b/>
                      <w:color w:val="000000"/>
                      <w:lang w:eastAsia="en-US"/>
                    </w:rPr>
                  </w:pPr>
                  <w:r w:rsidRPr="00A70640">
                    <w:rPr>
                      <w:b/>
                      <w:color w:val="000000"/>
                      <w:lang w:eastAsia="en-US"/>
                    </w:rPr>
                    <w:t>1665,1</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b/>
                      <w:color w:val="000000"/>
                      <w:lang w:eastAsia="en-US"/>
                    </w:rPr>
                  </w:pPr>
                  <w:r w:rsidRPr="00A70640">
                    <w:rPr>
                      <w:b/>
                      <w:color w:val="000000"/>
                      <w:lang w:eastAsia="en-US"/>
                    </w:rPr>
                    <w:t>1233,0</w:t>
                  </w:r>
                </w:p>
              </w:tc>
              <w:tc>
                <w:tcPr>
                  <w:tcW w:w="113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rPr>
                      <w:b/>
                      <w:color w:val="000000"/>
                      <w:lang w:eastAsia="en-US"/>
                    </w:rPr>
                  </w:pPr>
                  <w:r w:rsidRPr="00A70640">
                    <w:rPr>
                      <w:b/>
                      <w:color w:val="000000"/>
                      <w:lang w:eastAsia="en-US"/>
                    </w:rPr>
                    <w:t>1324,0</w:t>
                  </w:r>
                </w:p>
              </w:tc>
            </w:tr>
            <w:tr w:rsidR="00A70640" w:rsidRPr="00A70640" w:rsidTr="00C8583D">
              <w:trPr>
                <w:trHeight w:val="148"/>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color w:val="000000"/>
                      <w:lang w:eastAsia="en-US"/>
                    </w:rPr>
                  </w:pPr>
                  <w:r w:rsidRPr="00A70640">
                    <w:rPr>
                      <w:color w:val="000000"/>
                      <w:lang w:eastAsia="en-US"/>
                    </w:rPr>
                    <w:t>00020240014000000150</w:t>
                  </w:r>
                </w:p>
              </w:tc>
              <w:tc>
                <w:tcPr>
                  <w:tcW w:w="3704" w:type="dxa"/>
                  <w:tcBorders>
                    <w:top w:val="single" w:sz="4" w:space="0" w:color="auto"/>
                    <w:bottom w:val="single" w:sz="4" w:space="0" w:color="auto"/>
                    <w:right w:val="single" w:sz="4" w:space="0" w:color="auto"/>
                  </w:tcBorders>
                  <w:vAlign w:val="bottom"/>
                </w:tcPr>
                <w:p w:rsidR="00A70640" w:rsidRPr="00A70640" w:rsidRDefault="00A70640" w:rsidP="00A70640">
                  <w:pPr>
                    <w:rPr>
                      <w:color w:val="000000"/>
                      <w:lang w:eastAsia="en-US"/>
                    </w:rPr>
                  </w:pPr>
                  <w:r w:rsidRPr="00A70640">
                    <w:rPr>
                      <w:color w:val="000000"/>
                      <w:lang w:eastAsia="en-US"/>
                    </w:rPr>
                    <w:t>Межбюджетные трансферты, передаваемые бюджетам сельских  на осуществление части полномочий по решению вопросов местного значения в соответствии с заключенными соглашениями</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1205,0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1233,0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1324,0</w:t>
                  </w:r>
                </w:p>
              </w:tc>
            </w:tr>
            <w:tr w:rsidR="00A70640" w:rsidRPr="00A70640" w:rsidTr="00C8583D">
              <w:trPr>
                <w:trHeight w:val="148"/>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color w:val="000000"/>
                      <w:lang w:eastAsia="en-US"/>
                    </w:rPr>
                  </w:pPr>
                  <w:r w:rsidRPr="00A70640">
                    <w:rPr>
                      <w:color w:val="000000"/>
                      <w:lang w:eastAsia="en-US"/>
                    </w:rPr>
                    <w:t>00020240014100000150</w:t>
                  </w:r>
                </w:p>
              </w:tc>
              <w:tc>
                <w:tcPr>
                  <w:tcW w:w="3704" w:type="dxa"/>
                  <w:tcBorders>
                    <w:top w:val="single" w:sz="4" w:space="0" w:color="auto"/>
                    <w:bottom w:val="single" w:sz="4" w:space="0" w:color="auto"/>
                    <w:right w:val="single" w:sz="4" w:space="0" w:color="auto"/>
                  </w:tcBorders>
                  <w:vAlign w:val="bottom"/>
                </w:tcPr>
                <w:p w:rsidR="00A70640" w:rsidRPr="00A70640" w:rsidRDefault="00A70640" w:rsidP="00A70640">
                  <w:pPr>
                    <w:rPr>
                      <w:color w:val="000000"/>
                      <w:lang w:eastAsia="en-US"/>
                    </w:rPr>
                  </w:pPr>
                  <w:r w:rsidRPr="00A70640">
                    <w:rPr>
                      <w:color w:val="000000"/>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1205,0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1233,0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1324,0</w:t>
                  </w:r>
                </w:p>
              </w:tc>
            </w:tr>
            <w:tr w:rsidR="00A70640" w:rsidRPr="00A70640" w:rsidTr="00C8583D">
              <w:trPr>
                <w:trHeight w:val="148"/>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rFonts w:eastAsiaTheme="minorHAnsi"/>
                      <w:color w:val="000000"/>
                      <w:lang w:eastAsia="en-US"/>
                    </w:rPr>
                  </w:pPr>
                  <w:r w:rsidRPr="00A70640">
                    <w:rPr>
                      <w:rFonts w:eastAsiaTheme="minorHAnsi"/>
                      <w:color w:val="000000"/>
                      <w:lang w:eastAsia="en-US"/>
                    </w:rPr>
                    <w:t>00020249999100000150</w:t>
                  </w:r>
                </w:p>
              </w:tc>
              <w:tc>
                <w:tcPr>
                  <w:tcW w:w="3704" w:type="dxa"/>
                  <w:tcBorders>
                    <w:top w:val="single" w:sz="4" w:space="0" w:color="auto"/>
                    <w:bottom w:val="single" w:sz="4" w:space="0" w:color="auto"/>
                    <w:right w:val="single" w:sz="4" w:space="0" w:color="auto"/>
                  </w:tcBorders>
                  <w:vAlign w:val="bottom"/>
                </w:tcPr>
                <w:p w:rsidR="00A70640" w:rsidRPr="00A70640" w:rsidRDefault="00A70640" w:rsidP="00A70640">
                  <w:pPr>
                    <w:rPr>
                      <w:rFonts w:eastAsiaTheme="minorHAnsi"/>
                      <w:color w:val="000000"/>
                      <w:lang w:eastAsia="en-US"/>
                    </w:rPr>
                  </w:pPr>
                  <w:r w:rsidRPr="00A70640">
                    <w:rPr>
                      <w:rFonts w:eastAsiaTheme="minorHAnsi"/>
                      <w:color w:val="000000"/>
                      <w:lang w:eastAsia="en-US"/>
                    </w:rPr>
                    <w:t>Прочие межбюджетные трансферты, передаваемые бюджетам сельских поселений</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rFonts w:eastAsiaTheme="minorHAnsi"/>
                      <w:color w:val="000000"/>
                      <w:lang w:eastAsia="en-US"/>
                    </w:rPr>
                  </w:pPr>
                  <w:r w:rsidRPr="00A70640">
                    <w:rPr>
                      <w:rFonts w:eastAsiaTheme="minorHAnsi"/>
                      <w:color w:val="000000"/>
                      <w:lang w:eastAsia="en-US"/>
                    </w:rPr>
                    <w:t>460,1</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rFonts w:eastAsiaTheme="minorHAnsi"/>
                      <w:color w:val="000000"/>
                      <w:lang w:eastAsia="en-US"/>
                    </w:rPr>
                  </w:pPr>
                  <w:r w:rsidRPr="00A70640">
                    <w:rPr>
                      <w:rFonts w:eastAsiaTheme="minorHAnsi"/>
                      <w:color w:val="000000"/>
                      <w:lang w:eastAsia="en-US"/>
                    </w:rPr>
                    <w:t>0,0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rFonts w:eastAsiaTheme="minorHAnsi"/>
                      <w:color w:val="000000"/>
                      <w:lang w:eastAsia="en-US"/>
                    </w:rPr>
                  </w:pPr>
                  <w:r w:rsidRPr="00A70640">
                    <w:rPr>
                      <w:rFonts w:eastAsiaTheme="minorHAnsi"/>
                      <w:color w:val="000000"/>
                      <w:lang w:eastAsia="en-US"/>
                    </w:rPr>
                    <w:t>0,0</w:t>
                  </w:r>
                </w:p>
              </w:tc>
            </w:tr>
            <w:tr w:rsidR="00A70640" w:rsidRPr="00A70640" w:rsidTr="00C8583D">
              <w:trPr>
                <w:trHeight w:val="148"/>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color w:val="000000"/>
                      <w:lang w:eastAsia="en-US"/>
                    </w:rPr>
                  </w:pPr>
                  <w:r w:rsidRPr="00A70640">
                    <w:rPr>
                      <w:b/>
                      <w:color w:val="000000"/>
                      <w:lang w:eastAsia="en-US"/>
                    </w:rPr>
                    <w:t>00020700000000000150</w:t>
                  </w:r>
                </w:p>
              </w:tc>
              <w:tc>
                <w:tcPr>
                  <w:tcW w:w="3704" w:type="dxa"/>
                  <w:tcBorders>
                    <w:top w:val="single" w:sz="4" w:space="0" w:color="auto"/>
                    <w:bottom w:val="single" w:sz="4" w:space="0" w:color="auto"/>
                    <w:right w:val="single" w:sz="4" w:space="0" w:color="auto"/>
                  </w:tcBorders>
                  <w:vAlign w:val="bottom"/>
                </w:tcPr>
                <w:p w:rsidR="00A70640" w:rsidRPr="00A70640" w:rsidRDefault="00A70640" w:rsidP="00A70640">
                  <w:pPr>
                    <w:rPr>
                      <w:b/>
                      <w:color w:val="000000"/>
                      <w:lang w:eastAsia="en-US"/>
                    </w:rPr>
                  </w:pPr>
                  <w:r w:rsidRPr="00A70640">
                    <w:rPr>
                      <w:b/>
                      <w:color w:val="000000"/>
                      <w:lang w:eastAsia="en-US"/>
                    </w:rPr>
                    <w:t>ПРОЧИЕ БЕЗВОЗМЕЗДНЫЕ ПОСТУПЛЕНИЯ</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106,0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0,0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0,0</w:t>
                  </w:r>
                </w:p>
              </w:tc>
            </w:tr>
            <w:tr w:rsidR="00A70640" w:rsidRPr="00A70640" w:rsidTr="00C8583D">
              <w:trPr>
                <w:trHeight w:val="148"/>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color w:val="000000"/>
                      <w:lang w:eastAsia="en-US"/>
                    </w:rPr>
                  </w:pPr>
                  <w:r w:rsidRPr="00A70640">
                    <w:rPr>
                      <w:color w:val="000000"/>
                      <w:lang w:eastAsia="en-US"/>
                    </w:rPr>
                    <w:t>00020705000100000150</w:t>
                  </w:r>
                </w:p>
              </w:tc>
              <w:tc>
                <w:tcPr>
                  <w:tcW w:w="3704" w:type="dxa"/>
                  <w:tcBorders>
                    <w:top w:val="single" w:sz="4" w:space="0" w:color="auto"/>
                    <w:bottom w:val="single" w:sz="4" w:space="0" w:color="auto"/>
                    <w:right w:val="single" w:sz="4" w:space="0" w:color="auto"/>
                  </w:tcBorders>
                  <w:vAlign w:val="bottom"/>
                </w:tcPr>
                <w:p w:rsidR="00A70640" w:rsidRPr="00A70640" w:rsidRDefault="00A70640" w:rsidP="00A70640">
                  <w:pPr>
                    <w:rPr>
                      <w:color w:val="000000"/>
                      <w:lang w:eastAsia="en-US"/>
                    </w:rPr>
                  </w:pPr>
                  <w:r w:rsidRPr="00A70640">
                    <w:rPr>
                      <w:color w:val="000000"/>
                      <w:lang w:eastAsia="en-US"/>
                    </w:rPr>
                    <w:t>Прочие безвозмездные поступления в бюджеты сельских поселений</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106,0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0,0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0,0</w:t>
                  </w:r>
                </w:p>
              </w:tc>
            </w:tr>
            <w:tr w:rsidR="00A70640" w:rsidRPr="00A70640" w:rsidTr="00C8583D">
              <w:trPr>
                <w:trHeight w:val="148"/>
              </w:trPr>
              <w:tc>
                <w:tcPr>
                  <w:tcW w:w="2735"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color w:val="000000"/>
                      <w:lang w:eastAsia="en-US"/>
                    </w:rPr>
                  </w:pPr>
                  <w:r w:rsidRPr="00A70640">
                    <w:rPr>
                      <w:color w:val="000000"/>
                      <w:lang w:eastAsia="en-US"/>
                    </w:rPr>
                    <w:t>00020705020100000150</w:t>
                  </w:r>
                </w:p>
              </w:tc>
              <w:tc>
                <w:tcPr>
                  <w:tcW w:w="3704" w:type="dxa"/>
                  <w:tcBorders>
                    <w:top w:val="single" w:sz="4" w:space="0" w:color="auto"/>
                    <w:bottom w:val="single" w:sz="4" w:space="0" w:color="auto"/>
                    <w:right w:val="single" w:sz="4" w:space="0" w:color="auto"/>
                  </w:tcBorders>
                  <w:vAlign w:val="bottom"/>
                </w:tcPr>
                <w:p w:rsidR="00A70640" w:rsidRPr="00A70640" w:rsidRDefault="00A70640" w:rsidP="00A70640">
                  <w:pPr>
                    <w:rPr>
                      <w:color w:val="000000"/>
                      <w:lang w:eastAsia="en-US"/>
                    </w:rPr>
                  </w:pPr>
                  <w:r w:rsidRPr="00A70640">
                    <w:rPr>
                      <w:color w:val="000000"/>
                      <w:lang w:eastAsia="en-US"/>
                    </w:rPr>
                    <w:t>Поступления от денежных пожертвований, предоставляемых физическими лицами получателям средств бюджетов сельских поселений</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106,0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0,0</w:t>
                  </w:r>
                </w:p>
              </w:tc>
              <w:tc>
                <w:tcPr>
                  <w:tcW w:w="1139" w:type="dxa"/>
                  <w:tcBorders>
                    <w:top w:val="single" w:sz="4" w:space="0" w:color="auto"/>
                    <w:bottom w:val="single" w:sz="4" w:space="0" w:color="auto"/>
                    <w:right w:val="single" w:sz="4" w:space="0" w:color="auto"/>
                  </w:tcBorders>
                </w:tcPr>
                <w:p w:rsidR="00A70640" w:rsidRPr="00A70640" w:rsidRDefault="00A70640" w:rsidP="00A70640">
                  <w:pPr>
                    <w:jc w:val="center"/>
                    <w:rPr>
                      <w:color w:val="000000"/>
                      <w:lang w:eastAsia="en-US"/>
                    </w:rPr>
                  </w:pPr>
                  <w:r w:rsidRPr="00A70640">
                    <w:rPr>
                      <w:color w:val="000000"/>
                      <w:lang w:eastAsia="en-US"/>
                    </w:rPr>
                    <w:t>0,0</w:t>
                  </w:r>
                </w:p>
              </w:tc>
            </w:tr>
          </w:tbl>
          <w:p w:rsidR="00A70640" w:rsidRPr="00A70640" w:rsidRDefault="00A70640" w:rsidP="00A70640">
            <w:pPr>
              <w:jc w:val="right"/>
              <w:rPr>
                <w:lang w:eastAsia="en-US"/>
              </w:rPr>
            </w:pPr>
          </w:p>
        </w:tc>
      </w:tr>
    </w:tbl>
    <w:p w:rsidR="00A70640" w:rsidRPr="00A70640" w:rsidRDefault="00A70640" w:rsidP="00A70640">
      <w:pPr>
        <w:autoSpaceDN w:val="0"/>
        <w:jc w:val="right"/>
      </w:pPr>
    </w:p>
    <w:p w:rsidR="00A70640" w:rsidRPr="00A70640" w:rsidRDefault="00A70640" w:rsidP="00A70640">
      <w:pPr>
        <w:autoSpaceDN w:val="0"/>
        <w:jc w:val="right"/>
      </w:pPr>
    </w:p>
    <w:p w:rsidR="00A70640" w:rsidRPr="00A70640" w:rsidRDefault="00A70640" w:rsidP="00A70640">
      <w:pPr>
        <w:autoSpaceDN w:val="0"/>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rPr>
          <w:sz w:val="28"/>
          <w:szCs w:val="28"/>
        </w:rPr>
      </w:pPr>
    </w:p>
    <w:p w:rsidR="00A70640" w:rsidRPr="00A70640" w:rsidRDefault="00A70640" w:rsidP="00A70640">
      <w:pPr>
        <w:autoSpaceDN w:val="0"/>
        <w:spacing w:line="20" w:lineRule="atLeast"/>
        <w:rPr>
          <w:sz w:val="28"/>
          <w:szCs w:val="28"/>
        </w:rPr>
      </w:pPr>
    </w:p>
    <w:p w:rsidR="00A70640" w:rsidRPr="00A70640" w:rsidRDefault="00A70640" w:rsidP="00A70640">
      <w:pPr>
        <w:autoSpaceDN w:val="0"/>
        <w:spacing w:line="20" w:lineRule="atLeast"/>
        <w:rPr>
          <w:sz w:val="28"/>
          <w:szCs w:val="28"/>
        </w:rPr>
      </w:pPr>
    </w:p>
    <w:p w:rsidR="00A70640" w:rsidRPr="00A70640" w:rsidRDefault="00A70640" w:rsidP="00A70640">
      <w:pPr>
        <w:autoSpaceDN w:val="0"/>
        <w:spacing w:line="20" w:lineRule="atLeast"/>
        <w:rPr>
          <w:sz w:val="28"/>
          <w:szCs w:val="28"/>
        </w:rPr>
      </w:pPr>
    </w:p>
    <w:p w:rsidR="00A70640" w:rsidRPr="00A70640" w:rsidRDefault="00A70640" w:rsidP="00A70640">
      <w:pPr>
        <w:autoSpaceDN w:val="0"/>
        <w:spacing w:line="20" w:lineRule="atLeast"/>
        <w:rPr>
          <w:sz w:val="28"/>
          <w:szCs w:val="28"/>
        </w:rPr>
      </w:pPr>
    </w:p>
    <w:p w:rsidR="00A70640" w:rsidRPr="00A70640" w:rsidRDefault="00A70640" w:rsidP="00A70640">
      <w:pPr>
        <w:autoSpaceDN w:val="0"/>
        <w:spacing w:line="20" w:lineRule="atLeast"/>
        <w:rPr>
          <w:sz w:val="28"/>
          <w:szCs w:val="28"/>
        </w:rPr>
      </w:pPr>
    </w:p>
    <w:p w:rsidR="00A70640" w:rsidRPr="00A70640" w:rsidRDefault="00A70640" w:rsidP="00A70640">
      <w:pPr>
        <w:autoSpaceDN w:val="0"/>
        <w:spacing w:line="20" w:lineRule="atLeast"/>
        <w:jc w:val="right"/>
        <w:rPr>
          <w:sz w:val="28"/>
          <w:szCs w:val="28"/>
        </w:rPr>
      </w:pPr>
      <w:r w:rsidRPr="00A70640">
        <w:rPr>
          <w:sz w:val="28"/>
          <w:szCs w:val="28"/>
        </w:rPr>
        <w:t>Приложение  3</w:t>
      </w:r>
    </w:p>
    <w:p w:rsidR="00A70640" w:rsidRPr="00A70640" w:rsidRDefault="00A70640" w:rsidP="00A70640">
      <w:pPr>
        <w:autoSpaceDN w:val="0"/>
        <w:spacing w:line="20" w:lineRule="atLeast"/>
        <w:jc w:val="right"/>
        <w:rPr>
          <w:sz w:val="28"/>
          <w:szCs w:val="28"/>
        </w:rPr>
      </w:pPr>
      <w:r w:rsidRPr="00A70640">
        <w:rPr>
          <w:sz w:val="28"/>
          <w:szCs w:val="28"/>
        </w:rPr>
        <w:t xml:space="preserve">                                                            к решению Совета народных депутатов</w:t>
      </w:r>
    </w:p>
    <w:p w:rsidR="00A70640" w:rsidRPr="00A70640" w:rsidRDefault="00A70640" w:rsidP="00A70640">
      <w:pPr>
        <w:autoSpaceDN w:val="0"/>
        <w:spacing w:line="20" w:lineRule="atLeast"/>
        <w:jc w:val="right"/>
        <w:rPr>
          <w:sz w:val="28"/>
          <w:szCs w:val="28"/>
        </w:rPr>
      </w:pPr>
      <w:r w:rsidRPr="00A70640">
        <w:rPr>
          <w:sz w:val="28"/>
          <w:szCs w:val="28"/>
        </w:rPr>
        <w:t>Народненского сельского поселения</w:t>
      </w:r>
    </w:p>
    <w:p w:rsidR="00A70640" w:rsidRPr="00A70640" w:rsidRDefault="00A70640" w:rsidP="00A70640">
      <w:pPr>
        <w:autoSpaceDN w:val="0"/>
        <w:spacing w:line="20" w:lineRule="atLeast"/>
        <w:jc w:val="right"/>
        <w:rPr>
          <w:sz w:val="28"/>
          <w:szCs w:val="28"/>
        </w:rPr>
      </w:pPr>
      <w:r w:rsidRPr="00A70640">
        <w:rPr>
          <w:sz w:val="28"/>
          <w:szCs w:val="28"/>
        </w:rPr>
        <w:lastRenderedPageBreak/>
        <w:t xml:space="preserve">                                                       Терновского муниципального района</w:t>
      </w:r>
    </w:p>
    <w:p w:rsidR="00A70640" w:rsidRPr="00A70640" w:rsidRDefault="00A70640" w:rsidP="00A70640">
      <w:pPr>
        <w:autoSpaceDN w:val="0"/>
        <w:spacing w:line="20" w:lineRule="atLeast"/>
        <w:jc w:val="right"/>
        <w:rPr>
          <w:sz w:val="28"/>
          <w:szCs w:val="28"/>
        </w:rPr>
      </w:pPr>
      <w:r w:rsidRPr="00A70640">
        <w:rPr>
          <w:sz w:val="28"/>
          <w:szCs w:val="28"/>
        </w:rPr>
        <w:t xml:space="preserve">                                                       Воронежской области от  28 декабря</w:t>
      </w:r>
    </w:p>
    <w:p w:rsidR="00A70640" w:rsidRPr="00A70640" w:rsidRDefault="00A70640" w:rsidP="00A70640">
      <w:pPr>
        <w:autoSpaceDN w:val="0"/>
        <w:spacing w:line="20" w:lineRule="atLeast"/>
        <w:jc w:val="right"/>
        <w:rPr>
          <w:sz w:val="28"/>
          <w:szCs w:val="28"/>
        </w:rPr>
      </w:pPr>
      <w:r w:rsidRPr="00A70640">
        <w:rPr>
          <w:sz w:val="28"/>
          <w:szCs w:val="28"/>
        </w:rPr>
        <w:t>2023 г. № 47</w:t>
      </w:r>
    </w:p>
    <w:p w:rsidR="00A70640" w:rsidRPr="00A70640" w:rsidRDefault="00A70640" w:rsidP="00A70640">
      <w:pPr>
        <w:autoSpaceDN w:val="0"/>
        <w:spacing w:line="20" w:lineRule="atLeast"/>
        <w:jc w:val="right"/>
        <w:rPr>
          <w:sz w:val="28"/>
          <w:szCs w:val="28"/>
        </w:rPr>
      </w:pPr>
      <w:r w:rsidRPr="00A70640">
        <w:rPr>
          <w:sz w:val="28"/>
          <w:szCs w:val="28"/>
        </w:rPr>
        <w:t>Приложение 3</w:t>
      </w:r>
    </w:p>
    <w:p w:rsidR="00A70640" w:rsidRPr="00A70640" w:rsidRDefault="00A70640" w:rsidP="00A70640">
      <w:pPr>
        <w:tabs>
          <w:tab w:val="left" w:pos="8621"/>
          <w:tab w:val="left" w:pos="9401"/>
        </w:tabs>
        <w:ind w:right="35"/>
        <w:jc w:val="right"/>
        <w:rPr>
          <w:sz w:val="28"/>
          <w:szCs w:val="28"/>
        </w:rPr>
      </w:pPr>
      <w:r w:rsidRPr="00A70640">
        <w:rPr>
          <w:sz w:val="28"/>
          <w:szCs w:val="28"/>
        </w:rPr>
        <w:t>к решению Совета народных депутатов</w:t>
      </w:r>
    </w:p>
    <w:p w:rsidR="00A70640" w:rsidRPr="00A70640" w:rsidRDefault="00A70640" w:rsidP="00A70640">
      <w:pPr>
        <w:jc w:val="right"/>
        <w:rPr>
          <w:sz w:val="28"/>
          <w:szCs w:val="28"/>
        </w:rPr>
      </w:pPr>
      <w:r w:rsidRPr="00A70640">
        <w:rPr>
          <w:sz w:val="28"/>
          <w:szCs w:val="28"/>
        </w:rPr>
        <w:t>Народненского сельского поселения</w:t>
      </w:r>
      <w:r w:rsidRPr="00A70640">
        <w:rPr>
          <w:sz w:val="28"/>
          <w:szCs w:val="28"/>
        </w:rPr>
        <w:br/>
        <w:t xml:space="preserve">      Терновского муниципального района  </w:t>
      </w:r>
    </w:p>
    <w:p w:rsidR="00A70640" w:rsidRPr="00A70640" w:rsidRDefault="00A70640" w:rsidP="00A70640">
      <w:pPr>
        <w:jc w:val="right"/>
        <w:rPr>
          <w:sz w:val="28"/>
          <w:szCs w:val="28"/>
        </w:rPr>
      </w:pPr>
      <w:r w:rsidRPr="00A70640">
        <w:rPr>
          <w:sz w:val="28"/>
          <w:szCs w:val="28"/>
        </w:rPr>
        <w:t xml:space="preserve">      Воронежской области</w:t>
      </w:r>
    </w:p>
    <w:p w:rsidR="00A70640" w:rsidRPr="00A70640" w:rsidRDefault="00A70640" w:rsidP="00A70640">
      <w:pPr>
        <w:jc w:val="right"/>
        <w:rPr>
          <w:sz w:val="28"/>
          <w:szCs w:val="28"/>
        </w:rPr>
      </w:pPr>
      <w:r w:rsidRPr="00A70640">
        <w:rPr>
          <w:sz w:val="28"/>
          <w:szCs w:val="28"/>
        </w:rPr>
        <w:t>«О бюджете Народненского сельского поселения на 2023 год                                                                              и на плановый период 2024 и 2025 годов»</w:t>
      </w:r>
    </w:p>
    <w:p w:rsidR="00A70640" w:rsidRPr="00A70640" w:rsidRDefault="00A70640" w:rsidP="00A70640">
      <w:pPr>
        <w:jc w:val="right"/>
        <w:rPr>
          <w:color w:val="FF0000"/>
          <w:sz w:val="28"/>
          <w:szCs w:val="28"/>
        </w:rPr>
      </w:pPr>
      <w:r w:rsidRPr="00A70640">
        <w:rPr>
          <w:sz w:val="28"/>
          <w:szCs w:val="28"/>
        </w:rPr>
        <w:t>от  29декабря  2022г. №46</w:t>
      </w:r>
    </w:p>
    <w:p w:rsidR="00A70640" w:rsidRPr="00A70640" w:rsidRDefault="00A70640" w:rsidP="00A70640">
      <w:pPr>
        <w:autoSpaceDN w:val="0"/>
        <w:spacing w:line="20" w:lineRule="atLeast"/>
        <w:rPr>
          <w:sz w:val="28"/>
          <w:szCs w:val="28"/>
        </w:rPr>
      </w:pPr>
    </w:p>
    <w:p w:rsidR="00A70640" w:rsidRPr="00A70640" w:rsidRDefault="00A70640" w:rsidP="00A70640">
      <w:pPr>
        <w:jc w:val="center"/>
        <w:rPr>
          <w:b/>
          <w:bCs/>
          <w:sz w:val="28"/>
          <w:szCs w:val="28"/>
          <w:lang w:eastAsia="en-US"/>
        </w:rPr>
      </w:pPr>
      <w:r w:rsidRPr="00A70640">
        <w:rPr>
          <w:b/>
          <w:bCs/>
          <w:sz w:val="28"/>
          <w:szCs w:val="28"/>
          <w:lang w:eastAsia="en-US"/>
        </w:rPr>
        <w:t>Ведомственная структура расходов  бюджета</w:t>
      </w:r>
    </w:p>
    <w:p w:rsidR="00A70640" w:rsidRPr="00A70640" w:rsidRDefault="00A70640" w:rsidP="00A70640">
      <w:pPr>
        <w:jc w:val="center"/>
        <w:rPr>
          <w:b/>
          <w:bCs/>
          <w:sz w:val="28"/>
          <w:szCs w:val="28"/>
          <w:lang w:eastAsia="en-US"/>
        </w:rPr>
      </w:pPr>
      <w:r w:rsidRPr="00A70640">
        <w:rPr>
          <w:b/>
          <w:bCs/>
          <w:sz w:val="28"/>
          <w:szCs w:val="28"/>
          <w:lang w:eastAsia="en-US"/>
        </w:rPr>
        <w:t>Народненского сельского поселения на 2023 год и плановый период 2024 и 2025 годов</w:t>
      </w:r>
    </w:p>
    <w:p w:rsidR="00A70640" w:rsidRPr="00A70640" w:rsidRDefault="00A70640" w:rsidP="00A70640">
      <w:pPr>
        <w:autoSpaceDN w:val="0"/>
        <w:spacing w:line="20" w:lineRule="atLeast"/>
        <w:jc w:val="right"/>
        <w:rPr>
          <w:sz w:val="28"/>
          <w:szCs w:val="28"/>
        </w:rPr>
      </w:pPr>
      <w:r w:rsidRPr="00A70640">
        <w:rPr>
          <w:bCs/>
          <w:sz w:val="28"/>
          <w:szCs w:val="28"/>
          <w:lang w:eastAsia="en-US"/>
        </w:rPr>
        <w:t>(тыс.руб.)</w:t>
      </w:r>
    </w:p>
    <w:p w:rsidR="00A70640" w:rsidRPr="00A70640" w:rsidRDefault="00A70640" w:rsidP="00A70640">
      <w:pPr>
        <w:autoSpaceDN w:val="0"/>
        <w:spacing w:line="20" w:lineRule="atLeast"/>
        <w:jc w:val="right"/>
        <w:rPr>
          <w:sz w:val="28"/>
          <w:szCs w:val="28"/>
        </w:rPr>
      </w:pPr>
    </w:p>
    <w:tbl>
      <w:tblPr>
        <w:tblW w:w="10107" w:type="dxa"/>
        <w:tblLook w:val="0000" w:firstRow="0" w:lastRow="0" w:firstColumn="0" w:lastColumn="0" w:noHBand="0" w:noVBand="0"/>
      </w:tblPr>
      <w:tblGrid>
        <w:gridCol w:w="3519"/>
        <w:gridCol w:w="795"/>
        <w:gridCol w:w="439"/>
        <w:gridCol w:w="522"/>
        <w:gridCol w:w="1329"/>
        <w:gridCol w:w="710"/>
        <w:gridCol w:w="931"/>
        <w:gridCol w:w="931"/>
        <w:gridCol w:w="931"/>
      </w:tblGrid>
      <w:tr w:rsidR="00A70640" w:rsidRPr="00A70640" w:rsidTr="00C8583D">
        <w:trPr>
          <w:trHeight w:val="496"/>
        </w:trPr>
        <w:tc>
          <w:tcPr>
            <w:tcW w:w="351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lang w:eastAsia="en-US"/>
              </w:rPr>
            </w:pPr>
            <w:r w:rsidRPr="00A70640">
              <w:rPr>
                <w:b/>
                <w:bCs/>
                <w:sz w:val="20"/>
                <w:szCs w:val="20"/>
                <w:lang w:eastAsia="en-US"/>
              </w:rPr>
              <w:t>Наименование</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p>
          <w:p w:rsidR="00A70640" w:rsidRPr="00A70640" w:rsidRDefault="00A70640" w:rsidP="00A70640">
            <w:pPr>
              <w:rPr>
                <w:b/>
                <w:bCs/>
                <w:sz w:val="20"/>
                <w:szCs w:val="20"/>
                <w:lang w:eastAsia="en-US"/>
              </w:rPr>
            </w:pPr>
            <w:r w:rsidRPr="00A70640">
              <w:rPr>
                <w:b/>
                <w:bCs/>
                <w:sz w:val="20"/>
                <w:szCs w:val="20"/>
                <w:lang w:eastAsia="en-US"/>
              </w:rPr>
              <w:t>ГРБС</w:t>
            </w:r>
            <w:r w:rsidRPr="00A70640">
              <w:rPr>
                <w:b/>
                <w:bCs/>
                <w:sz w:val="20"/>
                <w:szCs w:val="20"/>
                <w:lang w:eastAsia="en-US"/>
              </w:rPr>
              <w:br/>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lang w:eastAsia="en-US"/>
              </w:rPr>
            </w:pPr>
            <w:r w:rsidRPr="00A70640">
              <w:rPr>
                <w:b/>
                <w:bCs/>
                <w:sz w:val="20"/>
                <w:szCs w:val="20"/>
                <w:lang w:eastAsia="en-US"/>
              </w:rPr>
              <w:t>Рз</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lang w:eastAsia="en-US"/>
              </w:rPr>
            </w:pPr>
            <w:r w:rsidRPr="00A70640">
              <w:rPr>
                <w:b/>
                <w:bCs/>
                <w:sz w:val="20"/>
                <w:szCs w:val="20"/>
                <w:lang w:eastAsia="en-US"/>
              </w:rPr>
              <w:t>ПР</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lang w:eastAsia="en-US"/>
              </w:rPr>
            </w:pPr>
            <w:r w:rsidRPr="00A70640">
              <w:rPr>
                <w:b/>
                <w:bCs/>
                <w:sz w:val="20"/>
                <w:szCs w:val="20"/>
                <w:lang w:eastAsia="en-US"/>
              </w:rPr>
              <w:t>ЦСР</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lang w:eastAsia="en-US"/>
              </w:rPr>
            </w:pPr>
            <w:r w:rsidRPr="00A70640">
              <w:rPr>
                <w:b/>
                <w:bCs/>
                <w:sz w:val="20"/>
                <w:szCs w:val="20"/>
                <w:lang w:eastAsia="en-US"/>
              </w:rPr>
              <w:t>ВР</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FFFFFF"/>
          </w:tcPr>
          <w:p w:rsidR="00A70640" w:rsidRPr="00A70640" w:rsidRDefault="00A70640" w:rsidP="00A70640">
            <w:pPr>
              <w:jc w:val="center"/>
              <w:rPr>
                <w:b/>
                <w:bCs/>
                <w:sz w:val="20"/>
                <w:szCs w:val="20"/>
                <w:lang w:eastAsia="en-US"/>
              </w:rPr>
            </w:pPr>
            <w:r w:rsidRPr="00A70640">
              <w:rPr>
                <w:b/>
                <w:bCs/>
                <w:sz w:val="20"/>
                <w:szCs w:val="20"/>
                <w:lang w:eastAsia="en-US"/>
              </w:rPr>
              <w:t>2023 год</w:t>
            </w:r>
          </w:p>
        </w:tc>
        <w:tc>
          <w:tcPr>
            <w:tcW w:w="931" w:type="dxa"/>
            <w:tcBorders>
              <w:top w:val="single" w:sz="4" w:space="0" w:color="auto"/>
              <w:left w:val="single" w:sz="4" w:space="0" w:color="auto"/>
              <w:right w:val="single" w:sz="4" w:space="0" w:color="auto"/>
            </w:tcBorders>
            <w:shd w:val="clear" w:color="auto" w:fill="FFFFFF"/>
          </w:tcPr>
          <w:p w:rsidR="00A70640" w:rsidRPr="00A70640" w:rsidRDefault="00A70640" w:rsidP="00A70640">
            <w:pPr>
              <w:jc w:val="center"/>
              <w:rPr>
                <w:b/>
                <w:bCs/>
                <w:sz w:val="20"/>
                <w:szCs w:val="20"/>
                <w:lang w:eastAsia="en-US"/>
              </w:rPr>
            </w:pPr>
            <w:r w:rsidRPr="00A70640">
              <w:rPr>
                <w:b/>
                <w:bCs/>
                <w:sz w:val="20"/>
                <w:szCs w:val="20"/>
                <w:lang w:eastAsia="en-US"/>
              </w:rPr>
              <w:t>2024 год</w:t>
            </w:r>
          </w:p>
        </w:tc>
        <w:tc>
          <w:tcPr>
            <w:tcW w:w="931" w:type="dxa"/>
            <w:tcBorders>
              <w:top w:val="single" w:sz="4" w:space="0" w:color="auto"/>
              <w:left w:val="single" w:sz="4" w:space="0" w:color="auto"/>
              <w:right w:val="single" w:sz="4" w:space="0" w:color="auto"/>
            </w:tcBorders>
            <w:shd w:val="clear" w:color="auto" w:fill="FFFFFF"/>
          </w:tcPr>
          <w:p w:rsidR="00A70640" w:rsidRPr="00A70640" w:rsidRDefault="00A70640" w:rsidP="00A70640">
            <w:pPr>
              <w:jc w:val="center"/>
              <w:rPr>
                <w:b/>
                <w:bCs/>
                <w:sz w:val="20"/>
                <w:szCs w:val="20"/>
                <w:lang w:eastAsia="en-US"/>
              </w:rPr>
            </w:pPr>
            <w:r w:rsidRPr="00A70640">
              <w:rPr>
                <w:b/>
                <w:bCs/>
                <w:sz w:val="20"/>
                <w:szCs w:val="20"/>
                <w:lang w:eastAsia="en-US"/>
              </w:rPr>
              <w:t>2025</w:t>
            </w:r>
          </w:p>
          <w:p w:rsidR="00A70640" w:rsidRPr="00A70640" w:rsidRDefault="00A70640" w:rsidP="00A70640">
            <w:pPr>
              <w:jc w:val="center"/>
              <w:rPr>
                <w:b/>
                <w:bCs/>
                <w:sz w:val="20"/>
                <w:szCs w:val="20"/>
                <w:lang w:eastAsia="en-US"/>
              </w:rPr>
            </w:pPr>
            <w:r w:rsidRPr="00A70640">
              <w:rPr>
                <w:b/>
                <w:bCs/>
                <w:sz w:val="20"/>
                <w:szCs w:val="20"/>
                <w:lang w:eastAsia="en-US"/>
              </w:rPr>
              <w:t>год</w:t>
            </w:r>
          </w:p>
        </w:tc>
      </w:tr>
      <w:tr w:rsidR="00A70640" w:rsidRPr="00A70640" w:rsidTr="00C8583D">
        <w:trPr>
          <w:trHeight w:val="410"/>
        </w:trPr>
        <w:tc>
          <w:tcPr>
            <w:tcW w:w="3519" w:type="dxa"/>
            <w:vMerge/>
            <w:tcBorders>
              <w:top w:val="nil"/>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795" w:type="dxa"/>
            <w:vMerge/>
            <w:tcBorders>
              <w:top w:val="nil"/>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439" w:type="dxa"/>
            <w:vMerge/>
            <w:tcBorders>
              <w:top w:val="nil"/>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522" w:type="dxa"/>
            <w:vMerge/>
            <w:tcBorders>
              <w:top w:val="nil"/>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1329" w:type="dxa"/>
            <w:vMerge/>
            <w:tcBorders>
              <w:top w:val="nil"/>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710" w:type="dxa"/>
            <w:vMerge/>
            <w:tcBorders>
              <w:top w:val="nil"/>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931" w:type="dxa"/>
            <w:vMerge/>
            <w:tcBorders>
              <w:top w:val="nil"/>
              <w:left w:val="single" w:sz="4" w:space="0" w:color="auto"/>
              <w:bottom w:val="single" w:sz="4" w:space="0" w:color="auto"/>
              <w:right w:val="single" w:sz="4" w:space="0" w:color="auto"/>
            </w:tcBorders>
          </w:tcPr>
          <w:p w:rsidR="00A70640" w:rsidRPr="00A70640" w:rsidRDefault="00A70640" w:rsidP="00A70640">
            <w:pPr>
              <w:jc w:val="center"/>
              <w:rPr>
                <w:b/>
                <w:bCs/>
                <w:sz w:val="20"/>
                <w:szCs w:val="20"/>
                <w:lang w:eastAsia="en-US"/>
              </w:rPr>
            </w:pPr>
          </w:p>
        </w:tc>
        <w:tc>
          <w:tcPr>
            <w:tcW w:w="931" w:type="dxa"/>
            <w:tcBorders>
              <w:top w:val="nil"/>
              <w:left w:val="single" w:sz="4" w:space="0" w:color="auto"/>
              <w:bottom w:val="single" w:sz="4" w:space="0" w:color="auto"/>
              <w:right w:val="single" w:sz="4" w:space="0" w:color="auto"/>
            </w:tcBorders>
          </w:tcPr>
          <w:p w:rsidR="00A70640" w:rsidRPr="00A70640" w:rsidRDefault="00A70640" w:rsidP="00A70640">
            <w:pPr>
              <w:rPr>
                <w:b/>
                <w:bCs/>
                <w:sz w:val="20"/>
                <w:szCs w:val="20"/>
                <w:lang w:eastAsia="en-US"/>
              </w:rPr>
            </w:pPr>
          </w:p>
        </w:tc>
        <w:tc>
          <w:tcPr>
            <w:tcW w:w="931" w:type="dxa"/>
            <w:tcBorders>
              <w:top w:val="nil"/>
              <w:left w:val="single" w:sz="4" w:space="0" w:color="auto"/>
              <w:bottom w:val="single" w:sz="4" w:space="0" w:color="auto"/>
              <w:right w:val="single" w:sz="4" w:space="0" w:color="auto"/>
            </w:tcBorders>
          </w:tcPr>
          <w:p w:rsidR="00A70640" w:rsidRPr="00A70640" w:rsidRDefault="00A70640" w:rsidP="00A70640">
            <w:pPr>
              <w:jc w:val="center"/>
              <w:rPr>
                <w:b/>
                <w:bCs/>
                <w:sz w:val="20"/>
                <w:szCs w:val="20"/>
                <w:lang w:eastAsia="en-US"/>
              </w:rPr>
            </w:pP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bCs/>
                <w:sz w:val="20"/>
                <w:szCs w:val="20"/>
                <w:lang w:eastAsia="en-US"/>
              </w:rPr>
            </w:pPr>
            <w:r w:rsidRPr="00A70640">
              <w:rPr>
                <w:b/>
                <w:bCs/>
                <w:sz w:val="20"/>
                <w:szCs w:val="20"/>
                <w:lang w:eastAsia="en-US"/>
              </w:rPr>
              <w:t>1</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lang w:eastAsia="en-US"/>
              </w:rPr>
            </w:pPr>
            <w:r w:rsidRPr="00A70640">
              <w:rPr>
                <w:b/>
                <w:bCs/>
                <w:sz w:val="20"/>
                <w:szCs w:val="20"/>
                <w:lang w:eastAsia="en-US"/>
              </w:rPr>
              <w:t>2</w:t>
            </w:r>
          </w:p>
        </w:tc>
        <w:tc>
          <w:tcPr>
            <w:tcW w:w="439"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bCs/>
                <w:sz w:val="20"/>
                <w:szCs w:val="20"/>
                <w:lang w:eastAsia="en-US"/>
              </w:rPr>
            </w:pPr>
            <w:r w:rsidRPr="00A70640">
              <w:rPr>
                <w:b/>
                <w:bCs/>
                <w:sz w:val="20"/>
                <w:szCs w:val="20"/>
                <w:lang w:eastAsia="en-US"/>
              </w:rPr>
              <w:t>3</w:t>
            </w:r>
          </w:p>
        </w:tc>
        <w:tc>
          <w:tcPr>
            <w:tcW w:w="522"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bCs/>
                <w:sz w:val="20"/>
                <w:szCs w:val="20"/>
                <w:lang w:eastAsia="en-US"/>
              </w:rPr>
            </w:pPr>
            <w:r w:rsidRPr="00A70640">
              <w:rPr>
                <w:b/>
                <w:bCs/>
                <w:sz w:val="20"/>
                <w:szCs w:val="20"/>
                <w:lang w:eastAsia="en-US"/>
              </w:rPr>
              <w:t>4</w:t>
            </w:r>
          </w:p>
        </w:tc>
        <w:tc>
          <w:tcPr>
            <w:tcW w:w="1329"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bCs/>
                <w:sz w:val="20"/>
                <w:szCs w:val="20"/>
                <w:lang w:eastAsia="en-US"/>
              </w:rPr>
            </w:pPr>
            <w:r w:rsidRPr="00A70640">
              <w:rPr>
                <w:b/>
                <w:bCs/>
                <w:sz w:val="20"/>
                <w:szCs w:val="20"/>
                <w:lang w:eastAsia="en-US"/>
              </w:rPr>
              <w:t>5</w:t>
            </w:r>
          </w:p>
        </w:tc>
        <w:tc>
          <w:tcPr>
            <w:tcW w:w="710"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bCs/>
                <w:sz w:val="20"/>
                <w:szCs w:val="20"/>
                <w:lang w:eastAsia="en-US"/>
              </w:rPr>
            </w:pPr>
            <w:r w:rsidRPr="00A70640">
              <w:rPr>
                <w:b/>
                <w:bCs/>
                <w:sz w:val="20"/>
                <w:szCs w:val="20"/>
                <w:lang w:eastAsia="en-US"/>
              </w:rPr>
              <w:t>6</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lang w:eastAsia="en-US"/>
              </w:rPr>
            </w:pPr>
            <w:r w:rsidRPr="00A70640">
              <w:rPr>
                <w:b/>
                <w:bCs/>
                <w:sz w:val="20"/>
                <w:szCs w:val="20"/>
                <w:lang w:eastAsia="en-US"/>
              </w:rPr>
              <w:t>7</w:t>
            </w:r>
          </w:p>
        </w:tc>
        <w:tc>
          <w:tcPr>
            <w:tcW w:w="931" w:type="dxa"/>
            <w:tcBorders>
              <w:top w:val="nil"/>
              <w:left w:val="nil"/>
              <w:bottom w:val="single" w:sz="4" w:space="0" w:color="auto"/>
              <w:right w:val="single" w:sz="4" w:space="0" w:color="auto"/>
            </w:tcBorders>
            <w:shd w:val="clear" w:color="auto" w:fill="FFFFFF"/>
          </w:tcPr>
          <w:p w:rsidR="00A70640" w:rsidRPr="00A70640" w:rsidRDefault="00A70640" w:rsidP="00A70640">
            <w:pPr>
              <w:jc w:val="center"/>
              <w:rPr>
                <w:b/>
                <w:bCs/>
                <w:sz w:val="20"/>
                <w:szCs w:val="20"/>
                <w:lang w:eastAsia="en-US"/>
              </w:rPr>
            </w:pPr>
            <w:r w:rsidRPr="00A70640">
              <w:rPr>
                <w:b/>
                <w:bCs/>
                <w:sz w:val="20"/>
                <w:szCs w:val="20"/>
                <w:lang w:eastAsia="en-US"/>
              </w:rPr>
              <w:t>8</w:t>
            </w:r>
          </w:p>
        </w:tc>
        <w:tc>
          <w:tcPr>
            <w:tcW w:w="931" w:type="dxa"/>
            <w:tcBorders>
              <w:top w:val="nil"/>
              <w:left w:val="nil"/>
              <w:bottom w:val="single" w:sz="4" w:space="0" w:color="auto"/>
              <w:right w:val="single" w:sz="4" w:space="0" w:color="auto"/>
            </w:tcBorders>
            <w:shd w:val="clear" w:color="auto" w:fill="FFFFFF"/>
          </w:tcPr>
          <w:p w:rsidR="00A70640" w:rsidRPr="00A70640" w:rsidRDefault="00A70640" w:rsidP="00A70640">
            <w:pPr>
              <w:jc w:val="center"/>
              <w:rPr>
                <w:b/>
                <w:bCs/>
                <w:sz w:val="20"/>
                <w:szCs w:val="20"/>
                <w:lang w:eastAsia="en-US"/>
              </w:rPr>
            </w:pPr>
            <w:r w:rsidRPr="00A70640">
              <w:rPr>
                <w:b/>
                <w:bCs/>
                <w:sz w:val="20"/>
                <w:szCs w:val="20"/>
                <w:lang w:eastAsia="en-US"/>
              </w:rPr>
              <w:t>9</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lang w:eastAsia="en-US"/>
              </w:rPr>
            </w:pPr>
            <w:r w:rsidRPr="00A70640">
              <w:rPr>
                <w:b/>
                <w:bCs/>
                <w:sz w:val="20"/>
                <w:szCs w:val="20"/>
                <w:lang w:eastAsia="en-US"/>
              </w:rPr>
              <w:t>Всего</w:t>
            </w:r>
          </w:p>
        </w:tc>
        <w:tc>
          <w:tcPr>
            <w:tcW w:w="795"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439"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522"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1329"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710"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right"/>
              <w:rPr>
                <w:b/>
                <w:bCs/>
                <w:sz w:val="20"/>
                <w:szCs w:val="20"/>
                <w:lang w:eastAsia="en-US"/>
              </w:rPr>
            </w:pPr>
            <w:r w:rsidRPr="00A70640">
              <w:rPr>
                <w:b/>
                <w:bCs/>
                <w:sz w:val="20"/>
                <w:szCs w:val="20"/>
                <w:lang w:eastAsia="en-US"/>
              </w:rPr>
              <w:t>22519,7</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right"/>
              <w:rPr>
                <w:b/>
                <w:bCs/>
                <w:sz w:val="20"/>
                <w:szCs w:val="20"/>
                <w:lang w:eastAsia="en-US"/>
              </w:rPr>
            </w:pPr>
            <w:r w:rsidRPr="00A70640">
              <w:rPr>
                <w:b/>
                <w:bCs/>
                <w:sz w:val="20"/>
                <w:szCs w:val="20"/>
                <w:lang w:eastAsia="en-US"/>
              </w:rPr>
              <w:t>10440,2</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right"/>
              <w:rPr>
                <w:b/>
                <w:bCs/>
                <w:sz w:val="20"/>
                <w:szCs w:val="20"/>
                <w:lang w:eastAsia="en-US"/>
              </w:rPr>
            </w:pPr>
            <w:r w:rsidRPr="00A70640">
              <w:rPr>
                <w:b/>
                <w:bCs/>
                <w:sz w:val="20"/>
                <w:szCs w:val="20"/>
                <w:lang w:eastAsia="en-US"/>
              </w:rPr>
              <w:t>10332,8</w:t>
            </w:r>
          </w:p>
        </w:tc>
      </w:tr>
      <w:tr w:rsidR="00A70640" w:rsidRPr="00A70640" w:rsidTr="00C8583D">
        <w:trPr>
          <w:trHeight w:val="571"/>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xml:space="preserve">Администрация Народненского сельского поселения </w:t>
            </w:r>
          </w:p>
        </w:tc>
        <w:tc>
          <w:tcPr>
            <w:tcW w:w="795"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lang w:eastAsia="en-US"/>
              </w:rPr>
            </w:pPr>
            <w:r w:rsidRPr="00A70640">
              <w:rPr>
                <w:b/>
                <w:bCs/>
                <w:sz w:val="20"/>
                <w:szCs w:val="20"/>
                <w:lang w:eastAsia="en-US"/>
              </w:rPr>
              <w:t>914</w:t>
            </w:r>
          </w:p>
        </w:tc>
        <w:tc>
          <w:tcPr>
            <w:tcW w:w="439"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522"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1329"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710"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right"/>
              <w:rPr>
                <w:b/>
                <w:bCs/>
                <w:sz w:val="20"/>
                <w:szCs w:val="20"/>
                <w:lang w:eastAsia="en-US"/>
              </w:rPr>
            </w:pPr>
            <w:r w:rsidRPr="00A70640">
              <w:rPr>
                <w:b/>
                <w:bCs/>
                <w:sz w:val="20"/>
                <w:szCs w:val="20"/>
                <w:lang w:eastAsia="en-US"/>
              </w:rPr>
              <w:t>22519,7</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right"/>
              <w:rPr>
                <w:b/>
                <w:bCs/>
                <w:sz w:val="20"/>
                <w:szCs w:val="20"/>
                <w:lang w:eastAsia="en-US"/>
              </w:rPr>
            </w:pPr>
            <w:r w:rsidRPr="00A70640">
              <w:rPr>
                <w:b/>
                <w:bCs/>
                <w:sz w:val="20"/>
                <w:szCs w:val="20"/>
                <w:lang w:eastAsia="en-US"/>
              </w:rPr>
              <w:t>10440,2</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right"/>
              <w:rPr>
                <w:b/>
                <w:bCs/>
                <w:sz w:val="20"/>
                <w:szCs w:val="20"/>
                <w:lang w:eastAsia="en-US"/>
              </w:rPr>
            </w:pPr>
            <w:r w:rsidRPr="00A70640">
              <w:rPr>
                <w:b/>
                <w:bCs/>
                <w:sz w:val="20"/>
                <w:szCs w:val="20"/>
                <w:lang w:eastAsia="en-US"/>
              </w:rPr>
              <w:t>10332,8</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b/>
                <w:sz w:val="20"/>
                <w:szCs w:val="20"/>
                <w:lang w:eastAsia="en-US"/>
              </w:rPr>
            </w:pPr>
            <w:r w:rsidRPr="00A70640">
              <w:rPr>
                <w:b/>
                <w:sz w:val="20"/>
                <w:szCs w:val="20"/>
                <w:lang w:eastAsia="en-US"/>
              </w:rPr>
              <w:t>Общегосударственные вопросы</w:t>
            </w:r>
          </w:p>
        </w:tc>
        <w:tc>
          <w:tcPr>
            <w:tcW w:w="795"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sz w:val="20"/>
                <w:szCs w:val="20"/>
                <w:lang w:eastAsia="en-US"/>
              </w:rPr>
            </w:pPr>
            <w:r w:rsidRPr="00A70640">
              <w:rPr>
                <w:b/>
                <w:sz w:val="20"/>
                <w:szCs w:val="20"/>
                <w:lang w:eastAsia="en-US"/>
              </w:rPr>
              <w:t>01</w:t>
            </w:r>
          </w:p>
        </w:tc>
        <w:tc>
          <w:tcPr>
            <w:tcW w:w="522"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sz w:val="20"/>
                <w:szCs w:val="20"/>
                <w:lang w:eastAsia="en-US"/>
              </w:rPr>
            </w:pPr>
            <w:r w:rsidRPr="00A70640">
              <w:rPr>
                <w:b/>
                <w:sz w:val="20"/>
                <w:szCs w:val="20"/>
                <w:lang w:eastAsia="en-US"/>
              </w:rPr>
              <w:t> </w:t>
            </w:r>
          </w:p>
        </w:tc>
        <w:tc>
          <w:tcPr>
            <w:tcW w:w="1329"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sz w:val="20"/>
                <w:szCs w:val="20"/>
                <w:lang w:eastAsia="en-US"/>
              </w:rPr>
            </w:pPr>
            <w:r w:rsidRPr="00A70640">
              <w:rPr>
                <w:b/>
                <w:sz w:val="20"/>
                <w:szCs w:val="20"/>
                <w:lang w:eastAsia="en-US"/>
              </w:rPr>
              <w:t> </w:t>
            </w:r>
          </w:p>
        </w:tc>
        <w:tc>
          <w:tcPr>
            <w:tcW w:w="710"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b/>
                <w:sz w:val="20"/>
                <w:szCs w:val="20"/>
                <w:lang w:eastAsia="en-US"/>
              </w:rPr>
            </w:pPr>
            <w:r w:rsidRPr="00A70640">
              <w:rPr>
                <w:b/>
                <w:sz w:val="20"/>
                <w:szCs w:val="20"/>
                <w:lang w:eastAsia="en-US"/>
              </w:rPr>
              <w:t> </w:t>
            </w: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5190,1</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4505,8</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4505,8</w:t>
            </w:r>
          </w:p>
        </w:tc>
      </w:tr>
      <w:tr w:rsidR="00A70640" w:rsidRPr="00A70640" w:rsidTr="00C8583D">
        <w:trPr>
          <w:trHeight w:val="25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Функционирование высшего должностного лица субъекта Российской Федерации и муниципального образования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02</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954,8</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885,6</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885,6</w:t>
            </w:r>
          </w:p>
        </w:tc>
      </w:tr>
      <w:tr w:rsidR="00A70640" w:rsidRPr="00A70640" w:rsidTr="00C8583D">
        <w:trPr>
          <w:trHeight w:val="1569"/>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02</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954,8</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885,6</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885,6</w:t>
            </w:r>
          </w:p>
        </w:tc>
      </w:tr>
      <w:tr w:rsidR="00A70640" w:rsidRPr="00A70640" w:rsidTr="00C8583D">
        <w:trPr>
          <w:trHeight w:val="559"/>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«Финансовое обеспечение реализации муниципальной программы» </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02</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0150000000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954,8</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885,6</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885,6</w:t>
            </w:r>
          </w:p>
        </w:tc>
      </w:tr>
      <w:tr w:rsidR="00A70640" w:rsidRPr="00A70640" w:rsidTr="00C8583D">
        <w:trPr>
          <w:trHeight w:val="902"/>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Основное мероприятие «Финансовое обеспечение деятельности главы Народненского сельского поселения»</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02</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0150100000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954,8</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885,6</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885,6</w:t>
            </w:r>
          </w:p>
        </w:tc>
      </w:tr>
      <w:tr w:rsidR="00A70640" w:rsidRPr="00A70640" w:rsidTr="00C8583D">
        <w:trPr>
          <w:trHeight w:val="699"/>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деятельности главы администрации Народненского сельского поселения Терновского муниципального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02</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0150198020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954,8</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885,6</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885,6</w:t>
            </w:r>
          </w:p>
        </w:tc>
      </w:tr>
      <w:tr w:rsidR="00A70640" w:rsidRPr="00A70640" w:rsidTr="00C8583D">
        <w:trPr>
          <w:trHeight w:val="194"/>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lastRenderedPageBreak/>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04</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2986,8</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3237,9</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3237,9</w:t>
            </w:r>
          </w:p>
        </w:tc>
      </w:tr>
      <w:tr w:rsidR="00A70640" w:rsidRPr="00A70640" w:rsidTr="00C8583D">
        <w:trPr>
          <w:trHeight w:val="178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2986,8</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3237,9</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3237,9</w:t>
            </w:r>
          </w:p>
        </w:tc>
      </w:tr>
      <w:tr w:rsidR="00A70640" w:rsidRPr="00A70640" w:rsidTr="00C8583D">
        <w:trPr>
          <w:trHeight w:val="90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«Финансовое обеспечение реализации муниципальной программы» </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2986,8</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3237,9</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3237,9</w:t>
            </w:r>
          </w:p>
        </w:tc>
      </w:tr>
      <w:tr w:rsidR="00A70640" w:rsidRPr="00A70640" w:rsidTr="00C8583D">
        <w:trPr>
          <w:trHeight w:val="559"/>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Основное мероприятие «Финансовое обеспечение деятельности органов местного самоуправления»</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0150200000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2986,8</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3237,9</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3237,9</w:t>
            </w:r>
          </w:p>
        </w:tc>
      </w:tr>
      <w:tr w:rsidR="00A70640" w:rsidRPr="00A70640" w:rsidTr="00C8583D">
        <w:trPr>
          <w:trHeight w:val="902"/>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деятельности  администрации Народненского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0150298010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100</w:t>
            </w: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1461,9</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1361,9</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1361,9</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деятельности  администрации Народненского сельского поселения Терновского муниципального (закупка товаров, работ и услуг для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0150298010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200</w:t>
            </w: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sz w:val="20"/>
                <w:szCs w:val="20"/>
                <w:lang w:eastAsia="en-US"/>
              </w:rPr>
            </w:pPr>
            <w:r w:rsidRPr="00A70640">
              <w:rPr>
                <w:sz w:val="20"/>
                <w:szCs w:val="20"/>
                <w:lang w:eastAsia="en-US"/>
              </w:rPr>
              <w:t>1471,3</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1835,0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1835,0</w:t>
            </w:r>
          </w:p>
        </w:tc>
      </w:tr>
      <w:tr w:rsidR="00A70640" w:rsidRPr="00A70640" w:rsidTr="00C8583D">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деятельности  администрации Народненского сельского поселения Терновского муниципального района  (иные бюджетные ассигнования)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0150298010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800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53,6</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41,0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41,0</w:t>
            </w:r>
          </w:p>
        </w:tc>
      </w:tr>
      <w:tr w:rsidR="00A70640" w:rsidRPr="00A70640" w:rsidTr="00C8583D">
        <w:trPr>
          <w:trHeight w:val="52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lang w:eastAsia="en-US"/>
              </w:rPr>
            </w:pPr>
            <w:r w:rsidRPr="00A70640">
              <w:rPr>
                <w:b/>
                <w:sz w:val="20"/>
                <w:szCs w:val="20"/>
                <w:lang w:eastAsia="en-US"/>
              </w:rPr>
              <w:t>Другие общегосударственные вопросы</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rPr>
                <w:b/>
                <w:sz w:val="20"/>
                <w:szCs w:val="20"/>
                <w:lang w:eastAsia="en-US"/>
              </w:rPr>
            </w:pPr>
            <w:r w:rsidRPr="00A70640">
              <w:rPr>
                <w:b/>
                <w:sz w:val="20"/>
                <w:szCs w:val="20"/>
                <w:lang w:eastAsia="en-US"/>
              </w:rPr>
              <w:t>1248,5</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382,3</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382,3</w:t>
            </w:r>
          </w:p>
        </w:tc>
      </w:tr>
      <w:tr w:rsidR="00A70640" w:rsidRPr="00A70640" w:rsidTr="00C8583D">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rPr>
                <w:sz w:val="20"/>
                <w:szCs w:val="20"/>
                <w:lang w:eastAsia="en-US"/>
              </w:rPr>
            </w:pPr>
            <w:r w:rsidRPr="00A70640">
              <w:rPr>
                <w:sz w:val="20"/>
                <w:szCs w:val="20"/>
                <w:lang w:eastAsia="en-US"/>
              </w:rPr>
              <w:t>1248,5</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382,3</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382,3</w:t>
            </w:r>
          </w:p>
        </w:tc>
      </w:tr>
      <w:tr w:rsidR="00A70640" w:rsidRPr="00A70640" w:rsidTr="00C8583D">
        <w:trPr>
          <w:trHeight w:val="82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«Финансовое обеспечение реализации муниципальной программы» </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rPr>
                <w:sz w:val="20"/>
                <w:szCs w:val="20"/>
                <w:lang w:eastAsia="en-US"/>
              </w:rPr>
            </w:pPr>
            <w:r w:rsidRPr="00A70640">
              <w:rPr>
                <w:sz w:val="20"/>
                <w:szCs w:val="20"/>
                <w:lang w:eastAsia="en-US"/>
              </w:rPr>
              <w:t>1248,5</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382,3</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382,3</w:t>
            </w:r>
          </w:p>
        </w:tc>
      </w:tr>
      <w:tr w:rsidR="00A70640" w:rsidRPr="00A70640" w:rsidTr="00C8583D">
        <w:trPr>
          <w:trHeight w:val="804"/>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Основное мероприятие «Финансовое обеспечение выполнения других расходных обязательств администрации Народненского сельского поселения»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0150400000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866,2</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546"/>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 xml:space="preserve">Выполнение других расходных обязательств (закупка товаров, работ и услуг для государственных </w:t>
            </w:r>
            <w:r w:rsidRPr="00A70640">
              <w:rPr>
                <w:sz w:val="20"/>
                <w:szCs w:val="20"/>
                <w:lang w:eastAsia="en-US"/>
              </w:rPr>
              <w:lastRenderedPageBreak/>
              <w:t>(муниципальных) нужд</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lastRenderedPageBreak/>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0150490200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200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481,3</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636"/>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lastRenderedPageBreak/>
              <w:t>Выполнение других расходных обязательств (иные бюджетные ассигнования)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0150490200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800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314,8</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636"/>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Расходы на приобретение оборудования (механизмов, машин, устройств), предназначенных для содержания территории сельского поселения за счет иных межбюджетных трансфертов из областного бюджета (закупка товаров, работ и услуг для государственных (муниципальных) нужд</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01504</w:t>
            </w:r>
            <w:r w:rsidRPr="00A70640">
              <w:rPr>
                <w:sz w:val="20"/>
                <w:szCs w:val="20"/>
                <w:lang w:val="en-US" w:eastAsia="en-US"/>
              </w:rPr>
              <w:t>S</w:t>
            </w:r>
            <w:r w:rsidRPr="00A70640">
              <w:rPr>
                <w:sz w:val="20"/>
                <w:szCs w:val="20"/>
                <w:lang w:eastAsia="en-US"/>
              </w:rPr>
              <w:t>8510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200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70,1</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804"/>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Основное мероприятие «Передача полномочий по решению вопросов местного значения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0150800000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382,3</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382,3</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382,3</w:t>
            </w:r>
          </w:p>
        </w:tc>
      </w:tr>
      <w:tr w:rsidR="00A70640" w:rsidRPr="00A70640" w:rsidTr="00C8583D">
        <w:trPr>
          <w:trHeight w:val="97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функций органов местного самоуправления по передаваемым полномочиям поселения ( Межбюджетные трансферты)</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0150890160</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500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374,6</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374,6</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374,6</w:t>
            </w:r>
          </w:p>
        </w:tc>
      </w:tr>
      <w:tr w:rsidR="00A70640" w:rsidRPr="00A70640" w:rsidTr="00C8583D">
        <w:trPr>
          <w:trHeight w:val="1383"/>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0150890162</w:t>
            </w:r>
          </w:p>
        </w:tc>
        <w:tc>
          <w:tcPr>
            <w:tcW w:w="710"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500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7,7</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7,7</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7,7</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lang w:eastAsia="en-US"/>
              </w:rPr>
            </w:pPr>
            <w:r w:rsidRPr="00A70640">
              <w:rPr>
                <w:b/>
                <w:bCs/>
                <w:sz w:val="20"/>
                <w:szCs w:val="20"/>
                <w:lang w:eastAsia="en-US"/>
              </w:rPr>
              <w:t>Национальная оборона</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02</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113,3</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118,4</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122,7</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lang w:eastAsia="en-US"/>
              </w:rPr>
            </w:pPr>
            <w:r w:rsidRPr="00A70640">
              <w:rPr>
                <w:b/>
                <w:bCs/>
                <w:sz w:val="20"/>
                <w:szCs w:val="20"/>
                <w:lang w:eastAsia="en-US"/>
              </w:rPr>
              <w:t>Мобилизационная и вневойсковая подготовка</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02</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113,3</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118,4</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122,7</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02</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0100000000</w:t>
            </w: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113,3</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118,4</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122,7</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«Финансовое обеспечение реализации муниципальной программы» </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02</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113,3</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118,4</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122,7</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Основное мероприятие «Осуществление первичного воинского учета на территориях, где отсутствуют военные комиссариаты»</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02</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0150300000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113,3</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118,4</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122,7</w:t>
            </w:r>
          </w:p>
        </w:tc>
      </w:tr>
      <w:tr w:rsidR="00A70640" w:rsidRPr="00A70640" w:rsidTr="00C8583D">
        <w:trPr>
          <w:trHeight w:val="60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 xml:space="preserve">Осуществление первичного воинского учета на территориях, где отсутствуют военные комиссариаты </w:t>
            </w:r>
            <w:r w:rsidRPr="00A70640">
              <w:rPr>
                <w:bCs/>
                <w:sz w:val="20"/>
                <w:szCs w:val="20"/>
                <w:lang w:eastAsia="en-US"/>
              </w:rPr>
              <w:t xml:space="preserve">по переданным полномочиям </w:t>
            </w:r>
            <w:r w:rsidRPr="00A70640">
              <w:rPr>
                <w:sz w:val="20"/>
                <w:szCs w:val="20"/>
                <w:lang w:eastAsia="en-US"/>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02</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0150351180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lang w:eastAsia="en-US"/>
              </w:rPr>
            </w:pPr>
            <w:r w:rsidRPr="00A70640">
              <w:rPr>
                <w:color w:val="000000"/>
                <w:sz w:val="20"/>
                <w:szCs w:val="20"/>
                <w:lang w:eastAsia="en-US"/>
              </w:rPr>
              <w:t>100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102,1</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107,2</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111,5</w:t>
            </w:r>
          </w:p>
        </w:tc>
      </w:tr>
      <w:tr w:rsidR="00A70640" w:rsidRPr="00A70640" w:rsidTr="00C8583D">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 xml:space="preserve">Расходы на осуществление первичного воинского учета на территориях, где отсутствуют военные комиссариаты </w:t>
            </w:r>
            <w:r w:rsidRPr="00A70640">
              <w:rPr>
                <w:bCs/>
                <w:sz w:val="20"/>
                <w:szCs w:val="20"/>
                <w:lang w:eastAsia="en-US"/>
              </w:rPr>
              <w:t xml:space="preserve">по переданным полномочиям </w:t>
            </w:r>
            <w:r w:rsidRPr="00A70640">
              <w:rPr>
                <w:sz w:val="20"/>
                <w:szCs w:val="20"/>
                <w:lang w:eastAsia="en-US"/>
              </w:rPr>
              <w:t xml:space="preserve">(закупка товаров, работ и услуг для </w:t>
            </w:r>
            <w:r w:rsidRPr="00A70640">
              <w:rPr>
                <w:sz w:val="20"/>
                <w:szCs w:val="20"/>
                <w:lang w:eastAsia="en-US"/>
              </w:rPr>
              <w:lastRenderedPageBreak/>
              <w:t>государственных (муниципальных) нужд)</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lastRenderedPageBreak/>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02</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0150351180</w:t>
            </w: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lang w:eastAsia="en-US"/>
              </w:rPr>
            </w:pPr>
            <w:r w:rsidRPr="00A70640">
              <w:rPr>
                <w:color w:val="000000"/>
                <w:sz w:val="20"/>
                <w:szCs w:val="20"/>
                <w:lang w:eastAsia="en-US"/>
              </w:rPr>
              <w:t>200</w:t>
            </w: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11,2</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11,2</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11,2</w:t>
            </w:r>
          </w:p>
        </w:tc>
      </w:tr>
      <w:tr w:rsidR="00A70640" w:rsidRPr="00A70640" w:rsidTr="00C8583D">
        <w:trPr>
          <w:trHeight w:val="60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lang w:eastAsia="en-US"/>
              </w:rPr>
            </w:pPr>
            <w:r w:rsidRPr="00A70640">
              <w:rPr>
                <w:b/>
                <w:bCs/>
                <w:sz w:val="20"/>
                <w:szCs w:val="20"/>
                <w:lang w:eastAsia="en-US"/>
              </w:rPr>
              <w:lastRenderedPageBreak/>
              <w:t xml:space="preserve">Национальная  безопасность  и правоохранительная деятельность </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03</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1046,8</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740,0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740,0</w:t>
            </w:r>
          </w:p>
        </w:tc>
      </w:tr>
      <w:tr w:rsidR="00A70640" w:rsidRPr="00A70640" w:rsidTr="00C8583D">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lang w:eastAsia="en-US"/>
              </w:rPr>
            </w:pPr>
            <w:r w:rsidRPr="00A70640">
              <w:rPr>
                <w:b/>
                <w:sz w:val="20"/>
                <w:szCs w:val="20"/>
                <w:lang w:eastAsia="en-US"/>
              </w:rPr>
              <w:t>Защита населения и территорий от чрезвычайных ситуаций  природного и техногенного характера, гражданская оборона</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03</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10</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249,8</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w:t>
            </w:r>
          </w:p>
        </w:tc>
      </w:tr>
      <w:tr w:rsidR="00A70640" w:rsidRPr="00A70640" w:rsidTr="00C8583D">
        <w:trPr>
          <w:trHeight w:val="273"/>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249,8</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w:t>
            </w:r>
          </w:p>
        </w:tc>
      </w:tr>
      <w:tr w:rsidR="00A70640" w:rsidRPr="00A70640" w:rsidTr="00C8583D">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«Финансовое обеспечение реализации муниципальной программы» </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0150000000</w:t>
            </w: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249,8</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w:t>
            </w:r>
          </w:p>
        </w:tc>
      </w:tr>
      <w:tr w:rsidR="00A70640" w:rsidRPr="00A70640" w:rsidTr="00C8583D">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Основное мероприятие «Мероприятия в сфере защиты населения от чрезвычайных ситуаций, пожаров и происшествий на водных объектах»</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0150500000</w:t>
            </w: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249,8</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0150591430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200</w:t>
            </w: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241,1</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Приобретение ГСМ для пожарной команды за счет иных межбюджетных трансфертов из областного бюджета  (закупка товаров, работ и услуг для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10</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0150520570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200</w:t>
            </w: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8,7</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Обеспечение пожарной безопасности</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03</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10</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797,0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730,0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730,0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797,0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730,0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730,0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«Финансовое обеспечение реализации муниципальной программы» </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797,0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730,0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730,0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Основное мероприятие «Создание пожарной команды в с. Народное»</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0150600000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797,0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730,0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730,0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FF0000"/>
                <w:sz w:val="20"/>
                <w:szCs w:val="20"/>
                <w:lang w:eastAsia="en-US"/>
              </w:rPr>
            </w:pPr>
            <w:r w:rsidRPr="00A70640">
              <w:rPr>
                <w:rFonts w:eastAsiaTheme="minorHAnsi"/>
                <w:sz w:val="20"/>
                <w:szCs w:val="20"/>
                <w:lang w:eastAsia="en-US"/>
              </w:rPr>
              <w:t>Расходы на содержание добровольной пожарной команды за счет средств местного бюджета (предоставление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0150691450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600</w:t>
            </w: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797,0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730,0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730,0</w:t>
            </w:r>
          </w:p>
        </w:tc>
      </w:tr>
      <w:tr w:rsidR="00A70640" w:rsidRPr="00A70640" w:rsidTr="00C8583D">
        <w:trPr>
          <w:trHeight w:val="333"/>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p w:rsidR="00A70640" w:rsidRPr="00A70640" w:rsidRDefault="00A70640" w:rsidP="00A70640">
            <w:pPr>
              <w:rPr>
                <w:b/>
                <w:sz w:val="20"/>
                <w:szCs w:val="20"/>
                <w:lang w:eastAsia="en-US"/>
              </w:rPr>
            </w:pPr>
            <w:r w:rsidRPr="00A70640">
              <w:rPr>
                <w:b/>
                <w:sz w:val="20"/>
                <w:szCs w:val="20"/>
                <w:lang w:eastAsia="en-US"/>
              </w:rPr>
              <w:t>Национальная экономика</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1465,0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1333,0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1424,0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Дорожное хозяйство (дорожные фонды)</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09</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color w:val="000000"/>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1205,0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lang w:eastAsia="en-US"/>
              </w:rPr>
            </w:pPr>
            <w:r w:rsidRPr="00A70640">
              <w:rPr>
                <w:b/>
                <w:bCs/>
                <w:sz w:val="20"/>
                <w:szCs w:val="20"/>
                <w:lang w:eastAsia="en-US"/>
              </w:rPr>
              <w:t>1233,0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lang w:eastAsia="en-US"/>
              </w:rPr>
            </w:pPr>
            <w:r w:rsidRPr="00A70640">
              <w:rPr>
                <w:b/>
                <w:bCs/>
                <w:sz w:val="20"/>
                <w:szCs w:val="20"/>
                <w:lang w:eastAsia="en-US"/>
              </w:rPr>
              <w:t>1324,0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Муниципальная программа Народненского сельского поселения Терновского муниципального района Воронежской области «Содействие </w:t>
            </w:r>
            <w:r w:rsidRPr="00A70640">
              <w:rPr>
                <w:sz w:val="20"/>
                <w:szCs w:val="20"/>
                <w:lang w:eastAsia="en-US"/>
              </w:rPr>
              <w:lastRenderedPageBreak/>
              <w:t>развитию муниципального образования и местного самоуправления»</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lastRenderedPageBreak/>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09</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1205,0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lang w:eastAsia="en-US"/>
              </w:rPr>
            </w:pPr>
            <w:r w:rsidRPr="00A70640">
              <w:rPr>
                <w:bCs/>
                <w:sz w:val="20"/>
                <w:szCs w:val="20"/>
                <w:lang w:eastAsia="en-US"/>
              </w:rPr>
              <w:t>1233,0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lang w:eastAsia="en-US"/>
              </w:rPr>
            </w:pPr>
            <w:r w:rsidRPr="00A70640">
              <w:rPr>
                <w:bCs/>
                <w:sz w:val="20"/>
                <w:szCs w:val="20"/>
                <w:lang w:eastAsia="en-US"/>
              </w:rPr>
              <w:t>1324,0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lastRenderedPageBreak/>
              <w:t xml:space="preserve">Подпрограмма «Благоустройство территории и обеспечение качественными услугами ЖКХ» </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09</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1205,0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lang w:eastAsia="en-US"/>
              </w:rPr>
            </w:pPr>
            <w:r w:rsidRPr="00A70640">
              <w:rPr>
                <w:bCs/>
                <w:sz w:val="20"/>
                <w:szCs w:val="20"/>
                <w:lang w:eastAsia="en-US"/>
              </w:rPr>
              <w:t>1233,0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lang w:eastAsia="en-US"/>
              </w:rPr>
            </w:pPr>
            <w:r w:rsidRPr="00A70640">
              <w:rPr>
                <w:bCs/>
                <w:sz w:val="20"/>
                <w:szCs w:val="20"/>
                <w:lang w:eastAsia="en-US"/>
              </w:rPr>
              <w:t>1324,0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Основное мероприятие «Дорожная деятельность»</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09</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0130100000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1205,0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lang w:eastAsia="en-US"/>
              </w:rPr>
            </w:pPr>
            <w:r w:rsidRPr="00A70640">
              <w:rPr>
                <w:bCs/>
                <w:sz w:val="20"/>
                <w:szCs w:val="20"/>
                <w:lang w:eastAsia="en-US"/>
              </w:rPr>
              <w:t>1233,0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lang w:eastAsia="en-US"/>
              </w:rPr>
            </w:pPr>
            <w:r w:rsidRPr="00A70640">
              <w:rPr>
                <w:bCs/>
                <w:sz w:val="20"/>
                <w:szCs w:val="20"/>
                <w:lang w:eastAsia="en-US"/>
              </w:rPr>
              <w:t>1324,0</w:t>
            </w:r>
          </w:p>
        </w:tc>
      </w:tr>
      <w:tr w:rsidR="00A70640" w:rsidRPr="00A70640" w:rsidTr="00C8583D">
        <w:trPr>
          <w:trHeight w:val="12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 Расходы на строительство и содержание автомобильных дорог и инженерных сооружений на них в  границах поселений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09</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0130181290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r w:rsidRPr="00A70640">
              <w:rPr>
                <w:color w:val="000000"/>
                <w:sz w:val="20"/>
                <w:szCs w:val="20"/>
                <w:lang w:eastAsia="en-US"/>
              </w:rPr>
              <w:t>200</w:t>
            </w: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1205,0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lang w:eastAsia="en-US"/>
              </w:rPr>
            </w:pPr>
            <w:r w:rsidRPr="00A70640">
              <w:rPr>
                <w:bCs/>
                <w:sz w:val="20"/>
                <w:szCs w:val="20"/>
                <w:lang w:eastAsia="en-US"/>
              </w:rPr>
              <w:t>1233,0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lang w:eastAsia="en-US"/>
              </w:rPr>
            </w:pPr>
            <w:r w:rsidRPr="00A70640">
              <w:rPr>
                <w:bCs/>
                <w:sz w:val="20"/>
                <w:szCs w:val="20"/>
                <w:lang w:eastAsia="en-US"/>
              </w:rPr>
              <w:t>1324,0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b/>
                <w:sz w:val="20"/>
                <w:szCs w:val="20"/>
                <w:lang w:eastAsia="en-US"/>
              </w:rPr>
              <w:t>Другие вопросы в области национальной экономики</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12</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color w:val="000000"/>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260,0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12</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260,0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«Благоустройство территории и обеспечение качественными услугами ЖКХ»  </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12</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260,0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Основное мероприятия: «Содержание мест отдыха».</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12</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0130700000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260,0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Расходы на содержание мест массового отдыха (закупка товаров, работ и услуг для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12</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0130798520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r w:rsidRPr="00A70640">
              <w:rPr>
                <w:color w:val="000000"/>
                <w:sz w:val="20"/>
                <w:szCs w:val="20"/>
                <w:lang w:eastAsia="en-US"/>
              </w:rPr>
              <w:t>200</w:t>
            </w: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260,0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285"/>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Жилищно-коммунальное хозяйство</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lang w:eastAsia="en-US"/>
              </w:rPr>
            </w:pPr>
            <w:r w:rsidRPr="00A70640">
              <w:rPr>
                <w:b/>
                <w:bCs/>
                <w:sz w:val="20"/>
                <w:szCs w:val="20"/>
                <w:lang w:eastAsia="en-US"/>
              </w:rPr>
              <w:t>11440,4</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lang w:eastAsia="en-US"/>
              </w:rPr>
            </w:pPr>
            <w:r w:rsidRPr="00A70640">
              <w:rPr>
                <w:b/>
                <w:bCs/>
                <w:sz w:val="20"/>
                <w:szCs w:val="20"/>
                <w:lang w:eastAsia="en-US"/>
              </w:rPr>
              <w:t>2004,2</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lang w:eastAsia="en-US"/>
              </w:rPr>
            </w:pPr>
            <w:r w:rsidRPr="00A70640">
              <w:rPr>
                <w:b/>
                <w:bCs/>
                <w:sz w:val="20"/>
                <w:szCs w:val="20"/>
                <w:lang w:eastAsia="en-US"/>
              </w:rPr>
              <w:t>1801,5</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xml:space="preserve"> Благоустройство</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6279,8</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1904,2</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1701,5</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0100000000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6279,8</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1904,2</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1701,5</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«Благоустройство территории и обеспечение качественными услугами ЖКХ»  </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0130000000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6279,8</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1904,2</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1701,5</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Основное мероприятие «Уличное освещение»</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0130200000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1386,5</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770,0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570,0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Расходы на организацию уличного освещения (закупка товаров, работ и услуг для государственных (муниципальных) нужд)</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0130291440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200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1295,3</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770,0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570,0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Расходы на уличное освещение, за счет субсидий из областного бюджета (закупка товаров, работ и услуг для государственных (муниципальных) нужд)</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01302</w:t>
            </w:r>
            <w:r w:rsidRPr="00A70640">
              <w:rPr>
                <w:sz w:val="20"/>
                <w:szCs w:val="20"/>
                <w:lang w:val="en-US"/>
              </w:rPr>
              <w:t>S</w:t>
            </w:r>
            <w:r w:rsidRPr="00A70640">
              <w:rPr>
                <w:sz w:val="20"/>
                <w:szCs w:val="20"/>
              </w:rPr>
              <w:t>8670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200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91,2</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Основное мероприятие «Благоустройство территории»</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0130300000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4714,4</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864,1</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895,5</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Мероприятия по обеспечению </w:t>
            </w:r>
            <w:r w:rsidRPr="00A70640">
              <w:rPr>
                <w:sz w:val="20"/>
                <w:szCs w:val="20"/>
                <w:lang w:eastAsia="en-US"/>
              </w:rPr>
              <w:lastRenderedPageBreak/>
              <w:t>устойчивого развития территории (закупка товаров, работ и услуг для государственных (муниципальных) нужд)</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lastRenderedPageBreak/>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0130391370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200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4584,5</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864,1</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895,5</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lastRenderedPageBreak/>
              <w:t>Расходы на приобретение оборудования (механизмов, машин, устройств), предназначенного для содержания территории сельского поселения за счет иных межбюджетных трансфертов из областного бюджета (закупка товаров, работ и услуг для государственных (муниципальных) нужд)</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01303</w:t>
            </w:r>
            <w:r w:rsidRPr="00A70640">
              <w:rPr>
                <w:sz w:val="20"/>
                <w:szCs w:val="20"/>
                <w:lang w:val="en-US"/>
              </w:rPr>
              <w:t>S</w:t>
            </w:r>
            <w:r w:rsidRPr="00A70640">
              <w:rPr>
                <w:sz w:val="20"/>
                <w:szCs w:val="20"/>
              </w:rPr>
              <w:t>8510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200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129,9</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Основное мероприятие «Содержание кладбищ»</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0130400000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151,5</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220,1</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186,0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Расходы на организацию и содержание мест захоронения (закупка товаров, работ и услуг для государственных (муниципальных) нужд)</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0130491400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r w:rsidRPr="00A70640">
              <w:rPr>
                <w:color w:val="000000"/>
                <w:sz w:val="20"/>
                <w:szCs w:val="20"/>
                <w:lang w:eastAsia="en-US"/>
              </w:rPr>
              <w:t>200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151,5</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220,1</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186,0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Основное мероприятие «Озеленение территории»</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0130500000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27,4</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50,0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50,0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Расходы на озеленение (закупка товаров, работ и услуг для государственных (муниципальных) нужд)</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0130591390</w:t>
            </w:r>
          </w:p>
        </w:tc>
        <w:tc>
          <w:tcPr>
            <w:tcW w:w="710"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r w:rsidRPr="00A70640">
              <w:rPr>
                <w:color w:val="000000"/>
                <w:sz w:val="20"/>
                <w:szCs w:val="20"/>
                <w:lang w:eastAsia="en-US"/>
              </w:rPr>
              <w:t>200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27,4</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50,0</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lang w:eastAsia="en-US"/>
              </w:rPr>
            </w:pPr>
            <w:r w:rsidRPr="00A70640">
              <w:rPr>
                <w:b/>
                <w:sz w:val="20"/>
                <w:szCs w:val="20"/>
                <w:lang w:eastAsia="en-US"/>
              </w:rPr>
              <w:t>Другие вопросы в области ЖКХ</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05</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05</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b/>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5160,6</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5160,6</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«Благоустройство территории и обеспечение качественными услугами ЖКХ»  </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5160,6</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Основное мероприятие «Повышение качества и доступности жилищно-коммунальных услуг»</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0131000000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5160,6</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Расходы на «Чистую воду»  (закупка товаров, работ и услуг для государственных (муниципальных) нужд)</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0131091410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200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47,0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rFonts w:eastAsiaTheme="minorHAnsi"/>
                <w:sz w:val="20"/>
                <w:szCs w:val="20"/>
                <w:lang w:eastAsia="en-US"/>
              </w:rPr>
              <w:t>Расходы на софинансирование капитальных вложений в объекты муниципальной собственности (закупка товаров, работ и услуг для государственных (муниципальных нужд)</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rFonts w:eastAsiaTheme="minorHAnsi"/>
                <w:sz w:val="20"/>
                <w:szCs w:val="20"/>
                <w:lang w:eastAsia="en-US"/>
              </w:rPr>
            </w:pPr>
            <w:r w:rsidRPr="00A70640">
              <w:rPr>
                <w:rFonts w:eastAsiaTheme="minorHAnsi"/>
                <w:sz w:val="20"/>
                <w:szCs w:val="20"/>
                <w:lang w:eastAsia="en-US"/>
              </w:rPr>
              <w:t>01310S8100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rFonts w:eastAsiaTheme="minorHAnsi"/>
                <w:sz w:val="20"/>
                <w:szCs w:val="20"/>
                <w:lang w:eastAsia="en-US"/>
              </w:rPr>
            </w:pPr>
            <w:r w:rsidRPr="00A70640">
              <w:rPr>
                <w:rFonts w:eastAsiaTheme="minorHAnsi"/>
                <w:sz w:val="20"/>
                <w:szCs w:val="20"/>
                <w:lang w:eastAsia="en-US"/>
              </w:rPr>
              <w:t>400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4345,9</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rPr>
            </w:pPr>
            <w:r w:rsidRPr="00A70640">
              <w:rPr>
                <w:sz w:val="20"/>
                <w:szCs w:val="20"/>
              </w:rPr>
              <w:t>Расходы на реализацию проектов по поддержке местных инициатив на территории муниципальных образований Воронежской области (</w:t>
            </w:r>
            <w:r w:rsidRPr="00A70640">
              <w:rPr>
                <w:rFonts w:eastAsiaTheme="minorHAnsi"/>
                <w:sz w:val="20"/>
                <w:szCs w:val="20"/>
                <w:lang w:eastAsia="en-US"/>
              </w:rPr>
              <w:t>закупка товаров, работ и услуг для государственных (муниципальных нужд)</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rFonts w:eastAsiaTheme="minorHAnsi"/>
                <w:sz w:val="20"/>
                <w:szCs w:val="20"/>
                <w:lang w:val="en-US" w:eastAsia="en-US"/>
              </w:rPr>
            </w:pPr>
            <w:r w:rsidRPr="00A70640">
              <w:rPr>
                <w:rFonts w:eastAsiaTheme="minorHAnsi"/>
                <w:sz w:val="20"/>
                <w:szCs w:val="20"/>
                <w:lang w:eastAsia="en-US"/>
              </w:rPr>
              <w:t>01310</w:t>
            </w:r>
            <w:r w:rsidRPr="00A70640">
              <w:rPr>
                <w:rFonts w:eastAsiaTheme="minorHAnsi"/>
                <w:sz w:val="20"/>
                <w:szCs w:val="20"/>
                <w:lang w:val="en-US" w:eastAsia="en-US"/>
              </w:rPr>
              <w:t>S8910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rFonts w:eastAsiaTheme="minorHAnsi"/>
                <w:sz w:val="20"/>
                <w:szCs w:val="20"/>
                <w:lang w:val="en-US" w:eastAsia="en-US"/>
              </w:rPr>
            </w:pPr>
            <w:r w:rsidRPr="00A70640">
              <w:rPr>
                <w:rFonts w:eastAsiaTheme="minorHAnsi"/>
                <w:sz w:val="20"/>
                <w:szCs w:val="20"/>
                <w:lang w:val="en-US" w:eastAsia="en-US"/>
              </w:rPr>
              <w:t>200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767,7</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lang w:eastAsia="en-US"/>
              </w:rPr>
            </w:pPr>
            <w:r w:rsidRPr="00A70640">
              <w:rPr>
                <w:b/>
                <w:bCs/>
                <w:sz w:val="20"/>
                <w:szCs w:val="20"/>
                <w:lang w:eastAsia="en-US"/>
              </w:rPr>
              <w:t>Культура, кинематография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08</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1376,1</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1588,8</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1588,8</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lang w:eastAsia="en-US"/>
              </w:rPr>
            </w:pPr>
            <w:r w:rsidRPr="00A70640">
              <w:rPr>
                <w:b/>
                <w:bCs/>
                <w:sz w:val="20"/>
                <w:szCs w:val="20"/>
                <w:lang w:eastAsia="en-US"/>
              </w:rPr>
              <w:t xml:space="preserve">Культура </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08</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01</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b/>
                <w:bCs/>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1376,1</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1588,8</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1588,8</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 xml:space="preserve">Муниципальная программа Народненского сельского поселения </w:t>
            </w:r>
            <w:r w:rsidRPr="00A70640">
              <w:rPr>
                <w:sz w:val="20"/>
                <w:szCs w:val="20"/>
                <w:lang w:eastAsia="en-US"/>
              </w:rPr>
              <w:lastRenderedPageBreak/>
              <w:t>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lastRenderedPageBreak/>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08</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1376,1</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1588,8</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1588,8</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lastRenderedPageBreak/>
              <w:t xml:space="preserve">Подпрограмма «Развитие культуры сельского поселения» </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08</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0120000000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1376,1</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1588,8</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1588,8</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08</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0120000590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200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259,6</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472,3</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472,3</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rFonts w:eastAsiaTheme="minorHAnsi"/>
                <w:sz w:val="20"/>
                <w:szCs w:val="20"/>
                <w:lang w:eastAsia="en-US"/>
              </w:rPr>
              <w:t>Основное мероприятие: «Передача полномочий по решению отдельных вопросов местного значения в сфере культуры»</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08</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0120200000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1116,5</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1116,5</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1116,5</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rFonts w:eastAsiaTheme="minorHAnsi"/>
                <w:sz w:val="20"/>
                <w:szCs w:val="20"/>
                <w:lang w:eastAsia="en-US"/>
              </w:rPr>
              <w:t>Расходы на обеспечение передачи полномочий по решению отдельных вопросов местного значения в сфере культуры (межбюджетные трансферты).</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08</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0120290161</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500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1116,5</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1116,5</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1116,5</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lang w:eastAsia="en-US"/>
              </w:rPr>
            </w:pPr>
            <w:r w:rsidRPr="00A70640">
              <w:rPr>
                <w:b/>
                <w:sz w:val="20"/>
                <w:szCs w:val="20"/>
                <w:lang w:eastAsia="en-US"/>
              </w:rPr>
              <w:t>Социальная политика</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10</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91,0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lang w:eastAsia="en-US"/>
              </w:rPr>
            </w:pPr>
            <w:r w:rsidRPr="00A70640">
              <w:rPr>
                <w:b/>
                <w:sz w:val="20"/>
                <w:szCs w:val="20"/>
                <w:lang w:eastAsia="en-US"/>
              </w:rPr>
              <w:t>Пенсионное обеспечение</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10</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01</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91,0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0100000000</w:t>
            </w: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91,0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«Социальная поддержка граждан» </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0160000000</w:t>
            </w: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91,0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Основное мероприятие «Организация обеспечения социальных выплат отдельных категорий граждан»</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0160100000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91,0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29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lang w:eastAsia="en-US"/>
              </w:rPr>
            </w:pPr>
            <w:r w:rsidRPr="00A70640">
              <w:rPr>
                <w:sz w:val="20"/>
                <w:szCs w:val="20"/>
                <w:lang w:eastAsia="en-US"/>
              </w:rPr>
              <w:t>Доплата к пенсиям муниципальных служащих Народненского сельского поселения Терновского муниципального района Воронежской области (Социальное обеспечение и иные выплаты населению)</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color w:val="000000"/>
                <w:sz w:val="20"/>
                <w:szCs w:val="20"/>
                <w:lang w:eastAsia="en-US"/>
              </w:rPr>
              <w:t>0160190470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lang w:eastAsia="en-US"/>
              </w:rPr>
            </w:pPr>
            <w:r w:rsidRPr="00A70640">
              <w:rPr>
                <w:color w:val="000000"/>
                <w:sz w:val="20"/>
                <w:szCs w:val="20"/>
                <w:lang w:eastAsia="en-US"/>
              </w:rPr>
              <w:t>300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91,0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291"/>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lang w:eastAsia="en-US"/>
              </w:rPr>
            </w:pPr>
            <w:r w:rsidRPr="00A70640">
              <w:rPr>
                <w:b/>
                <w:bCs/>
                <w:sz w:val="20"/>
                <w:szCs w:val="20"/>
                <w:lang w:eastAsia="en-US"/>
              </w:rPr>
              <w:t>Физическая культура и спорт</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11</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1797,0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50,0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50,0</w:t>
            </w:r>
          </w:p>
        </w:tc>
      </w:tr>
      <w:tr w:rsidR="00A70640" w:rsidRPr="00A70640" w:rsidTr="00C8583D">
        <w:trPr>
          <w:trHeight w:val="357"/>
        </w:trPr>
        <w:tc>
          <w:tcPr>
            <w:tcW w:w="351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lang w:eastAsia="en-US"/>
              </w:rPr>
            </w:pPr>
            <w:r w:rsidRPr="00A70640">
              <w:rPr>
                <w:b/>
                <w:bCs/>
                <w:sz w:val="20"/>
                <w:szCs w:val="20"/>
                <w:lang w:eastAsia="en-US"/>
              </w:rPr>
              <w:t>Массовый спорт</w:t>
            </w:r>
          </w:p>
        </w:tc>
        <w:tc>
          <w:tcPr>
            <w:tcW w:w="795"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914</w:t>
            </w:r>
          </w:p>
        </w:tc>
        <w:tc>
          <w:tcPr>
            <w:tcW w:w="43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11</w:t>
            </w:r>
          </w:p>
        </w:tc>
        <w:tc>
          <w:tcPr>
            <w:tcW w:w="52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02</w:t>
            </w:r>
          </w:p>
        </w:tc>
        <w:tc>
          <w:tcPr>
            <w:tcW w:w="1329"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color w:val="000000"/>
                <w:sz w:val="20"/>
                <w:szCs w:val="20"/>
                <w:lang w:eastAsia="en-US"/>
              </w:rPr>
            </w:pPr>
          </w:p>
        </w:tc>
        <w:tc>
          <w:tcPr>
            <w:tcW w:w="931"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1797,0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50,0</w:t>
            </w:r>
          </w:p>
        </w:tc>
        <w:tc>
          <w:tcPr>
            <w:tcW w:w="93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50,0</w:t>
            </w:r>
          </w:p>
        </w:tc>
      </w:tr>
      <w:tr w:rsidR="00A70640" w:rsidRPr="00A70640" w:rsidTr="00C8583D">
        <w:trPr>
          <w:trHeight w:val="35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02</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1797,0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50,0</w:t>
            </w:r>
          </w:p>
        </w:tc>
      </w:tr>
      <w:tr w:rsidR="00A70640" w:rsidRPr="00A70640" w:rsidTr="00C8583D">
        <w:trPr>
          <w:trHeight w:val="35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«Развитие физической культуры и спорта»  </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02</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0140000000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lang w:eastAsia="en-US"/>
              </w:rPr>
            </w:pP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1797,0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50,0</w:t>
            </w:r>
          </w:p>
        </w:tc>
      </w:tr>
      <w:tr w:rsidR="00A70640" w:rsidRPr="00A70640" w:rsidTr="00C8583D">
        <w:trPr>
          <w:trHeight w:val="60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Мероприятия в области физической культуры и спорта (закупка товаров, работ и услуг для государственных (муниципальных) нужд)</w:t>
            </w:r>
          </w:p>
        </w:tc>
        <w:tc>
          <w:tcPr>
            <w:tcW w:w="795"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914</w:t>
            </w:r>
          </w:p>
        </w:tc>
        <w:tc>
          <w:tcPr>
            <w:tcW w:w="43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11</w:t>
            </w:r>
          </w:p>
        </w:tc>
        <w:tc>
          <w:tcPr>
            <w:tcW w:w="52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02</w:t>
            </w:r>
          </w:p>
        </w:tc>
        <w:tc>
          <w:tcPr>
            <w:tcW w:w="1329"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0140090410</w:t>
            </w:r>
          </w:p>
        </w:tc>
        <w:tc>
          <w:tcPr>
            <w:tcW w:w="710"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lang w:eastAsia="en-US"/>
              </w:rPr>
            </w:pPr>
            <w:r w:rsidRPr="00A70640">
              <w:rPr>
                <w:color w:val="000000"/>
                <w:sz w:val="20"/>
                <w:szCs w:val="20"/>
                <w:lang w:eastAsia="en-US"/>
              </w:rPr>
              <w:t>200</w:t>
            </w:r>
          </w:p>
        </w:tc>
        <w:tc>
          <w:tcPr>
            <w:tcW w:w="931"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1797,0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50,0</w:t>
            </w:r>
          </w:p>
        </w:tc>
        <w:tc>
          <w:tcPr>
            <w:tcW w:w="93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50,0</w:t>
            </w:r>
          </w:p>
        </w:tc>
      </w:tr>
    </w:tbl>
    <w:p w:rsidR="00A70640" w:rsidRPr="00A70640" w:rsidRDefault="00A70640" w:rsidP="00A70640">
      <w:pPr>
        <w:rPr>
          <w:color w:val="000000"/>
          <w:sz w:val="20"/>
          <w:szCs w:val="20"/>
          <w:lang w:eastAsia="en-US"/>
        </w:rPr>
      </w:pPr>
    </w:p>
    <w:p w:rsidR="00A70640" w:rsidRPr="00A70640" w:rsidRDefault="00A70640" w:rsidP="00A70640">
      <w:pPr>
        <w:rPr>
          <w:color w:val="000000"/>
          <w:sz w:val="20"/>
          <w:szCs w:val="20"/>
          <w:lang w:eastAsia="en-US"/>
        </w:rPr>
      </w:pPr>
    </w:p>
    <w:p w:rsidR="00A70640" w:rsidRPr="00A70640" w:rsidRDefault="00A70640" w:rsidP="00A70640">
      <w:pPr>
        <w:rPr>
          <w:color w:val="000000"/>
          <w:sz w:val="20"/>
          <w:szCs w:val="20"/>
          <w:lang w:eastAsia="en-US"/>
        </w:rPr>
      </w:pPr>
    </w:p>
    <w:p w:rsidR="00A70640" w:rsidRPr="00A70640" w:rsidRDefault="00A70640" w:rsidP="00A70640">
      <w:pPr>
        <w:rPr>
          <w:color w:val="000000"/>
          <w:sz w:val="20"/>
          <w:szCs w:val="20"/>
          <w:lang w:eastAsia="en-US"/>
        </w:rPr>
      </w:pPr>
    </w:p>
    <w:p w:rsidR="00A70640" w:rsidRPr="00A70640" w:rsidRDefault="00A70640" w:rsidP="00A70640">
      <w:pPr>
        <w:rPr>
          <w:color w:val="000000"/>
          <w:sz w:val="20"/>
          <w:szCs w:val="20"/>
          <w:lang w:eastAsia="en-US"/>
        </w:rPr>
      </w:pPr>
    </w:p>
    <w:p w:rsidR="00A70640" w:rsidRPr="00A70640" w:rsidRDefault="00A70640" w:rsidP="00A70640">
      <w:pPr>
        <w:rPr>
          <w:color w:val="000000"/>
          <w:sz w:val="20"/>
          <w:szCs w:val="20"/>
          <w:lang w:eastAsia="en-US"/>
        </w:rPr>
      </w:pPr>
    </w:p>
    <w:p w:rsidR="00A70640" w:rsidRPr="00A70640" w:rsidRDefault="00A70640" w:rsidP="00A70640">
      <w:pPr>
        <w:rPr>
          <w:color w:val="000000"/>
          <w:sz w:val="20"/>
          <w:szCs w:val="20"/>
          <w:lang w:eastAsia="en-US"/>
        </w:rPr>
      </w:pPr>
    </w:p>
    <w:p w:rsidR="00A70640" w:rsidRPr="00A70640" w:rsidRDefault="00A70640" w:rsidP="00A70640">
      <w:pPr>
        <w:autoSpaceDN w:val="0"/>
        <w:spacing w:line="20" w:lineRule="atLeast"/>
        <w:rPr>
          <w:sz w:val="28"/>
          <w:szCs w:val="28"/>
        </w:rPr>
      </w:pPr>
    </w:p>
    <w:p w:rsidR="00A70640" w:rsidRPr="00A70640" w:rsidRDefault="00A70640" w:rsidP="00A70640">
      <w:pPr>
        <w:autoSpaceDN w:val="0"/>
        <w:spacing w:line="20" w:lineRule="atLeast"/>
        <w:rPr>
          <w:sz w:val="28"/>
          <w:szCs w:val="28"/>
        </w:rPr>
      </w:pPr>
    </w:p>
    <w:p w:rsidR="00A70640" w:rsidRPr="00A70640" w:rsidRDefault="00A70640" w:rsidP="00A70640">
      <w:pPr>
        <w:autoSpaceDN w:val="0"/>
        <w:spacing w:line="20" w:lineRule="atLeast"/>
        <w:rPr>
          <w:sz w:val="28"/>
          <w:szCs w:val="28"/>
        </w:rPr>
      </w:pPr>
    </w:p>
    <w:p w:rsidR="00A70640" w:rsidRPr="00A70640" w:rsidRDefault="00A70640" w:rsidP="00A70640">
      <w:pPr>
        <w:autoSpaceDN w:val="0"/>
        <w:spacing w:line="20" w:lineRule="atLeast"/>
        <w:rPr>
          <w:sz w:val="28"/>
          <w:szCs w:val="28"/>
        </w:rPr>
      </w:pPr>
    </w:p>
    <w:p w:rsidR="00A70640" w:rsidRPr="00A70640" w:rsidRDefault="00A70640" w:rsidP="00A70640">
      <w:pPr>
        <w:autoSpaceDN w:val="0"/>
        <w:spacing w:line="20" w:lineRule="atLeast"/>
        <w:rPr>
          <w:sz w:val="28"/>
          <w:szCs w:val="28"/>
        </w:rPr>
      </w:pPr>
    </w:p>
    <w:p w:rsidR="00A70640" w:rsidRPr="00A70640" w:rsidRDefault="00A70640" w:rsidP="00A70640">
      <w:pPr>
        <w:autoSpaceDN w:val="0"/>
        <w:spacing w:line="20" w:lineRule="atLeast"/>
        <w:jc w:val="right"/>
        <w:rPr>
          <w:sz w:val="28"/>
          <w:szCs w:val="28"/>
        </w:rPr>
      </w:pPr>
      <w:r w:rsidRPr="00A70640">
        <w:rPr>
          <w:sz w:val="28"/>
          <w:szCs w:val="28"/>
        </w:rPr>
        <w:t>Приложение 4</w:t>
      </w:r>
    </w:p>
    <w:p w:rsidR="00A70640" w:rsidRPr="00A70640" w:rsidRDefault="00A70640" w:rsidP="00A70640">
      <w:pPr>
        <w:autoSpaceDN w:val="0"/>
        <w:spacing w:line="20" w:lineRule="atLeast"/>
        <w:jc w:val="right"/>
        <w:rPr>
          <w:sz w:val="28"/>
          <w:szCs w:val="28"/>
        </w:rPr>
      </w:pPr>
      <w:r w:rsidRPr="00A70640">
        <w:rPr>
          <w:sz w:val="28"/>
          <w:szCs w:val="28"/>
        </w:rPr>
        <w:t xml:space="preserve">                                                            к решению Совета народных депутатов</w:t>
      </w:r>
    </w:p>
    <w:p w:rsidR="00A70640" w:rsidRPr="00A70640" w:rsidRDefault="00A70640" w:rsidP="00A70640">
      <w:pPr>
        <w:autoSpaceDN w:val="0"/>
        <w:spacing w:line="20" w:lineRule="atLeast"/>
        <w:jc w:val="right"/>
        <w:rPr>
          <w:sz w:val="28"/>
          <w:szCs w:val="28"/>
        </w:rPr>
      </w:pPr>
      <w:r w:rsidRPr="00A70640">
        <w:rPr>
          <w:sz w:val="28"/>
          <w:szCs w:val="28"/>
        </w:rPr>
        <w:t>Народненского сельского поселения</w:t>
      </w:r>
    </w:p>
    <w:p w:rsidR="00A70640" w:rsidRPr="00A70640" w:rsidRDefault="00A70640" w:rsidP="00A70640">
      <w:pPr>
        <w:autoSpaceDN w:val="0"/>
        <w:spacing w:line="20" w:lineRule="atLeast"/>
        <w:jc w:val="right"/>
        <w:rPr>
          <w:sz w:val="28"/>
          <w:szCs w:val="28"/>
        </w:rPr>
      </w:pPr>
      <w:r w:rsidRPr="00A70640">
        <w:rPr>
          <w:sz w:val="28"/>
          <w:szCs w:val="28"/>
        </w:rPr>
        <w:t xml:space="preserve">                                                       Терновского муниципального района</w:t>
      </w:r>
    </w:p>
    <w:p w:rsidR="00A70640" w:rsidRPr="00A70640" w:rsidRDefault="00A70640" w:rsidP="00A70640">
      <w:pPr>
        <w:autoSpaceDN w:val="0"/>
        <w:spacing w:line="20" w:lineRule="atLeast"/>
        <w:jc w:val="right"/>
        <w:rPr>
          <w:color w:val="FF0000"/>
          <w:sz w:val="28"/>
          <w:szCs w:val="28"/>
        </w:rPr>
      </w:pPr>
      <w:r w:rsidRPr="00A70640">
        <w:rPr>
          <w:sz w:val="28"/>
          <w:szCs w:val="28"/>
        </w:rPr>
        <w:t xml:space="preserve">                                                       Воронежской области от  28 декабря</w:t>
      </w:r>
    </w:p>
    <w:p w:rsidR="00A70640" w:rsidRPr="00A70640" w:rsidRDefault="00A70640" w:rsidP="00A70640">
      <w:pPr>
        <w:autoSpaceDN w:val="0"/>
        <w:spacing w:line="20" w:lineRule="atLeast"/>
        <w:jc w:val="right"/>
        <w:rPr>
          <w:sz w:val="28"/>
          <w:szCs w:val="28"/>
        </w:rPr>
      </w:pPr>
      <w:r w:rsidRPr="00A70640">
        <w:rPr>
          <w:sz w:val="28"/>
          <w:szCs w:val="28"/>
        </w:rPr>
        <w:t>2023 г. № 47</w:t>
      </w:r>
    </w:p>
    <w:p w:rsidR="00A70640" w:rsidRPr="00A70640" w:rsidRDefault="00A70640" w:rsidP="00A70640">
      <w:pPr>
        <w:autoSpaceDN w:val="0"/>
        <w:spacing w:line="20" w:lineRule="atLeast"/>
        <w:jc w:val="right"/>
        <w:rPr>
          <w:color w:val="FF0000"/>
          <w:sz w:val="28"/>
          <w:szCs w:val="28"/>
        </w:rPr>
      </w:pPr>
      <w:r w:rsidRPr="00A70640">
        <w:rPr>
          <w:sz w:val="28"/>
          <w:szCs w:val="28"/>
        </w:rPr>
        <w:t>Приложение 4</w:t>
      </w:r>
    </w:p>
    <w:p w:rsidR="00A70640" w:rsidRPr="00A70640" w:rsidRDefault="00A70640" w:rsidP="00A70640">
      <w:pPr>
        <w:tabs>
          <w:tab w:val="left" w:pos="8621"/>
          <w:tab w:val="left" w:pos="9401"/>
        </w:tabs>
        <w:ind w:right="35"/>
        <w:jc w:val="right"/>
        <w:rPr>
          <w:sz w:val="28"/>
          <w:szCs w:val="28"/>
        </w:rPr>
      </w:pPr>
      <w:r w:rsidRPr="00A70640">
        <w:rPr>
          <w:sz w:val="28"/>
          <w:szCs w:val="28"/>
        </w:rPr>
        <w:t>к решению Совета народных депутатов</w:t>
      </w:r>
    </w:p>
    <w:p w:rsidR="00A70640" w:rsidRPr="00A70640" w:rsidRDefault="00A70640" w:rsidP="00A70640">
      <w:pPr>
        <w:jc w:val="right"/>
        <w:rPr>
          <w:sz w:val="28"/>
          <w:szCs w:val="28"/>
        </w:rPr>
      </w:pPr>
      <w:r w:rsidRPr="00A70640">
        <w:rPr>
          <w:sz w:val="28"/>
          <w:szCs w:val="28"/>
        </w:rPr>
        <w:t>Народненского сельского поселения</w:t>
      </w:r>
      <w:r w:rsidRPr="00A70640">
        <w:rPr>
          <w:sz w:val="28"/>
          <w:szCs w:val="28"/>
        </w:rPr>
        <w:br/>
        <w:t xml:space="preserve">      Терновского муниципального района  </w:t>
      </w:r>
    </w:p>
    <w:p w:rsidR="00A70640" w:rsidRPr="00A70640" w:rsidRDefault="00A70640" w:rsidP="00A70640">
      <w:pPr>
        <w:jc w:val="right"/>
        <w:rPr>
          <w:sz w:val="28"/>
          <w:szCs w:val="28"/>
        </w:rPr>
      </w:pPr>
      <w:r w:rsidRPr="00A70640">
        <w:rPr>
          <w:sz w:val="28"/>
          <w:szCs w:val="28"/>
        </w:rPr>
        <w:t xml:space="preserve">      Воронежской области</w:t>
      </w:r>
    </w:p>
    <w:p w:rsidR="00A70640" w:rsidRPr="00A70640" w:rsidRDefault="00A70640" w:rsidP="00A70640">
      <w:pPr>
        <w:jc w:val="right"/>
        <w:rPr>
          <w:sz w:val="28"/>
          <w:szCs w:val="28"/>
        </w:rPr>
      </w:pPr>
      <w:r w:rsidRPr="00A70640">
        <w:rPr>
          <w:sz w:val="28"/>
          <w:szCs w:val="28"/>
        </w:rPr>
        <w:t>«О бюджете Народненского сельского поселения на 2023  год                                                                              и на плановый период 2024 и 2025 годов»</w:t>
      </w:r>
    </w:p>
    <w:p w:rsidR="00A70640" w:rsidRPr="00A70640" w:rsidRDefault="00A70640" w:rsidP="00A70640">
      <w:pPr>
        <w:jc w:val="right"/>
        <w:rPr>
          <w:sz w:val="28"/>
          <w:szCs w:val="28"/>
        </w:rPr>
      </w:pPr>
      <w:r w:rsidRPr="00A70640">
        <w:rPr>
          <w:sz w:val="28"/>
          <w:szCs w:val="28"/>
        </w:rPr>
        <w:t>от 29декабря  2022г.№ 46</w:t>
      </w:r>
    </w:p>
    <w:p w:rsidR="00A70640" w:rsidRPr="00A70640" w:rsidRDefault="00A70640" w:rsidP="00A70640">
      <w:pPr>
        <w:autoSpaceDE w:val="0"/>
        <w:autoSpaceDN w:val="0"/>
        <w:adjustRightInd w:val="0"/>
        <w:jc w:val="right"/>
        <w:outlineLvl w:val="0"/>
        <w:rPr>
          <w:sz w:val="22"/>
          <w:szCs w:val="22"/>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outlineLvl w:val="0"/>
        <w:rPr>
          <w:sz w:val="28"/>
          <w:szCs w:val="28"/>
        </w:rPr>
      </w:pPr>
    </w:p>
    <w:p w:rsidR="00A70640" w:rsidRPr="00A70640" w:rsidRDefault="00A70640" w:rsidP="00A70640">
      <w:pPr>
        <w:jc w:val="center"/>
        <w:outlineLvl w:val="0"/>
        <w:rPr>
          <w:b/>
          <w:bCs/>
          <w:sz w:val="28"/>
          <w:szCs w:val="28"/>
          <w:lang w:eastAsia="en-US"/>
        </w:rPr>
      </w:pPr>
      <w:r w:rsidRPr="00A70640">
        <w:rPr>
          <w:color w:val="000000"/>
          <w:sz w:val="28"/>
          <w:szCs w:val="28"/>
          <w:lang w:eastAsia="en-US"/>
        </w:rPr>
        <w:t>Распределение бюджетных ассигнований по разделам, подразделам, целевым статьям (муниципальной программы Народненского сельского поселения Терновского муниципального района), группам видов расходов,  классификации расходов бюджета поселения на  2023 год  и плановый период 2024 и 2025 годов</w:t>
      </w:r>
    </w:p>
    <w:p w:rsidR="00A70640" w:rsidRPr="00A70640" w:rsidRDefault="00A70640" w:rsidP="00A70640">
      <w:pPr>
        <w:jc w:val="center"/>
        <w:outlineLvl w:val="0"/>
        <w:rPr>
          <w:sz w:val="22"/>
          <w:szCs w:val="22"/>
          <w:lang w:eastAsia="en-US"/>
        </w:rPr>
      </w:pPr>
      <w:r w:rsidRPr="00A70640">
        <w:rPr>
          <w:b/>
          <w:bCs/>
          <w:sz w:val="28"/>
          <w:szCs w:val="28"/>
          <w:lang w:eastAsia="en-US"/>
        </w:rPr>
        <w:t>(тыс.руб.)</w:t>
      </w:r>
    </w:p>
    <w:p w:rsidR="00A70640" w:rsidRPr="00A70640" w:rsidRDefault="00A70640" w:rsidP="00A70640">
      <w:pPr>
        <w:rPr>
          <w:color w:val="000000"/>
          <w:lang w:eastAsia="en-US"/>
        </w:rPr>
      </w:pPr>
    </w:p>
    <w:tbl>
      <w:tblPr>
        <w:tblpPr w:leftFromText="180" w:rightFromText="180" w:vertAnchor="text" w:horzAnchor="margin" w:tblpY="57"/>
        <w:tblW w:w="9889" w:type="dxa"/>
        <w:tblLayout w:type="fixed"/>
        <w:tblLook w:val="0000" w:firstRow="0" w:lastRow="0" w:firstColumn="0" w:lastColumn="0" w:noHBand="0" w:noVBand="0"/>
      </w:tblPr>
      <w:tblGrid>
        <w:gridCol w:w="3369"/>
        <w:gridCol w:w="708"/>
        <w:gridCol w:w="851"/>
        <w:gridCol w:w="1417"/>
        <w:gridCol w:w="567"/>
        <w:gridCol w:w="993"/>
        <w:gridCol w:w="992"/>
        <w:gridCol w:w="992"/>
      </w:tblGrid>
      <w:tr w:rsidR="00A70640" w:rsidRPr="00A70640" w:rsidTr="00C8583D">
        <w:trPr>
          <w:trHeight w:val="322"/>
        </w:trPr>
        <w:tc>
          <w:tcPr>
            <w:tcW w:w="33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Рз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ПР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 xml:space="preserve">    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ВР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2023 год</w:t>
            </w:r>
          </w:p>
        </w:tc>
        <w:tc>
          <w:tcPr>
            <w:tcW w:w="992" w:type="dxa"/>
            <w:tcBorders>
              <w:top w:val="single" w:sz="4" w:space="0" w:color="auto"/>
              <w:left w:val="single" w:sz="4" w:space="0" w:color="auto"/>
              <w:right w:val="single" w:sz="4" w:space="0" w:color="auto"/>
            </w:tcBorders>
            <w:shd w:val="clear" w:color="auto" w:fill="FFFFFF"/>
          </w:tcPr>
          <w:p w:rsidR="00A70640" w:rsidRPr="00A70640" w:rsidRDefault="00A70640" w:rsidP="00A70640">
            <w:pPr>
              <w:rPr>
                <w:bCs/>
                <w:sz w:val="20"/>
                <w:szCs w:val="20"/>
                <w:lang w:eastAsia="en-US"/>
              </w:rPr>
            </w:pPr>
          </w:p>
        </w:tc>
        <w:tc>
          <w:tcPr>
            <w:tcW w:w="992" w:type="dxa"/>
            <w:tcBorders>
              <w:top w:val="single" w:sz="4" w:space="0" w:color="auto"/>
              <w:left w:val="single" w:sz="4" w:space="0" w:color="auto"/>
              <w:right w:val="single" w:sz="4" w:space="0" w:color="auto"/>
            </w:tcBorders>
            <w:shd w:val="clear" w:color="auto" w:fill="FFFFFF"/>
          </w:tcPr>
          <w:p w:rsidR="00A70640" w:rsidRPr="00A70640" w:rsidRDefault="00A70640" w:rsidP="00A70640">
            <w:pPr>
              <w:rPr>
                <w:bCs/>
                <w:sz w:val="20"/>
                <w:szCs w:val="20"/>
                <w:lang w:eastAsia="en-US"/>
              </w:rPr>
            </w:pPr>
          </w:p>
        </w:tc>
      </w:tr>
      <w:tr w:rsidR="00A70640" w:rsidRPr="00A70640" w:rsidTr="00C8583D">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lang w:eastAsia="en-US"/>
              </w:rPr>
            </w:pPr>
          </w:p>
        </w:tc>
        <w:tc>
          <w:tcPr>
            <w:tcW w:w="992" w:type="dxa"/>
            <w:tcBorders>
              <w:left w:val="single" w:sz="4" w:space="0" w:color="auto"/>
              <w:right w:val="single" w:sz="4" w:space="0" w:color="auto"/>
            </w:tcBorders>
          </w:tcPr>
          <w:p w:rsidR="00A70640" w:rsidRPr="00A70640" w:rsidRDefault="00A70640" w:rsidP="00A70640">
            <w:pPr>
              <w:rPr>
                <w:bCs/>
                <w:sz w:val="20"/>
                <w:szCs w:val="20"/>
                <w:lang w:eastAsia="en-US"/>
              </w:rPr>
            </w:pPr>
          </w:p>
        </w:tc>
        <w:tc>
          <w:tcPr>
            <w:tcW w:w="992" w:type="dxa"/>
            <w:tcBorders>
              <w:left w:val="single" w:sz="4" w:space="0" w:color="auto"/>
              <w:right w:val="single" w:sz="4" w:space="0" w:color="auto"/>
            </w:tcBorders>
          </w:tcPr>
          <w:p w:rsidR="00A70640" w:rsidRPr="00A70640" w:rsidRDefault="00A70640" w:rsidP="00A70640">
            <w:pPr>
              <w:rPr>
                <w:bCs/>
                <w:sz w:val="20"/>
                <w:szCs w:val="20"/>
                <w:lang w:eastAsia="en-US"/>
              </w:rPr>
            </w:pPr>
          </w:p>
        </w:tc>
      </w:tr>
      <w:tr w:rsidR="00A70640" w:rsidRPr="00A70640" w:rsidTr="00C8583D">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Cs/>
                <w:sz w:val="20"/>
                <w:szCs w:val="20"/>
                <w:lang w:eastAsia="en-US"/>
              </w:rPr>
            </w:pPr>
          </w:p>
        </w:tc>
        <w:tc>
          <w:tcPr>
            <w:tcW w:w="992" w:type="dxa"/>
            <w:tcBorders>
              <w:left w:val="single" w:sz="4" w:space="0" w:color="auto"/>
              <w:right w:val="single" w:sz="4" w:space="0" w:color="auto"/>
            </w:tcBorders>
          </w:tcPr>
          <w:p w:rsidR="00A70640" w:rsidRPr="00A70640" w:rsidRDefault="00A70640" w:rsidP="00A70640">
            <w:pPr>
              <w:rPr>
                <w:bCs/>
                <w:sz w:val="20"/>
                <w:szCs w:val="20"/>
                <w:lang w:eastAsia="en-US"/>
              </w:rPr>
            </w:pPr>
            <w:r w:rsidRPr="00A70640">
              <w:rPr>
                <w:bCs/>
                <w:sz w:val="20"/>
                <w:szCs w:val="20"/>
                <w:lang w:eastAsia="en-US"/>
              </w:rPr>
              <w:t>2024</w:t>
            </w:r>
          </w:p>
          <w:p w:rsidR="00A70640" w:rsidRPr="00A70640" w:rsidRDefault="00A70640" w:rsidP="00A70640">
            <w:pPr>
              <w:rPr>
                <w:bCs/>
                <w:sz w:val="20"/>
                <w:szCs w:val="20"/>
                <w:lang w:eastAsia="en-US"/>
              </w:rPr>
            </w:pPr>
            <w:r w:rsidRPr="00A70640">
              <w:rPr>
                <w:bCs/>
                <w:sz w:val="20"/>
                <w:szCs w:val="20"/>
                <w:lang w:eastAsia="en-US"/>
              </w:rPr>
              <w:t>год</w:t>
            </w:r>
          </w:p>
        </w:tc>
        <w:tc>
          <w:tcPr>
            <w:tcW w:w="992" w:type="dxa"/>
            <w:tcBorders>
              <w:left w:val="single" w:sz="4" w:space="0" w:color="auto"/>
              <w:right w:val="single" w:sz="4" w:space="0" w:color="auto"/>
            </w:tcBorders>
          </w:tcPr>
          <w:p w:rsidR="00A70640" w:rsidRPr="00A70640" w:rsidRDefault="00A70640" w:rsidP="00A70640">
            <w:pPr>
              <w:rPr>
                <w:bCs/>
                <w:sz w:val="20"/>
                <w:szCs w:val="20"/>
                <w:lang w:eastAsia="en-US"/>
              </w:rPr>
            </w:pPr>
            <w:r w:rsidRPr="00A70640">
              <w:rPr>
                <w:bCs/>
                <w:sz w:val="20"/>
                <w:szCs w:val="20"/>
                <w:lang w:eastAsia="en-US"/>
              </w:rPr>
              <w:t>2025</w:t>
            </w:r>
          </w:p>
          <w:p w:rsidR="00A70640" w:rsidRPr="00A70640" w:rsidRDefault="00A70640" w:rsidP="00A70640">
            <w:pPr>
              <w:rPr>
                <w:bCs/>
                <w:sz w:val="20"/>
                <w:szCs w:val="20"/>
                <w:lang w:eastAsia="en-US"/>
              </w:rPr>
            </w:pPr>
            <w:r w:rsidRPr="00A70640">
              <w:rPr>
                <w:bCs/>
                <w:sz w:val="20"/>
                <w:szCs w:val="20"/>
                <w:lang w:eastAsia="en-US"/>
              </w:rPr>
              <w:t>год</w:t>
            </w:r>
          </w:p>
        </w:tc>
      </w:tr>
      <w:tr w:rsidR="00A70640" w:rsidRPr="00A70640" w:rsidTr="00C8583D">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992" w:type="dxa"/>
            <w:tcBorders>
              <w:left w:val="single" w:sz="4" w:space="0" w:color="auto"/>
              <w:right w:val="single" w:sz="4" w:space="0" w:color="auto"/>
            </w:tcBorders>
          </w:tcPr>
          <w:p w:rsidR="00A70640" w:rsidRPr="00A70640" w:rsidRDefault="00A70640" w:rsidP="00A70640">
            <w:pPr>
              <w:rPr>
                <w:b/>
                <w:bCs/>
                <w:sz w:val="20"/>
                <w:szCs w:val="20"/>
                <w:lang w:eastAsia="en-US"/>
              </w:rPr>
            </w:pPr>
          </w:p>
        </w:tc>
        <w:tc>
          <w:tcPr>
            <w:tcW w:w="992" w:type="dxa"/>
            <w:tcBorders>
              <w:left w:val="single" w:sz="4" w:space="0" w:color="auto"/>
              <w:right w:val="single" w:sz="4" w:space="0" w:color="auto"/>
            </w:tcBorders>
          </w:tcPr>
          <w:p w:rsidR="00A70640" w:rsidRPr="00A70640" w:rsidRDefault="00A70640" w:rsidP="00A70640">
            <w:pPr>
              <w:rPr>
                <w:b/>
                <w:bCs/>
                <w:sz w:val="20"/>
                <w:szCs w:val="20"/>
                <w:lang w:eastAsia="en-US"/>
              </w:rPr>
            </w:pPr>
          </w:p>
        </w:tc>
      </w:tr>
      <w:tr w:rsidR="00A70640" w:rsidRPr="00A70640" w:rsidTr="00C8583D">
        <w:trPr>
          <w:trHeight w:val="230"/>
        </w:trPr>
        <w:tc>
          <w:tcPr>
            <w:tcW w:w="3369"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rPr>
                <w:b/>
                <w:bCs/>
                <w:sz w:val="20"/>
                <w:szCs w:val="20"/>
                <w:lang w:eastAsia="en-US"/>
              </w:rPr>
            </w:pPr>
          </w:p>
        </w:tc>
        <w:tc>
          <w:tcPr>
            <w:tcW w:w="992" w:type="dxa"/>
            <w:tcBorders>
              <w:left w:val="single" w:sz="4" w:space="0" w:color="auto"/>
              <w:bottom w:val="single" w:sz="4" w:space="0" w:color="auto"/>
              <w:right w:val="single" w:sz="4" w:space="0" w:color="auto"/>
            </w:tcBorders>
          </w:tcPr>
          <w:p w:rsidR="00A70640" w:rsidRPr="00A70640" w:rsidRDefault="00A70640" w:rsidP="00A70640">
            <w:pPr>
              <w:rPr>
                <w:b/>
                <w:bCs/>
                <w:sz w:val="20"/>
                <w:szCs w:val="20"/>
                <w:lang w:eastAsia="en-US"/>
              </w:rPr>
            </w:pPr>
          </w:p>
        </w:tc>
        <w:tc>
          <w:tcPr>
            <w:tcW w:w="992" w:type="dxa"/>
            <w:tcBorders>
              <w:left w:val="single" w:sz="4" w:space="0" w:color="auto"/>
              <w:bottom w:val="single" w:sz="4" w:space="0" w:color="auto"/>
              <w:right w:val="single" w:sz="4" w:space="0" w:color="auto"/>
            </w:tcBorders>
          </w:tcPr>
          <w:p w:rsidR="00A70640" w:rsidRPr="00A70640" w:rsidRDefault="00A70640" w:rsidP="00A70640">
            <w:pPr>
              <w:rPr>
                <w:b/>
                <w:bCs/>
                <w:sz w:val="20"/>
                <w:szCs w:val="20"/>
                <w:lang w:eastAsia="en-US"/>
              </w:rPr>
            </w:pP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                                  1</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  2</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3</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      4</w:t>
            </w:r>
          </w:p>
        </w:tc>
        <w:tc>
          <w:tcPr>
            <w:tcW w:w="56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  5</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rPr>
                <w:sz w:val="20"/>
                <w:szCs w:val="20"/>
                <w:lang w:eastAsia="en-US"/>
              </w:rPr>
            </w:pPr>
            <w:r w:rsidRPr="00A70640">
              <w:rPr>
                <w:sz w:val="20"/>
                <w:szCs w:val="20"/>
                <w:lang w:eastAsia="en-US"/>
              </w:rPr>
              <w:t xml:space="preserve">    6</w:t>
            </w:r>
          </w:p>
        </w:tc>
        <w:tc>
          <w:tcPr>
            <w:tcW w:w="992" w:type="dxa"/>
            <w:tcBorders>
              <w:top w:val="single" w:sz="4" w:space="0" w:color="auto"/>
              <w:left w:val="nil"/>
              <w:bottom w:val="single" w:sz="4" w:space="0" w:color="auto"/>
              <w:right w:val="single" w:sz="4" w:space="0" w:color="auto"/>
            </w:tcBorders>
            <w:shd w:val="clear" w:color="auto" w:fill="FFFFFF"/>
          </w:tcPr>
          <w:p w:rsidR="00A70640" w:rsidRPr="00A70640" w:rsidRDefault="00A70640" w:rsidP="00A70640">
            <w:pPr>
              <w:rPr>
                <w:sz w:val="20"/>
                <w:szCs w:val="20"/>
                <w:lang w:eastAsia="en-US"/>
              </w:rPr>
            </w:pPr>
            <w:r w:rsidRPr="00A70640">
              <w:rPr>
                <w:sz w:val="20"/>
                <w:szCs w:val="20"/>
                <w:lang w:eastAsia="en-US"/>
              </w:rPr>
              <w:t>7</w:t>
            </w:r>
          </w:p>
        </w:tc>
        <w:tc>
          <w:tcPr>
            <w:tcW w:w="992" w:type="dxa"/>
            <w:tcBorders>
              <w:top w:val="single" w:sz="4" w:space="0" w:color="auto"/>
              <w:left w:val="nil"/>
              <w:bottom w:val="single" w:sz="4" w:space="0" w:color="auto"/>
              <w:right w:val="single" w:sz="4" w:space="0" w:color="auto"/>
            </w:tcBorders>
            <w:shd w:val="clear" w:color="auto" w:fill="FFFFFF"/>
          </w:tcPr>
          <w:p w:rsidR="00A70640" w:rsidRPr="00A70640" w:rsidRDefault="00A70640" w:rsidP="00A70640">
            <w:pPr>
              <w:rPr>
                <w:sz w:val="20"/>
                <w:szCs w:val="20"/>
                <w:lang w:eastAsia="en-US"/>
              </w:rPr>
            </w:pPr>
            <w:r w:rsidRPr="00A70640">
              <w:rPr>
                <w:sz w:val="20"/>
                <w:szCs w:val="20"/>
                <w:lang w:eastAsia="en-US"/>
              </w:rPr>
              <w:t>8</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xml:space="preserve">Всего расходов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right"/>
              <w:rPr>
                <w:b/>
                <w:bCs/>
                <w:sz w:val="20"/>
                <w:szCs w:val="20"/>
                <w:lang w:eastAsia="en-US"/>
              </w:rPr>
            </w:pPr>
            <w:r w:rsidRPr="00A70640">
              <w:rPr>
                <w:b/>
                <w:bCs/>
                <w:sz w:val="20"/>
                <w:szCs w:val="20"/>
                <w:lang w:eastAsia="en-US"/>
              </w:rPr>
              <w:t>22519,7</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lang w:eastAsia="en-US"/>
              </w:rPr>
            </w:pPr>
            <w:r w:rsidRPr="00A70640">
              <w:rPr>
                <w:b/>
                <w:bCs/>
                <w:sz w:val="20"/>
                <w:szCs w:val="20"/>
                <w:lang w:eastAsia="en-US"/>
              </w:rPr>
              <w:t>10440,2</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lang w:eastAsia="en-US"/>
              </w:rPr>
            </w:pPr>
            <w:r w:rsidRPr="00A70640">
              <w:rPr>
                <w:b/>
                <w:bCs/>
                <w:sz w:val="20"/>
                <w:szCs w:val="20"/>
                <w:lang w:eastAsia="en-US"/>
              </w:rPr>
              <w:t>10332,8</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Общегосударственные  вопросы</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5190,1</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4505,8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4505,8</w:t>
            </w:r>
          </w:p>
        </w:tc>
      </w:tr>
      <w:tr w:rsidR="00A70640" w:rsidRPr="00A70640" w:rsidTr="00C8583D">
        <w:trPr>
          <w:trHeight w:val="261"/>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954,8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885,6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885,6</w:t>
            </w:r>
          </w:p>
        </w:tc>
      </w:tr>
      <w:tr w:rsidR="00A70640" w:rsidRPr="00A70640" w:rsidTr="00C8583D">
        <w:trPr>
          <w:trHeight w:val="2022"/>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lastRenderedPageBreak/>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02</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01 0 00 00000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954,8</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885,6</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885,6</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«Финансовое обеспечение реализации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01 5 00 00000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954,8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885,6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885,6</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Основное мероприятие «Финансовое обеспечение деятельности главы Народненского сельского поселения»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01 5 01 00000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954,8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885,6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885,6</w:t>
            </w:r>
          </w:p>
        </w:tc>
      </w:tr>
      <w:tr w:rsidR="00A70640" w:rsidRPr="00A70640" w:rsidTr="00C8583D">
        <w:trPr>
          <w:trHeight w:val="9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деятельности главы администрации Народненского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01 5 01 98020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100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954,8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885,6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885,6</w:t>
            </w:r>
          </w:p>
        </w:tc>
      </w:tr>
      <w:tr w:rsidR="00A70640" w:rsidRPr="00A70640" w:rsidTr="00C8583D">
        <w:trPr>
          <w:trHeight w:val="186"/>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b/>
                <w:sz w:val="20"/>
                <w:szCs w:val="20"/>
                <w:lang w:eastAsia="en-US"/>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04</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2986,8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3237,9</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3237,9</w:t>
            </w:r>
          </w:p>
        </w:tc>
      </w:tr>
      <w:tr w:rsidR="00A70640" w:rsidRPr="00A70640" w:rsidTr="00C8583D">
        <w:trPr>
          <w:trHeight w:val="1633"/>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01 0 00 00000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2986,8</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3237,9</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3237,9</w:t>
            </w:r>
          </w:p>
        </w:tc>
      </w:tr>
      <w:tr w:rsidR="00A70640" w:rsidRPr="00A70640" w:rsidTr="00C8583D">
        <w:trPr>
          <w:trHeight w:val="531"/>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«Финансовое обеспечение реализации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2986,8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3237,9</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3237,9</w:t>
            </w:r>
          </w:p>
        </w:tc>
      </w:tr>
      <w:tr w:rsidR="00A70640" w:rsidRPr="00A70640" w:rsidTr="00C8583D">
        <w:trPr>
          <w:trHeight w:val="452"/>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Основное мероприятие «Финансовое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01 </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01 5 02 00000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2986,8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3237,9</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3237,9</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деятельности  администрации Народненского сельского поселения Терновского муниципального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01 5 02 98010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100 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1461,9</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1361,9</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1361,9</w:t>
            </w:r>
          </w:p>
        </w:tc>
      </w:tr>
      <w:tr w:rsidR="00A70640" w:rsidRPr="00A70640" w:rsidTr="00C8583D">
        <w:trPr>
          <w:trHeight w:val="900"/>
        </w:trPr>
        <w:tc>
          <w:tcPr>
            <w:tcW w:w="336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 xml:space="preserve">Расходы на обеспечение деятельности  администрации Народненского сельского поселения Терновского муниципального </w:t>
            </w:r>
            <w:r w:rsidRPr="00A70640">
              <w:rPr>
                <w:sz w:val="20"/>
                <w:szCs w:val="20"/>
                <w:lang w:eastAsia="en-US"/>
              </w:rPr>
              <w:lastRenderedPageBreak/>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lastRenderedPageBreak/>
              <w:t>01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01 5 02 98010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rPr>
                <w:sz w:val="20"/>
                <w:szCs w:val="20"/>
                <w:lang w:eastAsia="en-US"/>
              </w:rPr>
            </w:pPr>
            <w:r w:rsidRPr="00A70640">
              <w:rPr>
                <w:sz w:val="20"/>
                <w:szCs w:val="20"/>
                <w:lang w:eastAsia="en-US"/>
              </w:rPr>
              <w:t>1471,3</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1835,0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1835,0</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lastRenderedPageBreak/>
              <w:t>Расходы на обеспечение деятельности  администрации Народненского сельского поселения Терновского муниципального района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01 5 02 98010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800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53,6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41,0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41,0</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lang w:eastAsia="en-US"/>
              </w:rPr>
            </w:pPr>
            <w:r w:rsidRPr="00A70640">
              <w:rPr>
                <w:b/>
                <w:sz w:val="20"/>
                <w:szCs w:val="20"/>
                <w:lang w:eastAsia="en-US"/>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b/>
                <w:sz w:val="20"/>
                <w:szCs w:val="20"/>
                <w:lang w:eastAsia="en-US"/>
              </w:rPr>
            </w:pPr>
            <w:r w:rsidRPr="00A70640">
              <w:rPr>
                <w:b/>
                <w:sz w:val="20"/>
                <w:szCs w:val="20"/>
                <w:lang w:eastAsia="en-US"/>
              </w:rPr>
              <w:t>1248,5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382,3</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sz w:val="20"/>
                <w:szCs w:val="20"/>
                <w:lang w:eastAsia="en-US"/>
              </w:rPr>
            </w:pPr>
            <w:r w:rsidRPr="00A70640">
              <w:rPr>
                <w:sz w:val="20"/>
                <w:szCs w:val="20"/>
                <w:lang w:eastAsia="en-US"/>
              </w:rPr>
              <w:t>1248,5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382,3</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«Финансовое обеспечение реализации муниципальной программы»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rPr>
                <w:sz w:val="20"/>
                <w:szCs w:val="20"/>
                <w:lang w:eastAsia="en-US"/>
              </w:rPr>
            </w:pPr>
            <w:r w:rsidRPr="00A70640">
              <w:rPr>
                <w:sz w:val="20"/>
                <w:szCs w:val="20"/>
                <w:lang w:eastAsia="en-US"/>
              </w:rPr>
              <w:t>1248,5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382,3</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Основное мероприятие «Финансовое обеспечение выполнения других расходных обязательств администрации Народненского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01 5 04 00000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866,2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Выполнение других расходных обязательств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01 5 04 90200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481,3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Выполнение других расходных обязательств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01 5 04 90200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800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314,8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Расходы на приобретение оборудования (механизмов, машин, устройств), предназначенных для содержания территории сельского поселения за счет иных межбюджетных трансфертов из областного бюджета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01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val="en-US" w:eastAsia="en-US"/>
              </w:rPr>
            </w:pPr>
            <w:r w:rsidRPr="00A70640">
              <w:rPr>
                <w:sz w:val="20"/>
                <w:szCs w:val="20"/>
                <w:lang w:eastAsia="en-US"/>
              </w:rPr>
              <w:t xml:space="preserve">01 5 04 </w:t>
            </w:r>
            <w:r w:rsidRPr="00A70640">
              <w:rPr>
                <w:sz w:val="20"/>
                <w:szCs w:val="20"/>
                <w:lang w:val="en-US" w:eastAsia="en-US"/>
              </w:rPr>
              <w:t>S8510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val="en-US" w:eastAsia="en-US"/>
              </w:rPr>
            </w:pPr>
            <w:r w:rsidRPr="00A70640">
              <w:rPr>
                <w:sz w:val="20"/>
                <w:szCs w:val="20"/>
                <w:lang w:val="en-US"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val="en-US" w:eastAsia="en-US"/>
              </w:rPr>
              <w:t>7</w:t>
            </w:r>
            <w:r w:rsidRPr="00A70640">
              <w:rPr>
                <w:sz w:val="20"/>
                <w:szCs w:val="20"/>
                <w:lang w:eastAsia="en-US"/>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Основное мероприятие «Передача полномочий по решению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01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01 5 08 00000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382,3</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функций органов местного самоуправления по передаваемым полномочиям поселения(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01 5 08 90160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374,6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374,6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374,6</w:t>
            </w:r>
          </w:p>
        </w:tc>
      </w:tr>
      <w:tr w:rsidR="00A70640" w:rsidRPr="00A70640" w:rsidTr="00C8583D">
        <w:trPr>
          <w:trHeight w:val="1252"/>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01 5 08 90162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7,7</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02</w:t>
            </w:r>
          </w:p>
        </w:tc>
        <w:tc>
          <w:tcPr>
            <w:tcW w:w="85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56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113,3</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118,4</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122,7</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Мобилизационная и вневойсковая подготовки</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02</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03</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113,3</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118,4</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122,7</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lastRenderedPageBreak/>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02</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03</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01 0 00 00000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113,3</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118,4</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122,7</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«Финансовое обеспечение реализации муниципальной программы»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02</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03</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01 5 00 00000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113,3</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118,4</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122,7</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02</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03</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01 5 03 00000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113,3</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118,4</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122,7</w:t>
            </w:r>
          </w:p>
        </w:tc>
      </w:tr>
      <w:tr w:rsidR="00A70640" w:rsidRPr="00A70640" w:rsidTr="00C8583D">
        <w:trPr>
          <w:trHeight w:val="6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Осуществление первичного воинского учета на территориях, где отсутствуют военные комиссариаты </w:t>
            </w:r>
            <w:r w:rsidRPr="00A70640">
              <w:rPr>
                <w:bCs/>
                <w:sz w:val="20"/>
                <w:szCs w:val="20"/>
                <w:lang w:eastAsia="en-US"/>
              </w:rPr>
              <w:t xml:space="preserve">по переданным полномочиям </w:t>
            </w:r>
            <w:r w:rsidRPr="00A70640">
              <w:rPr>
                <w:sz w:val="20"/>
                <w:szCs w:val="20"/>
                <w:lang w:eastAsia="en-US"/>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02</w:t>
            </w:r>
          </w:p>
        </w:tc>
        <w:tc>
          <w:tcPr>
            <w:tcW w:w="85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01 5 03 51180</w:t>
            </w:r>
          </w:p>
        </w:tc>
        <w:tc>
          <w:tcPr>
            <w:tcW w:w="56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100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102,1</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107,2</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111,5</w:t>
            </w:r>
          </w:p>
        </w:tc>
      </w:tr>
      <w:tr w:rsidR="00A70640" w:rsidRPr="00A70640" w:rsidTr="00C8583D">
        <w:trPr>
          <w:trHeight w:val="281"/>
        </w:trPr>
        <w:tc>
          <w:tcPr>
            <w:tcW w:w="336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 xml:space="preserve">Расходы на осуществление первичного воинского учета на территориях, где отсутствуют военные комиссариаты </w:t>
            </w:r>
            <w:r w:rsidRPr="00A70640">
              <w:rPr>
                <w:bCs/>
                <w:sz w:val="20"/>
                <w:szCs w:val="20"/>
                <w:lang w:eastAsia="en-US"/>
              </w:rPr>
              <w:t>по переданным</w:t>
            </w:r>
            <w:r w:rsidRPr="00A70640">
              <w:rPr>
                <w:sz w:val="20"/>
                <w:szCs w:val="20"/>
                <w:lang w:eastAsia="en-US"/>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02</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01 5 03 51180</w:t>
            </w:r>
          </w:p>
        </w:tc>
        <w:tc>
          <w:tcPr>
            <w:tcW w:w="567"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color w:val="000000"/>
                <w:sz w:val="20"/>
                <w:szCs w:val="20"/>
                <w:lang w:eastAsia="en-US"/>
              </w:rPr>
            </w:pPr>
            <w:r w:rsidRPr="00A70640">
              <w:rPr>
                <w:color w:val="000000"/>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11,2</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11,2</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11,2</w:t>
            </w:r>
          </w:p>
        </w:tc>
      </w:tr>
      <w:tr w:rsidR="00A70640" w:rsidRPr="00A70640" w:rsidTr="00C8583D">
        <w:trPr>
          <w:trHeight w:val="57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xml:space="preserve">Национальная  безопасность  и правоохранительная деятельность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1046,8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740,0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740,0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 xml:space="preserve">Защита населения и территорий от чрезвычайных ситуаций природного и техногенного характера, гражданская оборона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249,8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01 0 00 00000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249,8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«Финансовое обеспечение реализации муниципальной программы»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249,8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Основное мероприятие «Мероприятия в сфере защиты населения от чрезвычайных ситуаций, пожаров и происшествий </w:t>
            </w:r>
            <w:r w:rsidRPr="00A70640">
              <w:rPr>
                <w:sz w:val="20"/>
                <w:szCs w:val="20"/>
                <w:lang w:eastAsia="en-US"/>
              </w:rPr>
              <w:lastRenderedPageBreak/>
              <w:t>на водных объектах»</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lastRenderedPageBreak/>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01 5 05 00000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249,8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lastRenderedPageBreak/>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01 5 05 91430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200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241,1</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rPr>
              <w:t>Приобретение ГСМ для пожарной команды за счет иных межбюджетных трансфертов из областного бюджета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01 5 05 20570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8,7</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Обеспечение пожарной безопасности</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797,0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730,0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730,0</w:t>
            </w:r>
          </w:p>
        </w:tc>
      </w:tr>
      <w:tr w:rsidR="00A70640" w:rsidRPr="00A70640" w:rsidTr="00C8583D">
        <w:trPr>
          <w:trHeight w:val="27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0100000000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797,0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730,0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730,0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Подпрограмма «Финансовое обеспечение реализации муниципальной программы»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0150000000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797,0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730,0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730,0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Основное мероприятие «Создание пожарной команды в с. Народное»</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0150600000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797,0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730,0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730,0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Расходы на содержание добровольной пожарной команды за счет средств местного бюджета        (</w:t>
            </w:r>
            <w:r w:rsidRPr="00A70640">
              <w:rPr>
                <w:rFonts w:eastAsiaTheme="minorHAnsi"/>
                <w:sz w:val="20"/>
                <w:szCs w:val="20"/>
                <w:lang w:eastAsia="en-US"/>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0150691450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600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797,0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730,0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730,0</w:t>
            </w:r>
          </w:p>
        </w:tc>
      </w:tr>
      <w:tr w:rsidR="00A70640" w:rsidRPr="00A70640" w:rsidTr="00C8583D">
        <w:trPr>
          <w:trHeight w:val="375"/>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Национальная экономика</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1465,0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1333,0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1424,0</w:t>
            </w:r>
          </w:p>
        </w:tc>
      </w:tr>
      <w:tr w:rsidR="00A70640" w:rsidRPr="00A70640" w:rsidTr="00C8583D">
        <w:trPr>
          <w:trHeight w:val="483"/>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Дорожное хозяйство (дорожные фонды)</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09</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1205,0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lang w:eastAsia="en-US"/>
              </w:rPr>
            </w:pPr>
            <w:r w:rsidRPr="00A70640">
              <w:rPr>
                <w:b/>
                <w:bCs/>
                <w:sz w:val="20"/>
                <w:szCs w:val="20"/>
                <w:lang w:eastAsia="en-US"/>
              </w:rPr>
              <w:t>1233,0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lang w:eastAsia="en-US"/>
              </w:rPr>
            </w:pPr>
            <w:r w:rsidRPr="00A70640">
              <w:rPr>
                <w:b/>
                <w:bCs/>
                <w:sz w:val="20"/>
                <w:szCs w:val="20"/>
                <w:lang w:eastAsia="en-US"/>
              </w:rPr>
              <w:t>1324,0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09</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01 0 00 00000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1205,0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lang w:eastAsia="en-US"/>
              </w:rPr>
            </w:pPr>
            <w:r w:rsidRPr="00A70640">
              <w:rPr>
                <w:bCs/>
                <w:sz w:val="20"/>
                <w:szCs w:val="20"/>
                <w:lang w:eastAsia="en-US"/>
              </w:rPr>
              <w:t>1233,0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lang w:eastAsia="en-US"/>
              </w:rPr>
            </w:pPr>
            <w:r w:rsidRPr="00A70640">
              <w:rPr>
                <w:bCs/>
                <w:sz w:val="20"/>
                <w:szCs w:val="20"/>
                <w:lang w:eastAsia="en-US"/>
              </w:rPr>
              <w:t>1324,0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«Благоустройство территории и обеспечение качественными услугами ЖКХ»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09</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01 3 00 00000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1205,0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lang w:eastAsia="en-US"/>
              </w:rPr>
            </w:pPr>
            <w:r w:rsidRPr="00A70640">
              <w:rPr>
                <w:bCs/>
                <w:sz w:val="20"/>
                <w:szCs w:val="20"/>
                <w:lang w:eastAsia="en-US"/>
              </w:rPr>
              <w:t>1233,0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lang w:eastAsia="en-US"/>
              </w:rPr>
            </w:pPr>
            <w:r w:rsidRPr="00A70640">
              <w:rPr>
                <w:bCs/>
                <w:sz w:val="20"/>
                <w:szCs w:val="20"/>
                <w:lang w:eastAsia="en-US"/>
              </w:rPr>
              <w:t>1324,0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Основное мероприятие «Дорожная деятельность»</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09</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01 3 01 00000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1205,0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lang w:eastAsia="en-US"/>
              </w:rPr>
            </w:pPr>
            <w:r w:rsidRPr="00A70640">
              <w:rPr>
                <w:bCs/>
                <w:sz w:val="20"/>
                <w:szCs w:val="20"/>
                <w:lang w:eastAsia="en-US"/>
              </w:rPr>
              <w:t>1233,0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lang w:eastAsia="en-US"/>
              </w:rPr>
            </w:pPr>
            <w:r w:rsidRPr="00A70640">
              <w:rPr>
                <w:bCs/>
                <w:sz w:val="20"/>
                <w:szCs w:val="20"/>
                <w:lang w:eastAsia="en-US"/>
              </w:rPr>
              <w:t>1324,0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lastRenderedPageBreak/>
              <w:t xml:space="preserve"> Расходы на строительство и содержание автомобильных дорог и инженерных сооружений на них в  границах поселений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09</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p w:rsidR="00A70640" w:rsidRPr="00A70640" w:rsidRDefault="00A70640" w:rsidP="00A70640">
            <w:pPr>
              <w:rPr>
                <w:sz w:val="20"/>
                <w:szCs w:val="20"/>
                <w:lang w:eastAsia="en-US"/>
              </w:rPr>
            </w:pPr>
            <w:r w:rsidRPr="00A70640">
              <w:rPr>
                <w:sz w:val="20"/>
                <w:szCs w:val="20"/>
                <w:lang w:eastAsia="en-US"/>
              </w:rPr>
              <w:t>0130181290</w:t>
            </w:r>
          </w:p>
          <w:p w:rsidR="00A70640" w:rsidRPr="00A70640" w:rsidRDefault="00A70640" w:rsidP="00A70640">
            <w:pPr>
              <w:rPr>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1205,0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lang w:eastAsia="en-US"/>
              </w:rPr>
            </w:pPr>
            <w:r w:rsidRPr="00A70640">
              <w:rPr>
                <w:bCs/>
                <w:sz w:val="20"/>
                <w:szCs w:val="20"/>
                <w:lang w:eastAsia="en-US"/>
              </w:rPr>
              <w:t>1233,0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Cs/>
                <w:sz w:val="20"/>
                <w:szCs w:val="20"/>
                <w:lang w:eastAsia="en-US"/>
              </w:rPr>
            </w:pPr>
            <w:r w:rsidRPr="00A70640">
              <w:rPr>
                <w:bCs/>
                <w:sz w:val="20"/>
                <w:szCs w:val="20"/>
                <w:lang w:eastAsia="en-US"/>
              </w:rPr>
              <w:t>1324,0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b/>
                <w:sz w:val="20"/>
                <w:szCs w:val="20"/>
                <w:lang w:eastAsia="en-US"/>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12</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color w:val="000000"/>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260,0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260,0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«Благоустройство территории и обеспечение качественными услугами ЖКХ»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260,0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Основное мероприятия: «Содержание мест отдыха».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0130700000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260,0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Расходы на содержание мест массового отдыха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0130798520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r w:rsidRPr="00A70640">
              <w:rPr>
                <w:color w:val="000000"/>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260,0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Жилищно-коммунальное хозяйство</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bCs/>
                <w:sz w:val="20"/>
                <w:szCs w:val="20"/>
                <w:lang w:eastAsia="en-US"/>
              </w:rPr>
            </w:pPr>
            <w:r w:rsidRPr="00A70640">
              <w:rPr>
                <w:b/>
                <w:bCs/>
                <w:sz w:val="20"/>
                <w:szCs w:val="20"/>
                <w:lang w:eastAsia="en-US"/>
              </w:rPr>
              <w:t>11440,4</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lang w:eastAsia="en-US"/>
              </w:rPr>
            </w:pPr>
            <w:r w:rsidRPr="00A70640">
              <w:rPr>
                <w:b/>
                <w:bCs/>
                <w:sz w:val="20"/>
                <w:szCs w:val="20"/>
                <w:lang w:eastAsia="en-US"/>
              </w:rPr>
              <w:t>2004,2</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bCs/>
                <w:sz w:val="20"/>
                <w:szCs w:val="20"/>
                <w:lang w:eastAsia="en-US"/>
              </w:rPr>
            </w:pPr>
            <w:r w:rsidRPr="00A70640">
              <w:rPr>
                <w:b/>
                <w:bCs/>
                <w:sz w:val="20"/>
                <w:szCs w:val="20"/>
                <w:lang w:eastAsia="en-US"/>
              </w:rPr>
              <w:t>1801,5</w:t>
            </w:r>
          </w:p>
        </w:tc>
      </w:tr>
      <w:tr w:rsidR="00A70640" w:rsidRPr="00A70640" w:rsidTr="00C8583D">
        <w:trPr>
          <w:trHeight w:val="346"/>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xml:space="preserve"> 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6279,8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1904,2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1701,5</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01 0 00 00000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6279,8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1904,2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1701,5</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«Благоустройство территории и обеспечение качественными услугами ЖКХ»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01 3 00 00000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6279,8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1904,2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1701,5</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Основное мероприятие «Уличное освещение»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01 3 02 00000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1386,5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770,0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570,0</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Расходы на организацию уличного освещения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01 3 02 91440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200 </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1295,3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770,0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570,0</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Расходы на уличное освещение, за счет субсидий из областного бюджета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01 3 02 </w:t>
            </w:r>
            <w:r w:rsidRPr="00A70640">
              <w:rPr>
                <w:sz w:val="20"/>
                <w:szCs w:val="20"/>
                <w:lang w:val="en-US"/>
              </w:rPr>
              <w:t>S</w:t>
            </w:r>
            <w:r w:rsidRPr="00A70640">
              <w:rPr>
                <w:sz w:val="20"/>
                <w:szCs w:val="20"/>
              </w:rPr>
              <w:t>8670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91,2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Основное мероприятие «Благоустройство территории»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01 3 03 00000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4714,4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864,1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895,5</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Мероприятия по обеспечению устойчивого развития территории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01 3 03 91370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4584,5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864,1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895,5</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Расходы на приобретение оборудования (механизмов, машин, </w:t>
            </w:r>
            <w:r w:rsidRPr="00A70640">
              <w:rPr>
                <w:sz w:val="20"/>
                <w:szCs w:val="20"/>
              </w:rPr>
              <w:lastRenderedPageBreak/>
              <w:t>устройств), предназначенного для содержания территории сельского поселения за счет иных межбюджетных трансфертов из областного бюджета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lastRenderedPageBreak/>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 xml:space="preserve">01 3 03 </w:t>
            </w:r>
            <w:r w:rsidRPr="00A70640">
              <w:rPr>
                <w:sz w:val="20"/>
                <w:szCs w:val="20"/>
                <w:lang w:val="en-US"/>
              </w:rPr>
              <w:t>S</w:t>
            </w:r>
            <w:r w:rsidRPr="00A70640">
              <w:rPr>
                <w:sz w:val="20"/>
                <w:szCs w:val="20"/>
              </w:rPr>
              <w:t>8510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rPr>
            </w:pPr>
            <w:r w:rsidRPr="00A70640">
              <w:rPr>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rPr>
            </w:pPr>
            <w:r w:rsidRPr="00A70640">
              <w:rPr>
                <w:sz w:val="20"/>
                <w:szCs w:val="20"/>
              </w:rPr>
              <w:t>129,9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rPr>
            </w:pPr>
            <w:r w:rsidRPr="00A70640">
              <w:rPr>
                <w:sz w:val="20"/>
                <w:szCs w:val="20"/>
              </w:rPr>
              <w:t>0,0</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lastRenderedPageBreak/>
              <w:t>Основное мероприятие «Содержание кладбищ»</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01 3 04 00000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151,5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220,1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186,0</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Расходы на организацию и содержание мест захоронения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01 3 04 91400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r w:rsidRPr="00A70640">
              <w:rPr>
                <w:color w:val="000000"/>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151,5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220,1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186,0</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Основное мероприятие «Озеленение территории»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01 3 05 00000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27,4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50,0</w:t>
            </w:r>
          </w:p>
        </w:tc>
      </w:tr>
      <w:tr w:rsidR="00A70640" w:rsidRPr="00A70640" w:rsidTr="00C8583D">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Расходы на озеленение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01 3 05 91390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color w:val="000000"/>
                <w:sz w:val="20"/>
                <w:szCs w:val="20"/>
                <w:lang w:eastAsia="en-US"/>
              </w:rPr>
            </w:pPr>
            <w:r w:rsidRPr="00A70640">
              <w:rPr>
                <w:color w:val="000000"/>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27,4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50,0</w:t>
            </w:r>
          </w:p>
        </w:tc>
      </w:tr>
      <w:tr w:rsidR="00A70640" w:rsidRPr="00A70640" w:rsidTr="00C8583D">
        <w:trPr>
          <w:trHeight w:val="302"/>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Другие вопросы в области ЖКХ</w:t>
            </w:r>
          </w:p>
          <w:p w:rsidR="00A70640" w:rsidRPr="00A70640" w:rsidRDefault="00A70640" w:rsidP="00A70640">
            <w:pPr>
              <w:rPr>
                <w:b/>
                <w:sz w:val="20"/>
                <w:szCs w:val="20"/>
                <w:lang w:eastAsia="en-US"/>
              </w:rPr>
            </w:pP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5160,6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r>
      <w:tr w:rsidR="00A70640" w:rsidRPr="00A70640" w:rsidTr="00C8583D">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0100000000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5160,6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«Благоустройство территории и обеспечение качественными услугами ЖКХ»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0130000000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5160,6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Основное мероприятие «Повышение качества и доступности жилищно-коммунальных услуг»</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0131000000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5160,6</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Расходы на «Чистую воду»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0131091410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47,0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2"/>
                <w:szCs w:val="22"/>
                <w:lang w:eastAsia="en-US"/>
              </w:rPr>
            </w:pPr>
            <w:r w:rsidRPr="00A70640">
              <w:rPr>
                <w:rFonts w:eastAsiaTheme="minorHAnsi"/>
                <w:sz w:val="22"/>
                <w:szCs w:val="22"/>
                <w:lang w:eastAsia="en-US"/>
              </w:rPr>
              <w:t>Расходы на софинансирование капитальных вложений в объекты муниципальной собственности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rFonts w:eastAsiaTheme="minorHAnsi"/>
                <w:sz w:val="20"/>
                <w:szCs w:val="20"/>
                <w:lang w:eastAsia="en-US"/>
              </w:rPr>
            </w:pPr>
            <w:r w:rsidRPr="00A70640">
              <w:rPr>
                <w:rFonts w:eastAsiaTheme="minorHAnsi"/>
                <w:sz w:val="20"/>
                <w:szCs w:val="20"/>
                <w:lang w:eastAsia="en-US"/>
              </w:rPr>
              <w:t>01310S8100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rFonts w:eastAsiaTheme="minorHAnsi"/>
                <w:sz w:val="20"/>
                <w:szCs w:val="20"/>
                <w:lang w:eastAsia="en-US"/>
              </w:rPr>
            </w:pPr>
            <w:r w:rsidRPr="00A70640">
              <w:rPr>
                <w:rFonts w:eastAsiaTheme="minorHAnsi"/>
                <w:sz w:val="20"/>
                <w:szCs w:val="20"/>
                <w:lang w:eastAsia="en-US"/>
              </w:rPr>
              <w:t>400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4345,9</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2"/>
                <w:szCs w:val="22"/>
              </w:rPr>
            </w:pPr>
            <w:r w:rsidRPr="00A70640">
              <w:rPr>
                <w:sz w:val="22"/>
                <w:szCs w:val="22"/>
              </w:rPr>
              <w:t xml:space="preserve">Расходы на реализацию проектов по поддержке местных инициатив на территории муниципальных образований Воронежской области </w:t>
            </w:r>
            <w:r w:rsidRPr="00A70640">
              <w:rPr>
                <w:rFonts w:eastAsiaTheme="minorHAnsi"/>
                <w:sz w:val="22"/>
                <w:szCs w:val="22"/>
                <w:lang w:eastAsia="en-US"/>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rFonts w:eastAsiaTheme="minorHAnsi"/>
                <w:sz w:val="20"/>
                <w:szCs w:val="20"/>
                <w:lang w:val="en-US" w:eastAsia="en-US"/>
              </w:rPr>
            </w:pPr>
            <w:r w:rsidRPr="00A70640">
              <w:rPr>
                <w:rFonts w:eastAsiaTheme="minorHAnsi"/>
                <w:sz w:val="20"/>
                <w:szCs w:val="20"/>
                <w:lang w:eastAsia="en-US"/>
              </w:rPr>
              <w:t>01310</w:t>
            </w:r>
            <w:r w:rsidRPr="00A70640">
              <w:rPr>
                <w:rFonts w:eastAsiaTheme="minorHAnsi"/>
                <w:sz w:val="20"/>
                <w:szCs w:val="20"/>
                <w:lang w:val="en-US" w:eastAsia="en-US"/>
              </w:rPr>
              <w:t>S8910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rFonts w:eastAsiaTheme="minorHAnsi"/>
                <w:sz w:val="20"/>
                <w:szCs w:val="20"/>
                <w:lang w:val="en-US" w:eastAsia="en-US"/>
              </w:rPr>
            </w:pPr>
            <w:r w:rsidRPr="00A70640">
              <w:rPr>
                <w:rFonts w:eastAsiaTheme="minorHAnsi"/>
                <w:sz w:val="20"/>
                <w:szCs w:val="20"/>
                <w:lang w:val="en-US"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767,7</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300"/>
        </w:trPr>
        <w:tc>
          <w:tcPr>
            <w:tcW w:w="3369" w:type="dxa"/>
            <w:tcBorders>
              <w:top w:val="single" w:sz="4" w:space="0" w:color="auto"/>
              <w:left w:val="single" w:sz="4" w:space="0" w:color="auto"/>
              <w:bottom w:val="single" w:sz="4" w:space="0" w:color="auto"/>
              <w:right w:val="nil"/>
            </w:tcBorders>
            <w:shd w:val="clear" w:color="auto" w:fill="auto"/>
            <w:noWrap/>
            <w:vAlign w:val="center"/>
          </w:tcPr>
          <w:p w:rsidR="00A70640" w:rsidRPr="00A70640" w:rsidRDefault="00A70640" w:rsidP="00A70640">
            <w:pPr>
              <w:rPr>
                <w:b/>
                <w:bCs/>
                <w:sz w:val="20"/>
                <w:szCs w:val="20"/>
                <w:lang w:eastAsia="en-US"/>
              </w:rPr>
            </w:pPr>
            <w:r w:rsidRPr="00A70640">
              <w:rPr>
                <w:b/>
                <w:bCs/>
                <w:sz w:val="20"/>
                <w:szCs w:val="20"/>
                <w:lang w:eastAsia="en-US"/>
              </w:rPr>
              <w:t>Культура, кинематография</w:t>
            </w:r>
          </w:p>
        </w:tc>
        <w:tc>
          <w:tcPr>
            <w:tcW w:w="708"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08</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1376,1</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1588,8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1588,8</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xml:space="preserve">Культура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08</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1376,1</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1588,8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1588,8</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lastRenderedPageBreak/>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08</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01 0 00 00000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1376,1</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1588,8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1588,8</w:t>
            </w:r>
          </w:p>
        </w:tc>
      </w:tr>
      <w:tr w:rsidR="00A70640" w:rsidRPr="00A70640" w:rsidTr="00C8583D">
        <w:trPr>
          <w:trHeight w:val="352"/>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«Развитие культуры сельского поселения»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08</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01 2 00 00000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1376,1</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1588,8</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1588,8</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01 2 00  00590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259,6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472,3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472,3</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Основное мероприятие «Передача полномочий по решению отдельных вопросов местного значения в сфере культуры»</w:t>
            </w:r>
          </w:p>
        </w:tc>
        <w:tc>
          <w:tcPr>
            <w:tcW w:w="708"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08</w:t>
            </w:r>
          </w:p>
        </w:tc>
        <w:tc>
          <w:tcPr>
            <w:tcW w:w="85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xml:space="preserve">01 2 02 00000 </w:t>
            </w:r>
          </w:p>
        </w:tc>
        <w:tc>
          <w:tcPr>
            <w:tcW w:w="567"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1116,5</w:t>
            </w:r>
          </w:p>
        </w:tc>
      </w:tr>
      <w:tr w:rsidR="00A70640" w:rsidRPr="00A70640" w:rsidTr="00C8583D">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передачи полномочий по решению отдельных вопросов местного значения в сфере культуры (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08</w:t>
            </w:r>
          </w:p>
        </w:tc>
        <w:tc>
          <w:tcPr>
            <w:tcW w:w="851"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01 2 02 90161</w:t>
            </w:r>
          </w:p>
        </w:tc>
        <w:tc>
          <w:tcPr>
            <w:tcW w:w="567" w:type="dxa"/>
            <w:tcBorders>
              <w:top w:val="single" w:sz="4" w:space="0" w:color="auto"/>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500</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1116,5</w:t>
            </w:r>
          </w:p>
        </w:tc>
      </w:tr>
      <w:tr w:rsidR="00A70640" w:rsidRPr="00A70640" w:rsidTr="00C8583D">
        <w:trPr>
          <w:trHeight w:val="388"/>
        </w:trPr>
        <w:tc>
          <w:tcPr>
            <w:tcW w:w="336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lang w:eastAsia="en-US"/>
              </w:rPr>
            </w:pPr>
            <w:r w:rsidRPr="00A70640">
              <w:rPr>
                <w:b/>
                <w:sz w:val="20"/>
                <w:szCs w:val="20"/>
                <w:lang w:eastAsia="en-US"/>
              </w:rPr>
              <w:t>Социальная политика</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91,0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r>
      <w:tr w:rsidR="00A70640" w:rsidRPr="00A70640" w:rsidTr="00C8583D">
        <w:trPr>
          <w:trHeight w:val="489"/>
        </w:trPr>
        <w:tc>
          <w:tcPr>
            <w:tcW w:w="336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sz w:val="20"/>
                <w:szCs w:val="20"/>
                <w:lang w:eastAsia="en-US"/>
              </w:rPr>
            </w:pPr>
            <w:r w:rsidRPr="00A70640">
              <w:rPr>
                <w:b/>
                <w:sz w:val="20"/>
                <w:szCs w:val="20"/>
                <w:lang w:eastAsia="en-US"/>
              </w:rPr>
              <w:t>Пенсионное обеспечение</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r w:rsidRPr="00A70640">
              <w:rPr>
                <w:b/>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91,0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100,0</w:t>
            </w:r>
          </w:p>
        </w:tc>
      </w:tr>
      <w:tr w:rsidR="00A70640" w:rsidRPr="00A70640" w:rsidTr="00C8583D">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01 0 00 00000</w:t>
            </w:r>
          </w:p>
        </w:tc>
        <w:tc>
          <w:tcPr>
            <w:tcW w:w="567"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91,0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 xml:space="preserve">Подпрограмма «Социальная поддержка граждан»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01 6 00 00000</w:t>
            </w:r>
          </w:p>
        </w:tc>
        <w:tc>
          <w:tcPr>
            <w:tcW w:w="567"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91,0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Основное мероприятие «Организация обеспечения социальных выплат отдельных категорий граждан»</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01 6 01 00000</w:t>
            </w:r>
          </w:p>
        </w:tc>
        <w:tc>
          <w:tcPr>
            <w:tcW w:w="567"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91,0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600"/>
        </w:trPr>
        <w:tc>
          <w:tcPr>
            <w:tcW w:w="3369" w:type="dxa"/>
            <w:tcBorders>
              <w:top w:val="nil"/>
              <w:left w:val="single" w:sz="4" w:space="0" w:color="auto"/>
              <w:bottom w:val="single" w:sz="4" w:space="0" w:color="auto"/>
              <w:right w:val="single" w:sz="4" w:space="0" w:color="auto"/>
            </w:tcBorders>
            <w:shd w:val="clear" w:color="auto" w:fill="auto"/>
            <w:vAlign w:val="center"/>
          </w:tcPr>
          <w:p w:rsidR="00A70640" w:rsidRPr="00A70640" w:rsidRDefault="00A70640" w:rsidP="00A70640">
            <w:pPr>
              <w:rPr>
                <w:b/>
                <w:bCs/>
                <w:sz w:val="20"/>
                <w:szCs w:val="20"/>
                <w:lang w:eastAsia="en-US"/>
              </w:rPr>
            </w:pPr>
            <w:r w:rsidRPr="00A70640">
              <w:rPr>
                <w:sz w:val="20"/>
                <w:szCs w:val="20"/>
                <w:lang w:eastAsia="en-US"/>
              </w:rPr>
              <w:t>Доплата к пенсиям муниципальных служащих Народненского сельского поселения Терновского муниципального района Воронежской области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01 6 01  90470</w:t>
            </w:r>
          </w:p>
        </w:tc>
        <w:tc>
          <w:tcPr>
            <w:tcW w:w="567" w:type="dxa"/>
            <w:tcBorders>
              <w:top w:val="nil"/>
              <w:left w:val="nil"/>
              <w:bottom w:val="single" w:sz="4" w:space="0" w:color="auto"/>
              <w:right w:val="single" w:sz="4" w:space="0" w:color="auto"/>
            </w:tcBorders>
            <w:shd w:val="clear" w:color="auto" w:fill="auto"/>
            <w:vAlign w:val="center"/>
          </w:tcPr>
          <w:p w:rsidR="00A70640" w:rsidRPr="00A70640" w:rsidRDefault="00A70640" w:rsidP="00A70640">
            <w:pPr>
              <w:rPr>
                <w:sz w:val="20"/>
                <w:szCs w:val="20"/>
                <w:lang w:eastAsia="en-US"/>
              </w:rPr>
            </w:pPr>
            <w:r w:rsidRPr="00A70640">
              <w:rPr>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91,0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315"/>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Физическая культура и спорт</w:t>
            </w:r>
          </w:p>
        </w:tc>
        <w:tc>
          <w:tcPr>
            <w:tcW w:w="708" w:type="dxa"/>
            <w:tcBorders>
              <w:top w:val="single" w:sz="4" w:space="0" w:color="auto"/>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xml:space="preserve">11 </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1797,0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50,0</w:t>
            </w:r>
          </w:p>
        </w:tc>
      </w:tr>
      <w:tr w:rsidR="00A70640" w:rsidRPr="00A70640" w:rsidTr="00C8583D">
        <w:trPr>
          <w:trHeight w:val="315"/>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Массовый спорт</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11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b/>
                <w:sz w:val="20"/>
                <w:szCs w:val="20"/>
                <w:lang w:eastAsia="en-US"/>
              </w:rPr>
            </w:pPr>
            <w:r w:rsidRPr="00A70640">
              <w:rPr>
                <w:b/>
                <w:sz w:val="20"/>
                <w:szCs w:val="20"/>
                <w:lang w:eastAsia="en-US"/>
              </w:rPr>
              <w:t>1797,0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b/>
                <w:sz w:val="20"/>
                <w:szCs w:val="20"/>
                <w:lang w:eastAsia="en-US"/>
              </w:rPr>
            </w:pPr>
            <w:r w:rsidRPr="00A70640">
              <w:rPr>
                <w:b/>
                <w:sz w:val="20"/>
                <w:szCs w:val="20"/>
                <w:lang w:eastAsia="en-US"/>
              </w:rPr>
              <w:t>50,0</w:t>
            </w:r>
          </w:p>
        </w:tc>
      </w:tr>
      <w:tr w:rsidR="00A70640" w:rsidRPr="00A70640" w:rsidTr="00C8583D">
        <w:trPr>
          <w:trHeight w:val="315"/>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11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01 0 00 00000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1797,0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50,0</w:t>
            </w:r>
          </w:p>
        </w:tc>
      </w:tr>
      <w:tr w:rsidR="00A70640" w:rsidRPr="00A70640" w:rsidTr="00C8583D">
        <w:trPr>
          <w:trHeight w:val="315"/>
        </w:trPr>
        <w:tc>
          <w:tcPr>
            <w:tcW w:w="3369" w:type="dxa"/>
            <w:tcBorders>
              <w:top w:val="nil"/>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b/>
                <w:bCs/>
                <w:sz w:val="20"/>
                <w:szCs w:val="20"/>
                <w:lang w:eastAsia="en-US"/>
              </w:rPr>
            </w:pPr>
            <w:r w:rsidRPr="00A70640">
              <w:rPr>
                <w:sz w:val="20"/>
                <w:szCs w:val="20"/>
                <w:lang w:eastAsia="en-US"/>
              </w:rPr>
              <w:t xml:space="preserve">Подпрограмма «Развитие физической культуры и спорта»  муниципальной программы Народненского сельского поселения </w:t>
            </w:r>
            <w:r w:rsidRPr="00A70640">
              <w:rPr>
                <w:sz w:val="20"/>
                <w:szCs w:val="20"/>
                <w:lang w:eastAsia="en-US"/>
              </w:rPr>
              <w:lastRenderedPageBreak/>
              <w:t xml:space="preserve">Терновского муниципального района Воронежской области «Содействие развитию муниципального образования и местного самоуправления»   </w:t>
            </w:r>
          </w:p>
        </w:tc>
        <w:tc>
          <w:tcPr>
            <w:tcW w:w="708"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lastRenderedPageBreak/>
              <w:t>11</w:t>
            </w:r>
          </w:p>
        </w:tc>
        <w:tc>
          <w:tcPr>
            <w:tcW w:w="851"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r w:rsidRPr="00A70640">
              <w:rPr>
                <w:bCs/>
                <w:sz w:val="20"/>
                <w:szCs w:val="20"/>
                <w:lang w:eastAsia="en-US"/>
              </w:rPr>
              <w:t>01 4 00 00000</w:t>
            </w:r>
          </w:p>
        </w:tc>
        <w:tc>
          <w:tcPr>
            <w:tcW w:w="567"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1797,0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50,0</w:t>
            </w:r>
          </w:p>
        </w:tc>
      </w:tr>
      <w:tr w:rsidR="00A70640" w:rsidRPr="00A70640" w:rsidTr="00C8583D">
        <w:trPr>
          <w:trHeight w:val="889"/>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lastRenderedPageBreak/>
              <w:t>Мероприятия в области физической культуры и спорта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p w:rsidR="00A70640" w:rsidRPr="00A70640" w:rsidRDefault="00A70640" w:rsidP="00A70640">
            <w:pPr>
              <w:rPr>
                <w:sz w:val="20"/>
                <w:szCs w:val="20"/>
                <w:lang w:eastAsia="en-US"/>
              </w:rPr>
            </w:pPr>
            <w:r w:rsidRPr="00A70640">
              <w:rPr>
                <w:sz w:val="20"/>
                <w:szCs w:val="20"/>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p w:rsidR="00A70640" w:rsidRPr="00A70640" w:rsidRDefault="00A70640" w:rsidP="00A70640">
            <w:pPr>
              <w:rPr>
                <w:sz w:val="20"/>
                <w:szCs w:val="20"/>
                <w:lang w:eastAsia="en-US"/>
              </w:rPr>
            </w:pPr>
            <w:r w:rsidRPr="00A70640">
              <w:rPr>
                <w:sz w:val="20"/>
                <w:szCs w:val="20"/>
                <w:lang w:eastAsia="en-US"/>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p>
          <w:p w:rsidR="00A70640" w:rsidRPr="00A70640" w:rsidRDefault="00A70640" w:rsidP="00A70640">
            <w:pPr>
              <w:rPr>
                <w:sz w:val="20"/>
                <w:szCs w:val="20"/>
                <w:lang w:eastAsia="en-US"/>
              </w:rPr>
            </w:pPr>
            <w:r w:rsidRPr="00A70640">
              <w:rPr>
                <w:sz w:val="20"/>
                <w:szCs w:val="20"/>
                <w:lang w:eastAsia="en-US"/>
              </w:rPr>
              <w:t>01 4 00 90410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rPr>
                <w:sz w:val="20"/>
                <w:szCs w:val="20"/>
                <w:lang w:eastAsia="en-US"/>
              </w:rPr>
            </w:pPr>
            <w:r w:rsidRPr="00A70640">
              <w:rPr>
                <w:sz w:val="20"/>
                <w:szCs w:val="20"/>
                <w:lang w:eastAsia="en-US"/>
              </w:rPr>
              <w:t> 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0640" w:rsidRPr="00A70640" w:rsidRDefault="00A70640" w:rsidP="00A70640">
            <w:pPr>
              <w:jc w:val="center"/>
              <w:rPr>
                <w:sz w:val="20"/>
                <w:szCs w:val="20"/>
                <w:lang w:eastAsia="en-US"/>
              </w:rPr>
            </w:pPr>
            <w:r w:rsidRPr="00A70640">
              <w:rPr>
                <w:sz w:val="20"/>
                <w:szCs w:val="20"/>
                <w:lang w:eastAsia="en-US"/>
              </w:rPr>
              <w:t>1797,0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0640" w:rsidRPr="00A70640" w:rsidRDefault="00A70640" w:rsidP="00A70640">
            <w:pPr>
              <w:jc w:val="center"/>
              <w:rPr>
                <w:sz w:val="20"/>
                <w:szCs w:val="20"/>
                <w:lang w:eastAsia="en-US"/>
              </w:rPr>
            </w:pPr>
            <w:r w:rsidRPr="00A70640">
              <w:rPr>
                <w:sz w:val="20"/>
                <w:szCs w:val="20"/>
                <w:lang w:eastAsia="en-US"/>
              </w:rPr>
              <w:t>50,0</w:t>
            </w:r>
          </w:p>
        </w:tc>
      </w:tr>
    </w:tbl>
    <w:p w:rsidR="00A70640" w:rsidRPr="00A70640" w:rsidRDefault="00A70640" w:rsidP="00A70640">
      <w:pPr>
        <w:rPr>
          <w:sz w:val="20"/>
          <w:szCs w:val="20"/>
          <w:lang w:eastAsia="en-US"/>
        </w:rPr>
      </w:pPr>
    </w:p>
    <w:p w:rsidR="00A70640" w:rsidRPr="00A70640" w:rsidRDefault="00A70640" w:rsidP="00A70640">
      <w:pPr>
        <w:spacing w:after="200" w:line="276" w:lineRule="auto"/>
        <w:outlineLvl w:val="0"/>
        <w:rPr>
          <w:sz w:val="20"/>
          <w:szCs w:val="20"/>
          <w:lang w:eastAsia="en-US"/>
        </w:rPr>
      </w:pPr>
    </w:p>
    <w:p w:rsidR="00A70640" w:rsidRPr="00A70640" w:rsidRDefault="00A70640" w:rsidP="00A70640">
      <w:pPr>
        <w:spacing w:after="200" w:line="276" w:lineRule="auto"/>
        <w:outlineLvl w:val="0"/>
        <w:rPr>
          <w:sz w:val="20"/>
          <w:szCs w:val="20"/>
          <w:lang w:eastAsia="en-US"/>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rPr>
          <w:sz w:val="28"/>
          <w:szCs w:val="28"/>
        </w:rPr>
      </w:pPr>
    </w:p>
    <w:p w:rsidR="00A70640" w:rsidRPr="00A70640" w:rsidRDefault="00A70640" w:rsidP="00A70640">
      <w:pPr>
        <w:autoSpaceDN w:val="0"/>
        <w:spacing w:line="20" w:lineRule="atLeast"/>
        <w:jc w:val="right"/>
        <w:rPr>
          <w:sz w:val="28"/>
          <w:szCs w:val="28"/>
        </w:rPr>
      </w:pPr>
    </w:p>
    <w:p w:rsidR="00A70640" w:rsidRPr="00A70640" w:rsidRDefault="00A70640" w:rsidP="00A70640">
      <w:pPr>
        <w:autoSpaceDN w:val="0"/>
        <w:spacing w:line="20" w:lineRule="atLeast"/>
        <w:jc w:val="right"/>
        <w:rPr>
          <w:sz w:val="28"/>
          <w:szCs w:val="28"/>
        </w:rPr>
      </w:pPr>
      <w:r w:rsidRPr="00A70640">
        <w:rPr>
          <w:sz w:val="28"/>
          <w:szCs w:val="28"/>
        </w:rPr>
        <w:t>Приложение  5</w:t>
      </w:r>
    </w:p>
    <w:p w:rsidR="00A70640" w:rsidRPr="00A70640" w:rsidRDefault="00A70640" w:rsidP="00A70640">
      <w:pPr>
        <w:autoSpaceDN w:val="0"/>
        <w:spacing w:line="20" w:lineRule="atLeast"/>
        <w:jc w:val="right"/>
        <w:rPr>
          <w:sz w:val="28"/>
          <w:szCs w:val="28"/>
        </w:rPr>
      </w:pPr>
      <w:r w:rsidRPr="00A70640">
        <w:rPr>
          <w:sz w:val="28"/>
          <w:szCs w:val="28"/>
        </w:rPr>
        <w:t xml:space="preserve">                                                            к решению Совета народных депутатов</w:t>
      </w:r>
    </w:p>
    <w:p w:rsidR="00A70640" w:rsidRPr="00A70640" w:rsidRDefault="00A70640" w:rsidP="00A70640">
      <w:pPr>
        <w:autoSpaceDN w:val="0"/>
        <w:spacing w:line="20" w:lineRule="atLeast"/>
        <w:jc w:val="right"/>
        <w:rPr>
          <w:sz w:val="28"/>
          <w:szCs w:val="28"/>
        </w:rPr>
      </w:pPr>
      <w:r w:rsidRPr="00A70640">
        <w:rPr>
          <w:sz w:val="28"/>
          <w:szCs w:val="28"/>
        </w:rPr>
        <w:t>Народненского сельского поселения</w:t>
      </w:r>
    </w:p>
    <w:p w:rsidR="00A70640" w:rsidRPr="00A70640" w:rsidRDefault="00A70640" w:rsidP="00A70640">
      <w:pPr>
        <w:autoSpaceDN w:val="0"/>
        <w:spacing w:line="20" w:lineRule="atLeast"/>
        <w:jc w:val="right"/>
        <w:rPr>
          <w:sz w:val="28"/>
          <w:szCs w:val="28"/>
        </w:rPr>
      </w:pPr>
      <w:r w:rsidRPr="00A70640">
        <w:rPr>
          <w:sz w:val="28"/>
          <w:szCs w:val="28"/>
        </w:rPr>
        <w:t xml:space="preserve">                                                       Терновского муниципального района</w:t>
      </w:r>
    </w:p>
    <w:p w:rsidR="00A70640" w:rsidRPr="00A70640" w:rsidRDefault="00A70640" w:rsidP="00A70640">
      <w:pPr>
        <w:autoSpaceDN w:val="0"/>
        <w:spacing w:line="20" w:lineRule="atLeast"/>
        <w:jc w:val="right"/>
        <w:rPr>
          <w:sz w:val="28"/>
          <w:szCs w:val="28"/>
        </w:rPr>
      </w:pPr>
      <w:r w:rsidRPr="00A70640">
        <w:rPr>
          <w:sz w:val="28"/>
          <w:szCs w:val="28"/>
        </w:rPr>
        <w:t xml:space="preserve">                                                       Воронежской области от  28 декабря</w:t>
      </w:r>
    </w:p>
    <w:p w:rsidR="00A70640" w:rsidRPr="00A70640" w:rsidRDefault="00A70640" w:rsidP="00A70640">
      <w:pPr>
        <w:autoSpaceDN w:val="0"/>
        <w:spacing w:line="20" w:lineRule="atLeast"/>
        <w:jc w:val="right"/>
        <w:rPr>
          <w:color w:val="FF0000"/>
          <w:sz w:val="28"/>
          <w:szCs w:val="28"/>
        </w:rPr>
      </w:pPr>
      <w:r w:rsidRPr="00A70640">
        <w:rPr>
          <w:sz w:val="28"/>
          <w:szCs w:val="28"/>
        </w:rPr>
        <w:t>2023 г. № 47</w:t>
      </w:r>
    </w:p>
    <w:p w:rsidR="00A70640" w:rsidRPr="00A70640" w:rsidRDefault="00A70640" w:rsidP="00A70640">
      <w:pPr>
        <w:autoSpaceDN w:val="0"/>
        <w:spacing w:line="20" w:lineRule="atLeast"/>
        <w:jc w:val="right"/>
        <w:rPr>
          <w:color w:val="FF0000"/>
          <w:sz w:val="28"/>
          <w:szCs w:val="28"/>
        </w:rPr>
      </w:pPr>
      <w:r w:rsidRPr="00A70640">
        <w:rPr>
          <w:sz w:val="28"/>
          <w:szCs w:val="28"/>
        </w:rPr>
        <w:t>Приложение 5</w:t>
      </w:r>
    </w:p>
    <w:p w:rsidR="00A70640" w:rsidRPr="00A70640" w:rsidRDefault="00A70640" w:rsidP="00A70640">
      <w:pPr>
        <w:tabs>
          <w:tab w:val="left" w:pos="8621"/>
          <w:tab w:val="left" w:pos="9401"/>
        </w:tabs>
        <w:ind w:right="35"/>
        <w:jc w:val="right"/>
        <w:rPr>
          <w:sz w:val="28"/>
          <w:szCs w:val="28"/>
        </w:rPr>
      </w:pPr>
      <w:r w:rsidRPr="00A70640">
        <w:rPr>
          <w:sz w:val="28"/>
          <w:szCs w:val="28"/>
        </w:rPr>
        <w:t>к решению Совета народных депутатов</w:t>
      </w:r>
    </w:p>
    <w:p w:rsidR="00A70640" w:rsidRPr="00A70640" w:rsidRDefault="00A70640" w:rsidP="00A70640">
      <w:pPr>
        <w:jc w:val="right"/>
        <w:rPr>
          <w:sz w:val="28"/>
          <w:szCs w:val="28"/>
        </w:rPr>
      </w:pPr>
      <w:r w:rsidRPr="00A70640">
        <w:rPr>
          <w:sz w:val="28"/>
          <w:szCs w:val="28"/>
        </w:rPr>
        <w:t>Народненского сельского поселения</w:t>
      </w:r>
      <w:r w:rsidRPr="00A70640">
        <w:rPr>
          <w:sz w:val="28"/>
          <w:szCs w:val="28"/>
        </w:rPr>
        <w:br/>
        <w:t xml:space="preserve">      Терновского муниципального района  </w:t>
      </w:r>
    </w:p>
    <w:p w:rsidR="00A70640" w:rsidRPr="00A70640" w:rsidRDefault="00A70640" w:rsidP="00A70640">
      <w:pPr>
        <w:jc w:val="right"/>
        <w:rPr>
          <w:sz w:val="28"/>
          <w:szCs w:val="28"/>
        </w:rPr>
      </w:pPr>
      <w:r w:rsidRPr="00A70640">
        <w:rPr>
          <w:sz w:val="28"/>
          <w:szCs w:val="28"/>
        </w:rPr>
        <w:t xml:space="preserve">      Воронежской области</w:t>
      </w:r>
    </w:p>
    <w:p w:rsidR="00A70640" w:rsidRPr="00A70640" w:rsidRDefault="00A70640" w:rsidP="00A70640">
      <w:pPr>
        <w:jc w:val="right"/>
        <w:rPr>
          <w:sz w:val="28"/>
          <w:szCs w:val="28"/>
        </w:rPr>
      </w:pPr>
      <w:r w:rsidRPr="00A70640">
        <w:rPr>
          <w:sz w:val="28"/>
          <w:szCs w:val="28"/>
        </w:rPr>
        <w:t>«О бюджете Народненского сельского поселения на 2023  год                                                                              и на плановый период 2024 и 2025 годов»</w:t>
      </w:r>
    </w:p>
    <w:p w:rsidR="00A70640" w:rsidRPr="00A70640" w:rsidRDefault="00A70640" w:rsidP="00A70640">
      <w:pPr>
        <w:jc w:val="right"/>
        <w:rPr>
          <w:sz w:val="28"/>
          <w:szCs w:val="28"/>
        </w:rPr>
      </w:pPr>
      <w:r w:rsidRPr="00A70640">
        <w:rPr>
          <w:sz w:val="28"/>
          <w:szCs w:val="28"/>
        </w:rPr>
        <w:t>от 29декабря  2022г.№ 46</w:t>
      </w:r>
    </w:p>
    <w:p w:rsidR="00A70640" w:rsidRPr="00A70640" w:rsidRDefault="00A70640" w:rsidP="00A70640">
      <w:pPr>
        <w:autoSpaceDE w:val="0"/>
        <w:autoSpaceDN w:val="0"/>
        <w:adjustRightInd w:val="0"/>
        <w:outlineLvl w:val="0"/>
        <w:rPr>
          <w:sz w:val="28"/>
          <w:szCs w:val="28"/>
        </w:rPr>
      </w:pPr>
    </w:p>
    <w:p w:rsidR="00A70640" w:rsidRPr="00A70640" w:rsidRDefault="00A70640" w:rsidP="00A70640">
      <w:pPr>
        <w:tabs>
          <w:tab w:val="left" w:pos="8621"/>
          <w:tab w:val="left" w:pos="9401"/>
        </w:tabs>
        <w:ind w:right="35"/>
        <w:jc w:val="center"/>
        <w:rPr>
          <w:sz w:val="28"/>
          <w:szCs w:val="28"/>
          <w:lang w:eastAsia="en-US"/>
        </w:rPr>
      </w:pPr>
      <w:r w:rsidRPr="00A70640">
        <w:rPr>
          <w:b/>
          <w:bCs/>
          <w:sz w:val="28"/>
          <w:szCs w:val="28"/>
          <w:lang w:eastAsia="en-US"/>
        </w:rPr>
        <w:t xml:space="preserve">Распределение бюджетных ассигнований по целевым статьям </w:t>
      </w:r>
      <w:r w:rsidRPr="00A70640">
        <w:rPr>
          <w:b/>
          <w:sz w:val="28"/>
          <w:szCs w:val="28"/>
          <w:lang w:eastAsia="en-US"/>
        </w:rPr>
        <w:t>муниципальной программы Народненского сельского поселения Терновского муниципального района</w:t>
      </w:r>
      <w:r w:rsidRPr="00A70640">
        <w:rPr>
          <w:b/>
          <w:bCs/>
          <w:sz w:val="28"/>
          <w:szCs w:val="28"/>
          <w:lang w:eastAsia="en-US"/>
        </w:rPr>
        <w:t>, группам видов расходов, разделам, подразделам классификации расходов бюджета поселения на 2023 год и плановый период 2024 и 2025 годов</w:t>
      </w:r>
    </w:p>
    <w:tbl>
      <w:tblPr>
        <w:tblW w:w="9938" w:type="dxa"/>
        <w:tblInd w:w="93" w:type="dxa"/>
        <w:tblLayout w:type="fixed"/>
        <w:tblLook w:val="0000" w:firstRow="0" w:lastRow="0" w:firstColumn="0" w:lastColumn="0" w:noHBand="0" w:noVBand="0"/>
      </w:tblPr>
      <w:tblGrid>
        <w:gridCol w:w="582"/>
        <w:gridCol w:w="3402"/>
        <w:gridCol w:w="1276"/>
        <w:gridCol w:w="567"/>
        <w:gridCol w:w="567"/>
        <w:gridCol w:w="621"/>
        <w:gridCol w:w="937"/>
        <w:gridCol w:w="937"/>
        <w:gridCol w:w="1049"/>
      </w:tblGrid>
      <w:tr w:rsidR="00A70640" w:rsidRPr="00A70640" w:rsidTr="00C8583D">
        <w:trPr>
          <w:trHeight w:val="47"/>
        </w:trPr>
        <w:tc>
          <w:tcPr>
            <w:tcW w:w="582" w:type="dxa"/>
          </w:tcPr>
          <w:p w:rsidR="00A70640" w:rsidRPr="00A70640" w:rsidRDefault="00A70640" w:rsidP="00A70640">
            <w:pPr>
              <w:rPr>
                <w:b/>
                <w:bCs/>
                <w:sz w:val="28"/>
                <w:szCs w:val="28"/>
                <w:lang w:eastAsia="en-US"/>
              </w:rPr>
            </w:pPr>
          </w:p>
        </w:tc>
        <w:tc>
          <w:tcPr>
            <w:tcW w:w="3402" w:type="dxa"/>
          </w:tcPr>
          <w:p w:rsidR="00A70640" w:rsidRPr="00A70640" w:rsidRDefault="00A70640" w:rsidP="00A70640">
            <w:pPr>
              <w:jc w:val="center"/>
              <w:rPr>
                <w:b/>
                <w:bCs/>
                <w:sz w:val="28"/>
                <w:szCs w:val="28"/>
                <w:lang w:eastAsia="en-US"/>
              </w:rPr>
            </w:pPr>
          </w:p>
        </w:tc>
        <w:tc>
          <w:tcPr>
            <w:tcW w:w="1276" w:type="dxa"/>
          </w:tcPr>
          <w:p w:rsidR="00A70640" w:rsidRPr="00A70640" w:rsidRDefault="00A70640" w:rsidP="00A70640">
            <w:pPr>
              <w:rPr>
                <w:b/>
                <w:bCs/>
                <w:sz w:val="28"/>
                <w:szCs w:val="28"/>
                <w:lang w:eastAsia="en-US"/>
              </w:rPr>
            </w:pPr>
          </w:p>
        </w:tc>
        <w:tc>
          <w:tcPr>
            <w:tcW w:w="567" w:type="dxa"/>
          </w:tcPr>
          <w:p w:rsidR="00A70640" w:rsidRPr="00A70640" w:rsidRDefault="00A70640" w:rsidP="00A70640">
            <w:pPr>
              <w:jc w:val="center"/>
              <w:rPr>
                <w:b/>
                <w:bCs/>
                <w:sz w:val="28"/>
                <w:szCs w:val="28"/>
                <w:lang w:eastAsia="en-US"/>
              </w:rPr>
            </w:pPr>
          </w:p>
        </w:tc>
        <w:tc>
          <w:tcPr>
            <w:tcW w:w="567" w:type="dxa"/>
          </w:tcPr>
          <w:p w:rsidR="00A70640" w:rsidRPr="00A70640" w:rsidRDefault="00A70640" w:rsidP="00A70640">
            <w:pPr>
              <w:rPr>
                <w:b/>
                <w:bCs/>
                <w:sz w:val="28"/>
                <w:szCs w:val="28"/>
                <w:lang w:eastAsia="en-US"/>
              </w:rPr>
            </w:pPr>
          </w:p>
        </w:tc>
        <w:tc>
          <w:tcPr>
            <w:tcW w:w="621" w:type="dxa"/>
          </w:tcPr>
          <w:p w:rsidR="00A70640" w:rsidRPr="00A70640" w:rsidRDefault="00A70640" w:rsidP="00A70640">
            <w:pPr>
              <w:jc w:val="center"/>
              <w:rPr>
                <w:b/>
                <w:bCs/>
                <w:sz w:val="28"/>
                <w:szCs w:val="28"/>
                <w:lang w:eastAsia="en-US"/>
              </w:rPr>
            </w:pPr>
          </w:p>
        </w:tc>
        <w:tc>
          <w:tcPr>
            <w:tcW w:w="937" w:type="dxa"/>
          </w:tcPr>
          <w:p w:rsidR="00A70640" w:rsidRPr="00A70640" w:rsidRDefault="00A70640" w:rsidP="00A70640">
            <w:pPr>
              <w:jc w:val="center"/>
              <w:rPr>
                <w:bCs/>
                <w:sz w:val="22"/>
                <w:szCs w:val="22"/>
                <w:lang w:eastAsia="en-US"/>
              </w:rPr>
            </w:pPr>
          </w:p>
        </w:tc>
        <w:tc>
          <w:tcPr>
            <w:tcW w:w="937" w:type="dxa"/>
          </w:tcPr>
          <w:p w:rsidR="00A70640" w:rsidRPr="00A70640" w:rsidRDefault="00A70640" w:rsidP="00A70640">
            <w:pPr>
              <w:jc w:val="center"/>
              <w:rPr>
                <w:bCs/>
                <w:sz w:val="22"/>
                <w:szCs w:val="22"/>
                <w:lang w:eastAsia="en-US"/>
              </w:rPr>
            </w:pPr>
          </w:p>
        </w:tc>
        <w:tc>
          <w:tcPr>
            <w:tcW w:w="1049" w:type="dxa"/>
          </w:tcPr>
          <w:p w:rsidR="00A70640" w:rsidRPr="00A70640" w:rsidRDefault="00A70640" w:rsidP="00A70640">
            <w:pPr>
              <w:jc w:val="center"/>
              <w:rPr>
                <w:bCs/>
                <w:sz w:val="22"/>
                <w:szCs w:val="22"/>
                <w:lang w:eastAsia="en-US"/>
              </w:rPr>
            </w:pPr>
          </w:p>
        </w:tc>
      </w:tr>
      <w:tr w:rsidR="00A70640" w:rsidRPr="00A70640" w:rsidTr="00C8583D">
        <w:trPr>
          <w:trHeight w:val="111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center"/>
              <w:rPr>
                <w:sz w:val="20"/>
                <w:szCs w:val="20"/>
                <w:lang w:eastAsia="en-US"/>
              </w:rPr>
            </w:pPr>
            <w:r w:rsidRPr="00A70640">
              <w:rPr>
                <w:sz w:val="20"/>
                <w:szCs w:val="20"/>
                <w:lang w:eastAsia="en-US"/>
              </w:rPr>
              <w:lastRenderedPageBreak/>
              <w:t>№</w:t>
            </w:r>
          </w:p>
        </w:tc>
        <w:tc>
          <w:tcPr>
            <w:tcW w:w="3402" w:type="dxa"/>
            <w:tcBorders>
              <w:top w:val="single" w:sz="4" w:space="0" w:color="auto"/>
              <w:left w:val="nil"/>
              <w:bottom w:val="single" w:sz="4" w:space="0" w:color="auto"/>
              <w:right w:val="single" w:sz="4" w:space="0" w:color="auto"/>
            </w:tcBorders>
            <w:vAlign w:val="bottom"/>
          </w:tcPr>
          <w:p w:rsidR="00A70640" w:rsidRPr="00A70640" w:rsidRDefault="00A70640" w:rsidP="00A70640">
            <w:pPr>
              <w:jc w:val="center"/>
              <w:rPr>
                <w:sz w:val="20"/>
                <w:szCs w:val="20"/>
                <w:lang w:eastAsia="en-US"/>
              </w:rPr>
            </w:pPr>
            <w:r w:rsidRPr="00A70640">
              <w:rPr>
                <w:sz w:val="20"/>
                <w:szCs w:val="20"/>
                <w:lang w:eastAsia="en-US"/>
              </w:rPr>
              <w:t>Наименование программы</w:t>
            </w:r>
          </w:p>
        </w:tc>
        <w:tc>
          <w:tcPr>
            <w:tcW w:w="1276" w:type="dxa"/>
            <w:tcBorders>
              <w:top w:val="single" w:sz="4" w:space="0" w:color="auto"/>
              <w:left w:val="nil"/>
              <w:bottom w:val="single" w:sz="4" w:space="0" w:color="auto"/>
              <w:right w:val="single" w:sz="4" w:space="0" w:color="auto"/>
            </w:tcBorders>
            <w:vAlign w:val="bottom"/>
          </w:tcPr>
          <w:p w:rsidR="00A70640" w:rsidRPr="00A70640" w:rsidRDefault="00A70640" w:rsidP="00A70640">
            <w:pPr>
              <w:jc w:val="center"/>
              <w:rPr>
                <w:sz w:val="20"/>
                <w:szCs w:val="20"/>
                <w:lang w:eastAsia="en-US"/>
              </w:rPr>
            </w:pPr>
            <w:r w:rsidRPr="00A70640">
              <w:rPr>
                <w:sz w:val="20"/>
                <w:szCs w:val="20"/>
                <w:lang w:eastAsia="en-US"/>
              </w:rPr>
              <w:t>ЦСР</w:t>
            </w:r>
          </w:p>
        </w:tc>
        <w:tc>
          <w:tcPr>
            <w:tcW w:w="567" w:type="dxa"/>
            <w:tcBorders>
              <w:top w:val="single" w:sz="4" w:space="0" w:color="auto"/>
              <w:left w:val="nil"/>
              <w:bottom w:val="single" w:sz="4" w:space="0" w:color="auto"/>
              <w:right w:val="single" w:sz="4" w:space="0" w:color="auto"/>
            </w:tcBorders>
            <w:vAlign w:val="bottom"/>
          </w:tcPr>
          <w:p w:rsidR="00A70640" w:rsidRPr="00A70640" w:rsidRDefault="00A70640" w:rsidP="00A70640">
            <w:pPr>
              <w:jc w:val="center"/>
              <w:rPr>
                <w:sz w:val="20"/>
                <w:szCs w:val="20"/>
                <w:lang w:eastAsia="en-US"/>
              </w:rPr>
            </w:pPr>
            <w:r w:rsidRPr="00A70640">
              <w:rPr>
                <w:sz w:val="20"/>
                <w:szCs w:val="20"/>
                <w:lang w:eastAsia="en-US"/>
              </w:rPr>
              <w:t>ВР</w:t>
            </w:r>
          </w:p>
        </w:tc>
        <w:tc>
          <w:tcPr>
            <w:tcW w:w="567" w:type="dxa"/>
            <w:tcBorders>
              <w:top w:val="single" w:sz="4" w:space="0" w:color="auto"/>
              <w:left w:val="nil"/>
              <w:bottom w:val="single" w:sz="4" w:space="0" w:color="auto"/>
              <w:right w:val="single" w:sz="4" w:space="0" w:color="auto"/>
            </w:tcBorders>
            <w:vAlign w:val="bottom"/>
          </w:tcPr>
          <w:p w:rsidR="00A70640" w:rsidRPr="00A70640" w:rsidRDefault="00A70640" w:rsidP="00A70640">
            <w:pPr>
              <w:jc w:val="center"/>
              <w:rPr>
                <w:sz w:val="20"/>
                <w:szCs w:val="20"/>
                <w:lang w:eastAsia="en-US"/>
              </w:rPr>
            </w:pPr>
            <w:r w:rsidRPr="00A70640">
              <w:rPr>
                <w:sz w:val="20"/>
                <w:szCs w:val="20"/>
                <w:lang w:eastAsia="en-US"/>
              </w:rPr>
              <w:t>Рз</w:t>
            </w:r>
          </w:p>
        </w:tc>
        <w:tc>
          <w:tcPr>
            <w:tcW w:w="621" w:type="dxa"/>
            <w:tcBorders>
              <w:top w:val="single" w:sz="4" w:space="0" w:color="auto"/>
              <w:left w:val="nil"/>
              <w:bottom w:val="single" w:sz="4" w:space="0" w:color="auto"/>
              <w:right w:val="single" w:sz="4" w:space="0" w:color="auto"/>
            </w:tcBorders>
            <w:vAlign w:val="bottom"/>
          </w:tcPr>
          <w:p w:rsidR="00A70640" w:rsidRPr="00A70640" w:rsidRDefault="00A70640" w:rsidP="00A70640">
            <w:pPr>
              <w:jc w:val="center"/>
              <w:rPr>
                <w:sz w:val="20"/>
                <w:szCs w:val="20"/>
                <w:lang w:eastAsia="en-US"/>
              </w:rPr>
            </w:pPr>
            <w:r w:rsidRPr="00A70640">
              <w:rPr>
                <w:sz w:val="20"/>
                <w:szCs w:val="20"/>
                <w:lang w:eastAsia="en-US"/>
              </w:rPr>
              <w:t>ПР</w:t>
            </w:r>
          </w:p>
        </w:tc>
        <w:tc>
          <w:tcPr>
            <w:tcW w:w="937" w:type="dxa"/>
            <w:tcBorders>
              <w:top w:val="single" w:sz="4" w:space="0" w:color="auto"/>
              <w:left w:val="nil"/>
              <w:bottom w:val="single" w:sz="4" w:space="0" w:color="auto"/>
              <w:right w:val="single" w:sz="4" w:space="0" w:color="auto"/>
            </w:tcBorders>
          </w:tcPr>
          <w:p w:rsidR="00A70640" w:rsidRPr="00A70640" w:rsidRDefault="00A70640" w:rsidP="00A70640">
            <w:pPr>
              <w:jc w:val="center"/>
              <w:rPr>
                <w:sz w:val="20"/>
                <w:szCs w:val="20"/>
                <w:lang w:eastAsia="en-US"/>
              </w:rPr>
            </w:pPr>
            <w:r w:rsidRPr="00A70640">
              <w:rPr>
                <w:sz w:val="20"/>
                <w:szCs w:val="20"/>
                <w:lang w:eastAsia="en-US"/>
              </w:rPr>
              <w:t>Сумма   на 2023 г (тыс.</w:t>
            </w:r>
          </w:p>
          <w:p w:rsidR="00A70640" w:rsidRPr="00A70640" w:rsidRDefault="00A70640" w:rsidP="00A70640">
            <w:pPr>
              <w:jc w:val="center"/>
              <w:rPr>
                <w:sz w:val="20"/>
                <w:szCs w:val="20"/>
                <w:lang w:eastAsia="en-US"/>
              </w:rPr>
            </w:pPr>
            <w:r w:rsidRPr="00A70640">
              <w:rPr>
                <w:sz w:val="20"/>
                <w:szCs w:val="20"/>
                <w:lang w:eastAsia="en-US"/>
              </w:rPr>
              <w:t>руб.)</w:t>
            </w:r>
          </w:p>
        </w:tc>
        <w:tc>
          <w:tcPr>
            <w:tcW w:w="937" w:type="dxa"/>
            <w:tcBorders>
              <w:top w:val="single" w:sz="4" w:space="0" w:color="auto"/>
              <w:left w:val="nil"/>
              <w:bottom w:val="single" w:sz="4" w:space="0" w:color="auto"/>
              <w:right w:val="single" w:sz="4" w:space="0" w:color="auto"/>
            </w:tcBorders>
          </w:tcPr>
          <w:p w:rsidR="00A70640" w:rsidRPr="00A70640" w:rsidRDefault="00A70640" w:rsidP="00A70640">
            <w:pPr>
              <w:jc w:val="center"/>
              <w:rPr>
                <w:sz w:val="20"/>
                <w:szCs w:val="20"/>
                <w:lang w:eastAsia="en-US"/>
              </w:rPr>
            </w:pPr>
            <w:r w:rsidRPr="00A70640">
              <w:rPr>
                <w:sz w:val="20"/>
                <w:szCs w:val="20"/>
                <w:lang w:eastAsia="en-US"/>
              </w:rPr>
              <w:t>Сумма   на 2024 г (тыс.</w:t>
            </w:r>
          </w:p>
          <w:p w:rsidR="00A70640" w:rsidRPr="00A70640" w:rsidRDefault="00A70640" w:rsidP="00A70640">
            <w:pPr>
              <w:jc w:val="center"/>
              <w:rPr>
                <w:sz w:val="20"/>
                <w:szCs w:val="20"/>
                <w:lang w:eastAsia="en-US"/>
              </w:rPr>
            </w:pPr>
            <w:r w:rsidRPr="00A70640">
              <w:rPr>
                <w:sz w:val="20"/>
                <w:szCs w:val="20"/>
                <w:lang w:eastAsia="en-US"/>
              </w:rPr>
              <w:t>Руб.)</w:t>
            </w:r>
          </w:p>
        </w:tc>
        <w:tc>
          <w:tcPr>
            <w:tcW w:w="1049" w:type="dxa"/>
            <w:tcBorders>
              <w:top w:val="single" w:sz="4" w:space="0" w:color="auto"/>
              <w:left w:val="nil"/>
              <w:bottom w:val="single" w:sz="4" w:space="0" w:color="auto"/>
              <w:right w:val="single" w:sz="4" w:space="0" w:color="auto"/>
            </w:tcBorders>
          </w:tcPr>
          <w:p w:rsidR="00A70640" w:rsidRPr="00A70640" w:rsidRDefault="00A70640" w:rsidP="00A70640">
            <w:pPr>
              <w:jc w:val="center"/>
              <w:rPr>
                <w:sz w:val="20"/>
                <w:szCs w:val="20"/>
                <w:lang w:eastAsia="en-US"/>
              </w:rPr>
            </w:pPr>
            <w:r w:rsidRPr="00A70640">
              <w:rPr>
                <w:sz w:val="20"/>
                <w:szCs w:val="20"/>
                <w:lang w:eastAsia="en-US"/>
              </w:rPr>
              <w:t>Сумма   на</w:t>
            </w:r>
          </w:p>
          <w:p w:rsidR="00A70640" w:rsidRPr="00A70640" w:rsidRDefault="00A70640" w:rsidP="00A70640">
            <w:pPr>
              <w:jc w:val="center"/>
              <w:rPr>
                <w:sz w:val="20"/>
                <w:szCs w:val="20"/>
                <w:lang w:eastAsia="en-US"/>
              </w:rPr>
            </w:pPr>
            <w:r w:rsidRPr="00A70640">
              <w:rPr>
                <w:sz w:val="20"/>
                <w:szCs w:val="20"/>
                <w:lang w:eastAsia="en-US"/>
              </w:rPr>
              <w:t>2025 г (тыс.</w:t>
            </w:r>
          </w:p>
          <w:p w:rsidR="00A70640" w:rsidRPr="00A70640" w:rsidRDefault="00A70640" w:rsidP="00A70640">
            <w:pPr>
              <w:jc w:val="center"/>
              <w:rPr>
                <w:sz w:val="20"/>
                <w:szCs w:val="20"/>
                <w:lang w:eastAsia="en-US"/>
              </w:rPr>
            </w:pPr>
            <w:r w:rsidRPr="00A70640">
              <w:rPr>
                <w:sz w:val="20"/>
                <w:szCs w:val="20"/>
                <w:lang w:eastAsia="en-US"/>
              </w:rPr>
              <w:t>руб.)</w:t>
            </w:r>
          </w:p>
        </w:tc>
      </w:tr>
      <w:tr w:rsidR="00A70640" w:rsidRPr="00A70640" w:rsidTr="00C8583D">
        <w:trPr>
          <w:trHeight w:val="189"/>
        </w:trPr>
        <w:tc>
          <w:tcPr>
            <w:tcW w:w="582" w:type="dxa"/>
            <w:tcBorders>
              <w:top w:val="nil"/>
              <w:left w:val="single" w:sz="4" w:space="0" w:color="auto"/>
              <w:bottom w:val="single" w:sz="4" w:space="0" w:color="auto"/>
              <w:right w:val="single" w:sz="4" w:space="0" w:color="auto"/>
            </w:tcBorders>
            <w:vAlign w:val="bottom"/>
          </w:tcPr>
          <w:p w:rsidR="00A70640" w:rsidRPr="00A70640" w:rsidRDefault="00A70640" w:rsidP="00A70640">
            <w:pPr>
              <w:jc w:val="center"/>
              <w:rPr>
                <w:sz w:val="20"/>
                <w:szCs w:val="20"/>
                <w:lang w:eastAsia="en-US"/>
              </w:rPr>
            </w:pPr>
            <w:r w:rsidRPr="00A70640">
              <w:rPr>
                <w:sz w:val="20"/>
                <w:szCs w:val="20"/>
                <w:lang w:eastAsia="en-US"/>
              </w:rPr>
              <w:t>1</w:t>
            </w:r>
          </w:p>
        </w:tc>
        <w:tc>
          <w:tcPr>
            <w:tcW w:w="3402" w:type="dxa"/>
            <w:tcBorders>
              <w:top w:val="nil"/>
              <w:left w:val="nil"/>
              <w:bottom w:val="single" w:sz="4" w:space="0" w:color="auto"/>
              <w:right w:val="single" w:sz="4" w:space="0" w:color="auto"/>
            </w:tcBorders>
            <w:vAlign w:val="bottom"/>
          </w:tcPr>
          <w:p w:rsidR="00A70640" w:rsidRPr="00A70640" w:rsidRDefault="00A70640" w:rsidP="00A70640">
            <w:pPr>
              <w:jc w:val="center"/>
              <w:rPr>
                <w:sz w:val="20"/>
                <w:szCs w:val="20"/>
                <w:lang w:eastAsia="en-US"/>
              </w:rPr>
            </w:pPr>
            <w:r w:rsidRPr="00A70640">
              <w:rPr>
                <w:sz w:val="20"/>
                <w:szCs w:val="20"/>
                <w:lang w:eastAsia="en-US"/>
              </w:rPr>
              <w:t>2</w:t>
            </w:r>
          </w:p>
        </w:tc>
        <w:tc>
          <w:tcPr>
            <w:tcW w:w="1276" w:type="dxa"/>
            <w:tcBorders>
              <w:top w:val="nil"/>
              <w:left w:val="nil"/>
              <w:bottom w:val="single" w:sz="4" w:space="0" w:color="auto"/>
              <w:right w:val="single" w:sz="4" w:space="0" w:color="auto"/>
            </w:tcBorders>
            <w:vAlign w:val="bottom"/>
          </w:tcPr>
          <w:p w:rsidR="00A70640" w:rsidRPr="00A70640" w:rsidRDefault="00A70640" w:rsidP="00A70640">
            <w:pPr>
              <w:jc w:val="center"/>
              <w:rPr>
                <w:sz w:val="20"/>
                <w:szCs w:val="20"/>
                <w:lang w:eastAsia="en-US"/>
              </w:rPr>
            </w:pPr>
            <w:r w:rsidRPr="00A70640">
              <w:rPr>
                <w:sz w:val="20"/>
                <w:szCs w:val="20"/>
                <w:lang w:eastAsia="en-US"/>
              </w:rPr>
              <w:t>3</w:t>
            </w:r>
          </w:p>
        </w:tc>
        <w:tc>
          <w:tcPr>
            <w:tcW w:w="567" w:type="dxa"/>
            <w:tcBorders>
              <w:top w:val="nil"/>
              <w:left w:val="nil"/>
              <w:bottom w:val="single" w:sz="4" w:space="0" w:color="auto"/>
              <w:right w:val="single" w:sz="4" w:space="0" w:color="auto"/>
            </w:tcBorders>
            <w:vAlign w:val="bottom"/>
          </w:tcPr>
          <w:p w:rsidR="00A70640" w:rsidRPr="00A70640" w:rsidRDefault="00A70640" w:rsidP="00A70640">
            <w:pPr>
              <w:jc w:val="center"/>
              <w:rPr>
                <w:sz w:val="20"/>
                <w:szCs w:val="20"/>
                <w:lang w:eastAsia="en-US"/>
              </w:rPr>
            </w:pPr>
            <w:r w:rsidRPr="00A70640">
              <w:rPr>
                <w:sz w:val="20"/>
                <w:szCs w:val="20"/>
                <w:lang w:eastAsia="en-US"/>
              </w:rPr>
              <w:t> </w:t>
            </w:r>
          </w:p>
        </w:tc>
        <w:tc>
          <w:tcPr>
            <w:tcW w:w="567" w:type="dxa"/>
            <w:tcBorders>
              <w:top w:val="nil"/>
              <w:left w:val="nil"/>
              <w:bottom w:val="single" w:sz="4" w:space="0" w:color="auto"/>
              <w:right w:val="single" w:sz="4" w:space="0" w:color="auto"/>
            </w:tcBorders>
            <w:vAlign w:val="bottom"/>
          </w:tcPr>
          <w:p w:rsidR="00A70640" w:rsidRPr="00A70640" w:rsidRDefault="00A70640" w:rsidP="00A70640">
            <w:pPr>
              <w:jc w:val="center"/>
              <w:rPr>
                <w:sz w:val="20"/>
                <w:szCs w:val="20"/>
                <w:lang w:eastAsia="en-US"/>
              </w:rPr>
            </w:pPr>
            <w:r w:rsidRPr="00A70640">
              <w:rPr>
                <w:sz w:val="20"/>
                <w:szCs w:val="20"/>
                <w:lang w:eastAsia="en-US"/>
              </w:rPr>
              <w:t>4</w:t>
            </w:r>
          </w:p>
        </w:tc>
        <w:tc>
          <w:tcPr>
            <w:tcW w:w="621" w:type="dxa"/>
            <w:tcBorders>
              <w:top w:val="nil"/>
              <w:left w:val="nil"/>
              <w:bottom w:val="single" w:sz="4" w:space="0" w:color="auto"/>
              <w:right w:val="single" w:sz="4" w:space="0" w:color="auto"/>
            </w:tcBorders>
            <w:vAlign w:val="bottom"/>
          </w:tcPr>
          <w:p w:rsidR="00A70640" w:rsidRPr="00A70640" w:rsidRDefault="00A70640" w:rsidP="00A70640">
            <w:pPr>
              <w:jc w:val="center"/>
              <w:rPr>
                <w:sz w:val="20"/>
                <w:szCs w:val="20"/>
                <w:lang w:eastAsia="en-US"/>
              </w:rPr>
            </w:pPr>
            <w:r w:rsidRPr="00A70640">
              <w:rPr>
                <w:sz w:val="20"/>
                <w:szCs w:val="20"/>
                <w:lang w:eastAsia="en-US"/>
              </w:rPr>
              <w:t>5</w:t>
            </w:r>
          </w:p>
        </w:tc>
        <w:tc>
          <w:tcPr>
            <w:tcW w:w="937" w:type="dxa"/>
            <w:tcBorders>
              <w:top w:val="nil"/>
              <w:left w:val="nil"/>
              <w:bottom w:val="single" w:sz="4" w:space="0" w:color="auto"/>
              <w:right w:val="single" w:sz="4" w:space="0" w:color="auto"/>
            </w:tcBorders>
            <w:vAlign w:val="bottom"/>
          </w:tcPr>
          <w:p w:rsidR="00A70640" w:rsidRPr="00A70640" w:rsidRDefault="00A70640" w:rsidP="00A70640">
            <w:pPr>
              <w:jc w:val="center"/>
              <w:rPr>
                <w:sz w:val="20"/>
                <w:szCs w:val="20"/>
                <w:lang w:eastAsia="en-US"/>
              </w:rPr>
            </w:pPr>
            <w:r w:rsidRPr="00A70640">
              <w:rPr>
                <w:sz w:val="20"/>
                <w:szCs w:val="20"/>
                <w:lang w:eastAsia="en-US"/>
              </w:rPr>
              <w:t>6 </w:t>
            </w:r>
          </w:p>
        </w:tc>
        <w:tc>
          <w:tcPr>
            <w:tcW w:w="937" w:type="dxa"/>
            <w:tcBorders>
              <w:top w:val="nil"/>
              <w:left w:val="nil"/>
              <w:bottom w:val="single" w:sz="4" w:space="0" w:color="auto"/>
              <w:right w:val="single" w:sz="4" w:space="0" w:color="auto"/>
            </w:tcBorders>
          </w:tcPr>
          <w:p w:rsidR="00A70640" w:rsidRPr="00A70640" w:rsidRDefault="00A70640" w:rsidP="00A70640">
            <w:pPr>
              <w:jc w:val="center"/>
              <w:rPr>
                <w:sz w:val="20"/>
                <w:szCs w:val="20"/>
                <w:lang w:eastAsia="en-US"/>
              </w:rPr>
            </w:pPr>
            <w:r w:rsidRPr="00A70640">
              <w:rPr>
                <w:sz w:val="20"/>
                <w:szCs w:val="20"/>
                <w:lang w:eastAsia="en-US"/>
              </w:rPr>
              <w:t>7</w:t>
            </w:r>
          </w:p>
        </w:tc>
        <w:tc>
          <w:tcPr>
            <w:tcW w:w="1049" w:type="dxa"/>
            <w:tcBorders>
              <w:top w:val="nil"/>
              <w:left w:val="nil"/>
              <w:bottom w:val="single" w:sz="4" w:space="0" w:color="auto"/>
              <w:right w:val="single" w:sz="4" w:space="0" w:color="auto"/>
            </w:tcBorders>
          </w:tcPr>
          <w:p w:rsidR="00A70640" w:rsidRPr="00A70640" w:rsidRDefault="00A70640" w:rsidP="00A70640">
            <w:pPr>
              <w:jc w:val="center"/>
              <w:rPr>
                <w:sz w:val="20"/>
                <w:szCs w:val="20"/>
                <w:lang w:eastAsia="en-US"/>
              </w:rPr>
            </w:pPr>
            <w:r w:rsidRPr="00A70640">
              <w:rPr>
                <w:sz w:val="20"/>
                <w:szCs w:val="20"/>
                <w:lang w:eastAsia="en-US"/>
              </w:rPr>
              <w:t>8</w:t>
            </w:r>
          </w:p>
        </w:tc>
      </w:tr>
      <w:tr w:rsidR="00A70640" w:rsidRPr="00A70640" w:rsidTr="00C8583D">
        <w:trPr>
          <w:trHeight w:val="189"/>
        </w:trPr>
        <w:tc>
          <w:tcPr>
            <w:tcW w:w="582" w:type="dxa"/>
            <w:tcBorders>
              <w:top w:val="nil"/>
              <w:left w:val="single" w:sz="4" w:space="0" w:color="auto"/>
              <w:bottom w:val="single" w:sz="4" w:space="0" w:color="auto"/>
              <w:right w:val="single" w:sz="4" w:space="0" w:color="auto"/>
            </w:tcBorders>
            <w:vAlign w:val="bottom"/>
          </w:tcPr>
          <w:p w:rsidR="00A70640" w:rsidRPr="00A70640" w:rsidRDefault="00A70640" w:rsidP="00A70640">
            <w:pPr>
              <w:rPr>
                <w:sz w:val="20"/>
                <w:szCs w:val="20"/>
                <w:lang w:eastAsia="en-US"/>
              </w:rPr>
            </w:pPr>
            <w:r w:rsidRPr="00A70640">
              <w:rPr>
                <w:sz w:val="20"/>
                <w:szCs w:val="20"/>
                <w:lang w:eastAsia="en-US"/>
              </w:rPr>
              <w:t> </w:t>
            </w:r>
          </w:p>
        </w:tc>
        <w:tc>
          <w:tcPr>
            <w:tcW w:w="3402" w:type="dxa"/>
            <w:tcBorders>
              <w:top w:val="nil"/>
              <w:left w:val="nil"/>
              <w:bottom w:val="single" w:sz="4" w:space="0" w:color="auto"/>
              <w:right w:val="single" w:sz="4" w:space="0" w:color="auto"/>
            </w:tcBorders>
            <w:vAlign w:val="bottom"/>
          </w:tcPr>
          <w:p w:rsidR="00A70640" w:rsidRPr="00A70640" w:rsidRDefault="00A70640" w:rsidP="00A70640">
            <w:pPr>
              <w:rPr>
                <w:b/>
                <w:bCs/>
                <w:sz w:val="20"/>
                <w:szCs w:val="20"/>
                <w:lang w:eastAsia="en-US"/>
              </w:rPr>
            </w:pPr>
            <w:r w:rsidRPr="00A70640">
              <w:rPr>
                <w:b/>
                <w:bCs/>
                <w:sz w:val="20"/>
                <w:szCs w:val="20"/>
                <w:lang w:eastAsia="en-US"/>
              </w:rPr>
              <w:t>ВСЕГО</w:t>
            </w:r>
          </w:p>
        </w:tc>
        <w:tc>
          <w:tcPr>
            <w:tcW w:w="1276" w:type="dxa"/>
            <w:tcBorders>
              <w:top w:val="nil"/>
              <w:left w:val="nil"/>
              <w:bottom w:val="single" w:sz="4" w:space="0" w:color="auto"/>
              <w:right w:val="single" w:sz="4" w:space="0" w:color="auto"/>
            </w:tcBorders>
            <w:vAlign w:val="bottom"/>
          </w:tcPr>
          <w:p w:rsidR="00A70640" w:rsidRPr="00A70640" w:rsidRDefault="00A70640" w:rsidP="00A70640">
            <w:pPr>
              <w:jc w:val="right"/>
              <w:rPr>
                <w:b/>
                <w:bCs/>
                <w:sz w:val="20"/>
                <w:szCs w:val="20"/>
                <w:lang w:eastAsia="en-US"/>
              </w:rPr>
            </w:pPr>
            <w:r w:rsidRPr="00A70640">
              <w:rPr>
                <w:b/>
                <w:bCs/>
                <w:sz w:val="20"/>
                <w:szCs w:val="20"/>
                <w:lang w:eastAsia="en-US"/>
              </w:rPr>
              <w:t> </w:t>
            </w:r>
          </w:p>
        </w:tc>
        <w:tc>
          <w:tcPr>
            <w:tcW w:w="567" w:type="dxa"/>
            <w:tcBorders>
              <w:top w:val="nil"/>
              <w:left w:val="nil"/>
              <w:bottom w:val="single" w:sz="4" w:space="0" w:color="auto"/>
              <w:right w:val="single" w:sz="4" w:space="0" w:color="auto"/>
            </w:tcBorders>
            <w:vAlign w:val="bottom"/>
          </w:tcPr>
          <w:p w:rsidR="00A70640" w:rsidRPr="00A70640" w:rsidRDefault="00A70640" w:rsidP="00A70640">
            <w:pPr>
              <w:jc w:val="right"/>
              <w:rPr>
                <w:b/>
                <w:bCs/>
                <w:sz w:val="20"/>
                <w:szCs w:val="20"/>
                <w:lang w:eastAsia="en-US"/>
              </w:rPr>
            </w:pPr>
            <w:r w:rsidRPr="00A70640">
              <w:rPr>
                <w:b/>
                <w:bCs/>
                <w:sz w:val="20"/>
                <w:szCs w:val="20"/>
                <w:lang w:eastAsia="en-US"/>
              </w:rPr>
              <w:t> </w:t>
            </w:r>
          </w:p>
        </w:tc>
        <w:tc>
          <w:tcPr>
            <w:tcW w:w="567" w:type="dxa"/>
            <w:tcBorders>
              <w:top w:val="nil"/>
              <w:left w:val="nil"/>
              <w:bottom w:val="single" w:sz="4" w:space="0" w:color="auto"/>
              <w:right w:val="single" w:sz="4" w:space="0" w:color="auto"/>
            </w:tcBorders>
            <w:vAlign w:val="bottom"/>
          </w:tcPr>
          <w:p w:rsidR="00A70640" w:rsidRPr="00A70640" w:rsidRDefault="00A70640" w:rsidP="00A70640">
            <w:pPr>
              <w:jc w:val="right"/>
              <w:rPr>
                <w:sz w:val="20"/>
                <w:szCs w:val="20"/>
                <w:lang w:eastAsia="en-US"/>
              </w:rPr>
            </w:pPr>
            <w:r w:rsidRPr="00A70640">
              <w:rPr>
                <w:sz w:val="20"/>
                <w:szCs w:val="20"/>
                <w:lang w:eastAsia="en-US"/>
              </w:rPr>
              <w:t> </w:t>
            </w:r>
          </w:p>
        </w:tc>
        <w:tc>
          <w:tcPr>
            <w:tcW w:w="621" w:type="dxa"/>
            <w:tcBorders>
              <w:top w:val="nil"/>
              <w:left w:val="nil"/>
              <w:bottom w:val="single" w:sz="4" w:space="0" w:color="auto"/>
              <w:right w:val="single" w:sz="4" w:space="0" w:color="auto"/>
            </w:tcBorders>
            <w:vAlign w:val="bottom"/>
          </w:tcPr>
          <w:p w:rsidR="00A70640" w:rsidRPr="00A70640" w:rsidRDefault="00A70640" w:rsidP="00A70640">
            <w:pPr>
              <w:jc w:val="right"/>
              <w:rPr>
                <w:sz w:val="20"/>
                <w:szCs w:val="20"/>
                <w:lang w:eastAsia="en-US"/>
              </w:rPr>
            </w:pPr>
            <w:r w:rsidRPr="00A70640">
              <w:rPr>
                <w:sz w:val="20"/>
                <w:szCs w:val="20"/>
                <w:lang w:eastAsia="en-US"/>
              </w:rPr>
              <w:t> </w:t>
            </w:r>
          </w:p>
        </w:tc>
        <w:tc>
          <w:tcPr>
            <w:tcW w:w="937" w:type="dxa"/>
            <w:tcBorders>
              <w:top w:val="nil"/>
              <w:left w:val="nil"/>
              <w:bottom w:val="single" w:sz="4" w:space="0" w:color="auto"/>
              <w:right w:val="single" w:sz="4" w:space="0" w:color="auto"/>
            </w:tcBorders>
            <w:vAlign w:val="center"/>
          </w:tcPr>
          <w:p w:rsidR="00A70640" w:rsidRPr="00A70640" w:rsidRDefault="00A70640" w:rsidP="00A70640">
            <w:pPr>
              <w:jc w:val="right"/>
              <w:rPr>
                <w:b/>
                <w:bCs/>
                <w:sz w:val="20"/>
                <w:szCs w:val="20"/>
                <w:lang w:eastAsia="en-US"/>
              </w:rPr>
            </w:pPr>
            <w:r w:rsidRPr="00A70640">
              <w:rPr>
                <w:b/>
                <w:bCs/>
                <w:sz w:val="20"/>
                <w:szCs w:val="20"/>
                <w:lang w:eastAsia="en-US"/>
              </w:rPr>
              <w:t>22519,7</w:t>
            </w:r>
          </w:p>
        </w:tc>
        <w:tc>
          <w:tcPr>
            <w:tcW w:w="937" w:type="dxa"/>
            <w:tcBorders>
              <w:top w:val="nil"/>
              <w:left w:val="nil"/>
              <w:bottom w:val="single" w:sz="4" w:space="0" w:color="auto"/>
              <w:right w:val="single" w:sz="4" w:space="0" w:color="auto"/>
            </w:tcBorders>
            <w:vAlign w:val="center"/>
          </w:tcPr>
          <w:p w:rsidR="00A70640" w:rsidRPr="00A70640" w:rsidRDefault="00A70640" w:rsidP="00A70640">
            <w:pPr>
              <w:jc w:val="right"/>
              <w:rPr>
                <w:b/>
                <w:bCs/>
                <w:sz w:val="20"/>
                <w:szCs w:val="20"/>
                <w:lang w:eastAsia="en-US"/>
              </w:rPr>
            </w:pPr>
            <w:r w:rsidRPr="00A70640">
              <w:rPr>
                <w:b/>
                <w:bCs/>
                <w:sz w:val="20"/>
                <w:szCs w:val="20"/>
                <w:lang w:eastAsia="en-US"/>
              </w:rPr>
              <w:t>10440,2</w:t>
            </w:r>
          </w:p>
        </w:tc>
        <w:tc>
          <w:tcPr>
            <w:tcW w:w="1049" w:type="dxa"/>
            <w:tcBorders>
              <w:top w:val="nil"/>
              <w:left w:val="nil"/>
              <w:bottom w:val="single" w:sz="4" w:space="0" w:color="auto"/>
              <w:right w:val="single" w:sz="4" w:space="0" w:color="auto"/>
            </w:tcBorders>
            <w:vAlign w:val="center"/>
          </w:tcPr>
          <w:p w:rsidR="00A70640" w:rsidRPr="00A70640" w:rsidRDefault="00A70640" w:rsidP="00A70640">
            <w:pPr>
              <w:rPr>
                <w:b/>
                <w:bCs/>
                <w:sz w:val="20"/>
                <w:szCs w:val="20"/>
                <w:lang w:eastAsia="en-US"/>
              </w:rPr>
            </w:pPr>
            <w:r w:rsidRPr="00A70640">
              <w:rPr>
                <w:b/>
                <w:bCs/>
                <w:sz w:val="20"/>
                <w:szCs w:val="20"/>
                <w:lang w:eastAsia="en-US"/>
              </w:rPr>
              <w:t>10332,8</w:t>
            </w:r>
          </w:p>
        </w:tc>
      </w:tr>
      <w:tr w:rsidR="00A70640" w:rsidRPr="00A70640" w:rsidTr="00C8583D">
        <w:trPr>
          <w:trHeight w:val="760"/>
        </w:trPr>
        <w:tc>
          <w:tcPr>
            <w:tcW w:w="582" w:type="dxa"/>
            <w:tcBorders>
              <w:top w:val="nil"/>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r w:rsidRPr="00A70640">
              <w:rPr>
                <w:sz w:val="20"/>
                <w:szCs w:val="20"/>
                <w:lang w:eastAsia="en-US"/>
              </w:rPr>
              <w:t>1</w:t>
            </w:r>
          </w:p>
        </w:tc>
        <w:tc>
          <w:tcPr>
            <w:tcW w:w="3402" w:type="dxa"/>
            <w:tcBorders>
              <w:top w:val="nil"/>
              <w:left w:val="nil"/>
              <w:bottom w:val="single" w:sz="4" w:space="0" w:color="auto"/>
              <w:right w:val="single" w:sz="4" w:space="0" w:color="auto"/>
            </w:tcBorders>
            <w:vAlign w:val="bottom"/>
          </w:tcPr>
          <w:p w:rsidR="00A70640" w:rsidRPr="00A70640" w:rsidRDefault="00A70640" w:rsidP="00A70640">
            <w:pPr>
              <w:rPr>
                <w:b/>
                <w:bCs/>
                <w:sz w:val="20"/>
                <w:szCs w:val="20"/>
                <w:lang w:eastAsia="en-US"/>
              </w:rPr>
            </w:pPr>
            <w:r w:rsidRPr="00A70640">
              <w:rPr>
                <w:b/>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1276" w:type="dxa"/>
            <w:tcBorders>
              <w:top w:val="nil"/>
              <w:left w:val="nil"/>
              <w:bottom w:val="single" w:sz="4" w:space="0" w:color="auto"/>
              <w:right w:val="single" w:sz="4" w:space="0" w:color="auto"/>
            </w:tcBorders>
            <w:vAlign w:val="center"/>
          </w:tcPr>
          <w:p w:rsidR="00A70640" w:rsidRPr="00A70640" w:rsidRDefault="00A70640" w:rsidP="00A70640">
            <w:pPr>
              <w:jc w:val="center"/>
              <w:rPr>
                <w:b/>
                <w:bCs/>
                <w:sz w:val="20"/>
                <w:szCs w:val="20"/>
                <w:lang w:eastAsia="en-US"/>
              </w:rPr>
            </w:pPr>
            <w:r w:rsidRPr="00A70640">
              <w:rPr>
                <w:b/>
                <w:bCs/>
                <w:sz w:val="20"/>
                <w:szCs w:val="20"/>
                <w:lang w:eastAsia="en-US"/>
              </w:rPr>
              <w:t>0100000000</w:t>
            </w:r>
          </w:p>
        </w:tc>
        <w:tc>
          <w:tcPr>
            <w:tcW w:w="567" w:type="dxa"/>
            <w:tcBorders>
              <w:top w:val="nil"/>
              <w:left w:val="nil"/>
              <w:bottom w:val="single" w:sz="4" w:space="0" w:color="auto"/>
              <w:right w:val="single" w:sz="4" w:space="0" w:color="auto"/>
            </w:tcBorders>
            <w:vAlign w:val="center"/>
          </w:tcPr>
          <w:p w:rsidR="00A70640" w:rsidRPr="00A70640" w:rsidRDefault="00A70640" w:rsidP="00A70640">
            <w:pPr>
              <w:jc w:val="center"/>
              <w:rPr>
                <w:b/>
                <w:bCs/>
                <w:sz w:val="20"/>
                <w:szCs w:val="20"/>
                <w:lang w:eastAsia="en-US"/>
              </w:rPr>
            </w:pPr>
          </w:p>
        </w:tc>
        <w:tc>
          <w:tcPr>
            <w:tcW w:w="567" w:type="dxa"/>
            <w:tcBorders>
              <w:top w:val="nil"/>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621" w:type="dxa"/>
            <w:tcBorders>
              <w:top w:val="nil"/>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937" w:type="dxa"/>
            <w:tcBorders>
              <w:top w:val="nil"/>
              <w:left w:val="nil"/>
              <w:bottom w:val="single" w:sz="4" w:space="0" w:color="auto"/>
              <w:right w:val="single" w:sz="4" w:space="0" w:color="auto"/>
            </w:tcBorders>
            <w:vAlign w:val="center"/>
          </w:tcPr>
          <w:p w:rsidR="00A70640" w:rsidRPr="00A70640" w:rsidRDefault="00A70640" w:rsidP="00A70640">
            <w:pPr>
              <w:jc w:val="right"/>
              <w:rPr>
                <w:b/>
                <w:bCs/>
                <w:sz w:val="20"/>
                <w:szCs w:val="20"/>
                <w:lang w:eastAsia="en-US"/>
              </w:rPr>
            </w:pPr>
            <w:r w:rsidRPr="00A70640">
              <w:rPr>
                <w:b/>
                <w:bCs/>
                <w:sz w:val="20"/>
                <w:szCs w:val="20"/>
                <w:lang w:eastAsia="en-US"/>
              </w:rPr>
              <w:t>22519,7</w:t>
            </w:r>
          </w:p>
        </w:tc>
        <w:tc>
          <w:tcPr>
            <w:tcW w:w="937" w:type="dxa"/>
            <w:tcBorders>
              <w:top w:val="nil"/>
              <w:left w:val="nil"/>
              <w:bottom w:val="single" w:sz="4" w:space="0" w:color="auto"/>
              <w:right w:val="single" w:sz="4" w:space="0" w:color="auto"/>
            </w:tcBorders>
            <w:vAlign w:val="center"/>
          </w:tcPr>
          <w:p w:rsidR="00A70640" w:rsidRPr="00A70640" w:rsidRDefault="00A70640" w:rsidP="00A70640">
            <w:pPr>
              <w:jc w:val="right"/>
              <w:rPr>
                <w:b/>
                <w:bCs/>
                <w:sz w:val="20"/>
                <w:szCs w:val="20"/>
                <w:lang w:eastAsia="en-US"/>
              </w:rPr>
            </w:pPr>
            <w:r w:rsidRPr="00A70640">
              <w:rPr>
                <w:b/>
                <w:bCs/>
                <w:sz w:val="20"/>
                <w:szCs w:val="20"/>
                <w:lang w:eastAsia="en-US"/>
              </w:rPr>
              <w:t>10440,2</w:t>
            </w:r>
          </w:p>
        </w:tc>
        <w:tc>
          <w:tcPr>
            <w:tcW w:w="1049" w:type="dxa"/>
            <w:tcBorders>
              <w:top w:val="nil"/>
              <w:left w:val="nil"/>
              <w:bottom w:val="single" w:sz="4" w:space="0" w:color="auto"/>
              <w:right w:val="single" w:sz="4" w:space="0" w:color="auto"/>
            </w:tcBorders>
            <w:vAlign w:val="center"/>
          </w:tcPr>
          <w:p w:rsidR="00A70640" w:rsidRPr="00A70640" w:rsidRDefault="00A70640" w:rsidP="00A70640">
            <w:pPr>
              <w:rPr>
                <w:b/>
                <w:bCs/>
                <w:sz w:val="20"/>
                <w:szCs w:val="20"/>
                <w:lang w:eastAsia="en-US"/>
              </w:rPr>
            </w:pPr>
            <w:r w:rsidRPr="00A70640">
              <w:rPr>
                <w:b/>
                <w:bCs/>
                <w:sz w:val="20"/>
                <w:szCs w:val="20"/>
                <w:lang w:eastAsia="en-US"/>
              </w:rPr>
              <w:t>10332,8</w:t>
            </w:r>
          </w:p>
        </w:tc>
      </w:tr>
      <w:tr w:rsidR="00A70640" w:rsidRPr="00A70640" w:rsidTr="00C8583D">
        <w:trPr>
          <w:trHeight w:val="357"/>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r w:rsidRPr="00A70640">
              <w:rPr>
                <w:sz w:val="20"/>
                <w:szCs w:val="20"/>
                <w:lang w:eastAsia="en-US"/>
              </w:rPr>
              <w:t>1.2</w:t>
            </w:r>
          </w:p>
        </w:tc>
        <w:tc>
          <w:tcPr>
            <w:tcW w:w="3402" w:type="dxa"/>
            <w:tcBorders>
              <w:top w:val="single" w:sz="4" w:space="0" w:color="auto"/>
              <w:left w:val="nil"/>
              <w:bottom w:val="single" w:sz="4" w:space="0" w:color="auto"/>
              <w:right w:val="single" w:sz="4" w:space="0" w:color="auto"/>
            </w:tcBorders>
          </w:tcPr>
          <w:p w:rsidR="00A70640" w:rsidRPr="00A70640" w:rsidRDefault="00A70640" w:rsidP="00A70640">
            <w:pPr>
              <w:rPr>
                <w:sz w:val="20"/>
                <w:szCs w:val="20"/>
                <w:lang w:eastAsia="en-US"/>
              </w:rPr>
            </w:pPr>
            <w:r w:rsidRPr="00A70640">
              <w:rPr>
                <w:b/>
                <w:sz w:val="20"/>
                <w:szCs w:val="20"/>
                <w:lang w:eastAsia="en-US"/>
              </w:rPr>
              <w:t>Подпрограмма «Развитие культуры сельского поселения»</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lang w:eastAsia="en-US"/>
              </w:rPr>
            </w:pPr>
            <w:r w:rsidRPr="00A70640">
              <w:rPr>
                <w:b/>
                <w:bCs/>
                <w:sz w:val="20"/>
                <w:szCs w:val="20"/>
                <w:lang w:eastAsia="en-US"/>
              </w:rPr>
              <w:t>0120000000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lang w:eastAsia="en-US"/>
              </w:rPr>
            </w:pPr>
            <w:r w:rsidRPr="00A70640">
              <w:rPr>
                <w:b/>
                <w:sz w:val="20"/>
                <w:szCs w:val="20"/>
                <w:lang w:eastAsia="en-US"/>
              </w:rPr>
              <w:t>1376,1</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lang w:eastAsia="en-US"/>
              </w:rPr>
            </w:pPr>
            <w:r w:rsidRPr="00A70640">
              <w:rPr>
                <w:b/>
                <w:sz w:val="20"/>
                <w:szCs w:val="20"/>
                <w:lang w:eastAsia="en-US"/>
              </w:rPr>
              <w:t>1588,8</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lang w:eastAsia="en-US"/>
              </w:rPr>
            </w:pPr>
            <w:r w:rsidRPr="00A70640">
              <w:rPr>
                <w:b/>
                <w:sz w:val="20"/>
                <w:szCs w:val="20"/>
                <w:lang w:eastAsia="en-US"/>
              </w:rPr>
              <w:t>1588,8</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0120000590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08</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259,6</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472,3</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472,3</w:t>
            </w:r>
          </w:p>
        </w:tc>
      </w:tr>
      <w:tr w:rsidR="00A70640" w:rsidRPr="00A70640" w:rsidTr="00C8583D">
        <w:trPr>
          <w:trHeight w:val="760"/>
        </w:trPr>
        <w:tc>
          <w:tcPr>
            <w:tcW w:w="582" w:type="dxa"/>
            <w:tcBorders>
              <w:top w:val="single" w:sz="4" w:space="0" w:color="auto"/>
              <w:left w:val="single" w:sz="4" w:space="0" w:color="auto"/>
              <w:bottom w:val="nil"/>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nil"/>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Основное мероприятие «Передача полномочий по решению отдельных вопросов местного значения в сфере культуры»</w:t>
            </w:r>
          </w:p>
        </w:tc>
        <w:tc>
          <w:tcPr>
            <w:tcW w:w="1276" w:type="dxa"/>
            <w:tcBorders>
              <w:top w:val="single" w:sz="4" w:space="0" w:color="auto"/>
              <w:left w:val="nil"/>
              <w:bottom w:val="nil"/>
              <w:right w:val="single" w:sz="4" w:space="0" w:color="auto"/>
            </w:tcBorders>
            <w:vAlign w:val="center"/>
          </w:tcPr>
          <w:p w:rsidR="00A70640" w:rsidRPr="00A70640" w:rsidRDefault="00A70640" w:rsidP="00A70640">
            <w:pPr>
              <w:jc w:val="center"/>
              <w:rPr>
                <w:bCs/>
                <w:sz w:val="20"/>
                <w:szCs w:val="20"/>
                <w:lang w:eastAsia="en-US"/>
              </w:rPr>
            </w:pPr>
            <w:r w:rsidRPr="00A70640">
              <w:rPr>
                <w:bCs/>
                <w:sz w:val="20"/>
                <w:szCs w:val="20"/>
                <w:lang w:eastAsia="en-US"/>
              </w:rPr>
              <w:t>0120200000</w:t>
            </w:r>
          </w:p>
        </w:tc>
        <w:tc>
          <w:tcPr>
            <w:tcW w:w="567" w:type="dxa"/>
            <w:tcBorders>
              <w:top w:val="single" w:sz="4" w:space="0" w:color="auto"/>
              <w:left w:val="nil"/>
              <w:bottom w:val="nil"/>
              <w:right w:val="single" w:sz="4" w:space="0" w:color="auto"/>
            </w:tcBorders>
            <w:vAlign w:val="center"/>
          </w:tcPr>
          <w:p w:rsidR="00A70640" w:rsidRPr="00A70640" w:rsidRDefault="00A70640" w:rsidP="00A70640">
            <w:pPr>
              <w:jc w:val="center"/>
              <w:rPr>
                <w:bCs/>
                <w:sz w:val="20"/>
                <w:szCs w:val="20"/>
                <w:lang w:eastAsia="en-US"/>
              </w:rPr>
            </w:pPr>
          </w:p>
        </w:tc>
        <w:tc>
          <w:tcPr>
            <w:tcW w:w="56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lang w:eastAsia="en-US"/>
              </w:rPr>
            </w:pPr>
          </w:p>
        </w:tc>
        <w:tc>
          <w:tcPr>
            <w:tcW w:w="621"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lang w:eastAsia="en-US"/>
              </w:rPr>
            </w:pPr>
          </w:p>
        </w:tc>
        <w:tc>
          <w:tcPr>
            <w:tcW w:w="93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1116,5</w:t>
            </w:r>
          </w:p>
        </w:tc>
        <w:tc>
          <w:tcPr>
            <w:tcW w:w="93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1116,5</w:t>
            </w:r>
          </w:p>
        </w:tc>
        <w:tc>
          <w:tcPr>
            <w:tcW w:w="1049"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1116,5</w:t>
            </w:r>
          </w:p>
        </w:tc>
      </w:tr>
      <w:tr w:rsidR="00A70640" w:rsidRPr="00A70640" w:rsidTr="00C8583D">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передачи полномочий по решению отдельных вопросов местного значения в сфере культуры ( 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Cs/>
                <w:sz w:val="20"/>
                <w:szCs w:val="20"/>
                <w:lang w:eastAsia="en-US"/>
              </w:rPr>
            </w:pPr>
            <w:r w:rsidRPr="00A70640">
              <w:rPr>
                <w:bCs/>
                <w:sz w:val="20"/>
                <w:szCs w:val="20"/>
                <w:lang w:eastAsia="en-US"/>
              </w:rPr>
              <w:t>0120290161</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Cs/>
                <w:sz w:val="20"/>
                <w:szCs w:val="20"/>
                <w:lang w:eastAsia="en-US"/>
              </w:rPr>
            </w:pPr>
            <w:r w:rsidRPr="00A70640">
              <w:rPr>
                <w:bCs/>
                <w:sz w:val="20"/>
                <w:szCs w:val="20"/>
                <w:lang w:eastAsia="en-US"/>
              </w:rPr>
              <w:t>500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08</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1116,5</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1116,5</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1116,5</w:t>
            </w:r>
          </w:p>
        </w:tc>
      </w:tr>
      <w:tr w:rsidR="00A70640" w:rsidRPr="00A70640" w:rsidTr="00C8583D">
        <w:trPr>
          <w:trHeight w:val="32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r w:rsidRPr="00A70640">
              <w:rPr>
                <w:sz w:val="20"/>
                <w:szCs w:val="20"/>
                <w:lang w:eastAsia="en-US"/>
              </w:rPr>
              <w:t>1.3.</w:t>
            </w:r>
          </w:p>
        </w:tc>
        <w:tc>
          <w:tcPr>
            <w:tcW w:w="3402" w:type="dxa"/>
            <w:tcBorders>
              <w:top w:val="single" w:sz="4" w:space="0" w:color="auto"/>
              <w:left w:val="nil"/>
              <w:bottom w:val="single" w:sz="4" w:space="0" w:color="auto"/>
              <w:right w:val="single" w:sz="4" w:space="0" w:color="auto"/>
            </w:tcBorders>
          </w:tcPr>
          <w:p w:rsidR="00A70640" w:rsidRPr="00A70640" w:rsidRDefault="00A70640" w:rsidP="00A70640">
            <w:pPr>
              <w:rPr>
                <w:sz w:val="20"/>
                <w:szCs w:val="20"/>
                <w:lang w:eastAsia="en-US"/>
              </w:rPr>
            </w:pPr>
            <w:r w:rsidRPr="00A70640">
              <w:rPr>
                <w:b/>
                <w:sz w:val="20"/>
                <w:szCs w:val="20"/>
                <w:lang w:eastAsia="en-US"/>
              </w:rPr>
              <w:t xml:space="preserve">Подпрограмма «Благоустройство территории и обеспечение качественными услугами ЖКХ»  </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lang w:eastAsia="en-US"/>
              </w:rPr>
            </w:pPr>
            <w:r w:rsidRPr="00A70640">
              <w:rPr>
                <w:b/>
                <w:bCs/>
                <w:sz w:val="20"/>
                <w:szCs w:val="20"/>
                <w:lang w:eastAsia="en-US"/>
              </w:rPr>
              <w:t>0130000000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lang w:eastAsia="en-US"/>
              </w:rPr>
            </w:pPr>
            <w:r w:rsidRPr="00A70640">
              <w:rPr>
                <w:b/>
                <w:bCs/>
                <w:sz w:val="20"/>
                <w:szCs w:val="20"/>
                <w:lang w:eastAsia="en-US"/>
              </w:rPr>
              <w:t>12905,4</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b/>
                <w:bCs/>
                <w:sz w:val="20"/>
                <w:szCs w:val="20"/>
                <w:lang w:eastAsia="en-US"/>
              </w:rPr>
            </w:pPr>
            <w:r w:rsidRPr="00A70640">
              <w:rPr>
                <w:b/>
                <w:bCs/>
                <w:sz w:val="20"/>
                <w:szCs w:val="20"/>
                <w:lang w:eastAsia="en-US"/>
              </w:rPr>
              <w:t>3337,2</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bCs/>
                <w:sz w:val="20"/>
                <w:szCs w:val="20"/>
                <w:lang w:eastAsia="en-US"/>
              </w:rPr>
            </w:pPr>
            <w:r w:rsidRPr="00A70640">
              <w:rPr>
                <w:b/>
                <w:bCs/>
                <w:sz w:val="20"/>
                <w:szCs w:val="20"/>
                <w:lang w:eastAsia="en-US"/>
              </w:rPr>
              <w:t>3225,5</w:t>
            </w:r>
          </w:p>
        </w:tc>
      </w:tr>
      <w:tr w:rsidR="00A70640" w:rsidRPr="00A70640" w:rsidTr="00C8583D">
        <w:trPr>
          <w:trHeight w:val="171"/>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tcPr>
          <w:p w:rsidR="00A70640" w:rsidRPr="00A70640" w:rsidRDefault="00A70640" w:rsidP="00A70640">
            <w:pPr>
              <w:rPr>
                <w:sz w:val="20"/>
                <w:szCs w:val="20"/>
                <w:lang w:eastAsia="en-US"/>
              </w:rPr>
            </w:pPr>
            <w:r w:rsidRPr="00A70640">
              <w:rPr>
                <w:sz w:val="20"/>
                <w:szCs w:val="20"/>
                <w:lang w:eastAsia="en-US"/>
              </w:rPr>
              <w:t>Основное мероприятие «Дорожная деятельность»</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Cs/>
                <w:sz w:val="20"/>
                <w:szCs w:val="20"/>
                <w:lang w:eastAsia="en-US"/>
              </w:rPr>
            </w:pPr>
            <w:r w:rsidRPr="00A70640">
              <w:rPr>
                <w:bCs/>
                <w:sz w:val="20"/>
                <w:szCs w:val="20"/>
                <w:lang w:eastAsia="en-US"/>
              </w:rPr>
              <w:t>0130100000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Cs/>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1205,0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1233,0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1324,0</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nil"/>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Расходы на строительство и содержание автомобильных дорог и инженерных сооружений на них в  границах поселений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0130181290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04</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09</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1205,0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1233,0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1324,0</w:t>
            </w:r>
          </w:p>
        </w:tc>
      </w:tr>
      <w:tr w:rsidR="00A70640" w:rsidRPr="00A70640" w:rsidTr="00C8583D">
        <w:trPr>
          <w:trHeight w:val="216"/>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nil"/>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Основное мероприятие «Уличное освещение»</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0130200000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 xml:space="preserve">1386,5 </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770,0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570,0</w:t>
            </w:r>
          </w:p>
        </w:tc>
      </w:tr>
      <w:tr w:rsidR="00A70640" w:rsidRPr="00A70640" w:rsidTr="00C8583D">
        <w:trPr>
          <w:trHeight w:val="429"/>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tcPr>
          <w:p w:rsidR="00A70640" w:rsidRPr="00A70640" w:rsidRDefault="00A70640" w:rsidP="00A70640">
            <w:pPr>
              <w:rPr>
                <w:sz w:val="20"/>
                <w:szCs w:val="20"/>
                <w:lang w:eastAsia="en-US"/>
              </w:rPr>
            </w:pPr>
            <w:r w:rsidRPr="00A70640">
              <w:rPr>
                <w:sz w:val="20"/>
                <w:szCs w:val="20"/>
                <w:lang w:eastAsia="en-US"/>
              </w:rPr>
              <w:t>Расходы на организацию уличного освещения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0130291440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1295,3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770,0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570,0</w:t>
            </w:r>
          </w:p>
        </w:tc>
      </w:tr>
      <w:tr w:rsidR="00A70640" w:rsidRPr="00A70640" w:rsidTr="00C8583D">
        <w:trPr>
          <w:trHeight w:val="429"/>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tcPr>
          <w:p w:rsidR="00A70640" w:rsidRPr="00A70640" w:rsidRDefault="00A70640" w:rsidP="00A70640">
            <w:pPr>
              <w:rPr>
                <w:sz w:val="20"/>
                <w:szCs w:val="20"/>
              </w:rPr>
            </w:pPr>
            <w:r w:rsidRPr="00A70640">
              <w:rPr>
                <w:sz w:val="20"/>
                <w:szCs w:val="20"/>
              </w:rPr>
              <w:t>Расходы на уличное освещение, за счет субсидий из областного бюджета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01302</w:t>
            </w:r>
            <w:r w:rsidRPr="00A70640">
              <w:rPr>
                <w:color w:val="000000"/>
                <w:sz w:val="20"/>
                <w:szCs w:val="20"/>
                <w:lang w:val="en-US"/>
              </w:rPr>
              <w:t>S</w:t>
            </w:r>
            <w:r w:rsidRPr="00A70640">
              <w:rPr>
                <w:color w:val="000000"/>
                <w:sz w:val="20"/>
                <w:szCs w:val="20"/>
              </w:rPr>
              <w:t>8670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05</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91,2</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307"/>
        </w:trPr>
        <w:tc>
          <w:tcPr>
            <w:tcW w:w="582" w:type="dxa"/>
            <w:tcBorders>
              <w:top w:val="single" w:sz="4" w:space="0" w:color="auto"/>
              <w:left w:val="single" w:sz="4" w:space="0" w:color="auto"/>
              <w:bottom w:val="nil"/>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Основное мероприятие «Благоустройство территории»</w:t>
            </w:r>
          </w:p>
        </w:tc>
        <w:tc>
          <w:tcPr>
            <w:tcW w:w="1276" w:type="dxa"/>
            <w:tcBorders>
              <w:top w:val="single" w:sz="4" w:space="0" w:color="auto"/>
              <w:left w:val="nil"/>
              <w:bottom w:val="nil"/>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0130300000</w:t>
            </w:r>
          </w:p>
        </w:tc>
        <w:tc>
          <w:tcPr>
            <w:tcW w:w="567" w:type="dxa"/>
            <w:tcBorders>
              <w:top w:val="single" w:sz="4" w:space="0" w:color="auto"/>
              <w:left w:val="nil"/>
              <w:bottom w:val="nil"/>
              <w:right w:val="single" w:sz="4" w:space="0" w:color="auto"/>
            </w:tcBorders>
            <w:vAlign w:val="center"/>
          </w:tcPr>
          <w:p w:rsidR="00A70640" w:rsidRPr="00A70640" w:rsidRDefault="00A70640" w:rsidP="00A70640">
            <w:pPr>
              <w:jc w:val="center"/>
              <w:rPr>
                <w:color w:val="000000"/>
                <w:sz w:val="20"/>
                <w:szCs w:val="20"/>
                <w:lang w:eastAsia="en-US"/>
              </w:rPr>
            </w:pPr>
          </w:p>
        </w:tc>
        <w:tc>
          <w:tcPr>
            <w:tcW w:w="56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lang w:eastAsia="en-US"/>
              </w:rPr>
            </w:pPr>
          </w:p>
        </w:tc>
        <w:tc>
          <w:tcPr>
            <w:tcW w:w="621" w:type="dxa"/>
            <w:tcBorders>
              <w:top w:val="single" w:sz="4" w:space="0" w:color="auto"/>
              <w:left w:val="nil"/>
              <w:bottom w:val="nil"/>
              <w:right w:val="single" w:sz="4" w:space="0" w:color="auto"/>
            </w:tcBorders>
            <w:vAlign w:val="center"/>
          </w:tcPr>
          <w:p w:rsidR="00A70640" w:rsidRPr="00A70640" w:rsidRDefault="00A70640" w:rsidP="00A70640">
            <w:pPr>
              <w:jc w:val="center"/>
              <w:rPr>
                <w:color w:val="000000"/>
                <w:sz w:val="20"/>
                <w:szCs w:val="20"/>
                <w:lang w:eastAsia="en-US"/>
              </w:rPr>
            </w:pPr>
          </w:p>
        </w:tc>
        <w:tc>
          <w:tcPr>
            <w:tcW w:w="93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4714,4</w:t>
            </w:r>
          </w:p>
        </w:tc>
        <w:tc>
          <w:tcPr>
            <w:tcW w:w="93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864,1</w:t>
            </w:r>
          </w:p>
        </w:tc>
        <w:tc>
          <w:tcPr>
            <w:tcW w:w="1049"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895,5</w:t>
            </w:r>
          </w:p>
        </w:tc>
      </w:tr>
      <w:tr w:rsidR="00A70640" w:rsidRPr="00A70640" w:rsidTr="00C8583D">
        <w:trPr>
          <w:trHeight w:val="576"/>
        </w:trPr>
        <w:tc>
          <w:tcPr>
            <w:tcW w:w="582" w:type="dxa"/>
            <w:tcBorders>
              <w:top w:val="single" w:sz="4" w:space="0" w:color="auto"/>
              <w:left w:val="single" w:sz="4" w:space="0" w:color="auto"/>
              <w:bottom w:val="nil"/>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 xml:space="preserve">Мероприятия по обеспечению устойчивого развития территории (закупка товаров, работ и услуг для </w:t>
            </w:r>
            <w:r w:rsidRPr="00A70640">
              <w:rPr>
                <w:sz w:val="20"/>
                <w:szCs w:val="20"/>
                <w:lang w:eastAsia="en-US"/>
              </w:rPr>
              <w:lastRenderedPageBreak/>
              <w:t>государственных (муниципальных) нужд)</w:t>
            </w:r>
          </w:p>
        </w:tc>
        <w:tc>
          <w:tcPr>
            <w:tcW w:w="1276" w:type="dxa"/>
            <w:tcBorders>
              <w:top w:val="single" w:sz="4" w:space="0" w:color="auto"/>
              <w:left w:val="nil"/>
              <w:bottom w:val="nil"/>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lastRenderedPageBreak/>
              <w:t>0130391370</w:t>
            </w:r>
          </w:p>
        </w:tc>
        <w:tc>
          <w:tcPr>
            <w:tcW w:w="567" w:type="dxa"/>
            <w:tcBorders>
              <w:top w:val="single" w:sz="4" w:space="0" w:color="auto"/>
              <w:left w:val="nil"/>
              <w:bottom w:val="nil"/>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200</w:t>
            </w:r>
          </w:p>
        </w:tc>
        <w:tc>
          <w:tcPr>
            <w:tcW w:w="56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05</w:t>
            </w:r>
          </w:p>
        </w:tc>
        <w:tc>
          <w:tcPr>
            <w:tcW w:w="621" w:type="dxa"/>
            <w:tcBorders>
              <w:top w:val="single" w:sz="4" w:space="0" w:color="auto"/>
              <w:left w:val="nil"/>
              <w:bottom w:val="nil"/>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03</w:t>
            </w:r>
          </w:p>
        </w:tc>
        <w:tc>
          <w:tcPr>
            <w:tcW w:w="93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4584,5</w:t>
            </w:r>
          </w:p>
        </w:tc>
        <w:tc>
          <w:tcPr>
            <w:tcW w:w="93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864,1</w:t>
            </w:r>
          </w:p>
        </w:tc>
        <w:tc>
          <w:tcPr>
            <w:tcW w:w="1049"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895,5</w:t>
            </w:r>
          </w:p>
        </w:tc>
      </w:tr>
      <w:tr w:rsidR="00A70640" w:rsidRPr="00A70640" w:rsidTr="00C8583D">
        <w:trPr>
          <w:trHeight w:val="576"/>
        </w:trPr>
        <w:tc>
          <w:tcPr>
            <w:tcW w:w="582" w:type="dxa"/>
            <w:tcBorders>
              <w:top w:val="single" w:sz="4" w:space="0" w:color="auto"/>
              <w:left w:val="single" w:sz="4" w:space="0" w:color="auto"/>
              <w:bottom w:val="nil"/>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Расходы на приобретение оборудования (механизмов, машин, устройств), предназначенного для содержания территории сельского поселения за счет иных межбюджетных трансфертов из областного бюджета (закупка товаров, работ и услуг для государственных (муниципальных) нужд)</w:t>
            </w:r>
          </w:p>
        </w:tc>
        <w:tc>
          <w:tcPr>
            <w:tcW w:w="1276" w:type="dxa"/>
            <w:tcBorders>
              <w:top w:val="single" w:sz="4" w:space="0" w:color="auto"/>
              <w:left w:val="nil"/>
              <w:bottom w:val="nil"/>
              <w:right w:val="single" w:sz="4" w:space="0" w:color="auto"/>
            </w:tcBorders>
            <w:vAlign w:val="center"/>
          </w:tcPr>
          <w:p w:rsidR="00A70640" w:rsidRPr="00A70640" w:rsidRDefault="00A70640" w:rsidP="00A70640">
            <w:pPr>
              <w:jc w:val="center"/>
              <w:rPr>
                <w:color w:val="000000"/>
                <w:sz w:val="20"/>
                <w:szCs w:val="20"/>
                <w:lang w:val="en-US"/>
              </w:rPr>
            </w:pPr>
            <w:r w:rsidRPr="00A70640">
              <w:rPr>
                <w:color w:val="000000"/>
                <w:sz w:val="20"/>
                <w:szCs w:val="20"/>
              </w:rPr>
              <w:t>01303</w:t>
            </w:r>
            <w:r w:rsidRPr="00A70640">
              <w:rPr>
                <w:color w:val="000000"/>
                <w:sz w:val="20"/>
                <w:szCs w:val="20"/>
                <w:lang w:val="en-US"/>
              </w:rPr>
              <w:t>S8510</w:t>
            </w:r>
          </w:p>
        </w:tc>
        <w:tc>
          <w:tcPr>
            <w:tcW w:w="567" w:type="dxa"/>
            <w:tcBorders>
              <w:top w:val="single" w:sz="4" w:space="0" w:color="auto"/>
              <w:left w:val="nil"/>
              <w:bottom w:val="nil"/>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200</w:t>
            </w:r>
          </w:p>
        </w:tc>
        <w:tc>
          <w:tcPr>
            <w:tcW w:w="56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rPr>
            </w:pPr>
            <w:r w:rsidRPr="00A70640">
              <w:rPr>
                <w:sz w:val="20"/>
                <w:szCs w:val="20"/>
              </w:rPr>
              <w:t>05</w:t>
            </w:r>
          </w:p>
        </w:tc>
        <w:tc>
          <w:tcPr>
            <w:tcW w:w="621" w:type="dxa"/>
            <w:tcBorders>
              <w:top w:val="single" w:sz="4" w:space="0" w:color="auto"/>
              <w:left w:val="nil"/>
              <w:bottom w:val="nil"/>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03</w:t>
            </w:r>
          </w:p>
        </w:tc>
        <w:tc>
          <w:tcPr>
            <w:tcW w:w="93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129,9</w:t>
            </w:r>
          </w:p>
        </w:tc>
        <w:tc>
          <w:tcPr>
            <w:tcW w:w="937"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1049" w:type="dxa"/>
            <w:tcBorders>
              <w:top w:val="single" w:sz="4" w:space="0" w:color="auto"/>
              <w:left w:val="nil"/>
              <w:bottom w:val="nil"/>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229"/>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Основное мероприятие «Содержание кладбищ»</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0130400000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 xml:space="preserve">  151,5</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220,1</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186,0</w:t>
            </w:r>
          </w:p>
        </w:tc>
      </w:tr>
      <w:tr w:rsidR="00A70640" w:rsidRPr="00A70640" w:rsidTr="00C8583D">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Расходы на организацию и содержание мест захоронения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0130491400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151,5</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220,1</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186,0</w:t>
            </w:r>
          </w:p>
        </w:tc>
      </w:tr>
      <w:tr w:rsidR="00A70640" w:rsidRPr="00A70640" w:rsidTr="00C8583D">
        <w:trPr>
          <w:trHeight w:val="182"/>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Основное мероприятие «Озеленение территории»</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0130500000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27,4</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50,0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50,0</w:t>
            </w:r>
          </w:p>
        </w:tc>
      </w:tr>
      <w:tr w:rsidR="00A70640" w:rsidRPr="00A70640" w:rsidTr="00C8583D">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Расходы на озеленение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0130591390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27,4</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50,0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50,0</w:t>
            </w:r>
          </w:p>
        </w:tc>
      </w:tr>
      <w:tr w:rsidR="00A70640" w:rsidRPr="00A70640" w:rsidTr="00C8583D">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Основное мероприятия: «Содержание мест отдых».</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0130700000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260,0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Расходы на содержание мест массового отдыха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0130798520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04</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12</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260,0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29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Основное мероприятие «Повышение качества и доступности жилищно-коммунальных услуг»</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0131000000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5160,6</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29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Расходы на «Чистую воду»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0131091410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05</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47,0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100,0</w:t>
            </w:r>
          </w:p>
        </w:tc>
      </w:tr>
      <w:tr w:rsidR="00A70640" w:rsidRPr="00A70640" w:rsidTr="00C8583D">
        <w:trPr>
          <w:trHeight w:val="29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rFonts w:eastAsiaTheme="minorHAnsi"/>
                <w:sz w:val="20"/>
                <w:szCs w:val="20"/>
                <w:lang w:eastAsia="en-US"/>
              </w:rPr>
              <w:t>Расходы на софинансирование капитальных вложений в объекты муниципальной собственности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val="en-US" w:eastAsia="en-US"/>
              </w:rPr>
            </w:pPr>
            <w:r w:rsidRPr="00A70640">
              <w:rPr>
                <w:color w:val="000000"/>
                <w:sz w:val="20"/>
                <w:szCs w:val="20"/>
                <w:lang w:eastAsia="en-US"/>
              </w:rPr>
              <w:t>01310</w:t>
            </w:r>
            <w:r w:rsidRPr="00A70640">
              <w:rPr>
                <w:color w:val="000000"/>
                <w:sz w:val="20"/>
                <w:szCs w:val="20"/>
                <w:lang w:val="en-US" w:eastAsia="en-US"/>
              </w:rPr>
              <w:t>S8100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400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05</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4345,9</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29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 xml:space="preserve">Расходы на реализацию проектов по поддержке местных инициатив на территории муниципальных образований Воронежской области </w:t>
            </w:r>
            <w:r w:rsidRPr="00A70640">
              <w:rPr>
                <w:rFonts w:eastAsiaTheme="minorHAnsi"/>
                <w:sz w:val="20"/>
                <w:szCs w:val="20"/>
                <w:lang w:eastAsia="en-US"/>
              </w:rPr>
              <w:t>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val="en-US" w:eastAsia="en-US"/>
              </w:rPr>
            </w:pPr>
            <w:r w:rsidRPr="00A70640">
              <w:rPr>
                <w:color w:val="000000"/>
                <w:sz w:val="20"/>
                <w:szCs w:val="20"/>
                <w:lang w:eastAsia="en-US"/>
              </w:rPr>
              <w:t>01310</w:t>
            </w:r>
            <w:r w:rsidRPr="00A70640">
              <w:rPr>
                <w:color w:val="000000"/>
                <w:sz w:val="20"/>
                <w:szCs w:val="20"/>
                <w:lang w:val="en-US" w:eastAsia="en-US"/>
              </w:rPr>
              <w:t>S8910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05</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767,7</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24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r w:rsidRPr="00A70640">
              <w:rPr>
                <w:sz w:val="20"/>
                <w:szCs w:val="20"/>
                <w:lang w:eastAsia="en-US"/>
              </w:rPr>
              <w:t>1.4.</w:t>
            </w: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b/>
                <w:sz w:val="20"/>
                <w:szCs w:val="20"/>
                <w:lang w:eastAsia="en-US"/>
              </w:rPr>
              <w:t xml:space="preserve">Подпрограмма «Развитие физической культуры и спорта» </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lang w:eastAsia="en-US"/>
              </w:rPr>
            </w:pPr>
            <w:r w:rsidRPr="00A70640">
              <w:rPr>
                <w:b/>
                <w:sz w:val="20"/>
                <w:szCs w:val="20"/>
                <w:lang w:eastAsia="en-US"/>
              </w:rPr>
              <w:t>0140000000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lang w:eastAsia="en-US"/>
              </w:rPr>
            </w:pPr>
            <w:r w:rsidRPr="00A70640">
              <w:rPr>
                <w:b/>
                <w:sz w:val="20"/>
                <w:szCs w:val="20"/>
                <w:lang w:eastAsia="en-US"/>
              </w:rPr>
              <w:t>1</w:t>
            </w:r>
            <w:r w:rsidRPr="00A70640">
              <w:rPr>
                <w:b/>
                <w:sz w:val="20"/>
                <w:szCs w:val="20"/>
                <w:lang w:val="en-US" w:eastAsia="en-US"/>
              </w:rPr>
              <w:t>797</w:t>
            </w:r>
            <w:r w:rsidRPr="00A70640">
              <w:rPr>
                <w:b/>
                <w:sz w:val="20"/>
                <w:szCs w:val="20"/>
                <w:lang w:eastAsia="en-US"/>
              </w:rPr>
              <w:t>,0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lang w:eastAsia="en-US"/>
              </w:rPr>
            </w:pPr>
            <w:r w:rsidRPr="00A70640">
              <w:rPr>
                <w:b/>
                <w:sz w:val="20"/>
                <w:szCs w:val="20"/>
                <w:lang w:eastAsia="en-US"/>
              </w:rPr>
              <w:t>50,0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lang w:eastAsia="en-US"/>
              </w:rPr>
            </w:pPr>
            <w:r w:rsidRPr="00A70640">
              <w:rPr>
                <w:b/>
                <w:sz w:val="20"/>
                <w:szCs w:val="20"/>
                <w:lang w:eastAsia="en-US"/>
              </w:rPr>
              <w:t>50,0</w:t>
            </w:r>
          </w:p>
        </w:tc>
      </w:tr>
      <w:tr w:rsidR="00A70640" w:rsidRPr="00A70640" w:rsidTr="00C8583D">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Мероприятия в области физической культуры и спорта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0140090410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11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02</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w:t>
            </w:r>
            <w:r w:rsidRPr="00A70640">
              <w:rPr>
                <w:sz w:val="20"/>
                <w:szCs w:val="20"/>
                <w:lang w:val="en-US" w:eastAsia="en-US"/>
              </w:rPr>
              <w:t>797</w:t>
            </w:r>
            <w:r w:rsidRPr="00A70640">
              <w:rPr>
                <w:sz w:val="20"/>
                <w:szCs w:val="20"/>
                <w:lang w:eastAsia="en-US"/>
              </w:rPr>
              <w:t>,0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50,0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50,0</w:t>
            </w:r>
          </w:p>
        </w:tc>
      </w:tr>
      <w:tr w:rsidR="00A70640" w:rsidRPr="00A70640" w:rsidTr="00C8583D">
        <w:trPr>
          <w:trHeight w:val="399"/>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r w:rsidRPr="00A70640">
              <w:rPr>
                <w:sz w:val="20"/>
                <w:szCs w:val="20"/>
                <w:lang w:eastAsia="en-US"/>
              </w:rPr>
              <w:t>1.5.</w:t>
            </w: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b/>
                <w:sz w:val="20"/>
                <w:szCs w:val="20"/>
                <w:lang w:eastAsia="en-US"/>
              </w:rPr>
              <w:t xml:space="preserve">Подпрограмма «Финансовое обеспечение реализации муниципальной программы» </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lang w:eastAsia="en-US"/>
              </w:rPr>
            </w:pPr>
            <w:r w:rsidRPr="00A70640">
              <w:rPr>
                <w:b/>
                <w:sz w:val="20"/>
                <w:szCs w:val="20"/>
                <w:lang w:eastAsia="en-US"/>
              </w:rPr>
              <w:t>0150000000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lang w:eastAsia="en-US"/>
              </w:rPr>
            </w:pPr>
            <w:r w:rsidRPr="00A70640">
              <w:rPr>
                <w:b/>
                <w:sz w:val="20"/>
                <w:szCs w:val="20"/>
                <w:lang w:eastAsia="en-US"/>
              </w:rPr>
              <w:t>6350,2</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lang w:eastAsia="en-US"/>
              </w:rPr>
            </w:pPr>
            <w:r w:rsidRPr="00A70640">
              <w:rPr>
                <w:b/>
                <w:sz w:val="20"/>
                <w:szCs w:val="20"/>
                <w:lang w:eastAsia="en-US"/>
              </w:rPr>
              <w:t>5364,2</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lang w:eastAsia="en-US"/>
              </w:rPr>
            </w:pPr>
            <w:r w:rsidRPr="00A70640">
              <w:rPr>
                <w:b/>
                <w:sz w:val="20"/>
                <w:szCs w:val="20"/>
                <w:lang w:eastAsia="en-US"/>
              </w:rPr>
              <w:t>5368,5</w:t>
            </w:r>
          </w:p>
        </w:tc>
      </w:tr>
      <w:tr w:rsidR="00A70640" w:rsidRPr="00A70640" w:rsidTr="00C8583D">
        <w:trPr>
          <w:trHeight w:val="42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Основное мероприятие «Финансовое обеспечение деятельности главы Народненского сельского поселения»</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0150100000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954,8</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885,6</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885,6</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деятельности главы администрации Народненского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0150198020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02</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954,8</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885,6</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885,6</w:t>
            </w:r>
          </w:p>
        </w:tc>
      </w:tr>
      <w:tr w:rsidR="00A70640" w:rsidRPr="00A70640" w:rsidTr="00C8583D">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Основное мероприятие «Финансовое обеспечение деятельности органов местного самоуправления»</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0150200000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2986,8</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3237,9</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3237,9</w:t>
            </w:r>
          </w:p>
        </w:tc>
      </w:tr>
      <w:tr w:rsidR="00A70640" w:rsidRPr="00A70640" w:rsidTr="00C8583D">
        <w:trPr>
          <w:trHeight w:val="166"/>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деятельности  администрации Народненского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0150298010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04</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1461,9</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1361,9</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1361,9</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деятельности  администрации Народненского сельского поселения Терновского муниципального района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0150298010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04</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1471,3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1835,0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1835,0</w:t>
            </w:r>
          </w:p>
        </w:tc>
      </w:tr>
      <w:tr w:rsidR="00A70640" w:rsidRPr="00A70640" w:rsidTr="00C8583D">
        <w:trPr>
          <w:trHeight w:val="32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деятельности  администрации Народненского сельского поселения Терновского муниципального района  (иные бюджетные ассигнования)</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0150298010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800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04</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53,6</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41,0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41,0</w:t>
            </w:r>
          </w:p>
        </w:tc>
      </w:tr>
      <w:tr w:rsidR="00A70640" w:rsidRPr="00A70640" w:rsidTr="00C8583D">
        <w:trPr>
          <w:trHeight w:val="52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Основное мероприятие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0150300000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113,3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118,4</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122,7</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 xml:space="preserve">Осуществление первичного воинского учета на территориях, где отсутствуют военные комиссариаты </w:t>
            </w:r>
            <w:r w:rsidRPr="00A70640">
              <w:rPr>
                <w:bCs/>
                <w:sz w:val="20"/>
                <w:szCs w:val="20"/>
                <w:lang w:eastAsia="en-US"/>
              </w:rPr>
              <w:t xml:space="preserve">по переданным полномочиям </w:t>
            </w:r>
            <w:r w:rsidRPr="00A70640">
              <w:rPr>
                <w:sz w:val="20"/>
                <w:szCs w:val="20"/>
                <w:lang w:eastAsia="en-US"/>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0150351180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02</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102,1</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107,2</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111,5</w:t>
            </w:r>
          </w:p>
        </w:tc>
      </w:tr>
      <w:tr w:rsidR="00A70640" w:rsidRPr="00A70640" w:rsidTr="00C8583D">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 xml:space="preserve">Расходы на осуществление первичного воинского учета на территориях, где отсутствуют военные комиссариаты </w:t>
            </w:r>
            <w:r w:rsidRPr="00A70640">
              <w:rPr>
                <w:bCs/>
                <w:sz w:val="20"/>
                <w:szCs w:val="20"/>
                <w:lang w:eastAsia="en-US"/>
              </w:rPr>
              <w:t xml:space="preserve">по </w:t>
            </w:r>
            <w:r w:rsidRPr="00A70640">
              <w:rPr>
                <w:bCs/>
                <w:sz w:val="20"/>
                <w:szCs w:val="20"/>
                <w:lang w:eastAsia="en-US"/>
              </w:rPr>
              <w:lastRenderedPageBreak/>
              <w:t xml:space="preserve">переданным полномочиям </w:t>
            </w:r>
            <w:r w:rsidRPr="00A70640">
              <w:rPr>
                <w:sz w:val="20"/>
                <w:szCs w:val="20"/>
                <w:lang w:eastAsia="en-US"/>
              </w:rPr>
              <w:t>(закупка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lastRenderedPageBreak/>
              <w:t>0150351180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02</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11,2</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11,2</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11,2</w:t>
            </w:r>
          </w:p>
        </w:tc>
      </w:tr>
      <w:tr w:rsidR="00A70640" w:rsidRPr="00A70640" w:rsidTr="00C8583D">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Основное мероприятие «Финансовое обеспечение выполнения других расходных обязательств администрации Народненского сельского поселения»</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0150400000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866,2</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Выполнение других расходных обязательств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0150490200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13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481,3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Выполнение других расходных обязательств (иные бюджетные ассигнования)</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0150490200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800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13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314,8</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Расходы на приобретение оборудования (механизмов, машин, устройств), предназначенных для содержания территории сельского поселения за счет иных межбюджетных трансфертов из областного бюджета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01504</w:t>
            </w:r>
            <w:r w:rsidRPr="00A70640">
              <w:rPr>
                <w:sz w:val="20"/>
                <w:szCs w:val="20"/>
                <w:lang w:val="en-US" w:eastAsia="en-US"/>
              </w:rPr>
              <w:t>S</w:t>
            </w:r>
            <w:r w:rsidRPr="00A70640">
              <w:rPr>
                <w:sz w:val="20"/>
                <w:szCs w:val="20"/>
                <w:lang w:eastAsia="en-US"/>
              </w:rPr>
              <w:t>8510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13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70,1</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497"/>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Основное мероприятие «Мероприятия в сфере защиты населения от чрезвычайных ситуаций, пожаров и происшествий на водных объектах»</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0150500000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249,8</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10,0</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0150591430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03</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10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241,1</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10,0</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rPr>
            </w:pPr>
            <w:r w:rsidRPr="00A70640">
              <w:rPr>
                <w:sz w:val="20"/>
                <w:szCs w:val="20"/>
              </w:rPr>
              <w:t>Приобретение ГСМ для пожарной команды за счет иных межбюджетных трансфертов из областного бюджета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0150520570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rPr>
            </w:pPr>
            <w:r w:rsidRPr="00A70640">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03</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rPr>
            </w:pPr>
            <w:r w:rsidRPr="00A70640">
              <w:rPr>
                <w:color w:val="000000"/>
                <w:sz w:val="20"/>
                <w:szCs w:val="20"/>
              </w:rPr>
              <w:t>10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8,7</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0,0</w:t>
            </w:r>
          </w:p>
        </w:tc>
      </w:tr>
      <w:tr w:rsidR="00A70640" w:rsidRPr="00A70640" w:rsidTr="00C8583D">
        <w:trPr>
          <w:trHeight w:val="51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Основное мероприятие «Создание пожарной команды в с. Народное»</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0150600000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797,0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730,0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730,0</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rFonts w:eastAsiaTheme="minorHAnsi"/>
                <w:sz w:val="20"/>
                <w:szCs w:val="20"/>
                <w:lang w:eastAsia="en-US"/>
              </w:rPr>
              <w:t>Расходы на содержание добровольной пожарной команды за счет средств местного бюджета (предоставление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0150691450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600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03</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10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797,0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730,0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730,0</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Основное мероприятие «Передача полномочий по решению вопросов местного значения</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0150800000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382,3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382,3</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382,3</w:t>
            </w:r>
          </w:p>
        </w:tc>
      </w:tr>
      <w:tr w:rsidR="00A70640" w:rsidRPr="00A70640" w:rsidTr="00C8583D">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функций органов местного самоуправления по передаваемым полномочиям поселения (Межбюджетные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0150890160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500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13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374,6</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374,6</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374,6</w:t>
            </w:r>
          </w:p>
        </w:tc>
      </w:tr>
      <w:tr w:rsidR="00A70640" w:rsidRPr="00A70640" w:rsidTr="00C8583D">
        <w:trPr>
          <w:trHeight w:val="510"/>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0150890162</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500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13</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7,7</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7,7</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7,7</w:t>
            </w:r>
          </w:p>
        </w:tc>
      </w:tr>
      <w:tr w:rsidR="00A70640" w:rsidRPr="00A70640" w:rsidTr="00C8583D">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rPr>
                <w:sz w:val="20"/>
                <w:szCs w:val="20"/>
                <w:lang w:eastAsia="en-US"/>
              </w:rPr>
            </w:pPr>
            <w:r w:rsidRPr="00A70640">
              <w:rPr>
                <w:sz w:val="20"/>
                <w:szCs w:val="20"/>
                <w:lang w:eastAsia="en-US"/>
              </w:rPr>
              <w:t>1.6.</w:t>
            </w: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b/>
                <w:sz w:val="20"/>
                <w:szCs w:val="20"/>
                <w:lang w:eastAsia="en-US"/>
              </w:rPr>
            </w:pPr>
            <w:r w:rsidRPr="00A70640">
              <w:rPr>
                <w:b/>
                <w:sz w:val="20"/>
                <w:szCs w:val="20"/>
                <w:lang w:eastAsia="en-US"/>
              </w:rPr>
              <w:t>Подпрограмма «Социальная поддержка граждан»</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lang w:eastAsia="en-US"/>
              </w:rPr>
            </w:pPr>
            <w:r w:rsidRPr="00A70640">
              <w:rPr>
                <w:b/>
                <w:sz w:val="20"/>
                <w:szCs w:val="20"/>
                <w:lang w:eastAsia="en-US"/>
              </w:rPr>
              <w:t>0160000000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sz w:val="20"/>
                <w:szCs w:val="20"/>
                <w:lang w:val="en-US"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b/>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b/>
                <w:sz w:val="20"/>
                <w:szCs w:val="20"/>
                <w:lang w:eastAsia="en-US"/>
              </w:rPr>
            </w:pPr>
            <w:r w:rsidRPr="00A70640">
              <w:rPr>
                <w:b/>
                <w:sz w:val="20"/>
                <w:szCs w:val="20"/>
                <w:lang w:eastAsia="en-US"/>
              </w:rPr>
              <w:t>91,0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b/>
                <w:sz w:val="20"/>
                <w:szCs w:val="20"/>
                <w:lang w:eastAsia="en-US"/>
              </w:rPr>
            </w:pPr>
            <w:r w:rsidRPr="00A70640">
              <w:rPr>
                <w:b/>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b/>
                <w:sz w:val="20"/>
                <w:szCs w:val="20"/>
                <w:lang w:eastAsia="en-US"/>
              </w:rPr>
            </w:pPr>
            <w:r w:rsidRPr="00A70640">
              <w:rPr>
                <w:b/>
                <w:sz w:val="20"/>
                <w:szCs w:val="20"/>
                <w:lang w:eastAsia="en-US"/>
              </w:rPr>
              <w:t>100,0</w:t>
            </w:r>
          </w:p>
        </w:tc>
      </w:tr>
      <w:tr w:rsidR="00A70640" w:rsidRPr="00A70640" w:rsidTr="00C8583D">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sz w:val="20"/>
                <w:szCs w:val="20"/>
                <w:lang w:eastAsia="en-US"/>
              </w:rPr>
            </w:pPr>
            <w:r w:rsidRPr="00A70640">
              <w:rPr>
                <w:sz w:val="20"/>
                <w:szCs w:val="20"/>
                <w:lang w:eastAsia="en-US"/>
              </w:rPr>
              <w:t>Основное мероприятие «Организация обеспечения социальных выплат отдельным категориям граждан»</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0160100000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sz w:val="20"/>
                <w:szCs w:val="20"/>
                <w:lang w:eastAsia="en-US"/>
              </w:rPr>
            </w:pPr>
            <w:r w:rsidRPr="00A70640">
              <w:rPr>
                <w:sz w:val="20"/>
                <w:szCs w:val="20"/>
                <w:lang w:eastAsia="en-US"/>
              </w:rPr>
              <w:t>91,0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sz w:val="20"/>
                <w:szCs w:val="20"/>
                <w:lang w:eastAsia="en-US"/>
              </w:rPr>
            </w:pPr>
            <w:r w:rsidRPr="00A70640">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sz w:val="20"/>
                <w:szCs w:val="20"/>
                <w:lang w:eastAsia="en-US"/>
              </w:rPr>
            </w:pPr>
            <w:r w:rsidRPr="00A70640">
              <w:rPr>
                <w:sz w:val="20"/>
                <w:szCs w:val="20"/>
                <w:lang w:eastAsia="en-US"/>
              </w:rPr>
              <w:t>100,0</w:t>
            </w:r>
          </w:p>
        </w:tc>
      </w:tr>
      <w:tr w:rsidR="00A70640" w:rsidRPr="00A70640" w:rsidTr="00C8583D">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A70640" w:rsidRPr="00A70640" w:rsidRDefault="00A70640" w:rsidP="00A70640">
            <w:pPr>
              <w:rPr>
                <w:b/>
                <w:bCs/>
                <w:sz w:val="20"/>
                <w:szCs w:val="20"/>
                <w:lang w:eastAsia="en-US"/>
              </w:rPr>
            </w:pPr>
            <w:r w:rsidRPr="00A70640">
              <w:rPr>
                <w:sz w:val="20"/>
                <w:szCs w:val="20"/>
                <w:lang w:eastAsia="en-US"/>
              </w:rPr>
              <w:t>Доплата к пенсиям муниципальных служащих Народненского сельского поселения Терновского муниципального района Воронежской области (Социальное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0160190470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sz w:val="20"/>
                <w:szCs w:val="20"/>
                <w:lang w:eastAsia="en-US"/>
              </w:rPr>
            </w:pPr>
            <w:r w:rsidRPr="00A70640">
              <w:rPr>
                <w:sz w:val="20"/>
                <w:szCs w:val="20"/>
                <w:lang w:eastAsia="en-US"/>
              </w:rPr>
              <w:t>300</w:t>
            </w:r>
          </w:p>
        </w:tc>
        <w:tc>
          <w:tcPr>
            <w:tcW w:w="56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10</w:t>
            </w:r>
          </w:p>
        </w:tc>
        <w:tc>
          <w:tcPr>
            <w:tcW w:w="621"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center"/>
              <w:rPr>
                <w:color w:val="000000"/>
                <w:sz w:val="20"/>
                <w:szCs w:val="20"/>
                <w:lang w:eastAsia="en-US"/>
              </w:rPr>
            </w:pPr>
            <w:r w:rsidRPr="00A70640">
              <w:rPr>
                <w:color w:val="000000"/>
                <w:sz w:val="20"/>
                <w:szCs w:val="20"/>
                <w:lang w:eastAsia="en-US"/>
              </w:rPr>
              <w:t>01</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sz w:val="20"/>
                <w:szCs w:val="20"/>
                <w:lang w:eastAsia="en-US"/>
              </w:rPr>
            </w:pPr>
            <w:r w:rsidRPr="00A70640">
              <w:rPr>
                <w:sz w:val="20"/>
                <w:szCs w:val="20"/>
                <w:lang w:eastAsia="en-US"/>
              </w:rPr>
              <w:t>91,0</w:t>
            </w:r>
          </w:p>
        </w:tc>
        <w:tc>
          <w:tcPr>
            <w:tcW w:w="937"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sz w:val="20"/>
                <w:szCs w:val="20"/>
                <w:lang w:eastAsia="en-US"/>
              </w:rPr>
            </w:pPr>
            <w:r w:rsidRPr="00A70640">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A70640" w:rsidRPr="00A70640" w:rsidRDefault="00A70640" w:rsidP="00A70640">
            <w:pPr>
              <w:jc w:val="right"/>
              <w:rPr>
                <w:sz w:val="20"/>
                <w:szCs w:val="20"/>
                <w:lang w:eastAsia="en-US"/>
              </w:rPr>
            </w:pPr>
            <w:r w:rsidRPr="00A70640">
              <w:rPr>
                <w:sz w:val="20"/>
                <w:szCs w:val="20"/>
                <w:lang w:eastAsia="en-US"/>
              </w:rPr>
              <w:t>100,0</w:t>
            </w:r>
          </w:p>
        </w:tc>
      </w:tr>
    </w:tbl>
    <w:p w:rsidR="00A70640" w:rsidRPr="00A70640" w:rsidRDefault="00A70640" w:rsidP="00A70640">
      <w:pPr>
        <w:jc w:val="both"/>
        <w:rPr>
          <w:rFonts w:eastAsiaTheme="minorHAnsi"/>
          <w:bCs/>
          <w:sz w:val="20"/>
          <w:szCs w:val="20"/>
          <w:lang w:eastAsia="en-US"/>
        </w:rPr>
      </w:pPr>
    </w:p>
    <w:p w:rsidR="00A70640" w:rsidRPr="00A70640" w:rsidRDefault="00A70640" w:rsidP="00A70640">
      <w:pPr>
        <w:autoSpaceDE w:val="0"/>
        <w:autoSpaceDN w:val="0"/>
        <w:adjustRightInd w:val="0"/>
        <w:outlineLvl w:val="0"/>
        <w:rPr>
          <w:sz w:val="22"/>
          <w:szCs w:val="22"/>
          <w:highlight w:val="yellow"/>
        </w:rPr>
      </w:pPr>
    </w:p>
    <w:p w:rsidR="00A70640" w:rsidRPr="00A70640" w:rsidRDefault="00A70640" w:rsidP="00A70640">
      <w:pPr>
        <w:suppressAutoHyphens/>
        <w:jc w:val="center"/>
        <w:rPr>
          <w:b/>
          <w:sz w:val="28"/>
          <w:szCs w:val="28"/>
        </w:rPr>
      </w:pPr>
      <w:r w:rsidRPr="00A70640">
        <w:rPr>
          <w:b/>
          <w:sz w:val="28"/>
          <w:szCs w:val="28"/>
        </w:rPr>
        <w:t>АДМИНИСТРАЦИЯ</w:t>
      </w:r>
      <w:r w:rsidRPr="00A70640">
        <w:rPr>
          <w:b/>
          <w:sz w:val="28"/>
          <w:szCs w:val="28"/>
        </w:rPr>
        <w:br/>
        <w:t>НАРОДНЕНСКОГО СЕЛЬСКОГО ПОСЕЛЕНИЯ</w:t>
      </w:r>
      <w:r w:rsidRPr="00A70640">
        <w:rPr>
          <w:b/>
          <w:sz w:val="28"/>
          <w:szCs w:val="28"/>
        </w:rPr>
        <w:br/>
        <w:t>ТЕРНОВСКОГО МУНИЦИПАЛЬНОГО РАЙОНА</w:t>
      </w:r>
      <w:r w:rsidRPr="00A70640">
        <w:rPr>
          <w:b/>
          <w:sz w:val="28"/>
          <w:szCs w:val="28"/>
        </w:rPr>
        <w:br/>
        <w:t>ВОРОНЕЖСКОЙ ОБЛАСТИ</w:t>
      </w:r>
    </w:p>
    <w:p w:rsidR="00A70640" w:rsidRPr="00A70640" w:rsidRDefault="00A70640" w:rsidP="00A70640">
      <w:pPr>
        <w:jc w:val="center"/>
        <w:rPr>
          <w:b/>
          <w:sz w:val="28"/>
          <w:szCs w:val="28"/>
        </w:rPr>
      </w:pPr>
      <w:r w:rsidRPr="00A70640">
        <w:rPr>
          <w:b/>
          <w:sz w:val="28"/>
          <w:szCs w:val="28"/>
        </w:rPr>
        <w:t>________________________________________________________________</w:t>
      </w:r>
    </w:p>
    <w:p w:rsidR="00A70640" w:rsidRPr="00A70640" w:rsidRDefault="00A70640" w:rsidP="00A70640">
      <w:pPr>
        <w:widowControl w:val="0"/>
        <w:jc w:val="center"/>
        <w:rPr>
          <w:b/>
          <w:sz w:val="28"/>
          <w:szCs w:val="28"/>
        </w:rPr>
      </w:pPr>
      <w:r w:rsidRPr="00A70640">
        <w:rPr>
          <w:b/>
          <w:sz w:val="28"/>
          <w:szCs w:val="28"/>
        </w:rPr>
        <w:t>ПОСТАНОВЛЕНИЕ</w:t>
      </w:r>
    </w:p>
    <w:p w:rsidR="00A70640" w:rsidRPr="00A70640" w:rsidRDefault="00A70640" w:rsidP="00A70640">
      <w:pPr>
        <w:rPr>
          <w:sz w:val="28"/>
          <w:szCs w:val="28"/>
        </w:rPr>
      </w:pPr>
    </w:p>
    <w:p w:rsidR="00A70640" w:rsidRPr="00A70640" w:rsidRDefault="00A70640" w:rsidP="00A70640">
      <w:pPr>
        <w:rPr>
          <w:sz w:val="28"/>
          <w:szCs w:val="28"/>
        </w:rPr>
      </w:pPr>
      <w:r w:rsidRPr="00A70640">
        <w:rPr>
          <w:sz w:val="28"/>
          <w:szCs w:val="28"/>
        </w:rPr>
        <w:t>от  14 декабря  2023 г.  № 50</w:t>
      </w:r>
    </w:p>
    <w:p w:rsidR="00A70640" w:rsidRPr="00A70640" w:rsidRDefault="00A70640" w:rsidP="00A70640">
      <w:pPr>
        <w:rPr>
          <w:sz w:val="20"/>
          <w:szCs w:val="20"/>
        </w:rPr>
      </w:pPr>
      <w:r w:rsidRPr="00A70640">
        <w:t xml:space="preserve">                   </w:t>
      </w:r>
      <w:r w:rsidRPr="00A70640">
        <w:rPr>
          <w:sz w:val="20"/>
          <w:szCs w:val="20"/>
        </w:rPr>
        <w:t>с. Народное</w:t>
      </w:r>
    </w:p>
    <w:p w:rsidR="00A70640" w:rsidRPr="00A70640" w:rsidRDefault="00A70640" w:rsidP="00A70640">
      <w:pPr>
        <w:rPr>
          <w:sz w:val="20"/>
          <w:szCs w:val="20"/>
        </w:rPr>
      </w:pPr>
    </w:p>
    <w:p w:rsidR="00A70640" w:rsidRPr="00A70640" w:rsidRDefault="00A70640" w:rsidP="00A70640">
      <w:pPr>
        <w:jc w:val="center"/>
        <w:rPr>
          <w:b/>
          <w:sz w:val="28"/>
          <w:szCs w:val="28"/>
        </w:rPr>
      </w:pPr>
    </w:p>
    <w:p w:rsidR="00A70640" w:rsidRPr="00A70640" w:rsidRDefault="00A70640" w:rsidP="00A70640">
      <w:pPr>
        <w:shd w:val="clear" w:color="auto" w:fill="FFFFFF"/>
        <w:ind w:left="708" w:right="4109"/>
        <w:jc w:val="both"/>
        <w:rPr>
          <w:rFonts w:eastAsia="Calibri"/>
          <w:b/>
          <w:bCs/>
          <w:color w:val="000000"/>
          <w:sz w:val="28"/>
          <w:szCs w:val="28"/>
        </w:rPr>
      </w:pPr>
      <w:r w:rsidRPr="00A70640">
        <w:rPr>
          <w:rFonts w:eastAsia="Calibri"/>
          <w:b/>
          <w:bCs/>
          <w:color w:val="000000"/>
          <w:sz w:val="28"/>
          <w:szCs w:val="28"/>
        </w:rPr>
        <w:t>Об утверждении Программы профилактики рисков причинения вреда (ущерба) охраняемым законом ценностям на 2024 год в рамках муниципального контроля в сфере благоустройства на территории Народненского сельского поселения</w:t>
      </w:r>
    </w:p>
    <w:p w:rsidR="00A70640" w:rsidRPr="00A70640" w:rsidRDefault="00A70640" w:rsidP="00A70640">
      <w:pPr>
        <w:shd w:val="clear" w:color="auto" w:fill="FFFFFF"/>
        <w:ind w:left="708" w:right="4109"/>
        <w:jc w:val="both"/>
        <w:rPr>
          <w:b/>
          <w:color w:val="212121"/>
        </w:rPr>
      </w:pPr>
    </w:p>
    <w:p w:rsidR="00A70640" w:rsidRPr="00A70640" w:rsidRDefault="00A70640" w:rsidP="00A70640">
      <w:pPr>
        <w:shd w:val="clear" w:color="auto" w:fill="FFFFFF"/>
        <w:jc w:val="both"/>
        <w:rPr>
          <w:color w:val="212121"/>
        </w:rPr>
      </w:pPr>
    </w:p>
    <w:p w:rsidR="00A70640" w:rsidRPr="00A70640" w:rsidRDefault="00A70640" w:rsidP="00A70640">
      <w:pPr>
        <w:spacing w:line="276" w:lineRule="auto"/>
        <w:ind w:firstLine="709"/>
        <w:jc w:val="both"/>
        <w:rPr>
          <w:sz w:val="28"/>
          <w:szCs w:val="28"/>
        </w:rPr>
      </w:pPr>
      <w:r w:rsidRPr="00A70640">
        <w:rPr>
          <w:color w:val="000000"/>
          <w:sz w:val="28"/>
          <w:szCs w:val="28"/>
        </w:rPr>
        <w:t xml:space="preserve">На основании Постановления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A70640">
        <w:rPr>
          <w:sz w:val="28"/>
          <w:szCs w:val="28"/>
        </w:rPr>
        <w:t>администрация Народненского сельского поселения Терновского муниципального района Воронежской области</w:t>
      </w:r>
    </w:p>
    <w:p w:rsidR="00A70640" w:rsidRPr="00A70640" w:rsidRDefault="00A70640" w:rsidP="00A70640">
      <w:pPr>
        <w:jc w:val="center"/>
        <w:rPr>
          <w:b/>
          <w:sz w:val="28"/>
          <w:szCs w:val="28"/>
        </w:rPr>
      </w:pPr>
      <w:r w:rsidRPr="00A70640">
        <w:rPr>
          <w:b/>
          <w:sz w:val="28"/>
          <w:szCs w:val="28"/>
        </w:rPr>
        <w:t>ПОСТАНОВЛЯЕТ:</w:t>
      </w:r>
    </w:p>
    <w:p w:rsidR="00A70640" w:rsidRPr="00A70640" w:rsidRDefault="00A70640" w:rsidP="00A70640">
      <w:pPr>
        <w:numPr>
          <w:ilvl w:val="0"/>
          <w:numId w:val="13"/>
        </w:numPr>
        <w:suppressAutoHyphens/>
        <w:spacing w:line="276" w:lineRule="auto"/>
        <w:ind w:left="714" w:hanging="357"/>
        <w:jc w:val="both"/>
        <w:rPr>
          <w:color w:val="000000"/>
          <w:sz w:val="28"/>
          <w:szCs w:val="28"/>
        </w:rPr>
      </w:pPr>
      <w:r w:rsidRPr="00A70640">
        <w:rPr>
          <w:color w:val="000000"/>
          <w:sz w:val="28"/>
          <w:szCs w:val="28"/>
        </w:rPr>
        <w:t>Утвердить Программу профилактики рисков причинения вреда (ущерба) охраняемым законом ценностям на 2024 год в рамках муниципального контроля в сфере благоустройства на территории Народненского сельского поселения.</w:t>
      </w:r>
    </w:p>
    <w:p w:rsidR="00A70640" w:rsidRPr="00A70640" w:rsidRDefault="00A70640" w:rsidP="00A70640">
      <w:pPr>
        <w:numPr>
          <w:ilvl w:val="0"/>
          <w:numId w:val="13"/>
        </w:numPr>
        <w:suppressAutoHyphens/>
        <w:spacing w:line="276" w:lineRule="auto"/>
        <w:ind w:left="714" w:hanging="357"/>
        <w:jc w:val="both"/>
        <w:rPr>
          <w:color w:val="000000"/>
          <w:sz w:val="28"/>
          <w:szCs w:val="28"/>
        </w:rPr>
      </w:pPr>
      <w:r w:rsidRPr="00A70640">
        <w:rPr>
          <w:sz w:val="28"/>
          <w:szCs w:val="28"/>
        </w:rPr>
        <w:lastRenderedPageBreak/>
        <w:t>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сайте Народненского сельского поселения.</w:t>
      </w:r>
    </w:p>
    <w:p w:rsidR="00A70640" w:rsidRPr="00A70640" w:rsidRDefault="00A70640" w:rsidP="00A70640">
      <w:pPr>
        <w:spacing w:line="276" w:lineRule="auto"/>
        <w:jc w:val="both"/>
        <w:rPr>
          <w:sz w:val="28"/>
          <w:szCs w:val="28"/>
        </w:rPr>
      </w:pPr>
    </w:p>
    <w:p w:rsidR="00A70640" w:rsidRPr="00A70640" w:rsidRDefault="00A70640" w:rsidP="00A70640">
      <w:pPr>
        <w:spacing w:line="276" w:lineRule="auto"/>
        <w:jc w:val="both"/>
        <w:rPr>
          <w:color w:val="000000"/>
          <w:sz w:val="28"/>
          <w:szCs w:val="28"/>
        </w:rPr>
      </w:pPr>
    </w:p>
    <w:p w:rsidR="00A70640" w:rsidRPr="00A70640" w:rsidRDefault="00A70640" w:rsidP="00A70640">
      <w:pPr>
        <w:numPr>
          <w:ilvl w:val="0"/>
          <w:numId w:val="13"/>
        </w:numPr>
        <w:suppressAutoHyphens/>
        <w:spacing w:line="276" w:lineRule="auto"/>
        <w:ind w:left="714" w:hanging="357"/>
        <w:jc w:val="both"/>
        <w:rPr>
          <w:color w:val="000000"/>
          <w:sz w:val="28"/>
          <w:szCs w:val="28"/>
        </w:rPr>
      </w:pPr>
      <w:r w:rsidRPr="00A70640">
        <w:rPr>
          <w:sz w:val="28"/>
          <w:szCs w:val="28"/>
        </w:rPr>
        <w:t>Контроль за исполнением настоящего постановления оставляю за собой.</w:t>
      </w:r>
    </w:p>
    <w:p w:rsidR="00A70640" w:rsidRPr="00A70640" w:rsidRDefault="00A70640" w:rsidP="00A70640">
      <w:pPr>
        <w:spacing w:line="276" w:lineRule="auto"/>
        <w:ind w:firstLine="708"/>
        <w:jc w:val="both"/>
        <w:rPr>
          <w:rFonts w:eastAsia="Calibri"/>
          <w:sz w:val="28"/>
          <w:szCs w:val="28"/>
          <w:lang w:eastAsia="en-US"/>
        </w:rPr>
      </w:pPr>
    </w:p>
    <w:p w:rsidR="00A70640" w:rsidRPr="00A70640" w:rsidRDefault="00A70640" w:rsidP="00A70640">
      <w:pPr>
        <w:spacing w:line="276" w:lineRule="auto"/>
        <w:ind w:firstLine="708"/>
        <w:jc w:val="both"/>
        <w:rPr>
          <w:rFonts w:eastAsia="Calibri"/>
          <w:sz w:val="28"/>
          <w:szCs w:val="28"/>
          <w:lang w:eastAsia="en-US"/>
        </w:rPr>
      </w:pPr>
    </w:p>
    <w:p w:rsidR="00A70640" w:rsidRPr="00A70640" w:rsidRDefault="00A70640" w:rsidP="00A70640">
      <w:pPr>
        <w:spacing w:line="276" w:lineRule="auto"/>
        <w:ind w:firstLine="708"/>
        <w:jc w:val="both"/>
        <w:rPr>
          <w:rFonts w:eastAsia="Calibri"/>
          <w:sz w:val="28"/>
          <w:szCs w:val="28"/>
          <w:lang w:eastAsia="en-US"/>
        </w:rPr>
      </w:pPr>
    </w:p>
    <w:p w:rsidR="00A70640" w:rsidRPr="00A70640" w:rsidRDefault="00A70640" w:rsidP="00A70640">
      <w:pPr>
        <w:spacing w:line="276" w:lineRule="auto"/>
        <w:ind w:firstLine="708"/>
        <w:jc w:val="both"/>
        <w:rPr>
          <w:rFonts w:eastAsia="Calibri"/>
          <w:sz w:val="28"/>
          <w:szCs w:val="28"/>
          <w:lang w:eastAsia="en-US"/>
        </w:rPr>
      </w:pPr>
    </w:p>
    <w:p w:rsidR="00A70640" w:rsidRPr="00A70640" w:rsidRDefault="00A70640" w:rsidP="00A70640">
      <w:pPr>
        <w:spacing w:line="276" w:lineRule="auto"/>
        <w:ind w:firstLine="708"/>
        <w:rPr>
          <w:rFonts w:eastAsia="Calibri"/>
          <w:sz w:val="28"/>
          <w:szCs w:val="28"/>
          <w:lang w:eastAsia="en-US"/>
        </w:rPr>
      </w:pPr>
      <w:r w:rsidRPr="00A70640">
        <w:rPr>
          <w:rFonts w:eastAsia="Calibri"/>
          <w:sz w:val="28"/>
          <w:szCs w:val="28"/>
          <w:lang w:eastAsia="en-US"/>
        </w:rPr>
        <w:t>Глава Народненского</w:t>
      </w:r>
    </w:p>
    <w:p w:rsidR="00A70640" w:rsidRPr="00A70640" w:rsidRDefault="00A70640" w:rsidP="00A70640">
      <w:pPr>
        <w:tabs>
          <w:tab w:val="left" w:pos="6930"/>
        </w:tabs>
        <w:spacing w:line="276" w:lineRule="auto"/>
        <w:ind w:firstLine="708"/>
        <w:rPr>
          <w:rFonts w:eastAsia="Calibri"/>
          <w:sz w:val="28"/>
          <w:szCs w:val="28"/>
          <w:lang w:eastAsia="en-US"/>
        </w:rPr>
      </w:pPr>
      <w:r w:rsidRPr="00A70640">
        <w:rPr>
          <w:rFonts w:eastAsia="Calibri"/>
          <w:sz w:val="28"/>
          <w:szCs w:val="28"/>
          <w:lang w:eastAsia="en-US"/>
        </w:rPr>
        <w:t>сельского поселения:</w:t>
      </w:r>
      <w:r w:rsidRPr="00A70640">
        <w:rPr>
          <w:rFonts w:eastAsia="Calibri"/>
          <w:sz w:val="28"/>
          <w:szCs w:val="28"/>
          <w:lang w:eastAsia="en-US"/>
        </w:rPr>
        <w:tab/>
        <w:t xml:space="preserve">     Ю.А. Подколзин</w:t>
      </w:r>
    </w:p>
    <w:p w:rsidR="00A70640" w:rsidRPr="00A70640" w:rsidRDefault="00A70640" w:rsidP="00A70640">
      <w:pPr>
        <w:suppressAutoHyphens/>
        <w:spacing w:line="276" w:lineRule="auto"/>
        <w:ind w:firstLine="709"/>
        <w:jc w:val="right"/>
      </w:pPr>
    </w:p>
    <w:p w:rsidR="00A70640" w:rsidRPr="00A70640" w:rsidRDefault="00A70640" w:rsidP="00A70640">
      <w:pPr>
        <w:suppressAutoHyphens/>
        <w:spacing w:line="276" w:lineRule="auto"/>
        <w:ind w:firstLine="709"/>
        <w:jc w:val="right"/>
      </w:pPr>
    </w:p>
    <w:p w:rsidR="00A70640" w:rsidRPr="00A70640" w:rsidRDefault="00A70640" w:rsidP="00A70640">
      <w:pPr>
        <w:suppressAutoHyphens/>
        <w:spacing w:line="276" w:lineRule="auto"/>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pacing w:line="276" w:lineRule="auto"/>
        <w:jc w:val="right"/>
        <w:rPr>
          <w:sz w:val="28"/>
          <w:szCs w:val="28"/>
        </w:rPr>
      </w:pPr>
      <w:r w:rsidRPr="00A70640">
        <w:rPr>
          <w:sz w:val="28"/>
          <w:szCs w:val="28"/>
        </w:rPr>
        <w:t xml:space="preserve">                                                                                         Утверждено</w:t>
      </w:r>
    </w:p>
    <w:p w:rsidR="00A70640" w:rsidRPr="00A70640" w:rsidRDefault="00A70640" w:rsidP="00A70640">
      <w:pPr>
        <w:spacing w:line="276" w:lineRule="auto"/>
        <w:jc w:val="right"/>
        <w:rPr>
          <w:sz w:val="28"/>
          <w:szCs w:val="28"/>
        </w:rPr>
      </w:pPr>
      <w:r w:rsidRPr="00A70640">
        <w:rPr>
          <w:sz w:val="28"/>
          <w:szCs w:val="28"/>
        </w:rPr>
        <w:t xml:space="preserve">                                                                  Постановлением администрации</w:t>
      </w:r>
    </w:p>
    <w:p w:rsidR="00A70640" w:rsidRPr="00A70640" w:rsidRDefault="00A70640" w:rsidP="00A70640">
      <w:pPr>
        <w:spacing w:line="276" w:lineRule="auto"/>
        <w:jc w:val="right"/>
        <w:rPr>
          <w:sz w:val="28"/>
          <w:szCs w:val="28"/>
        </w:rPr>
      </w:pPr>
      <w:r w:rsidRPr="00A70640">
        <w:rPr>
          <w:sz w:val="28"/>
          <w:szCs w:val="28"/>
        </w:rPr>
        <w:t xml:space="preserve">                                                        Народненского сельского поселения</w:t>
      </w:r>
    </w:p>
    <w:p w:rsidR="00A70640" w:rsidRPr="00A70640" w:rsidRDefault="00A70640" w:rsidP="00A70640">
      <w:pPr>
        <w:spacing w:line="276" w:lineRule="auto"/>
        <w:jc w:val="right"/>
        <w:rPr>
          <w:sz w:val="28"/>
          <w:szCs w:val="28"/>
        </w:rPr>
      </w:pPr>
      <w:r w:rsidRPr="00A70640">
        <w:rPr>
          <w:sz w:val="28"/>
          <w:szCs w:val="28"/>
        </w:rPr>
        <w:t xml:space="preserve">                                                         Терновского муниципального района</w:t>
      </w:r>
    </w:p>
    <w:p w:rsidR="00A70640" w:rsidRPr="00A70640" w:rsidRDefault="00A70640" w:rsidP="00A70640">
      <w:pPr>
        <w:spacing w:line="276" w:lineRule="auto"/>
        <w:jc w:val="right"/>
        <w:rPr>
          <w:sz w:val="28"/>
          <w:szCs w:val="28"/>
        </w:rPr>
      </w:pPr>
      <w:r w:rsidRPr="00A70640">
        <w:rPr>
          <w:sz w:val="28"/>
          <w:szCs w:val="28"/>
        </w:rPr>
        <w:t xml:space="preserve">                                                      Воронежской области от 14 декабря</w:t>
      </w:r>
    </w:p>
    <w:p w:rsidR="00A70640" w:rsidRPr="00A70640" w:rsidRDefault="00A70640" w:rsidP="00A70640">
      <w:pPr>
        <w:spacing w:line="276" w:lineRule="auto"/>
        <w:jc w:val="right"/>
        <w:rPr>
          <w:sz w:val="28"/>
          <w:szCs w:val="28"/>
        </w:rPr>
      </w:pPr>
      <w:r w:rsidRPr="00A70640">
        <w:rPr>
          <w:sz w:val="28"/>
          <w:szCs w:val="28"/>
        </w:rPr>
        <w:t xml:space="preserve">                   2023 г. № 50</w:t>
      </w:r>
    </w:p>
    <w:p w:rsidR="00A70640" w:rsidRPr="00A70640" w:rsidRDefault="00A70640" w:rsidP="00A70640">
      <w:pPr>
        <w:suppressAutoHyphens/>
        <w:ind w:firstLine="709"/>
        <w:jc w:val="right"/>
      </w:pPr>
    </w:p>
    <w:p w:rsidR="00A70640" w:rsidRPr="00A70640" w:rsidRDefault="00A70640" w:rsidP="00A70640">
      <w:pPr>
        <w:jc w:val="center"/>
        <w:rPr>
          <w:b/>
          <w:color w:val="000000"/>
          <w:sz w:val="28"/>
          <w:szCs w:val="28"/>
        </w:rPr>
      </w:pPr>
      <w:r w:rsidRPr="00A70640">
        <w:tab/>
      </w:r>
      <w:r w:rsidRPr="00A70640">
        <w:rPr>
          <w:b/>
          <w:color w:val="000000"/>
          <w:sz w:val="28"/>
          <w:szCs w:val="28"/>
        </w:rPr>
        <w:t>Программа профилактики рисков причинения вреда (ущерба) охраняемым законом ценностям на 2024 год в рамках муниципального контроля в сфере благоустройства на территории Народненского сельского поселения</w:t>
      </w:r>
    </w:p>
    <w:p w:rsidR="00A70640" w:rsidRPr="00A70640" w:rsidRDefault="00A70640" w:rsidP="00A70640">
      <w:pPr>
        <w:jc w:val="center"/>
        <w:rPr>
          <w:color w:val="000000"/>
          <w:sz w:val="28"/>
          <w:szCs w:val="28"/>
        </w:rPr>
      </w:pPr>
    </w:p>
    <w:p w:rsidR="00A70640" w:rsidRPr="00A70640" w:rsidRDefault="00A70640" w:rsidP="00A70640">
      <w:pPr>
        <w:ind w:firstLine="709"/>
        <w:jc w:val="both"/>
        <w:rPr>
          <w:color w:val="000000"/>
          <w:sz w:val="28"/>
          <w:szCs w:val="28"/>
        </w:rPr>
      </w:pPr>
      <w:r w:rsidRPr="00A70640">
        <w:rPr>
          <w:color w:val="000000"/>
          <w:sz w:val="28"/>
          <w:szCs w:val="28"/>
        </w:rPr>
        <w:t>Настоящая Программа профилактики рисков причинения вреда (ущерба) охраняемым законом ценностям на 2024 год в рамках муниципального контроля в сфере благоустройства на территории Народненского сельского поселения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A70640" w:rsidRPr="00A70640" w:rsidRDefault="00A70640" w:rsidP="00A70640">
      <w:pPr>
        <w:ind w:firstLine="709"/>
        <w:jc w:val="both"/>
        <w:rPr>
          <w:color w:val="000000"/>
          <w:sz w:val="28"/>
          <w:szCs w:val="28"/>
        </w:rPr>
      </w:pPr>
      <w:r w:rsidRPr="00A70640">
        <w:rPr>
          <w:color w:val="000000"/>
          <w:sz w:val="28"/>
          <w:szCs w:val="28"/>
        </w:rPr>
        <w:t>Настоящая Программа разработана и подлежит исполнению администрацией Народненского сельского поселения (далее по тексту – администрация).</w:t>
      </w:r>
    </w:p>
    <w:p w:rsidR="00A70640" w:rsidRPr="00A70640" w:rsidRDefault="00A70640" w:rsidP="00A70640">
      <w:pPr>
        <w:ind w:firstLine="709"/>
        <w:jc w:val="both"/>
        <w:rPr>
          <w:b/>
          <w:color w:val="000000"/>
          <w:sz w:val="28"/>
          <w:szCs w:val="28"/>
        </w:rPr>
      </w:pPr>
      <w:r w:rsidRPr="00A70640">
        <w:rPr>
          <w:b/>
          <w:color w:val="000000"/>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A70640" w:rsidRPr="00A70640" w:rsidRDefault="00A70640" w:rsidP="00A70640">
      <w:pPr>
        <w:ind w:firstLine="709"/>
        <w:jc w:val="both"/>
        <w:rPr>
          <w:sz w:val="28"/>
          <w:szCs w:val="28"/>
        </w:rPr>
      </w:pPr>
      <w:r w:rsidRPr="00A70640">
        <w:rPr>
          <w:sz w:val="28"/>
          <w:szCs w:val="28"/>
        </w:rPr>
        <w:t>1.1. Вид муниципального контроля: муниципальный контроль в сфере благоустройства.</w:t>
      </w:r>
    </w:p>
    <w:p w:rsidR="00A70640" w:rsidRPr="00A70640" w:rsidRDefault="00A70640" w:rsidP="00A70640">
      <w:pPr>
        <w:ind w:firstLine="709"/>
        <w:jc w:val="both"/>
        <w:rPr>
          <w:sz w:val="28"/>
          <w:szCs w:val="28"/>
        </w:rPr>
      </w:pPr>
      <w:r w:rsidRPr="00A70640">
        <w:rPr>
          <w:sz w:val="28"/>
          <w:szCs w:val="28"/>
        </w:rPr>
        <w:t>1.2. Предметом муниципального контроля на территории муниципального образования является:</w:t>
      </w:r>
    </w:p>
    <w:p w:rsidR="00A70640" w:rsidRPr="00A70640" w:rsidRDefault="00A70640" w:rsidP="00A70640">
      <w:pPr>
        <w:ind w:right="60"/>
        <w:jc w:val="both"/>
        <w:rPr>
          <w:sz w:val="28"/>
          <w:szCs w:val="28"/>
        </w:rPr>
      </w:pPr>
      <w:r w:rsidRPr="00A70640">
        <w:rPr>
          <w:sz w:val="28"/>
          <w:szCs w:val="28"/>
        </w:rPr>
        <w:t>- соблюдение правил благоустройства территории Народненского сельского поселения Терновского муниципального района Воронежской области;</w:t>
      </w:r>
    </w:p>
    <w:p w:rsidR="00A70640" w:rsidRPr="00A70640" w:rsidRDefault="00A70640" w:rsidP="00A70640">
      <w:pPr>
        <w:autoSpaceDE w:val="0"/>
        <w:autoSpaceDN w:val="0"/>
        <w:adjustRightInd w:val="0"/>
        <w:jc w:val="both"/>
        <w:rPr>
          <w:sz w:val="28"/>
          <w:szCs w:val="28"/>
        </w:rPr>
      </w:pPr>
      <w:r w:rsidRPr="00A70640">
        <w:rPr>
          <w:sz w:val="28"/>
          <w:szCs w:val="28"/>
        </w:rPr>
        <w:t>- соблюдение требований к обеспечению доступности для инвалидов объектов социальной, инженерной и транспортной инфраструктур и предоставляемых услуг;</w:t>
      </w:r>
    </w:p>
    <w:p w:rsidR="00A70640" w:rsidRPr="00A70640" w:rsidRDefault="00A70640" w:rsidP="00A70640">
      <w:pPr>
        <w:autoSpaceDE w:val="0"/>
        <w:autoSpaceDN w:val="0"/>
        <w:adjustRightInd w:val="0"/>
        <w:jc w:val="both"/>
        <w:rPr>
          <w:sz w:val="28"/>
          <w:szCs w:val="28"/>
        </w:rPr>
      </w:pPr>
      <w:r w:rsidRPr="00A70640">
        <w:rPr>
          <w:sz w:val="28"/>
          <w:szCs w:val="28"/>
        </w:rPr>
        <w:t>- организация благоустройства территории Народненского сельского поселения Терновского муниципального района Воронежской области в соответствии с правилами в сфере благоустройства.</w:t>
      </w:r>
    </w:p>
    <w:p w:rsidR="00A70640" w:rsidRPr="00A70640" w:rsidRDefault="00A70640" w:rsidP="00A70640">
      <w:pPr>
        <w:ind w:firstLine="709"/>
        <w:jc w:val="both"/>
        <w:rPr>
          <w:sz w:val="28"/>
          <w:szCs w:val="28"/>
        </w:rPr>
      </w:pPr>
    </w:p>
    <w:p w:rsidR="00A70640" w:rsidRPr="00A70640" w:rsidRDefault="00A70640" w:rsidP="00A70640">
      <w:pPr>
        <w:ind w:firstLine="567"/>
        <w:jc w:val="both"/>
        <w:rPr>
          <w:color w:val="000000"/>
          <w:sz w:val="28"/>
          <w:szCs w:val="28"/>
        </w:rPr>
      </w:pPr>
    </w:p>
    <w:p w:rsidR="00A70640" w:rsidRPr="00A70640" w:rsidRDefault="00A70640" w:rsidP="00A70640">
      <w:pPr>
        <w:ind w:firstLine="567"/>
        <w:jc w:val="both"/>
        <w:rPr>
          <w:sz w:val="28"/>
          <w:szCs w:val="28"/>
        </w:rPr>
      </w:pPr>
      <w:r w:rsidRPr="00A70640">
        <w:rPr>
          <w:sz w:val="28"/>
          <w:szCs w:val="28"/>
          <w:shd w:val="clear" w:color="auto" w:fill="FFFFFF"/>
          <w:lang w:eastAsia="zh-CN"/>
        </w:rPr>
        <w:t xml:space="preserve"> В 2023 году контрольным органом плановые проверки соблюдения действующего законодательства в сфере благоустройства не проводились.</w:t>
      </w:r>
    </w:p>
    <w:p w:rsidR="00A70640" w:rsidRPr="00A70640" w:rsidRDefault="00A70640" w:rsidP="00A70640">
      <w:pPr>
        <w:ind w:firstLine="567"/>
        <w:jc w:val="both"/>
        <w:rPr>
          <w:sz w:val="28"/>
          <w:szCs w:val="28"/>
        </w:rPr>
      </w:pPr>
      <w:r w:rsidRPr="00A70640">
        <w:rPr>
          <w:sz w:val="28"/>
          <w:szCs w:val="28"/>
        </w:rPr>
        <w:t>В рамках профилактики</w:t>
      </w:r>
      <w:r w:rsidRPr="00A70640">
        <w:rPr>
          <w:rFonts w:eastAsia="Calibri"/>
          <w:sz w:val="28"/>
          <w:szCs w:val="28"/>
          <w:lang w:eastAsia="en-US"/>
        </w:rPr>
        <w:t xml:space="preserve"> рисков причинения вреда (ущерба) охраняемым законом ценностям</w:t>
      </w:r>
      <w:r w:rsidRPr="00A70640">
        <w:rPr>
          <w:sz w:val="28"/>
          <w:szCs w:val="28"/>
        </w:rPr>
        <w:t xml:space="preserve"> администрацией в 2023 году осуществляются следующие мероприятия:</w:t>
      </w:r>
    </w:p>
    <w:p w:rsidR="00A70640" w:rsidRPr="00A70640" w:rsidRDefault="00A70640" w:rsidP="00A70640">
      <w:pPr>
        <w:tabs>
          <w:tab w:val="left" w:pos="851"/>
        </w:tabs>
        <w:jc w:val="both"/>
        <w:rPr>
          <w:sz w:val="28"/>
          <w:szCs w:val="28"/>
        </w:rPr>
      </w:pPr>
      <w:r w:rsidRPr="00A70640">
        <w:rPr>
          <w:sz w:val="28"/>
          <w:szCs w:val="28"/>
        </w:rPr>
        <w:t>1)размещение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70640" w:rsidRPr="00A70640" w:rsidRDefault="00A70640" w:rsidP="00A70640">
      <w:pPr>
        <w:tabs>
          <w:tab w:val="left" w:pos="851"/>
        </w:tabs>
        <w:jc w:val="both"/>
        <w:rPr>
          <w:sz w:val="28"/>
          <w:szCs w:val="28"/>
        </w:rPr>
      </w:pPr>
      <w:r w:rsidRPr="00A70640">
        <w:rPr>
          <w:sz w:val="28"/>
          <w:szCs w:val="28"/>
        </w:rPr>
        <w:t xml:space="preserve">2)осуществление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A70640" w:rsidRPr="00A70640" w:rsidRDefault="00A70640" w:rsidP="00A70640">
      <w:pPr>
        <w:tabs>
          <w:tab w:val="left" w:pos="851"/>
        </w:tabs>
        <w:jc w:val="both"/>
        <w:rPr>
          <w:sz w:val="28"/>
          <w:szCs w:val="28"/>
        </w:rPr>
      </w:pPr>
      <w:r w:rsidRPr="00A70640">
        <w:rPr>
          <w:sz w:val="28"/>
          <w:szCs w:val="28"/>
        </w:rPr>
        <w:t>3)обеспечение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70640" w:rsidRPr="00A70640" w:rsidRDefault="00A70640" w:rsidP="00A70640">
      <w:pPr>
        <w:tabs>
          <w:tab w:val="left" w:pos="851"/>
        </w:tabs>
        <w:jc w:val="both"/>
        <w:rPr>
          <w:sz w:val="28"/>
          <w:szCs w:val="28"/>
        </w:rPr>
      </w:pPr>
      <w:r w:rsidRPr="00A70640">
        <w:rPr>
          <w:sz w:val="28"/>
          <w:szCs w:val="28"/>
        </w:rPr>
        <w:t>4)выдача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0640" w:rsidRPr="00A70640" w:rsidRDefault="00A70640" w:rsidP="00A70640">
      <w:pPr>
        <w:ind w:firstLine="709"/>
        <w:jc w:val="both"/>
        <w:rPr>
          <w:color w:val="000000"/>
          <w:sz w:val="28"/>
          <w:szCs w:val="28"/>
        </w:rPr>
      </w:pPr>
      <w:r w:rsidRPr="00A70640">
        <w:rPr>
          <w:color w:val="000000"/>
          <w:sz w:val="28"/>
          <w:szCs w:val="28"/>
        </w:rPr>
        <w:t>В 2023 году администрацией выдано 0 предостережений о недопустимости нарушения обязательных требований.</w:t>
      </w:r>
    </w:p>
    <w:p w:rsidR="00A70640" w:rsidRPr="00A70640" w:rsidRDefault="00A70640" w:rsidP="00A70640">
      <w:pPr>
        <w:ind w:firstLine="709"/>
        <w:jc w:val="both"/>
        <w:rPr>
          <w:b/>
          <w:color w:val="000000"/>
          <w:sz w:val="28"/>
          <w:szCs w:val="28"/>
        </w:rPr>
      </w:pPr>
      <w:r w:rsidRPr="00A70640">
        <w:rPr>
          <w:b/>
          <w:color w:val="000000"/>
          <w:sz w:val="28"/>
          <w:szCs w:val="28"/>
        </w:rPr>
        <w:t>2. Цели и задачи реализации Программы</w:t>
      </w:r>
    </w:p>
    <w:p w:rsidR="00A70640" w:rsidRPr="00A70640" w:rsidRDefault="00A70640" w:rsidP="00A70640">
      <w:pPr>
        <w:shd w:val="clear" w:color="auto" w:fill="FFFFFF"/>
        <w:jc w:val="both"/>
        <w:rPr>
          <w:sz w:val="28"/>
          <w:szCs w:val="28"/>
        </w:rPr>
      </w:pPr>
      <w:r w:rsidRPr="00A70640">
        <w:rPr>
          <w:sz w:val="28"/>
          <w:szCs w:val="28"/>
        </w:rPr>
        <w:t>2.1. Целями Программы являются:</w:t>
      </w:r>
    </w:p>
    <w:p w:rsidR="00A70640" w:rsidRPr="00A70640" w:rsidRDefault="00A70640" w:rsidP="00A70640">
      <w:pPr>
        <w:shd w:val="clear" w:color="auto" w:fill="FFFFFF"/>
        <w:jc w:val="both"/>
        <w:rPr>
          <w:sz w:val="28"/>
          <w:szCs w:val="28"/>
        </w:rPr>
      </w:pPr>
      <w:r w:rsidRPr="00A70640">
        <w:rPr>
          <w:sz w:val="28"/>
          <w:szCs w:val="28"/>
        </w:rPr>
        <w:t>1) создание условий для доведения обязательных требований до контролируемых лиц, повышение информированности о способах их соблюдения;</w:t>
      </w:r>
    </w:p>
    <w:p w:rsidR="00A70640" w:rsidRPr="00A70640" w:rsidRDefault="00A70640" w:rsidP="00A70640">
      <w:pPr>
        <w:shd w:val="clear" w:color="auto" w:fill="FFFFFF"/>
        <w:jc w:val="both"/>
        <w:rPr>
          <w:sz w:val="28"/>
          <w:szCs w:val="28"/>
        </w:rPr>
      </w:pPr>
      <w:r w:rsidRPr="00A70640">
        <w:rPr>
          <w:sz w:val="28"/>
          <w:szCs w:val="28"/>
        </w:rPr>
        <w:t>2)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70640" w:rsidRPr="00A70640" w:rsidRDefault="00A70640" w:rsidP="00A70640">
      <w:pPr>
        <w:shd w:val="clear" w:color="auto" w:fill="FFFFFF"/>
        <w:jc w:val="both"/>
        <w:rPr>
          <w:sz w:val="28"/>
          <w:szCs w:val="28"/>
        </w:rPr>
      </w:pPr>
      <w:r w:rsidRPr="00A70640">
        <w:rPr>
          <w:sz w:val="28"/>
          <w:szCs w:val="28"/>
        </w:rPr>
        <w:t>3) снижение размера ущерба, причиняемого охраняемым законом ценностям.</w:t>
      </w:r>
    </w:p>
    <w:p w:rsidR="00A70640" w:rsidRPr="00A70640" w:rsidRDefault="00A70640" w:rsidP="00A70640">
      <w:pPr>
        <w:shd w:val="clear" w:color="auto" w:fill="FFFFFF"/>
        <w:jc w:val="both"/>
        <w:rPr>
          <w:sz w:val="28"/>
          <w:szCs w:val="28"/>
        </w:rPr>
      </w:pPr>
      <w:r w:rsidRPr="00A70640">
        <w:rPr>
          <w:sz w:val="28"/>
          <w:szCs w:val="28"/>
        </w:rPr>
        <w:t>2.2. Задачами Программы являются:</w:t>
      </w:r>
    </w:p>
    <w:p w:rsidR="00A70640" w:rsidRPr="00A70640" w:rsidRDefault="00A70640" w:rsidP="00A70640">
      <w:pPr>
        <w:shd w:val="clear" w:color="auto" w:fill="FFFFFF"/>
        <w:jc w:val="both"/>
        <w:rPr>
          <w:sz w:val="28"/>
          <w:szCs w:val="28"/>
        </w:rPr>
      </w:pPr>
      <w:r w:rsidRPr="00A70640">
        <w:rPr>
          <w:sz w:val="28"/>
          <w:szCs w:val="28"/>
        </w:rPr>
        <w:t>1) укрепление системы профилактики нарушений обязательных требований;</w:t>
      </w:r>
    </w:p>
    <w:p w:rsidR="00A70640" w:rsidRPr="00A70640" w:rsidRDefault="00A70640" w:rsidP="00A70640">
      <w:pPr>
        <w:shd w:val="clear" w:color="auto" w:fill="FFFFFF"/>
        <w:jc w:val="both"/>
        <w:rPr>
          <w:sz w:val="28"/>
          <w:szCs w:val="28"/>
        </w:rPr>
      </w:pPr>
      <w:r w:rsidRPr="00A70640">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70640" w:rsidRPr="00A70640" w:rsidRDefault="00A70640" w:rsidP="00A70640">
      <w:pPr>
        <w:shd w:val="clear" w:color="auto" w:fill="FFFFFF"/>
        <w:jc w:val="both"/>
        <w:rPr>
          <w:sz w:val="28"/>
          <w:szCs w:val="28"/>
        </w:rPr>
      </w:pPr>
      <w:r w:rsidRPr="00A70640">
        <w:rPr>
          <w:sz w:val="28"/>
          <w:szCs w:val="28"/>
        </w:rPr>
        <w:t>3) снижение административной нагрузки на контролируемых лиц;</w:t>
      </w:r>
    </w:p>
    <w:p w:rsidR="00A70640" w:rsidRPr="00A70640" w:rsidRDefault="00A70640" w:rsidP="00A70640">
      <w:pPr>
        <w:shd w:val="clear" w:color="auto" w:fill="FFFFFF"/>
        <w:jc w:val="both"/>
        <w:rPr>
          <w:sz w:val="28"/>
          <w:szCs w:val="28"/>
        </w:rPr>
      </w:pPr>
      <w:r w:rsidRPr="00A70640">
        <w:rPr>
          <w:sz w:val="28"/>
          <w:szCs w:val="28"/>
        </w:rPr>
        <w:t>4) повышение правосознания и правовой культуры контролируемых лиц в сфере рассматриваемых правоотношений.</w:t>
      </w:r>
    </w:p>
    <w:p w:rsidR="00A70640" w:rsidRPr="00A70640" w:rsidRDefault="00A70640" w:rsidP="00A70640">
      <w:pPr>
        <w:ind w:firstLine="709"/>
        <w:jc w:val="both"/>
        <w:rPr>
          <w:b/>
          <w:color w:val="000000"/>
          <w:sz w:val="28"/>
          <w:szCs w:val="28"/>
        </w:rPr>
      </w:pPr>
      <w:r w:rsidRPr="00A70640">
        <w:rPr>
          <w:b/>
          <w:color w:val="000000"/>
          <w:sz w:val="28"/>
          <w:szCs w:val="28"/>
        </w:rPr>
        <w:lastRenderedPageBreak/>
        <w:t>3. Перечень профилактических мероприятий, сроки (периодичность) их проведения</w:t>
      </w:r>
    </w:p>
    <w:p w:rsidR="00A70640" w:rsidRPr="00A70640" w:rsidRDefault="00A70640" w:rsidP="00A70640">
      <w:pPr>
        <w:ind w:firstLine="709"/>
        <w:jc w:val="both"/>
        <w:rPr>
          <w:color w:val="000000"/>
          <w:sz w:val="28"/>
          <w:szCs w:val="28"/>
        </w:rPr>
      </w:pPr>
    </w:p>
    <w:tbl>
      <w:tblPr>
        <w:tblW w:w="9900" w:type="dxa"/>
        <w:jc w:val="center"/>
        <w:tblCellMar>
          <w:left w:w="0" w:type="dxa"/>
          <w:right w:w="0" w:type="dxa"/>
        </w:tblCellMar>
        <w:tblLook w:val="04A0" w:firstRow="1" w:lastRow="0" w:firstColumn="1" w:lastColumn="0" w:noHBand="0" w:noVBand="1"/>
      </w:tblPr>
      <w:tblGrid>
        <w:gridCol w:w="790"/>
        <w:gridCol w:w="4440"/>
        <w:gridCol w:w="2262"/>
        <w:gridCol w:w="2408"/>
      </w:tblGrid>
      <w:tr w:rsidR="00A70640" w:rsidRPr="00A70640" w:rsidTr="00C8583D">
        <w:trPr>
          <w:trHeight w:val="1125"/>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sz w:val="28"/>
                <w:szCs w:val="28"/>
              </w:rPr>
            </w:pPr>
            <w:r w:rsidRPr="00A70640">
              <w:rPr>
                <w:sz w:val="28"/>
                <w:szCs w:val="28"/>
              </w:rPr>
              <w:t>№ п/п</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sz w:val="28"/>
                <w:szCs w:val="28"/>
              </w:rPr>
            </w:pPr>
            <w:r w:rsidRPr="00A70640">
              <w:rPr>
                <w:sz w:val="28"/>
                <w:szCs w:val="28"/>
              </w:rPr>
              <w:t>Наименование мероприятия</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sz w:val="28"/>
                <w:szCs w:val="28"/>
              </w:rPr>
            </w:pPr>
            <w:r w:rsidRPr="00A70640">
              <w:rPr>
                <w:sz w:val="28"/>
                <w:szCs w:val="28"/>
              </w:rPr>
              <w:t>Срок реализации мероприятия</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sz w:val="28"/>
                <w:szCs w:val="28"/>
              </w:rPr>
            </w:pPr>
            <w:r w:rsidRPr="00A70640">
              <w:rPr>
                <w:sz w:val="28"/>
                <w:szCs w:val="28"/>
              </w:rPr>
              <w:t>Ответственное должностное лицо</w:t>
            </w:r>
          </w:p>
        </w:tc>
      </w:tr>
      <w:tr w:rsidR="00A70640" w:rsidRPr="00A70640" w:rsidTr="00C8583D">
        <w:trPr>
          <w:trHeight w:val="787"/>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sz w:val="28"/>
                <w:szCs w:val="28"/>
              </w:rPr>
            </w:pPr>
            <w:r w:rsidRPr="00A70640">
              <w:rPr>
                <w:sz w:val="28"/>
                <w:szCs w:val="28"/>
              </w:rPr>
              <w:t>1</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both"/>
              <w:rPr>
                <w:sz w:val="28"/>
                <w:szCs w:val="28"/>
              </w:rPr>
            </w:pPr>
            <w:r w:rsidRPr="00A70640">
              <w:rPr>
                <w:sz w:val="28"/>
                <w:szCs w:val="28"/>
                <w:shd w:val="clear" w:color="auto" w:fill="FFFFFF"/>
                <w:lang w:eastAsia="zh-CN"/>
              </w:rPr>
              <w:t>Размещение на официальном сайте администрации Народненского  сельского поселения Терновского района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sz w:val="28"/>
                <w:szCs w:val="28"/>
              </w:rPr>
            </w:pPr>
            <w:r w:rsidRPr="00A70640">
              <w:rPr>
                <w:sz w:val="28"/>
                <w:szCs w:val="28"/>
              </w:rPr>
              <w:t>Постоянно</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sz w:val="28"/>
                <w:szCs w:val="28"/>
              </w:rPr>
            </w:pPr>
            <w:r w:rsidRPr="00A70640">
              <w:rPr>
                <w:sz w:val="28"/>
                <w:szCs w:val="28"/>
              </w:rPr>
              <w:t>Специалист администрации, к должностным обязанностям которого относится осуществление муниципального контроля</w:t>
            </w:r>
          </w:p>
        </w:tc>
      </w:tr>
      <w:tr w:rsidR="00A70640" w:rsidRPr="00A70640" w:rsidTr="00C8583D">
        <w:trPr>
          <w:trHeight w:val="787"/>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jc w:val="center"/>
              <w:rPr>
                <w:sz w:val="28"/>
                <w:szCs w:val="28"/>
              </w:rPr>
            </w:pPr>
            <w:r w:rsidRPr="00A70640">
              <w:rPr>
                <w:sz w:val="28"/>
                <w:szCs w:val="28"/>
              </w:rPr>
              <w:t>2</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autoSpaceDE w:val="0"/>
              <w:autoSpaceDN w:val="0"/>
              <w:jc w:val="both"/>
              <w:rPr>
                <w:sz w:val="28"/>
                <w:szCs w:val="28"/>
              </w:rPr>
            </w:pPr>
            <w:r w:rsidRPr="00A70640">
              <w:rPr>
                <w:sz w:val="28"/>
                <w:szCs w:val="28"/>
                <w:shd w:val="clear" w:color="auto" w:fill="FFFFFF"/>
                <w:lang w:eastAsia="zh-CN"/>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shd w:val="clear" w:color="auto" w:fill="FFFFFF"/>
              <w:rPr>
                <w:sz w:val="28"/>
                <w:szCs w:val="28"/>
              </w:rPr>
            </w:pPr>
            <w:r w:rsidRPr="00A70640">
              <w:rPr>
                <w:sz w:val="28"/>
                <w:szCs w:val="28"/>
              </w:rPr>
              <w:t>Февраль 2024 года.</w:t>
            </w:r>
          </w:p>
          <w:p w:rsidR="00A70640" w:rsidRPr="00A70640" w:rsidRDefault="00A70640" w:rsidP="00A70640">
            <w:pPr>
              <w:shd w:val="clear" w:color="auto" w:fill="FFFFFF"/>
              <w:rPr>
                <w:sz w:val="28"/>
                <w:szCs w:val="28"/>
              </w:rPr>
            </w:pPr>
            <w:r w:rsidRPr="00A70640">
              <w:rPr>
                <w:sz w:val="28"/>
                <w:szCs w:val="28"/>
              </w:rPr>
              <w:t> В случае внесения изменений в обязательные требования – в течение 5 рабочих дней с момента их изменения</w:t>
            </w:r>
          </w:p>
          <w:p w:rsidR="00A70640" w:rsidRPr="00A70640" w:rsidRDefault="00A70640" w:rsidP="00A7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x-none"/>
              </w:rPr>
            </w:pP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jc w:val="center"/>
              <w:rPr>
                <w:sz w:val="28"/>
                <w:szCs w:val="28"/>
              </w:rPr>
            </w:pPr>
            <w:r w:rsidRPr="00A70640">
              <w:rPr>
                <w:rFonts w:eastAsia="Calibri"/>
                <w:sz w:val="28"/>
                <w:szCs w:val="28"/>
                <w:lang w:eastAsia="en-US"/>
              </w:rPr>
              <w:t>Специалист администрации, к должностным обязанностям которого относится осуществление муниципального контроля</w:t>
            </w:r>
          </w:p>
        </w:tc>
      </w:tr>
      <w:tr w:rsidR="00A70640" w:rsidRPr="00A70640" w:rsidTr="00C8583D">
        <w:trPr>
          <w:trHeight w:val="787"/>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jc w:val="center"/>
              <w:rPr>
                <w:rFonts w:eastAsia="Courier New"/>
                <w:sz w:val="28"/>
                <w:szCs w:val="28"/>
              </w:rPr>
            </w:pPr>
            <w:r w:rsidRPr="00A70640">
              <w:rPr>
                <w:rFonts w:eastAsia="Courier New"/>
                <w:sz w:val="28"/>
                <w:szCs w:val="28"/>
              </w:rPr>
              <w:lastRenderedPageBreak/>
              <w:t>3</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autoSpaceDE w:val="0"/>
              <w:autoSpaceDN w:val="0"/>
              <w:jc w:val="both"/>
              <w:rPr>
                <w:sz w:val="28"/>
                <w:szCs w:val="28"/>
              </w:rPr>
            </w:pPr>
            <w:r w:rsidRPr="00A70640">
              <w:rPr>
                <w:sz w:val="28"/>
                <w:szCs w:val="28"/>
                <w:shd w:val="clear" w:color="auto" w:fill="FFFFFF"/>
                <w:lang w:eastAsia="zh-CN"/>
              </w:rPr>
              <w:t>В случае изменения обязательных требований контрольный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jc w:val="center"/>
              <w:rPr>
                <w:rFonts w:eastAsia="Courier New"/>
                <w:sz w:val="28"/>
                <w:szCs w:val="28"/>
              </w:rPr>
            </w:pPr>
            <w:r w:rsidRPr="00A70640">
              <w:rPr>
                <w:sz w:val="28"/>
                <w:szCs w:val="28"/>
                <w:shd w:val="clear" w:color="auto" w:fill="FFFFFF"/>
                <w:lang w:eastAsia="zh-CN"/>
              </w:rPr>
              <w:t>По мере внесения изменений в нормативные правовые акты</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jc w:val="center"/>
              <w:rPr>
                <w:rFonts w:eastAsia="Courier New"/>
                <w:sz w:val="28"/>
                <w:szCs w:val="28"/>
              </w:rPr>
            </w:pPr>
            <w:r w:rsidRPr="00A70640">
              <w:rPr>
                <w:rFonts w:eastAsia="Calibri"/>
                <w:sz w:val="28"/>
                <w:szCs w:val="28"/>
                <w:lang w:eastAsia="en-US"/>
              </w:rPr>
              <w:t>Специалист администрации, к должностным обязанностям которого относится осуществление муниципального контроля</w:t>
            </w:r>
          </w:p>
        </w:tc>
      </w:tr>
      <w:tr w:rsidR="00A70640" w:rsidRPr="00A70640" w:rsidTr="00C8583D">
        <w:trPr>
          <w:trHeight w:val="787"/>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sz w:val="28"/>
                <w:szCs w:val="28"/>
              </w:rPr>
            </w:pPr>
            <w:r w:rsidRPr="00A70640">
              <w:rPr>
                <w:sz w:val="28"/>
                <w:szCs w:val="28"/>
              </w:rPr>
              <w:t>4</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both"/>
              <w:rPr>
                <w:sz w:val="28"/>
                <w:szCs w:val="28"/>
              </w:rPr>
            </w:pPr>
            <w:r w:rsidRPr="00A70640">
              <w:rPr>
                <w:sz w:val="28"/>
                <w:szCs w:val="28"/>
                <w:shd w:val="clear" w:color="auto" w:fill="FFFFFF"/>
                <w:lang w:eastAsia="zh-CN"/>
              </w:rPr>
              <w:t>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Народненского  сельского поселения Терновского муниципального района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sz w:val="28"/>
                <w:szCs w:val="28"/>
              </w:rPr>
            </w:pPr>
            <w:r w:rsidRPr="00A70640">
              <w:rPr>
                <w:sz w:val="28"/>
                <w:szCs w:val="28"/>
                <w:shd w:val="clear" w:color="auto" w:fill="FFFFFF"/>
                <w:lang w:eastAsia="zh-CN"/>
              </w:rPr>
              <w:t>Декабрь 2024 года</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sz w:val="28"/>
                <w:szCs w:val="28"/>
              </w:rPr>
            </w:pPr>
            <w:r w:rsidRPr="00A70640">
              <w:rPr>
                <w:sz w:val="28"/>
                <w:szCs w:val="28"/>
              </w:rPr>
              <w:t>Специалист администрации, к должностным обязанностям которого относится осуществление муниципального контроля</w:t>
            </w:r>
          </w:p>
        </w:tc>
      </w:tr>
      <w:tr w:rsidR="00A70640" w:rsidRPr="00A70640" w:rsidTr="00C8583D">
        <w:trPr>
          <w:trHeight w:val="787"/>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jc w:val="center"/>
              <w:rPr>
                <w:sz w:val="28"/>
                <w:szCs w:val="28"/>
              </w:rPr>
            </w:pPr>
            <w:r w:rsidRPr="00A70640">
              <w:rPr>
                <w:sz w:val="28"/>
                <w:szCs w:val="28"/>
              </w:rPr>
              <w:t>5</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autoSpaceDE w:val="0"/>
              <w:autoSpaceDN w:val="0"/>
              <w:jc w:val="both"/>
              <w:rPr>
                <w:sz w:val="28"/>
                <w:szCs w:val="28"/>
              </w:rPr>
            </w:pPr>
            <w:r w:rsidRPr="00A70640">
              <w:rPr>
                <w:sz w:val="28"/>
                <w:szCs w:val="28"/>
                <w:shd w:val="clear" w:color="auto" w:fill="FFFFFF"/>
                <w:lang w:eastAsia="zh-CN"/>
              </w:rPr>
              <w:t>Выдача предостережений о недопустимости нарушения обязательных требований в соответствии со статьей 49 </w:t>
            </w:r>
            <w:r w:rsidRPr="00A70640">
              <w:rPr>
                <w:sz w:val="28"/>
                <w:szCs w:val="28"/>
                <w:shd w:val="clear" w:color="auto" w:fill="FFFFFF"/>
                <w:lang w:val="sr-Cyrl-RS" w:eastAsia="zh-CN"/>
              </w:rPr>
              <w:t xml:space="preserve">Федерального закона от 31 </w:t>
            </w:r>
            <w:r w:rsidRPr="00A70640">
              <w:rPr>
                <w:sz w:val="28"/>
                <w:szCs w:val="28"/>
                <w:shd w:val="clear" w:color="auto" w:fill="FFFFFF"/>
                <w:lang w:val="sr-Cyrl-RS" w:eastAsia="zh-CN"/>
              </w:rPr>
              <w:lastRenderedPageBreak/>
              <w:t>июля 2020 года № 248-ФЗ «О государственном контроле (надзоре) и муниципальном контроле в Российской Федерации»</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shd w:val="clear" w:color="auto" w:fill="FFFFFF"/>
              <w:jc w:val="center"/>
              <w:rPr>
                <w:sz w:val="28"/>
                <w:szCs w:val="28"/>
              </w:rPr>
            </w:pPr>
            <w:r w:rsidRPr="00A70640">
              <w:rPr>
                <w:sz w:val="28"/>
                <w:szCs w:val="28"/>
                <w:shd w:val="clear" w:color="auto" w:fill="FFFFFF"/>
                <w:lang w:eastAsia="zh-CN"/>
              </w:rPr>
              <w:lastRenderedPageBreak/>
              <w:t>В течение года (при получении сведений, предусмотрен-ных </w:t>
            </w:r>
            <w:hyperlink r:id="rId15" w:history="1">
              <w:r w:rsidRPr="00A70640">
                <w:rPr>
                  <w:sz w:val="28"/>
                  <w:szCs w:val="28"/>
                  <w:shd w:val="clear" w:color="auto" w:fill="FFFFFF"/>
                  <w:lang w:eastAsia="zh-CN"/>
                </w:rPr>
                <w:t xml:space="preserve">частью 1 </w:t>
              </w:r>
              <w:r w:rsidRPr="00A70640">
                <w:rPr>
                  <w:sz w:val="28"/>
                  <w:szCs w:val="28"/>
                  <w:shd w:val="clear" w:color="auto" w:fill="FFFFFF"/>
                  <w:lang w:eastAsia="zh-CN"/>
                </w:rPr>
                <w:lastRenderedPageBreak/>
                <w:t>статьи 49</w:t>
              </w:r>
            </w:hyperlink>
            <w:r w:rsidRPr="00A70640">
              <w:rPr>
                <w:sz w:val="28"/>
                <w:szCs w:val="28"/>
                <w:shd w:val="clear" w:color="auto" w:fill="FFFFFF"/>
                <w:lang w:eastAsia="zh-CN"/>
              </w:rPr>
              <w:t> </w:t>
            </w:r>
            <w:r w:rsidRPr="00A70640">
              <w:rPr>
                <w:sz w:val="28"/>
                <w:szCs w:val="28"/>
                <w:shd w:val="clear" w:color="auto" w:fill="FFFFFF"/>
                <w:lang w:val="sr-Cyrl-RS" w:eastAsia="zh-CN"/>
              </w:rPr>
              <w:t>Федерального закона от 31 июля 2020 года № 248-ФЗ «О государственном контроле (надзоре) и муниципальном контроле в Российской Федерации»</w:t>
            </w:r>
            <w:r w:rsidRPr="00A70640">
              <w:rPr>
                <w:sz w:val="28"/>
                <w:szCs w:val="28"/>
                <w:shd w:val="clear" w:color="auto" w:fill="FFFFFF"/>
                <w:lang w:eastAsia="zh-CN"/>
              </w:rPr>
              <w:t>)</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jc w:val="center"/>
              <w:rPr>
                <w:rFonts w:eastAsia="Calibri"/>
                <w:sz w:val="28"/>
                <w:szCs w:val="28"/>
                <w:lang w:eastAsia="en-US"/>
              </w:rPr>
            </w:pPr>
            <w:r w:rsidRPr="00A70640">
              <w:rPr>
                <w:rFonts w:eastAsia="Calibri"/>
                <w:sz w:val="28"/>
                <w:szCs w:val="28"/>
                <w:lang w:eastAsia="en-US"/>
              </w:rPr>
              <w:lastRenderedPageBreak/>
              <w:t xml:space="preserve">Специалист администрации, к должностным обязанностям которого </w:t>
            </w:r>
            <w:r w:rsidRPr="00A70640">
              <w:rPr>
                <w:rFonts w:eastAsia="Calibri"/>
                <w:sz w:val="28"/>
                <w:szCs w:val="28"/>
                <w:lang w:eastAsia="en-US"/>
              </w:rPr>
              <w:lastRenderedPageBreak/>
              <w:t>относится осуществление муниципального контроля</w:t>
            </w:r>
          </w:p>
        </w:tc>
      </w:tr>
      <w:tr w:rsidR="00A70640" w:rsidRPr="00A70640" w:rsidTr="00C8583D">
        <w:trPr>
          <w:trHeight w:val="787"/>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jc w:val="center"/>
              <w:rPr>
                <w:sz w:val="28"/>
                <w:szCs w:val="28"/>
              </w:rPr>
            </w:pPr>
            <w:r w:rsidRPr="00A70640">
              <w:rPr>
                <w:sz w:val="28"/>
                <w:szCs w:val="28"/>
              </w:rPr>
              <w:lastRenderedPageBreak/>
              <w:t>6</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shd w:val="clear" w:color="auto" w:fill="FFFFFF"/>
              <w:rPr>
                <w:sz w:val="28"/>
                <w:szCs w:val="28"/>
              </w:rPr>
            </w:pPr>
            <w:r w:rsidRPr="00A70640">
              <w:rPr>
                <w:sz w:val="28"/>
                <w:szCs w:val="28"/>
              </w:rP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rsidR="00A70640" w:rsidRPr="00A70640" w:rsidRDefault="00A70640" w:rsidP="00A70640">
            <w:pPr>
              <w:shd w:val="clear" w:color="auto" w:fill="FFFFFF"/>
              <w:rPr>
                <w:sz w:val="28"/>
                <w:szCs w:val="28"/>
              </w:rPr>
            </w:pPr>
            <w:r w:rsidRPr="00A70640">
              <w:rPr>
                <w:sz w:val="28"/>
                <w:szCs w:val="28"/>
              </w:rPr>
              <w:t>Консультирование осуществляется по следующим вопросам:</w:t>
            </w:r>
          </w:p>
          <w:p w:rsidR="00A70640" w:rsidRPr="00A70640" w:rsidRDefault="00A70640" w:rsidP="00A70640">
            <w:pPr>
              <w:shd w:val="clear" w:color="auto" w:fill="FFFFFF"/>
              <w:rPr>
                <w:sz w:val="28"/>
                <w:szCs w:val="28"/>
              </w:rPr>
            </w:pPr>
            <w:r w:rsidRPr="00A70640">
              <w:rPr>
                <w:sz w:val="28"/>
                <w:szCs w:val="28"/>
              </w:rPr>
              <w:t>1) организация и осуществление муниципального контроля;</w:t>
            </w:r>
          </w:p>
          <w:p w:rsidR="00A70640" w:rsidRPr="00A70640" w:rsidRDefault="00A70640" w:rsidP="00A70640">
            <w:pPr>
              <w:shd w:val="clear" w:color="auto" w:fill="FFFFFF"/>
              <w:rPr>
                <w:sz w:val="28"/>
                <w:szCs w:val="28"/>
              </w:rPr>
            </w:pPr>
            <w:r w:rsidRPr="00A70640">
              <w:rPr>
                <w:sz w:val="28"/>
                <w:szCs w:val="28"/>
              </w:rPr>
              <w:t>2) порядок осуществления контрольных мероприятий;</w:t>
            </w:r>
          </w:p>
          <w:p w:rsidR="00A70640" w:rsidRPr="00A70640" w:rsidRDefault="00A70640" w:rsidP="00A70640">
            <w:pPr>
              <w:shd w:val="clear" w:color="auto" w:fill="FFFFFF"/>
              <w:rPr>
                <w:sz w:val="28"/>
                <w:szCs w:val="28"/>
              </w:rPr>
            </w:pPr>
            <w:r w:rsidRPr="00A70640">
              <w:rPr>
                <w:sz w:val="28"/>
                <w:szCs w:val="28"/>
              </w:rPr>
              <w:t>3) обязательные требования;</w:t>
            </w:r>
          </w:p>
          <w:p w:rsidR="00A70640" w:rsidRPr="00A70640" w:rsidRDefault="00A70640" w:rsidP="00A70640">
            <w:pPr>
              <w:shd w:val="clear" w:color="auto" w:fill="FFFFFF"/>
              <w:rPr>
                <w:sz w:val="28"/>
                <w:szCs w:val="28"/>
              </w:rPr>
            </w:pPr>
            <w:r w:rsidRPr="00A70640">
              <w:rPr>
                <w:sz w:val="28"/>
                <w:szCs w:val="28"/>
              </w:rPr>
              <w:t>4) применение мер ответственности за нарушение обязательных требований.</w:t>
            </w:r>
          </w:p>
          <w:p w:rsidR="00A70640" w:rsidRPr="00A70640" w:rsidRDefault="00A70640" w:rsidP="00A70640">
            <w:pPr>
              <w:widowControl w:val="0"/>
              <w:autoSpaceDE w:val="0"/>
              <w:autoSpaceDN w:val="0"/>
              <w:jc w:val="both"/>
              <w:rPr>
                <w:sz w:val="28"/>
                <w:szCs w:val="28"/>
                <w:shd w:val="clear" w:color="auto" w:fill="FFFFFF"/>
                <w:lang w:eastAsia="zh-CN"/>
              </w:rPr>
            </w:pP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shd w:val="clear" w:color="auto" w:fill="FFFFFF"/>
              <w:jc w:val="center"/>
              <w:rPr>
                <w:sz w:val="28"/>
                <w:szCs w:val="28"/>
                <w:shd w:val="clear" w:color="auto" w:fill="FFFFFF"/>
                <w:lang w:eastAsia="zh-CN"/>
              </w:rPr>
            </w:pPr>
            <w:r w:rsidRPr="00A70640">
              <w:rPr>
                <w:sz w:val="28"/>
                <w:szCs w:val="28"/>
                <w:shd w:val="clear" w:color="auto" w:fill="FFFFFF"/>
                <w:lang w:eastAsia="zh-CN"/>
              </w:rPr>
              <w:t>В течение года (по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jc w:val="center"/>
              <w:rPr>
                <w:rFonts w:eastAsia="Calibri"/>
                <w:sz w:val="28"/>
                <w:szCs w:val="28"/>
                <w:lang w:eastAsia="en-US"/>
              </w:rPr>
            </w:pPr>
            <w:r w:rsidRPr="00A70640">
              <w:rPr>
                <w:rFonts w:eastAsia="Calibri"/>
                <w:sz w:val="28"/>
                <w:szCs w:val="28"/>
                <w:lang w:eastAsia="en-US"/>
              </w:rPr>
              <w:t>Специалист администрации, к должностным обязанностям которого относится осуществление муниципального контроля</w:t>
            </w:r>
          </w:p>
        </w:tc>
      </w:tr>
    </w:tbl>
    <w:p w:rsidR="00A70640" w:rsidRPr="00A70640" w:rsidRDefault="00A70640" w:rsidP="00A70640">
      <w:pPr>
        <w:ind w:firstLine="709"/>
        <w:jc w:val="both"/>
        <w:rPr>
          <w:color w:val="000000"/>
          <w:sz w:val="28"/>
          <w:szCs w:val="28"/>
        </w:rPr>
      </w:pPr>
    </w:p>
    <w:p w:rsidR="00A70640" w:rsidRPr="00A70640" w:rsidRDefault="00A70640" w:rsidP="00A70640">
      <w:pPr>
        <w:numPr>
          <w:ilvl w:val="0"/>
          <w:numId w:val="13"/>
        </w:numPr>
        <w:suppressAutoHyphens/>
        <w:jc w:val="both"/>
        <w:rPr>
          <w:b/>
          <w:color w:val="000000"/>
          <w:sz w:val="28"/>
          <w:szCs w:val="28"/>
        </w:rPr>
      </w:pPr>
      <w:r w:rsidRPr="00A70640">
        <w:rPr>
          <w:b/>
          <w:color w:val="000000"/>
          <w:sz w:val="28"/>
          <w:szCs w:val="28"/>
        </w:rPr>
        <w:t>Показатели результативности и эффективности Программы</w:t>
      </w:r>
    </w:p>
    <w:p w:rsidR="00A70640" w:rsidRPr="00A70640" w:rsidRDefault="00A70640" w:rsidP="00A70640">
      <w:pPr>
        <w:ind w:left="720"/>
        <w:jc w:val="both"/>
        <w:rPr>
          <w:b/>
          <w:color w:val="000000"/>
          <w:sz w:val="28"/>
          <w:szCs w:val="28"/>
        </w:rPr>
      </w:pPr>
    </w:p>
    <w:p w:rsidR="00A70640" w:rsidRPr="00A70640" w:rsidRDefault="00A70640" w:rsidP="00A70640">
      <w:pPr>
        <w:shd w:val="clear" w:color="auto" w:fill="FFFFFF"/>
        <w:ind w:firstLine="360"/>
        <w:jc w:val="both"/>
        <w:rPr>
          <w:sz w:val="28"/>
          <w:szCs w:val="28"/>
        </w:rPr>
      </w:pPr>
      <w:r w:rsidRPr="00A70640">
        <w:rPr>
          <w:sz w:val="28"/>
          <w:szCs w:val="28"/>
        </w:rPr>
        <w:t>При реализации Программы планируется достижение следующих результатов:</w:t>
      </w:r>
    </w:p>
    <w:p w:rsidR="00A70640" w:rsidRPr="00A70640" w:rsidRDefault="00A70640" w:rsidP="00A70640">
      <w:pPr>
        <w:shd w:val="clear" w:color="auto" w:fill="FFFFFF"/>
        <w:jc w:val="both"/>
        <w:rPr>
          <w:sz w:val="28"/>
          <w:szCs w:val="28"/>
        </w:rPr>
      </w:pPr>
      <w:r w:rsidRPr="00A70640">
        <w:rPr>
          <w:sz w:val="28"/>
          <w:szCs w:val="28"/>
        </w:rP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A70640" w:rsidRPr="00A70640" w:rsidRDefault="00A70640" w:rsidP="00A70640">
      <w:pPr>
        <w:shd w:val="clear" w:color="auto" w:fill="FFFFFF"/>
        <w:jc w:val="both"/>
        <w:rPr>
          <w:sz w:val="28"/>
          <w:szCs w:val="28"/>
        </w:rPr>
      </w:pPr>
      <w:r w:rsidRPr="00A70640">
        <w:rPr>
          <w:sz w:val="28"/>
          <w:szCs w:val="28"/>
        </w:rPr>
        <w:t>- улучшение информационного обеспечения деятельности по профилактике и предупреждению нарушений законодательства РФ;</w:t>
      </w:r>
    </w:p>
    <w:p w:rsidR="00A70640" w:rsidRPr="00A70640" w:rsidRDefault="00A70640" w:rsidP="00A70640">
      <w:pPr>
        <w:shd w:val="clear" w:color="auto" w:fill="FFFFFF"/>
        <w:jc w:val="both"/>
        <w:rPr>
          <w:sz w:val="28"/>
          <w:szCs w:val="28"/>
        </w:rPr>
      </w:pPr>
      <w:r w:rsidRPr="00A70640">
        <w:rPr>
          <w:sz w:val="28"/>
          <w:szCs w:val="28"/>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A70640" w:rsidRPr="00A70640" w:rsidRDefault="00A70640" w:rsidP="00A70640">
      <w:pPr>
        <w:shd w:val="clear" w:color="auto" w:fill="FFFFFF"/>
        <w:ind w:firstLine="708"/>
        <w:jc w:val="both"/>
        <w:rPr>
          <w:sz w:val="28"/>
          <w:szCs w:val="28"/>
        </w:rPr>
      </w:pPr>
      <w:r w:rsidRPr="00A70640">
        <w:rPr>
          <w:sz w:val="28"/>
          <w:szCs w:val="28"/>
        </w:rPr>
        <w:t xml:space="preserve">По завершении Программы сведения о ее реализации и информация о достижении целевых показателей включаются в обобщение практики </w:t>
      </w:r>
      <w:r w:rsidRPr="00A70640">
        <w:rPr>
          <w:sz w:val="28"/>
          <w:szCs w:val="28"/>
        </w:rPr>
        <w:lastRenderedPageBreak/>
        <w:t>осуществления муниципального контроля и размещаются на официальном сайте администрации Народненского  сельского поселения Терновского муниципального района в информационно-телекоммуникационной сети «Интернет».</w:t>
      </w:r>
    </w:p>
    <w:p w:rsidR="00A70640" w:rsidRPr="00A70640" w:rsidRDefault="00A70640" w:rsidP="00A70640">
      <w:pPr>
        <w:shd w:val="clear" w:color="auto" w:fill="FFFFFF"/>
        <w:jc w:val="center"/>
        <w:rPr>
          <w:b/>
          <w:sz w:val="28"/>
          <w:szCs w:val="28"/>
        </w:rPr>
      </w:pPr>
      <w:r w:rsidRPr="00A70640">
        <w:rPr>
          <w:b/>
          <w:sz w:val="28"/>
          <w:szCs w:val="28"/>
        </w:rPr>
        <w:t>Отчетные показатели на 2024 год:</w:t>
      </w:r>
    </w:p>
    <w:p w:rsidR="00A70640" w:rsidRPr="00A70640" w:rsidRDefault="00A70640" w:rsidP="00A70640">
      <w:pPr>
        <w:shd w:val="clear" w:color="auto" w:fill="FFFFFF"/>
        <w:jc w:val="center"/>
        <w:rPr>
          <w:b/>
          <w:sz w:val="28"/>
          <w:szCs w:val="28"/>
        </w:rPr>
      </w:pPr>
    </w:p>
    <w:tbl>
      <w:tblPr>
        <w:tblW w:w="0" w:type="auto"/>
        <w:tblInd w:w="8"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67"/>
        <w:gridCol w:w="6946"/>
        <w:gridCol w:w="2207"/>
      </w:tblGrid>
      <w:tr w:rsidR="00A70640" w:rsidRPr="00A70640" w:rsidTr="00C8583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70640" w:rsidRPr="00A70640" w:rsidRDefault="00A70640" w:rsidP="00A70640">
            <w:pPr>
              <w:jc w:val="center"/>
              <w:rPr>
                <w:sz w:val="28"/>
                <w:szCs w:val="28"/>
              </w:rPr>
            </w:pPr>
            <w:r w:rsidRPr="00A70640">
              <w:rPr>
                <w:sz w:val="28"/>
                <w:szCs w:val="28"/>
              </w:rPr>
              <w:t>№ п/п</w:t>
            </w:r>
          </w:p>
        </w:tc>
        <w:tc>
          <w:tcPr>
            <w:tcW w:w="6946" w:type="dxa"/>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rsidR="00A70640" w:rsidRPr="00A70640" w:rsidRDefault="00A70640" w:rsidP="00A70640">
            <w:pPr>
              <w:jc w:val="center"/>
              <w:rPr>
                <w:sz w:val="28"/>
                <w:szCs w:val="28"/>
              </w:rPr>
            </w:pPr>
            <w:r w:rsidRPr="00A70640">
              <w:rPr>
                <w:sz w:val="28"/>
                <w:szCs w:val="28"/>
              </w:rPr>
              <w:t>Наименование показателя</w:t>
            </w:r>
          </w:p>
        </w:tc>
        <w:tc>
          <w:tcPr>
            <w:tcW w:w="2207" w:type="dxa"/>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rsidR="00A70640" w:rsidRPr="00A70640" w:rsidRDefault="00A70640" w:rsidP="00A70640">
            <w:pPr>
              <w:jc w:val="center"/>
              <w:rPr>
                <w:sz w:val="28"/>
                <w:szCs w:val="28"/>
              </w:rPr>
            </w:pPr>
            <w:r w:rsidRPr="00A70640">
              <w:rPr>
                <w:sz w:val="28"/>
                <w:szCs w:val="28"/>
              </w:rPr>
              <w:t>Значение показателя</w:t>
            </w:r>
          </w:p>
        </w:tc>
      </w:tr>
      <w:tr w:rsidR="00A70640" w:rsidRPr="00A70640" w:rsidTr="00C8583D">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70640" w:rsidRPr="00A70640" w:rsidRDefault="00A70640" w:rsidP="00A70640">
            <w:pPr>
              <w:jc w:val="center"/>
              <w:rPr>
                <w:sz w:val="28"/>
                <w:szCs w:val="28"/>
              </w:rPr>
            </w:pPr>
            <w:r w:rsidRPr="00A70640">
              <w:rPr>
                <w:sz w:val="28"/>
                <w:szCs w:val="28"/>
              </w:rPr>
              <w:t>1</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70640" w:rsidRPr="00A70640" w:rsidRDefault="00A70640" w:rsidP="00A70640">
            <w:pPr>
              <w:jc w:val="center"/>
              <w:rPr>
                <w:sz w:val="28"/>
                <w:szCs w:val="28"/>
              </w:rPr>
            </w:pPr>
            <w:r w:rsidRPr="00A70640">
              <w:rPr>
                <w:sz w:val="28"/>
                <w:szCs w:val="28"/>
              </w:rPr>
              <w:t>2</w:t>
            </w:r>
          </w:p>
        </w:tc>
        <w:tc>
          <w:tcPr>
            <w:tcW w:w="220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70640" w:rsidRPr="00A70640" w:rsidRDefault="00A70640" w:rsidP="00A70640">
            <w:pPr>
              <w:jc w:val="center"/>
              <w:rPr>
                <w:sz w:val="28"/>
                <w:szCs w:val="28"/>
              </w:rPr>
            </w:pPr>
            <w:r w:rsidRPr="00A70640">
              <w:rPr>
                <w:sz w:val="28"/>
                <w:szCs w:val="28"/>
              </w:rPr>
              <w:t>3</w:t>
            </w:r>
          </w:p>
        </w:tc>
      </w:tr>
      <w:tr w:rsidR="00A70640" w:rsidRPr="00A70640" w:rsidTr="00C8583D">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70640" w:rsidRPr="00A70640" w:rsidRDefault="00A70640" w:rsidP="00A70640">
            <w:pPr>
              <w:jc w:val="center"/>
              <w:rPr>
                <w:sz w:val="28"/>
                <w:szCs w:val="28"/>
              </w:rPr>
            </w:pPr>
            <w:r w:rsidRPr="00A70640">
              <w:rPr>
                <w:sz w:val="28"/>
                <w:szCs w:val="28"/>
              </w:rPr>
              <w:t>1</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70640" w:rsidRPr="00A70640" w:rsidRDefault="00A70640" w:rsidP="00A70640">
            <w:pPr>
              <w:rPr>
                <w:sz w:val="28"/>
                <w:szCs w:val="28"/>
              </w:rPr>
            </w:pPr>
            <w:r w:rsidRPr="00A70640">
              <w:rPr>
                <w:sz w:val="28"/>
                <w:szCs w:val="28"/>
              </w:rPr>
              <w:t>Полнота информации, размещенной на официальном сайте контрольного органа в сети «Интернет»</w:t>
            </w:r>
          </w:p>
        </w:tc>
        <w:tc>
          <w:tcPr>
            <w:tcW w:w="220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70640" w:rsidRPr="00A70640" w:rsidRDefault="00A70640" w:rsidP="00A70640">
            <w:pPr>
              <w:rPr>
                <w:sz w:val="28"/>
                <w:szCs w:val="28"/>
              </w:rPr>
            </w:pPr>
            <w:r w:rsidRPr="00A70640">
              <w:rPr>
                <w:sz w:val="28"/>
                <w:szCs w:val="28"/>
              </w:rPr>
              <w:t>Не менее 100%</w:t>
            </w:r>
          </w:p>
        </w:tc>
      </w:tr>
      <w:tr w:rsidR="00A70640" w:rsidRPr="00A70640" w:rsidTr="00C8583D">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70640" w:rsidRPr="00A70640" w:rsidRDefault="00A70640" w:rsidP="00A70640">
            <w:pPr>
              <w:jc w:val="center"/>
              <w:rPr>
                <w:sz w:val="28"/>
                <w:szCs w:val="28"/>
              </w:rPr>
            </w:pPr>
            <w:r w:rsidRPr="00A70640">
              <w:rPr>
                <w:sz w:val="28"/>
                <w:szCs w:val="28"/>
              </w:rPr>
              <w:t>2</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70640" w:rsidRPr="00A70640" w:rsidRDefault="00A70640" w:rsidP="00A70640">
            <w:pPr>
              <w:rPr>
                <w:sz w:val="28"/>
                <w:szCs w:val="28"/>
              </w:rPr>
            </w:pPr>
            <w:r w:rsidRPr="00A70640">
              <w:rPr>
                <w:sz w:val="28"/>
                <w:szCs w:val="28"/>
              </w:rP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20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70640" w:rsidRPr="00A70640" w:rsidRDefault="00A70640" w:rsidP="00A70640">
            <w:pPr>
              <w:rPr>
                <w:sz w:val="28"/>
                <w:szCs w:val="28"/>
              </w:rPr>
            </w:pPr>
            <w:r w:rsidRPr="00A70640">
              <w:rPr>
                <w:sz w:val="28"/>
                <w:szCs w:val="28"/>
              </w:rPr>
              <w:t>Не менее 60% опрошенных</w:t>
            </w:r>
          </w:p>
        </w:tc>
      </w:tr>
      <w:tr w:rsidR="00A70640" w:rsidRPr="00A70640" w:rsidTr="00C8583D">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70640" w:rsidRPr="00A70640" w:rsidRDefault="00A70640" w:rsidP="00A70640">
            <w:pPr>
              <w:jc w:val="center"/>
              <w:rPr>
                <w:sz w:val="28"/>
                <w:szCs w:val="28"/>
              </w:rPr>
            </w:pPr>
            <w:r w:rsidRPr="00A70640">
              <w:rPr>
                <w:sz w:val="28"/>
                <w:szCs w:val="28"/>
              </w:rPr>
              <w:t>3</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70640" w:rsidRPr="00A70640" w:rsidRDefault="00A70640" w:rsidP="00A70640">
            <w:pPr>
              <w:rPr>
                <w:sz w:val="28"/>
                <w:szCs w:val="28"/>
              </w:rPr>
            </w:pPr>
            <w:r w:rsidRPr="00A70640">
              <w:rPr>
                <w:sz w:val="28"/>
                <w:szCs w:val="28"/>
              </w:rPr>
              <w:t>Доля лиц, получивших консультации, от общего количества обратившихся за консультациями</w:t>
            </w:r>
          </w:p>
        </w:tc>
        <w:tc>
          <w:tcPr>
            <w:tcW w:w="220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70640" w:rsidRPr="00A70640" w:rsidRDefault="00A70640" w:rsidP="00A70640">
            <w:pPr>
              <w:rPr>
                <w:sz w:val="28"/>
                <w:szCs w:val="28"/>
              </w:rPr>
            </w:pPr>
            <w:r w:rsidRPr="00A70640">
              <w:rPr>
                <w:sz w:val="28"/>
                <w:szCs w:val="28"/>
              </w:rPr>
              <w:t>Не менее 100% опрошенных</w:t>
            </w:r>
          </w:p>
        </w:tc>
      </w:tr>
      <w:tr w:rsidR="00A70640" w:rsidRPr="00A70640" w:rsidTr="00C8583D">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70640" w:rsidRPr="00A70640" w:rsidRDefault="00A70640" w:rsidP="00A70640">
            <w:pPr>
              <w:jc w:val="center"/>
              <w:rPr>
                <w:sz w:val="28"/>
                <w:szCs w:val="28"/>
              </w:rPr>
            </w:pPr>
            <w:r w:rsidRPr="00A70640">
              <w:rPr>
                <w:sz w:val="28"/>
                <w:szCs w:val="28"/>
              </w:rPr>
              <w:t>4</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70640" w:rsidRPr="00A70640" w:rsidRDefault="00A70640" w:rsidP="00A70640">
            <w:pPr>
              <w:rPr>
                <w:sz w:val="28"/>
                <w:szCs w:val="28"/>
              </w:rPr>
            </w:pPr>
            <w:r w:rsidRPr="00A70640">
              <w:rPr>
                <w:sz w:val="28"/>
                <w:szCs w:val="28"/>
              </w:rPr>
              <w:t>Выполнение профилактических мероприятий согласно перечню</w:t>
            </w:r>
          </w:p>
        </w:tc>
        <w:tc>
          <w:tcPr>
            <w:tcW w:w="220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70640" w:rsidRPr="00A70640" w:rsidRDefault="00A70640" w:rsidP="00A70640">
            <w:pPr>
              <w:rPr>
                <w:sz w:val="28"/>
                <w:szCs w:val="28"/>
              </w:rPr>
            </w:pPr>
            <w:r w:rsidRPr="00A70640">
              <w:rPr>
                <w:sz w:val="28"/>
                <w:szCs w:val="28"/>
              </w:rPr>
              <w:t>Не менее 100% мероприятий</w:t>
            </w:r>
          </w:p>
        </w:tc>
      </w:tr>
    </w:tbl>
    <w:p w:rsidR="00A70640" w:rsidRPr="00A70640" w:rsidRDefault="00A70640" w:rsidP="00A70640">
      <w:pPr>
        <w:shd w:val="clear" w:color="auto" w:fill="FFFFFF"/>
        <w:jc w:val="both"/>
        <w:rPr>
          <w:color w:val="212121"/>
          <w:sz w:val="28"/>
          <w:szCs w:val="28"/>
        </w:rPr>
      </w:pPr>
      <w:r w:rsidRPr="00A70640">
        <w:rPr>
          <w:color w:val="212121"/>
          <w:sz w:val="28"/>
          <w:szCs w:val="28"/>
        </w:rPr>
        <w:t> </w:t>
      </w:r>
    </w:p>
    <w:p w:rsidR="00A70640" w:rsidRPr="00A70640" w:rsidRDefault="00A70640" w:rsidP="00A70640">
      <w:pPr>
        <w:suppressAutoHyphens/>
        <w:ind w:firstLine="708"/>
        <w:rPr>
          <w:sz w:val="28"/>
          <w:szCs w:val="28"/>
        </w:rPr>
      </w:pPr>
    </w:p>
    <w:p w:rsidR="00A70640" w:rsidRPr="00A70640" w:rsidRDefault="00A70640" w:rsidP="00A70640">
      <w:pPr>
        <w:suppressAutoHyphens/>
        <w:jc w:val="center"/>
        <w:rPr>
          <w:b/>
          <w:sz w:val="28"/>
          <w:szCs w:val="28"/>
        </w:rPr>
      </w:pPr>
      <w:r w:rsidRPr="00A70640">
        <w:rPr>
          <w:b/>
          <w:sz w:val="28"/>
          <w:szCs w:val="28"/>
        </w:rPr>
        <w:t>АДМИНИСТРАЦИЯ</w:t>
      </w:r>
      <w:r w:rsidRPr="00A70640">
        <w:rPr>
          <w:b/>
          <w:sz w:val="28"/>
          <w:szCs w:val="28"/>
        </w:rPr>
        <w:br/>
        <w:t>НАРОДНЕНСКОГО СЕЛЬСКОГО ПОСЕЛЕНИЯ</w:t>
      </w:r>
      <w:r w:rsidRPr="00A70640">
        <w:rPr>
          <w:b/>
          <w:sz w:val="28"/>
          <w:szCs w:val="28"/>
        </w:rPr>
        <w:br/>
        <w:t>ТЕРНОВСКОГО МУНИЦИПАЛЬНОГО РАЙОНА</w:t>
      </w:r>
      <w:r w:rsidRPr="00A70640">
        <w:rPr>
          <w:b/>
          <w:sz w:val="28"/>
          <w:szCs w:val="28"/>
        </w:rPr>
        <w:br/>
        <w:t>ВОРОНЕЖСКОЙ ОБЛАСТИ</w:t>
      </w:r>
    </w:p>
    <w:p w:rsidR="00A70640" w:rsidRPr="00A70640" w:rsidRDefault="00A70640" w:rsidP="00A70640">
      <w:pPr>
        <w:jc w:val="center"/>
        <w:rPr>
          <w:b/>
          <w:sz w:val="28"/>
          <w:szCs w:val="28"/>
        </w:rPr>
      </w:pPr>
      <w:r w:rsidRPr="00A70640">
        <w:rPr>
          <w:b/>
          <w:sz w:val="28"/>
          <w:szCs w:val="28"/>
        </w:rPr>
        <w:t>________________________________________________________________</w:t>
      </w:r>
    </w:p>
    <w:p w:rsidR="00A70640" w:rsidRPr="00A70640" w:rsidRDefault="00A70640" w:rsidP="00A70640">
      <w:pPr>
        <w:widowControl w:val="0"/>
        <w:jc w:val="center"/>
        <w:rPr>
          <w:b/>
          <w:sz w:val="28"/>
          <w:szCs w:val="28"/>
        </w:rPr>
      </w:pPr>
      <w:r w:rsidRPr="00A70640">
        <w:rPr>
          <w:b/>
          <w:sz w:val="28"/>
          <w:szCs w:val="28"/>
        </w:rPr>
        <w:t>ПОСТАНОВЛЕНИЕ</w:t>
      </w:r>
    </w:p>
    <w:p w:rsidR="00A70640" w:rsidRPr="00A70640" w:rsidRDefault="00A70640" w:rsidP="00A70640">
      <w:pPr>
        <w:rPr>
          <w:sz w:val="28"/>
          <w:szCs w:val="28"/>
        </w:rPr>
      </w:pPr>
    </w:p>
    <w:p w:rsidR="00A70640" w:rsidRPr="00A70640" w:rsidRDefault="00A70640" w:rsidP="00A70640">
      <w:pPr>
        <w:rPr>
          <w:sz w:val="28"/>
          <w:szCs w:val="28"/>
        </w:rPr>
      </w:pPr>
      <w:r w:rsidRPr="00A70640">
        <w:rPr>
          <w:sz w:val="28"/>
          <w:szCs w:val="28"/>
        </w:rPr>
        <w:t>от  14 декабря 2023 г.  № 51</w:t>
      </w:r>
    </w:p>
    <w:p w:rsidR="00A70640" w:rsidRPr="00A70640" w:rsidRDefault="00A70640" w:rsidP="00A70640">
      <w:pPr>
        <w:rPr>
          <w:sz w:val="20"/>
          <w:szCs w:val="20"/>
        </w:rPr>
      </w:pPr>
      <w:r w:rsidRPr="00A70640">
        <w:t xml:space="preserve">                   </w:t>
      </w:r>
      <w:r w:rsidRPr="00A70640">
        <w:rPr>
          <w:sz w:val="20"/>
          <w:szCs w:val="20"/>
        </w:rPr>
        <w:t>с. Народное</w:t>
      </w:r>
    </w:p>
    <w:p w:rsidR="00A70640" w:rsidRPr="00A70640" w:rsidRDefault="00A70640" w:rsidP="00A70640">
      <w:pPr>
        <w:rPr>
          <w:b/>
          <w:sz w:val="28"/>
          <w:szCs w:val="28"/>
        </w:rPr>
      </w:pPr>
    </w:p>
    <w:p w:rsidR="00A70640" w:rsidRPr="00A70640" w:rsidRDefault="00A70640" w:rsidP="00A70640">
      <w:pPr>
        <w:shd w:val="clear" w:color="auto" w:fill="FFFFFF"/>
        <w:ind w:left="708" w:right="4109"/>
        <w:jc w:val="both"/>
        <w:rPr>
          <w:b/>
          <w:color w:val="212121"/>
          <w:sz w:val="28"/>
          <w:szCs w:val="28"/>
        </w:rPr>
      </w:pPr>
      <w:r w:rsidRPr="00A70640">
        <w:rPr>
          <w:rFonts w:eastAsia="Calibri"/>
          <w:b/>
          <w:bCs/>
          <w:color w:val="000000"/>
          <w:sz w:val="28"/>
          <w:szCs w:val="28"/>
        </w:rPr>
        <w:t xml:space="preserve">Об утверждении Программы профилактики рисков причинения вреда (ущерба) охраняемым законом ценностям на 2024 год в рамках муниципального контроля </w:t>
      </w:r>
      <w:r w:rsidRPr="00A70640">
        <w:rPr>
          <w:rFonts w:eastAsia="Calibri"/>
          <w:b/>
          <w:sz w:val="28"/>
          <w:szCs w:val="28"/>
        </w:rPr>
        <w:t xml:space="preserve">на автомобильном транспорте, городском наземном электрическом транспорте и в дорожном хозяйстве на территории Народненского сельского поселения </w:t>
      </w:r>
    </w:p>
    <w:p w:rsidR="00A70640" w:rsidRPr="00A70640" w:rsidRDefault="00A70640" w:rsidP="00A70640">
      <w:pPr>
        <w:shd w:val="clear" w:color="auto" w:fill="FFFFFF"/>
        <w:jc w:val="both"/>
        <w:rPr>
          <w:color w:val="212121"/>
          <w:sz w:val="28"/>
          <w:szCs w:val="28"/>
        </w:rPr>
      </w:pPr>
    </w:p>
    <w:p w:rsidR="00A70640" w:rsidRPr="00A70640" w:rsidRDefault="00A70640" w:rsidP="00A70640">
      <w:pPr>
        <w:spacing w:line="276" w:lineRule="auto"/>
        <w:ind w:firstLine="709"/>
        <w:jc w:val="both"/>
        <w:rPr>
          <w:sz w:val="28"/>
          <w:szCs w:val="28"/>
        </w:rPr>
      </w:pPr>
      <w:r w:rsidRPr="00A70640">
        <w:rPr>
          <w:color w:val="050624"/>
          <w:sz w:val="28"/>
          <w:szCs w:val="28"/>
          <w:shd w:val="clear" w:color="auto" w:fill="FFFFFF"/>
          <w:lang w:eastAsia="zh-CN"/>
        </w:rPr>
        <w:t xml:space="preserve">В соответствии с </w:t>
      </w:r>
      <w:r w:rsidRPr="00A70640">
        <w:rPr>
          <w:color w:val="000000"/>
          <w:sz w:val="28"/>
          <w:szCs w:val="28"/>
        </w:rPr>
        <w:t xml:space="preserve">Постановлением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A70640">
        <w:rPr>
          <w:sz w:val="28"/>
          <w:szCs w:val="28"/>
        </w:rPr>
        <w:t>администрация Народненского сельского поселения Терновского муниципального района Воронежской области</w:t>
      </w:r>
    </w:p>
    <w:p w:rsidR="00A70640" w:rsidRPr="00A70640" w:rsidRDefault="00A70640" w:rsidP="00A70640">
      <w:pPr>
        <w:jc w:val="center"/>
        <w:rPr>
          <w:b/>
          <w:sz w:val="28"/>
          <w:szCs w:val="28"/>
        </w:rPr>
      </w:pPr>
      <w:r w:rsidRPr="00A70640">
        <w:rPr>
          <w:b/>
          <w:sz w:val="28"/>
          <w:szCs w:val="28"/>
        </w:rPr>
        <w:lastRenderedPageBreak/>
        <w:t>ПОСТАНОВЛЯЕТ:</w:t>
      </w:r>
    </w:p>
    <w:p w:rsidR="00A70640" w:rsidRPr="00A70640" w:rsidRDefault="00A70640" w:rsidP="00A70640">
      <w:pPr>
        <w:numPr>
          <w:ilvl w:val="0"/>
          <w:numId w:val="14"/>
        </w:numPr>
        <w:suppressAutoHyphens/>
        <w:spacing w:line="276" w:lineRule="auto"/>
        <w:jc w:val="both"/>
        <w:rPr>
          <w:color w:val="000000"/>
          <w:sz w:val="28"/>
          <w:szCs w:val="28"/>
        </w:rPr>
      </w:pPr>
      <w:r w:rsidRPr="00A70640">
        <w:rPr>
          <w:color w:val="000000"/>
          <w:sz w:val="28"/>
          <w:szCs w:val="28"/>
          <w:lang w:eastAsia="zh-CN"/>
        </w:rPr>
        <w:t xml:space="preserve">Утвердить Программу профилактики рисков причинения вреда (ущерба) охраняемым законом ценностям на 2024 год в рамках муниципального контроля </w:t>
      </w:r>
      <w:r w:rsidRPr="00A70640">
        <w:rPr>
          <w:sz w:val="28"/>
          <w:szCs w:val="28"/>
          <w:lang w:eastAsia="zh-CN"/>
        </w:rPr>
        <w:t>на автомобильном транспорте, городском наземном электрическом транспорте и в дорожном хозяйстве на территории  Народненского сельского поселения.</w:t>
      </w:r>
    </w:p>
    <w:p w:rsidR="00A70640" w:rsidRPr="00A70640" w:rsidRDefault="00A70640" w:rsidP="00A70640">
      <w:pPr>
        <w:numPr>
          <w:ilvl w:val="0"/>
          <w:numId w:val="14"/>
        </w:numPr>
        <w:suppressAutoHyphens/>
        <w:spacing w:line="276" w:lineRule="auto"/>
        <w:ind w:left="714" w:hanging="357"/>
        <w:jc w:val="both"/>
        <w:rPr>
          <w:color w:val="000000"/>
          <w:sz w:val="28"/>
          <w:szCs w:val="28"/>
        </w:rPr>
      </w:pPr>
      <w:r w:rsidRPr="00A70640">
        <w:rPr>
          <w:sz w:val="28"/>
          <w:szCs w:val="28"/>
        </w:rPr>
        <w:t>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сайте Народненского сельского поселения.</w:t>
      </w:r>
    </w:p>
    <w:p w:rsidR="00A70640" w:rsidRPr="00A70640" w:rsidRDefault="00A70640" w:rsidP="00A70640">
      <w:pPr>
        <w:numPr>
          <w:ilvl w:val="0"/>
          <w:numId w:val="14"/>
        </w:numPr>
        <w:suppressAutoHyphens/>
        <w:spacing w:line="276" w:lineRule="auto"/>
        <w:ind w:left="714" w:hanging="357"/>
        <w:jc w:val="both"/>
        <w:rPr>
          <w:color w:val="000000"/>
          <w:sz w:val="28"/>
          <w:szCs w:val="28"/>
        </w:rPr>
      </w:pPr>
      <w:r w:rsidRPr="00A70640">
        <w:rPr>
          <w:sz w:val="28"/>
          <w:szCs w:val="28"/>
        </w:rPr>
        <w:t>Контроль за исполнением настоящего постановления оставляю за собой.</w:t>
      </w:r>
    </w:p>
    <w:p w:rsidR="00A70640" w:rsidRPr="00A70640" w:rsidRDefault="00A70640" w:rsidP="00A70640">
      <w:pPr>
        <w:spacing w:line="276" w:lineRule="auto"/>
        <w:ind w:firstLine="708"/>
        <w:jc w:val="both"/>
        <w:rPr>
          <w:rFonts w:eastAsia="Calibri"/>
          <w:sz w:val="28"/>
          <w:szCs w:val="28"/>
          <w:lang w:eastAsia="en-US"/>
        </w:rPr>
      </w:pPr>
    </w:p>
    <w:p w:rsidR="00A70640" w:rsidRPr="00A70640" w:rsidRDefault="00A70640" w:rsidP="00A70640">
      <w:pPr>
        <w:spacing w:line="276" w:lineRule="auto"/>
        <w:ind w:firstLine="708"/>
        <w:jc w:val="both"/>
        <w:rPr>
          <w:rFonts w:eastAsia="Calibri"/>
          <w:sz w:val="28"/>
          <w:szCs w:val="28"/>
          <w:lang w:eastAsia="en-US"/>
        </w:rPr>
      </w:pPr>
    </w:p>
    <w:p w:rsidR="00A70640" w:rsidRPr="00A70640" w:rsidRDefault="00A70640" w:rsidP="00A70640">
      <w:pPr>
        <w:spacing w:line="276" w:lineRule="auto"/>
        <w:ind w:firstLine="708"/>
        <w:jc w:val="both"/>
        <w:rPr>
          <w:rFonts w:eastAsia="Calibri"/>
          <w:sz w:val="28"/>
          <w:szCs w:val="28"/>
          <w:lang w:eastAsia="en-US"/>
        </w:rPr>
      </w:pPr>
    </w:p>
    <w:p w:rsidR="00A70640" w:rsidRPr="00A70640" w:rsidRDefault="00A70640" w:rsidP="00A70640">
      <w:pPr>
        <w:spacing w:line="276" w:lineRule="auto"/>
        <w:ind w:firstLine="708"/>
        <w:rPr>
          <w:rFonts w:eastAsia="Calibri"/>
          <w:sz w:val="28"/>
          <w:szCs w:val="28"/>
          <w:lang w:eastAsia="en-US"/>
        </w:rPr>
      </w:pPr>
      <w:r w:rsidRPr="00A70640">
        <w:rPr>
          <w:rFonts w:eastAsia="Calibri"/>
          <w:sz w:val="28"/>
          <w:szCs w:val="28"/>
          <w:lang w:eastAsia="en-US"/>
        </w:rPr>
        <w:t>Глава Народненского</w:t>
      </w:r>
    </w:p>
    <w:p w:rsidR="00A70640" w:rsidRPr="00A70640" w:rsidRDefault="00A70640" w:rsidP="00A70640">
      <w:pPr>
        <w:tabs>
          <w:tab w:val="left" w:pos="6930"/>
        </w:tabs>
        <w:spacing w:line="276" w:lineRule="auto"/>
        <w:ind w:firstLine="708"/>
        <w:rPr>
          <w:rFonts w:eastAsia="Calibri"/>
          <w:sz w:val="28"/>
          <w:szCs w:val="28"/>
          <w:lang w:eastAsia="en-US"/>
        </w:rPr>
      </w:pPr>
      <w:r w:rsidRPr="00A70640">
        <w:rPr>
          <w:rFonts w:eastAsia="Calibri"/>
          <w:sz w:val="28"/>
          <w:szCs w:val="28"/>
          <w:lang w:eastAsia="en-US"/>
        </w:rPr>
        <w:t>сельского поселения:</w:t>
      </w:r>
      <w:r w:rsidRPr="00A70640">
        <w:rPr>
          <w:rFonts w:eastAsia="Calibri"/>
          <w:sz w:val="28"/>
          <w:szCs w:val="28"/>
          <w:lang w:eastAsia="en-US"/>
        </w:rPr>
        <w:tab/>
        <w:t xml:space="preserve">     Ю.А. Подколзин</w:t>
      </w: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ind w:firstLine="709"/>
        <w:jc w:val="right"/>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suppressAutoHyphens/>
      </w:pPr>
    </w:p>
    <w:p w:rsidR="00A70640" w:rsidRPr="00A70640" w:rsidRDefault="00A70640" w:rsidP="00A70640">
      <w:pPr>
        <w:jc w:val="right"/>
        <w:rPr>
          <w:sz w:val="28"/>
          <w:szCs w:val="28"/>
        </w:rPr>
      </w:pPr>
      <w:r w:rsidRPr="00A70640">
        <w:rPr>
          <w:sz w:val="28"/>
          <w:szCs w:val="28"/>
        </w:rPr>
        <w:t xml:space="preserve">                                                                                         Утверждено</w:t>
      </w:r>
    </w:p>
    <w:p w:rsidR="00A70640" w:rsidRPr="00A70640" w:rsidRDefault="00A70640" w:rsidP="00A70640">
      <w:pPr>
        <w:jc w:val="right"/>
        <w:rPr>
          <w:sz w:val="28"/>
          <w:szCs w:val="28"/>
        </w:rPr>
      </w:pPr>
      <w:r w:rsidRPr="00A70640">
        <w:rPr>
          <w:sz w:val="28"/>
          <w:szCs w:val="28"/>
        </w:rPr>
        <w:t xml:space="preserve">                                                                  Постановлением администрации</w:t>
      </w:r>
    </w:p>
    <w:p w:rsidR="00A70640" w:rsidRPr="00A70640" w:rsidRDefault="00A70640" w:rsidP="00A70640">
      <w:pPr>
        <w:jc w:val="right"/>
        <w:rPr>
          <w:sz w:val="28"/>
          <w:szCs w:val="28"/>
        </w:rPr>
      </w:pPr>
      <w:r w:rsidRPr="00A70640">
        <w:rPr>
          <w:sz w:val="28"/>
          <w:szCs w:val="28"/>
        </w:rPr>
        <w:t xml:space="preserve">                                                        Народненского сельского поселения</w:t>
      </w:r>
    </w:p>
    <w:p w:rsidR="00A70640" w:rsidRPr="00A70640" w:rsidRDefault="00A70640" w:rsidP="00A70640">
      <w:pPr>
        <w:jc w:val="right"/>
        <w:rPr>
          <w:sz w:val="28"/>
          <w:szCs w:val="28"/>
        </w:rPr>
      </w:pPr>
      <w:r w:rsidRPr="00A70640">
        <w:rPr>
          <w:sz w:val="28"/>
          <w:szCs w:val="28"/>
        </w:rPr>
        <w:t xml:space="preserve">                                                         Терновского муниципального района</w:t>
      </w:r>
    </w:p>
    <w:p w:rsidR="00A70640" w:rsidRPr="00A70640" w:rsidRDefault="00A70640" w:rsidP="00A70640">
      <w:pPr>
        <w:jc w:val="right"/>
        <w:rPr>
          <w:sz w:val="28"/>
          <w:szCs w:val="28"/>
        </w:rPr>
      </w:pPr>
      <w:r w:rsidRPr="00A70640">
        <w:rPr>
          <w:sz w:val="28"/>
          <w:szCs w:val="28"/>
        </w:rPr>
        <w:t xml:space="preserve">                                                       Воронежской области от 14 декабря</w:t>
      </w:r>
    </w:p>
    <w:p w:rsidR="00A70640" w:rsidRPr="00A70640" w:rsidRDefault="00A70640" w:rsidP="00A70640">
      <w:pPr>
        <w:jc w:val="right"/>
        <w:rPr>
          <w:sz w:val="28"/>
          <w:szCs w:val="28"/>
        </w:rPr>
      </w:pPr>
      <w:r w:rsidRPr="00A70640">
        <w:rPr>
          <w:sz w:val="28"/>
          <w:szCs w:val="28"/>
        </w:rPr>
        <w:t xml:space="preserve">                   2023 г. № 53</w:t>
      </w:r>
    </w:p>
    <w:p w:rsidR="00A70640" w:rsidRPr="00A70640" w:rsidRDefault="00A70640" w:rsidP="00A70640">
      <w:pPr>
        <w:suppressAutoHyphens/>
        <w:ind w:firstLine="709"/>
        <w:jc w:val="right"/>
      </w:pPr>
    </w:p>
    <w:p w:rsidR="00A70640" w:rsidRPr="00A70640" w:rsidRDefault="00A70640" w:rsidP="00A70640">
      <w:pPr>
        <w:jc w:val="center"/>
        <w:rPr>
          <w:b/>
          <w:color w:val="000000"/>
          <w:sz w:val="28"/>
          <w:szCs w:val="28"/>
        </w:rPr>
      </w:pPr>
      <w:r w:rsidRPr="00A70640">
        <w:tab/>
      </w:r>
      <w:r w:rsidRPr="00A70640">
        <w:rPr>
          <w:b/>
          <w:color w:val="000000"/>
          <w:sz w:val="28"/>
          <w:szCs w:val="28"/>
        </w:rPr>
        <w:t xml:space="preserve">Программа профилактики рисков причинения вреда (ущерба) охраняемым законом ценностям на 2024 год в рамках муниципального контроля </w:t>
      </w:r>
      <w:r w:rsidRPr="00A70640">
        <w:rPr>
          <w:b/>
          <w:sz w:val="28"/>
          <w:szCs w:val="28"/>
        </w:rPr>
        <w:t xml:space="preserve">на автомобильном транспорте, городском наземном электрическом транспорте и в дорожном хозяйстве на территории Народненского сельского поселения </w:t>
      </w:r>
    </w:p>
    <w:p w:rsidR="00A70640" w:rsidRPr="00A70640" w:rsidRDefault="00A70640" w:rsidP="00A70640">
      <w:pPr>
        <w:jc w:val="center"/>
        <w:rPr>
          <w:color w:val="000000"/>
          <w:sz w:val="28"/>
          <w:szCs w:val="28"/>
        </w:rPr>
      </w:pPr>
    </w:p>
    <w:p w:rsidR="00A70640" w:rsidRPr="00A70640" w:rsidRDefault="00A70640" w:rsidP="00A70640">
      <w:pPr>
        <w:ind w:firstLine="709"/>
        <w:jc w:val="both"/>
        <w:rPr>
          <w:color w:val="000000"/>
          <w:sz w:val="28"/>
          <w:szCs w:val="28"/>
        </w:rPr>
      </w:pPr>
      <w:r w:rsidRPr="00A70640">
        <w:rPr>
          <w:color w:val="000000"/>
          <w:sz w:val="28"/>
          <w:szCs w:val="28"/>
        </w:rPr>
        <w:t xml:space="preserve">Настоящая Программа профилактики рисков причинения вреда (ущерба) охраняемым законом ценностям на 2024 год в рамках муниципального контроля </w:t>
      </w:r>
      <w:r w:rsidRPr="00A70640">
        <w:rPr>
          <w:sz w:val="28"/>
          <w:szCs w:val="28"/>
        </w:rPr>
        <w:t xml:space="preserve">на автомобильном транспорте, городском наземном электрическом транспорте и в дорожном хозяйстве на территории Народненского сельского поселения </w:t>
      </w:r>
      <w:r w:rsidRPr="00A70640">
        <w:rPr>
          <w:color w:val="000000"/>
          <w:sz w:val="28"/>
          <w:szCs w:val="28"/>
        </w:rPr>
        <w:t>(далее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A70640" w:rsidRPr="00A70640" w:rsidRDefault="00A70640" w:rsidP="00A70640">
      <w:pPr>
        <w:ind w:firstLine="709"/>
        <w:jc w:val="both"/>
        <w:rPr>
          <w:color w:val="000000"/>
          <w:sz w:val="28"/>
          <w:szCs w:val="28"/>
        </w:rPr>
      </w:pPr>
      <w:r w:rsidRPr="00A70640">
        <w:rPr>
          <w:color w:val="000000"/>
          <w:sz w:val="28"/>
          <w:szCs w:val="28"/>
        </w:rPr>
        <w:t>Настоящая Программа разработана и подлежит исполнению администрацией Народненского сельского поселения (далее по тексту – администрация).</w:t>
      </w:r>
    </w:p>
    <w:p w:rsidR="00A70640" w:rsidRPr="00A70640" w:rsidRDefault="00A70640" w:rsidP="00A70640">
      <w:pPr>
        <w:ind w:firstLine="709"/>
        <w:jc w:val="both"/>
        <w:rPr>
          <w:b/>
          <w:color w:val="000000"/>
          <w:sz w:val="28"/>
          <w:szCs w:val="28"/>
        </w:rPr>
      </w:pPr>
      <w:r w:rsidRPr="00A70640">
        <w:rPr>
          <w:b/>
          <w:color w:val="000000"/>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A70640" w:rsidRPr="00A70640" w:rsidRDefault="00A70640" w:rsidP="00A70640">
      <w:pPr>
        <w:ind w:firstLine="709"/>
        <w:jc w:val="both"/>
        <w:rPr>
          <w:color w:val="000000"/>
          <w:sz w:val="28"/>
          <w:szCs w:val="28"/>
        </w:rPr>
      </w:pPr>
      <w:r w:rsidRPr="00A70640">
        <w:rPr>
          <w:color w:val="000000"/>
          <w:sz w:val="28"/>
          <w:szCs w:val="28"/>
        </w:rPr>
        <w:t xml:space="preserve">1.1. Вид муниципального контроля: муниципальный контроль </w:t>
      </w:r>
      <w:r w:rsidRPr="00A70640">
        <w:rPr>
          <w:sz w:val="28"/>
          <w:szCs w:val="28"/>
        </w:rPr>
        <w:t>на автомобильном транспорте, городском наземном электрическом транспорте и в дорожном хозяйстве на территории Народненского сельского поселения</w:t>
      </w:r>
      <w:r w:rsidRPr="00A70640">
        <w:rPr>
          <w:color w:val="000000"/>
          <w:sz w:val="28"/>
          <w:szCs w:val="28"/>
        </w:rPr>
        <w:t>.</w:t>
      </w:r>
    </w:p>
    <w:p w:rsidR="00A70640" w:rsidRPr="00A70640" w:rsidRDefault="00A70640" w:rsidP="00A70640">
      <w:pPr>
        <w:ind w:firstLine="709"/>
        <w:jc w:val="both"/>
        <w:rPr>
          <w:color w:val="000000"/>
          <w:sz w:val="28"/>
          <w:szCs w:val="28"/>
        </w:rPr>
      </w:pPr>
      <w:r w:rsidRPr="00A70640">
        <w:rPr>
          <w:color w:val="000000"/>
          <w:sz w:val="28"/>
          <w:szCs w:val="28"/>
        </w:rPr>
        <w:t>1.2. Предметом муниципального контроля на территории Народненского сельского поселения является:</w:t>
      </w:r>
    </w:p>
    <w:p w:rsidR="00A70640" w:rsidRPr="00A70640" w:rsidRDefault="00A70640" w:rsidP="00A70640">
      <w:pPr>
        <w:ind w:left="-57" w:right="-1" w:firstLine="766"/>
        <w:jc w:val="both"/>
        <w:rPr>
          <w:sz w:val="28"/>
          <w:szCs w:val="28"/>
        </w:rPr>
      </w:pPr>
      <w:r w:rsidRPr="00A70640">
        <w:rPr>
          <w:sz w:val="28"/>
          <w:szCs w:val="28"/>
        </w:rPr>
        <w:lastRenderedPageBreak/>
        <w:t>1) в области автомобильных дорог и дорожной деятельности, установленных в отношении автомобильных дорог:</w:t>
      </w:r>
    </w:p>
    <w:p w:rsidR="00A70640" w:rsidRPr="00A70640" w:rsidRDefault="00A70640" w:rsidP="00A70640">
      <w:pPr>
        <w:ind w:left="-57" w:right="-1" w:firstLine="766"/>
        <w:jc w:val="both"/>
        <w:rPr>
          <w:sz w:val="28"/>
          <w:szCs w:val="28"/>
        </w:rPr>
      </w:pPr>
      <w:r w:rsidRPr="00A70640">
        <w:rPr>
          <w:sz w:val="28"/>
          <w:szCs w:val="28"/>
        </w:rPr>
        <w:t xml:space="preserve">а) к эксплуатации объектов дорожного сервиса, размещенных </w:t>
      </w:r>
      <w:r w:rsidRPr="00A70640">
        <w:rPr>
          <w:sz w:val="28"/>
          <w:szCs w:val="28"/>
        </w:rPr>
        <w:br/>
        <w:t>в полосах отвода и (или) придорожных полосах автомобильных дорог общего пользования;</w:t>
      </w:r>
    </w:p>
    <w:p w:rsidR="00A70640" w:rsidRPr="00A70640" w:rsidRDefault="00A70640" w:rsidP="00A70640">
      <w:pPr>
        <w:ind w:left="-57" w:right="-1" w:firstLine="766"/>
        <w:jc w:val="both"/>
        <w:rPr>
          <w:sz w:val="28"/>
          <w:szCs w:val="28"/>
        </w:rPr>
      </w:pPr>
      <w:r w:rsidRPr="00A70640">
        <w:rPr>
          <w:sz w:val="28"/>
          <w:szCs w:val="28"/>
        </w:rPr>
        <w:t xml:space="preserve">б) к осуществлению работ по капитальному ремонту, ремонту </w:t>
      </w:r>
      <w:r w:rsidRPr="00A70640">
        <w:rPr>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70640" w:rsidRPr="00A70640" w:rsidRDefault="00A70640" w:rsidP="00A70640">
      <w:pPr>
        <w:ind w:firstLine="708"/>
        <w:jc w:val="both"/>
        <w:rPr>
          <w:sz w:val="28"/>
          <w:szCs w:val="28"/>
        </w:rPr>
      </w:pPr>
      <w:r w:rsidRPr="00A70640">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70640" w:rsidRPr="00A70640" w:rsidRDefault="00A70640" w:rsidP="00A70640">
      <w:pPr>
        <w:widowControl w:val="0"/>
        <w:autoSpaceDE w:val="0"/>
        <w:autoSpaceDN w:val="0"/>
        <w:adjustRightInd w:val="0"/>
        <w:ind w:firstLine="709"/>
        <w:jc w:val="both"/>
        <w:rPr>
          <w:rFonts w:eastAsia="Calibri"/>
          <w:sz w:val="28"/>
          <w:szCs w:val="28"/>
        </w:rPr>
      </w:pPr>
      <w:r w:rsidRPr="00A70640">
        <w:rPr>
          <w:rFonts w:eastAsia="Calibri"/>
          <w:sz w:val="28"/>
          <w:szCs w:val="28"/>
        </w:rPr>
        <w:t>3) исполнение решений, принимаемых по результатам контрольных мероприятий.</w:t>
      </w:r>
    </w:p>
    <w:p w:rsidR="00A70640" w:rsidRPr="00A70640" w:rsidRDefault="00A70640" w:rsidP="00A70640">
      <w:pPr>
        <w:ind w:firstLine="709"/>
        <w:jc w:val="both"/>
        <w:rPr>
          <w:color w:val="000000"/>
          <w:sz w:val="28"/>
          <w:szCs w:val="28"/>
        </w:rPr>
      </w:pPr>
      <w:r w:rsidRPr="00A70640">
        <w:rPr>
          <w:sz w:val="28"/>
          <w:szCs w:val="28"/>
        </w:rPr>
        <w:t>Предметом муниципального контроля является также исполнение решений, принимаемых по результатам контрольных мероприятий.</w:t>
      </w:r>
    </w:p>
    <w:p w:rsidR="00A70640" w:rsidRPr="00A70640" w:rsidRDefault="00A70640" w:rsidP="00A70640">
      <w:pPr>
        <w:ind w:firstLine="567"/>
        <w:jc w:val="both"/>
        <w:rPr>
          <w:color w:val="000000"/>
          <w:sz w:val="28"/>
          <w:szCs w:val="28"/>
        </w:rPr>
      </w:pPr>
      <w:r w:rsidRPr="00A70640">
        <w:rPr>
          <w:color w:val="000000"/>
          <w:sz w:val="28"/>
          <w:szCs w:val="28"/>
        </w:rPr>
        <w:t>За текущий период 2023 года в рамках муниципального контроля на</w:t>
      </w:r>
    </w:p>
    <w:p w:rsidR="00A70640" w:rsidRPr="00A70640" w:rsidRDefault="00A70640" w:rsidP="00A70640">
      <w:pPr>
        <w:jc w:val="both"/>
        <w:rPr>
          <w:color w:val="000000"/>
          <w:sz w:val="28"/>
          <w:szCs w:val="28"/>
        </w:rPr>
      </w:pPr>
      <w:r w:rsidRPr="00A70640">
        <w:rPr>
          <w:color w:val="000000"/>
          <w:sz w:val="28"/>
          <w:szCs w:val="28"/>
        </w:rPr>
        <w:t>автомобильном транспорте, городском наземном электрическом транспорте и в дорожном хозяйстве, плановые и внеплановые проверки, мероприятия по</w:t>
      </w:r>
    </w:p>
    <w:p w:rsidR="00A70640" w:rsidRPr="00A70640" w:rsidRDefault="00A70640" w:rsidP="00A70640">
      <w:pPr>
        <w:jc w:val="both"/>
        <w:rPr>
          <w:color w:val="000000"/>
          <w:sz w:val="28"/>
          <w:szCs w:val="28"/>
        </w:rPr>
      </w:pPr>
      <w:r w:rsidRPr="00A70640">
        <w:rPr>
          <w:color w:val="000000"/>
          <w:sz w:val="28"/>
          <w:szCs w:val="28"/>
        </w:rPr>
        <w:t>контролю без взаимодействия с контролируемыми лицами на территории Народненского сельского поселения Терновского муниципального района не производились.</w:t>
      </w:r>
    </w:p>
    <w:p w:rsidR="00A70640" w:rsidRPr="00A70640" w:rsidRDefault="00A70640" w:rsidP="00A70640">
      <w:pPr>
        <w:ind w:firstLine="567"/>
        <w:jc w:val="both"/>
        <w:rPr>
          <w:sz w:val="28"/>
          <w:szCs w:val="28"/>
        </w:rPr>
      </w:pPr>
      <w:r w:rsidRPr="00A70640">
        <w:rPr>
          <w:sz w:val="28"/>
          <w:szCs w:val="28"/>
        </w:rPr>
        <w:t>В рамках профилактики</w:t>
      </w:r>
      <w:r w:rsidRPr="00A70640">
        <w:rPr>
          <w:rFonts w:eastAsia="Calibri"/>
          <w:sz w:val="28"/>
          <w:szCs w:val="28"/>
          <w:lang w:eastAsia="en-US"/>
        </w:rPr>
        <w:t xml:space="preserve"> рисков причинения вреда (ущерба) охраняемым законом ценностям</w:t>
      </w:r>
      <w:r w:rsidRPr="00A70640">
        <w:rPr>
          <w:sz w:val="28"/>
          <w:szCs w:val="28"/>
        </w:rPr>
        <w:t xml:space="preserve"> администрацией в 2023 году осуществляются следующие мероприятия:</w:t>
      </w:r>
    </w:p>
    <w:p w:rsidR="00A70640" w:rsidRPr="00A70640" w:rsidRDefault="00A70640" w:rsidP="00A70640">
      <w:pPr>
        <w:tabs>
          <w:tab w:val="left" w:pos="851"/>
        </w:tabs>
        <w:jc w:val="both"/>
        <w:rPr>
          <w:sz w:val="28"/>
          <w:szCs w:val="28"/>
        </w:rPr>
      </w:pPr>
      <w:r w:rsidRPr="00A70640">
        <w:rPr>
          <w:sz w:val="28"/>
          <w:szCs w:val="28"/>
        </w:rPr>
        <w:t>1)размещение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70640" w:rsidRPr="00A70640" w:rsidRDefault="00A70640" w:rsidP="00A70640">
      <w:pPr>
        <w:tabs>
          <w:tab w:val="left" w:pos="851"/>
        </w:tabs>
        <w:jc w:val="both"/>
        <w:rPr>
          <w:sz w:val="28"/>
          <w:szCs w:val="28"/>
        </w:rPr>
      </w:pPr>
      <w:r w:rsidRPr="00A70640">
        <w:rPr>
          <w:sz w:val="28"/>
          <w:szCs w:val="28"/>
        </w:rPr>
        <w:t>2)осуществление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A70640" w:rsidRPr="00A70640" w:rsidRDefault="00A70640" w:rsidP="00A70640">
      <w:pPr>
        <w:tabs>
          <w:tab w:val="left" w:pos="851"/>
        </w:tabs>
        <w:jc w:val="both"/>
        <w:rPr>
          <w:sz w:val="28"/>
          <w:szCs w:val="28"/>
        </w:rPr>
      </w:pPr>
      <w:r w:rsidRPr="00A70640">
        <w:rPr>
          <w:sz w:val="28"/>
          <w:szCs w:val="28"/>
        </w:rPr>
        <w:t>3)обеспечение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70640" w:rsidRPr="00A70640" w:rsidRDefault="00A70640" w:rsidP="00A70640">
      <w:pPr>
        <w:tabs>
          <w:tab w:val="left" w:pos="851"/>
        </w:tabs>
        <w:jc w:val="both"/>
        <w:rPr>
          <w:sz w:val="28"/>
          <w:szCs w:val="28"/>
        </w:rPr>
      </w:pPr>
      <w:r w:rsidRPr="00A70640">
        <w:rPr>
          <w:sz w:val="28"/>
          <w:szCs w:val="28"/>
        </w:rPr>
        <w:t xml:space="preserve">4)выдача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w:t>
      </w:r>
      <w:r w:rsidRPr="00A70640">
        <w:rPr>
          <w:sz w:val="28"/>
          <w:szCs w:val="28"/>
        </w:rPr>
        <w:lastRenderedPageBreak/>
        <w:t>предпринимателей при осуществлении государственного контроля (надзора) и муниципального контроля».</w:t>
      </w:r>
    </w:p>
    <w:p w:rsidR="00A70640" w:rsidRPr="00A70640" w:rsidRDefault="00A70640" w:rsidP="00A70640">
      <w:pPr>
        <w:ind w:firstLine="709"/>
        <w:jc w:val="both"/>
        <w:rPr>
          <w:sz w:val="28"/>
          <w:szCs w:val="28"/>
        </w:rPr>
      </w:pPr>
      <w:r w:rsidRPr="00A70640">
        <w:rPr>
          <w:sz w:val="28"/>
          <w:szCs w:val="28"/>
        </w:rPr>
        <w:t>За 9 месяцев 2023 года администрацией выдано 0 предостережений о недопустимости нарушения обязательных требований.</w:t>
      </w:r>
    </w:p>
    <w:p w:rsidR="00A70640" w:rsidRPr="00A70640" w:rsidRDefault="00A70640" w:rsidP="00A70640">
      <w:pPr>
        <w:ind w:firstLine="709"/>
        <w:jc w:val="both"/>
        <w:rPr>
          <w:b/>
          <w:color w:val="000000"/>
          <w:sz w:val="28"/>
          <w:szCs w:val="28"/>
        </w:rPr>
      </w:pPr>
    </w:p>
    <w:p w:rsidR="00A70640" w:rsidRPr="00A70640" w:rsidRDefault="00A70640" w:rsidP="00A70640">
      <w:pPr>
        <w:ind w:firstLine="709"/>
        <w:jc w:val="both"/>
        <w:rPr>
          <w:b/>
          <w:color w:val="000000"/>
          <w:sz w:val="28"/>
          <w:szCs w:val="28"/>
        </w:rPr>
      </w:pPr>
      <w:r w:rsidRPr="00A70640">
        <w:rPr>
          <w:b/>
          <w:color w:val="000000"/>
          <w:sz w:val="28"/>
          <w:szCs w:val="28"/>
        </w:rPr>
        <w:t>2. Цели и задачи реализации Программы</w:t>
      </w:r>
    </w:p>
    <w:p w:rsidR="00A70640" w:rsidRPr="00A70640" w:rsidRDefault="00A70640" w:rsidP="00A70640">
      <w:pPr>
        <w:ind w:firstLine="709"/>
        <w:jc w:val="both"/>
        <w:rPr>
          <w:color w:val="000000"/>
          <w:sz w:val="28"/>
          <w:szCs w:val="28"/>
        </w:rPr>
      </w:pPr>
      <w:r w:rsidRPr="00A70640">
        <w:rPr>
          <w:color w:val="000000"/>
          <w:sz w:val="28"/>
          <w:szCs w:val="28"/>
        </w:rPr>
        <w:t>2.1. Целями профилактической работы являются:</w:t>
      </w:r>
    </w:p>
    <w:p w:rsidR="00A70640" w:rsidRPr="00A70640" w:rsidRDefault="00A70640" w:rsidP="00A70640">
      <w:pPr>
        <w:ind w:firstLine="709"/>
        <w:jc w:val="both"/>
        <w:rPr>
          <w:color w:val="000000"/>
          <w:sz w:val="28"/>
          <w:szCs w:val="28"/>
        </w:rPr>
      </w:pPr>
      <w:r w:rsidRPr="00A70640">
        <w:rPr>
          <w:color w:val="000000"/>
          <w:sz w:val="28"/>
          <w:szCs w:val="28"/>
        </w:rPr>
        <w:t>1) стимулирование добросовестного соблюдения обязательных требований всеми контролируемыми лицами;</w:t>
      </w:r>
    </w:p>
    <w:p w:rsidR="00A70640" w:rsidRPr="00A70640" w:rsidRDefault="00A70640" w:rsidP="00A70640">
      <w:pPr>
        <w:ind w:firstLine="709"/>
        <w:jc w:val="both"/>
        <w:rPr>
          <w:color w:val="000000"/>
          <w:sz w:val="28"/>
          <w:szCs w:val="28"/>
        </w:rPr>
      </w:pPr>
      <w:r w:rsidRPr="00A70640">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70640" w:rsidRPr="00A70640" w:rsidRDefault="00A70640" w:rsidP="00A70640">
      <w:pPr>
        <w:ind w:firstLine="709"/>
        <w:jc w:val="both"/>
        <w:rPr>
          <w:color w:val="000000"/>
          <w:sz w:val="28"/>
          <w:szCs w:val="28"/>
        </w:rPr>
      </w:pPr>
      <w:r w:rsidRPr="00A70640">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A70640" w:rsidRPr="00A70640" w:rsidRDefault="00A70640" w:rsidP="00A70640">
      <w:pPr>
        <w:ind w:firstLine="709"/>
        <w:jc w:val="both"/>
        <w:rPr>
          <w:color w:val="000000"/>
          <w:sz w:val="28"/>
          <w:szCs w:val="28"/>
        </w:rPr>
      </w:pPr>
      <w:r w:rsidRPr="00A70640">
        <w:rPr>
          <w:color w:val="000000"/>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70640" w:rsidRPr="00A70640" w:rsidRDefault="00A70640" w:rsidP="00A70640">
      <w:pPr>
        <w:ind w:firstLine="709"/>
        <w:jc w:val="both"/>
        <w:rPr>
          <w:color w:val="000000"/>
          <w:sz w:val="28"/>
          <w:szCs w:val="28"/>
        </w:rPr>
      </w:pPr>
      <w:r w:rsidRPr="00A70640">
        <w:rPr>
          <w:color w:val="000000"/>
          <w:sz w:val="28"/>
          <w:szCs w:val="28"/>
        </w:rPr>
        <w:t>5) снижение административной нагрузки на контролируемых лиц;</w:t>
      </w:r>
    </w:p>
    <w:p w:rsidR="00A70640" w:rsidRPr="00A70640" w:rsidRDefault="00A70640" w:rsidP="00A70640">
      <w:pPr>
        <w:ind w:firstLine="709"/>
        <w:jc w:val="both"/>
        <w:rPr>
          <w:color w:val="000000"/>
          <w:sz w:val="28"/>
          <w:szCs w:val="28"/>
        </w:rPr>
      </w:pPr>
      <w:r w:rsidRPr="00A70640">
        <w:rPr>
          <w:color w:val="000000"/>
          <w:sz w:val="28"/>
          <w:szCs w:val="28"/>
        </w:rPr>
        <w:t>6) снижение размера ущерба, причиняемого охраняемым законом ценностям.</w:t>
      </w:r>
    </w:p>
    <w:p w:rsidR="00A70640" w:rsidRPr="00A70640" w:rsidRDefault="00A70640" w:rsidP="00A70640">
      <w:pPr>
        <w:ind w:firstLine="709"/>
        <w:jc w:val="both"/>
        <w:rPr>
          <w:color w:val="000000"/>
          <w:sz w:val="28"/>
          <w:szCs w:val="28"/>
        </w:rPr>
      </w:pPr>
      <w:r w:rsidRPr="00A70640">
        <w:rPr>
          <w:color w:val="000000"/>
          <w:sz w:val="28"/>
          <w:szCs w:val="28"/>
        </w:rPr>
        <w:t>2.2. Задачами профилактической работы являются:</w:t>
      </w:r>
    </w:p>
    <w:p w:rsidR="00A70640" w:rsidRPr="00A70640" w:rsidRDefault="00A70640" w:rsidP="00A70640">
      <w:pPr>
        <w:ind w:firstLine="709"/>
        <w:jc w:val="both"/>
        <w:rPr>
          <w:color w:val="000000"/>
          <w:sz w:val="28"/>
          <w:szCs w:val="28"/>
        </w:rPr>
      </w:pPr>
      <w:r w:rsidRPr="00A70640">
        <w:rPr>
          <w:color w:val="000000"/>
          <w:sz w:val="28"/>
          <w:szCs w:val="28"/>
        </w:rPr>
        <w:t>1) укрепление системы профилактики нарушений обязательных требований;</w:t>
      </w:r>
    </w:p>
    <w:p w:rsidR="00A70640" w:rsidRPr="00A70640" w:rsidRDefault="00A70640" w:rsidP="00A70640">
      <w:pPr>
        <w:ind w:firstLine="709"/>
        <w:jc w:val="both"/>
        <w:rPr>
          <w:color w:val="000000"/>
          <w:sz w:val="28"/>
          <w:szCs w:val="28"/>
        </w:rPr>
      </w:pPr>
      <w:r w:rsidRPr="00A70640">
        <w:rPr>
          <w:color w:val="000000"/>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70640" w:rsidRPr="00A70640" w:rsidRDefault="00A70640" w:rsidP="00A70640">
      <w:pPr>
        <w:ind w:firstLine="709"/>
        <w:jc w:val="both"/>
        <w:rPr>
          <w:color w:val="000000"/>
          <w:sz w:val="28"/>
          <w:szCs w:val="28"/>
        </w:rPr>
      </w:pPr>
      <w:r w:rsidRPr="00A70640">
        <w:rPr>
          <w:color w:val="000000"/>
          <w:sz w:val="28"/>
          <w:szCs w:val="28"/>
        </w:rPr>
        <w:t>3) повышение правосознания и правовой культуры организаций и граждан в сфере рассматриваемых правоотношений.</w:t>
      </w:r>
    </w:p>
    <w:p w:rsidR="00A70640" w:rsidRPr="00A70640" w:rsidRDefault="00A70640" w:rsidP="00A70640">
      <w:pPr>
        <w:ind w:firstLine="709"/>
        <w:jc w:val="both"/>
        <w:rPr>
          <w:color w:val="000000"/>
          <w:sz w:val="28"/>
          <w:szCs w:val="28"/>
        </w:rPr>
      </w:pPr>
      <w:r w:rsidRPr="00A70640">
        <w:rPr>
          <w:color w:val="000000"/>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A70640" w:rsidRPr="00A70640" w:rsidRDefault="00A70640" w:rsidP="00A70640">
      <w:pPr>
        <w:ind w:firstLine="709"/>
        <w:jc w:val="both"/>
        <w:rPr>
          <w:color w:val="000000"/>
          <w:sz w:val="28"/>
          <w:szCs w:val="28"/>
        </w:rPr>
      </w:pPr>
      <w:r w:rsidRPr="00A70640">
        <w:rPr>
          <w:color w:val="000000"/>
          <w:sz w:val="28"/>
          <w:szCs w:val="28"/>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A70640" w:rsidRPr="00A70640" w:rsidRDefault="00A70640" w:rsidP="00A70640">
      <w:pPr>
        <w:ind w:firstLine="709"/>
        <w:jc w:val="both"/>
        <w:rPr>
          <w:color w:val="000000"/>
          <w:sz w:val="28"/>
          <w:szCs w:val="28"/>
        </w:rPr>
      </w:pPr>
    </w:p>
    <w:p w:rsidR="00A70640" w:rsidRPr="00A70640" w:rsidRDefault="00A70640" w:rsidP="00A70640">
      <w:pPr>
        <w:numPr>
          <w:ilvl w:val="0"/>
          <w:numId w:val="14"/>
        </w:numPr>
        <w:suppressAutoHyphens/>
        <w:jc w:val="both"/>
        <w:rPr>
          <w:b/>
          <w:color w:val="000000"/>
          <w:sz w:val="28"/>
          <w:szCs w:val="28"/>
        </w:rPr>
      </w:pPr>
      <w:r w:rsidRPr="00A70640">
        <w:rPr>
          <w:b/>
          <w:color w:val="000000"/>
          <w:sz w:val="28"/>
          <w:szCs w:val="28"/>
        </w:rPr>
        <w:t>Перечень профилактических мероприятий, сроки (периодичность) их проведения</w:t>
      </w:r>
    </w:p>
    <w:p w:rsidR="00A70640" w:rsidRPr="00A70640" w:rsidRDefault="00A70640" w:rsidP="00A70640">
      <w:pPr>
        <w:ind w:left="720"/>
        <w:jc w:val="both"/>
        <w:rPr>
          <w:b/>
          <w:color w:val="000000"/>
          <w:sz w:val="28"/>
          <w:szCs w:val="28"/>
        </w:rPr>
      </w:pPr>
    </w:p>
    <w:tbl>
      <w:tblPr>
        <w:tblW w:w="9900" w:type="dxa"/>
        <w:jc w:val="center"/>
        <w:tblCellMar>
          <w:left w:w="0" w:type="dxa"/>
          <w:right w:w="0" w:type="dxa"/>
        </w:tblCellMar>
        <w:tblLook w:val="04A0" w:firstRow="1" w:lastRow="0" w:firstColumn="1" w:lastColumn="0" w:noHBand="0" w:noVBand="1"/>
      </w:tblPr>
      <w:tblGrid>
        <w:gridCol w:w="727"/>
        <w:gridCol w:w="3928"/>
        <w:gridCol w:w="2897"/>
        <w:gridCol w:w="2348"/>
      </w:tblGrid>
      <w:tr w:rsidR="00A70640" w:rsidRPr="00A70640" w:rsidTr="00C8583D">
        <w:trPr>
          <w:trHeight w:val="1125"/>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color w:val="000000"/>
                <w:sz w:val="28"/>
                <w:szCs w:val="28"/>
              </w:rPr>
            </w:pPr>
            <w:r w:rsidRPr="00A70640">
              <w:rPr>
                <w:color w:val="000000"/>
                <w:sz w:val="28"/>
                <w:szCs w:val="28"/>
              </w:rPr>
              <w:t>№ п/п</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color w:val="000000"/>
                <w:sz w:val="28"/>
                <w:szCs w:val="28"/>
              </w:rPr>
            </w:pPr>
            <w:r w:rsidRPr="00A70640">
              <w:rPr>
                <w:color w:val="000000"/>
                <w:sz w:val="28"/>
                <w:szCs w:val="28"/>
              </w:rPr>
              <w:t>Наименование мероприятия</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color w:val="000000"/>
                <w:sz w:val="28"/>
                <w:szCs w:val="28"/>
              </w:rPr>
            </w:pPr>
            <w:r w:rsidRPr="00A70640">
              <w:rPr>
                <w:color w:val="000000"/>
                <w:sz w:val="28"/>
                <w:szCs w:val="28"/>
              </w:rPr>
              <w:t>Срок реализации мероприятия</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color w:val="000000"/>
                <w:sz w:val="28"/>
                <w:szCs w:val="28"/>
              </w:rPr>
            </w:pPr>
            <w:r w:rsidRPr="00A70640">
              <w:rPr>
                <w:color w:val="000000"/>
                <w:sz w:val="28"/>
                <w:szCs w:val="28"/>
              </w:rPr>
              <w:t>Ответственное должностное лицо</w:t>
            </w:r>
          </w:p>
        </w:tc>
      </w:tr>
      <w:tr w:rsidR="00A70640" w:rsidRPr="00A70640" w:rsidTr="00C8583D">
        <w:trPr>
          <w:trHeight w:val="787"/>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color w:val="000000"/>
                <w:sz w:val="28"/>
                <w:szCs w:val="28"/>
              </w:rPr>
            </w:pPr>
            <w:r w:rsidRPr="00A70640">
              <w:rPr>
                <w:color w:val="000000"/>
                <w:sz w:val="28"/>
                <w:szCs w:val="28"/>
              </w:rPr>
              <w:t>1</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both"/>
              <w:rPr>
                <w:color w:val="000000"/>
                <w:sz w:val="28"/>
                <w:szCs w:val="28"/>
              </w:rPr>
            </w:pPr>
            <w:r w:rsidRPr="00A70640">
              <w:rPr>
                <w:color w:val="000000"/>
                <w:sz w:val="28"/>
                <w:szCs w:val="28"/>
              </w:rPr>
              <w:t>Информирование.</w:t>
            </w:r>
          </w:p>
          <w:p w:rsidR="00A70640" w:rsidRPr="00A70640" w:rsidRDefault="00A70640" w:rsidP="00A70640">
            <w:pPr>
              <w:jc w:val="both"/>
              <w:rPr>
                <w:color w:val="000000"/>
                <w:sz w:val="28"/>
                <w:szCs w:val="28"/>
              </w:rPr>
            </w:pPr>
            <w:r w:rsidRPr="00A70640">
              <w:rPr>
                <w:color w:val="000000"/>
                <w:sz w:val="28"/>
                <w:szCs w:val="28"/>
              </w:rPr>
              <w:t xml:space="preserve">Информирование осуществляется администрацией по вопросам </w:t>
            </w:r>
            <w:r w:rsidRPr="00A70640">
              <w:rPr>
                <w:color w:val="000000"/>
                <w:sz w:val="28"/>
                <w:szCs w:val="28"/>
              </w:rPr>
              <w:lastRenderedPageBreak/>
              <w:t>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color w:val="000000"/>
                <w:sz w:val="28"/>
                <w:szCs w:val="28"/>
              </w:rPr>
            </w:pPr>
            <w:r w:rsidRPr="00A70640">
              <w:rPr>
                <w:color w:val="000000"/>
                <w:sz w:val="28"/>
                <w:szCs w:val="28"/>
              </w:rPr>
              <w:lastRenderedPageBreak/>
              <w:t>Постоянно</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color w:val="000000"/>
                <w:sz w:val="28"/>
                <w:szCs w:val="28"/>
              </w:rPr>
            </w:pPr>
            <w:r w:rsidRPr="00A70640">
              <w:rPr>
                <w:color w:val="000000"/>
                <w:sz w:val="28"/>
                <w:szCs w:val="28"/>
              </w:rPr>
              <w:t xml:space="preserve">Специалист администрации, к должностным обязанностям </w:t>
            </w:r>
            <w:r w:rsidRPr="00A70640">
              <w:rPr>
                <w:color w:val="000000"/>
                <w:sz w:val="28"/>
                <w:szCs w:val="28"/>
              </w:rPr>
              <w:lastRenderedPageBreak/>
              <w:t>которого относится осуществление муниципального контроля</w:t>
            </w:r>
          </w:p>
        </w:tc>
      </w:tr>
      <w:tr w:rsidR="00A70640" w:rsidRPr="00A70640" w:rsidTr="00C8583D">
        <w:trPr>
          <w:trHeight w:val="787"/>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jc w:val="center"/>
              <w:rPr>
                <w:sz w:val="28"/>
                <w:szCs w:val="28"/>
              </w:rPr>
            </w:pPr>
            <w:r w:rsidRPr="00A70640">
              <w:rPr>
                <w:sz w:val="28"/>
                <w:szCs w:val="28"/>
              </w:rPr>
              <w:lastRenderedPageBreak/>
              <w:t>2</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autoSpaceDE w:val="0"/>
              <w:autoSpaceDN w:val="0"/>
              <w:jc w:val="both"/>
              <w:rPr>
                <w:sz w:val="28"/>
                <w:szCs w:val="28"/>
              </w:rPr>
            </w:pPr>
            <w:r w:rsidRPr="00A70640">
              <w:rPr>
                <w:sz w:val="28"/>
                <w:szCs w:val="28"/>
              </w:rPr>
              <w:t>Обобщение правоприменительной практики</w:t>
            </w:r>
          </w:p>
          <w:p w:rsidR="00A70640" w:rsidRPr="00A70640" w:rsidRDefault="00A70640" w:rsidP="00A70640">
            <w:pPr>
              <w:widowControl w:val="0"/>
              <w:autoSpaceDE w:val="0"/>
              <w:autoSpaceDN w:val="0"/>
              <w:jc w:val="both"/>
              <w:rPr>
                <w:sz w:val="28"/>
                <w:szCs w:val="28"/>
              </w:rPr>
            </w:pPr>
            <w:r w:rsidRPr="00A70640">
              <w:rPr>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70640" w:rsidRPr="00A70640" w:rsidRDefault="00A70640" w:rsidP="00A70640">
            <w:pPr>
              <w:widowControl w:val="0"/>
              <w:autoSpaceDE w:val="0"/>
              <w:autoSpaceDN w:val="0"/>
              <w:jc w:val="both"/>
              <w:rPr>
                <w:sz w:val="28"/>
                <w:szCs w:val="28"/>
              </w:rPr>
            </w:pPr>
            <w:r w:rsidRPr="00A70640">
              <w:rPr>
                <w:sz w:val="28"/>
                <w:szCs w:val="2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x-none" w:eastAsia="x-none"/>
              </w:rPr>
            </w:pPr>
            <w:r w:rsidRPr="00A70640">
              <w:rPr>
                <w:sz w:val="28"/>
                <w:szCs w:val="28"/>
                <w:lang w:val="x-none" w:eastAsia="x-none"/>
              </w:rPr>
              <w:t>ежегодно не позднее 30 января года, следующего за годом обобщения правоприменительной практики.</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jc w:val="center"/>
              <w:rPr>
                <w:sz w:val="28"/>
                <w:szCs w:val="28"/>
              </w:rPr>
            </w:pPr>
            <w:r w:rsidRPr="00A70640">
              <w:rPr>
                <w:rFonts w:eastAsia="Calibri"/>
                <w:sz w:val="28"/>
                <w:szCs w:val="28"/>
                <w:lang w:eastAsia="en-US"/>
              </w:rPr>
              <w:t>Специалист администрации, к должностным обязанностям которого относится осуществление муниципального контроля</w:t>
            </w:r>
          </w:p>
        </w:tc>
      </w:tr>
      <w:tr w:rsidR="00A70640" w:rsidRPr="00A70640" w:rsidTr="00C8583D">
        <w:trPr>
          <w:trHeight w:val="787"/>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jc w:val="center"/>
              <w:rPr>
                <w:rFonts w:eastAsia="Courier New"/>
                <w:color w:val="000000"/>
                <w:sz w:val="28"/>
                <w:szCs w:val="28"/>
              </w:rPr>
            </w:pPr>
            <w:r w:rsidRPr="00A70640">
              <w:rPr>
                <w:rFonts w:eastAsia="Courier New"/>
                <w:color w:val="000000"/>
                <w:sz w:val="28"/>
                <w:szCs w:val="28"/>
              </w:rPr>
              <w:t>3</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autoSpaceDE w:val="0"/>
              <w:autoSpaceDN w:val="0"/>
              <w:jc w:val="both"/>
              <w:rPr>
                <w:sz w:val="28"/>
                <w:szCs w:val="28"/>
              </w:rPr>
            </w:pPr>
            <w:r w:rsidRPr="00A70640">
              <w:rPr>
                <w:sz w:val="28"/>
                <w:szCs w:val="28"/>
              </w:rPr>
              <w:t>Объявление предостережения</w:t>
            </w:r>
          </w:p>
          <w:p w:rsidR="00A70640" w:rsidRPr="00A70640" w:rsidRDefault="00A70640" w:rsidP="00A70640">
            <w:pPr>
              <w:widowControl w:val="0"/>
              <w:autoSpaceDE w:val="0"/>
              <w:autoSpaceDN w:val="0"/>
              <w:jc w:val="both"/>
              <w:rPr>
                <w:sz w:val="28"/>
                <w:szCs w:val="28"/>
              </w:rPr>
            </w:pPr>
            <w:r w:rsidRPr="00A70640">
              <w:rPr>
                <w:sz w:val="28"/>
                <w:szCs w:val="28"/>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w:t>
            </w:r>
            <w:r w:rsidRPr="00A70640">
              <w:rPr>
                <w:sz w:val="28"/>
                <w:szCs w:val="28"/>
              </w:rPr>
              <w:lastRenderedPageBreak/>
              <w:t>угрозу причинения вреда (ущерба) охраняемым законом ценностям</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jc w:val="center"/>
              <w:rPr>
                <w:rFonts w:eastAsia="Courier New"/>
                <w:color w:val="000000"/>
                <w:sz w:val="28"/>
                <w:szCs w:val="28"/>
              </w:rPr>
            </w:pPr>
            <w:r w:rsidRPr="00A70640">
              <w:rPr>
                <w:color w:val="000000"/>
                <w:sz w:val="28"/>
                <w:szCs w:val="28"/>
                <w:shd w:val="clear" w:color="auto" w:fill="FFFFFF"/>
              </w:rPr>
              <w:lastRenderedPageBreak/>
              <w:t>По мере появления оснований, предусмотренных законодательством</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jc w:val="center"/>
              <w:rPr>
                <w:rFonts w:eastAsia="Courier New"/>
                <w:color w:val="000000"/>
                <w:sz w:val="28"/>
                <w:szCs w:val="28"/>
              </w:rPr>
            </w:pPr>
            <w:r w:rsidRPr="00A70640">
              <w:rPr>
                <w:rFonts w:eastAsia="Calibri"/>
                <w:sz w:val="28"/>
                <w:szCs w:val="28"/>
                <w:lang w:eastAsia="en-US"/>
              </w:rPr>
              <w:t>Специалист администрации, к должностным обязанностям которого относится осуществление муниципального контроля</w:t>
            </w:r>
          </w:p>
        </w:tc>
      </w:tr>
      <w:tr w:rsidR="00A70640" w:rsidRPr="00A70640" w:rsidTr="00C8583D">
        <w:trPr>
          <w:trHeight w:val="787"/>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color w:val="000000"/>
                <w:sz w:val="28"/>
                <w:szCs w:val="28"/>
              </w:rPr>
            </w:pPr>
            <w:r w:rsidRPr="00A70640">
              <w:rPr>
                <w:color w:val="000000"/>
                <w:sz w:val="28"/>
                <w:szCs w:val="28"/>
              </w:rPr>
              <w:lastRenderedPageBreak/>
              <w:t>4</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both"/>
              <w:rPr>
                <w:color w:val="000000"/>
                <w:sz w:val="28"/>
                <w:szCs w:val="28"/>
              </w:rPr>
            </w:pPr>
            <w:r w:rsidRPr="00A70640">
              <w:rPr>
                <w:color w:val="000000"/>
                <w:sz w:val="28"/>
                <w:szCs w:val="28"/>
              </w:rPr>
              <w:t>Консультирование.</w:t>
            </w:r>
          </w:p>
          <w:p w:rsidR="00A70640" w:rsidRPr="00A70640" w:rsidRDefault="00A70640" w:rsidP="00A70640">
            <w:pPr>
              <w:jc w:val="both"/>
              <w:rPr>
                <w:color w:val="000000"/>
                <w:sz w:val="28"/>
                <w:szCs w:val="28"/>
              </w:rPr>
            </w:pPr>
            <w:r w:rsidRPr="00A70640">
              <w:rPr>
                <w:color w:val="000000"/>
                <w:sz w:val="28"/>
                <w:szCs w:val="28"/>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color w:val="000000"/>
                <w:sz w:val="28"/>
                <w:szCs w:val="28"/>
              </w:rPr>
            </w:pPr>
            <w:r w:rsidRPr="00A70640">
              <w:rPr>
                <w:color w:val="000000"/>
                <w:sz w:val="28"/>
                <w:szCs w:val="28"/>
              </w:rPr>
              <w:t>Постоянно по обращениям контролируемых лиц и их представителей</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color w:val="000000"/>
                <w:sz w:val="28"/>
                <w:szCs w:val="28"/>
              </w:rPr>
            </w:pPr>
            <w:r w:rsidRPr="00A70640">
              <w:rPr>
                <w:color w:val="000000"/>
                <w:sz w:val="28"/>
                <w:szCs w:val="28"/>
              </w:rPr>
              <w:t>Специалист администрации, к должностным обязанностям которого относится осуществление муниципального контроля</w:t>
            </w:r>
          </w:p>
        </w:tc>
      </w:tr>
      <w:tr w:rsidR="00A70640" w:rsidRPr="00A70640" w:rsidTr="00C8583D">
        <w:trPr>
          <w:trHeight w:val="787"/>
          <w:jc w:val="center"/>
        </w:trPr>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jc w:val="center"/>
              <w:rPr>
                <w:sz w:val="28"/>
                <w:szCs w:val="28"/>
              </w:rPr>
            </w:pPr>
            <w:r w:rsidRPr="00A70640">
              <w:rPr>
                <w:sz w:val="28"/>
                <w:szCs w:val="28"/>
              </w:rPr>
              <w:t>5</w:t>
            </w:r>
          </w:p>
        </w:tc>
        <w:tc>
          <w:tcPr>
            <w:tcW w:w="4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autoSpaceDE w:val="0"/>
              <w:autoSpaceDN w:val="0"/>
              <w:jc w:val="both"/>
              <w:rPr>
                <w:sz w:val="28"/>
                <w:szCs w:val="28"/>
              </w:rPr>
            </w:pPr>
            <w:r w:rsidRPr="00A70640">
              <w:rPr>
                <w:sz w:val="28"/>
                <w:szCs w:val="28"/>
              </w:rPr>
              <w:t>Профилактический визит</w:t>
            </w:r>
          </w:p>
        </w:tc>
        <w:tc>
          <w:tcPr>
            <w:tcW w:w="2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shd w:val="clear" w:color="auto" w:fill="FFFFFF"/>
              <w:jc w:val="center"/>
              <w:rPr>
                <w:sz w:val="28"/>
                <w:szCs w:val="28"/>
              </w:rPr>
            </w:pPr>
            <w:r w:rsidRPr="00A70640">
              <w:rPr>
                <w:sz w:val="28"/>
                <w:szCs w:val="28"/>
              </w:rPr>
              <w:t>Один раз в год</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0640" w:rsidRPr="00A70640" w:rsidRDefault="00A70640" w:rsidP="00A70640">
            <w:pPr>
              <w:widowControl w:val="0"/>
              <w:jc w:val="center"/>
              <w:rPr>
                <w:rFonts w:eastAsia="Calibri"/>
                <w:sz w:val="28"/>
                <w:szCs w:val="28"/>
                <w:lang w:eastAsia="en-US"/>
              </w:rPr>
            </w:pPr>
            <w:r w:rsidRPr="00A70640">
              <w:rPr>
                <w:rFonts w:eastAsia="Calibri"/>
                <w:sz w:val="28"/>
                <w:szCs w:val="28"/>
                <w:lang w:eastAsia="en-US"/>
              </w:rPr>
              <w:t>Специалист администрации, к должностным обязанностям которого относится осуществление муниципального контроля</w:t>
            </w:r>
          </w:p>
        </w:tc>
      </w:tr>
    </w:tbl>
    <w:p w:rsidR="00A70640" w:rsidRPr="00A70640" w:rsidRDefault="00A70640" w:rsidP="00A70640">
      <w:pPr>
        <w:ind w:firstLine="709"/>
        <w:jc w:val="both"/>
        <w:rPr>
          <w:color w:val="000000"/>
          <w:sz w:val="28"/>
          <w:szCs w:val="28"/>
        </w:rPr>
      </w:pPr>
    </w:p>
    <w:p w:rsidR="00A70640" w:rsidRPr="00A70640" w:rsidRDefault="00A70640" w:rsidP="00A70640">
      <w:pPr>
        <w:numPr>
          <w:ilvl w:val="0"/>
          <w:numId w:val="14"/>
        </w:numPr>
        <w:suppressAutoHyphens/>
        <w:jc w:val="both"/>
        <w:rPr>
          <w:b/>
          <w:color w:val="000000"/>
          <w:sz w:val="28"/>
          <w:szCs w:val="28"/>
        </w:rPr>
      </w:pPr>
      <w:r w:rsidRPr="00A70640">
        <w:rPr>
          <w:b/>
          <w:color w:val="000000"/>
          <w:sz w:val="28"/>
          <w:szCs w:val="28"/>
        </w:rPr>
        <w:t>Показатели результативности и эффективности Программы</w:t>
      </w:r>
    </w:p>
    <w:p w:rsidR="00A70640" w:rsidRPr="00A70640" w:rsidRDefault="00A70640" w:rsidP="00A70640">
      <w:pPr>
        <w:ind w:left="720"/>
        <w:jc w:val="both"/>
        <w:rPr>
          <w:b/>
          <w:color w:val="000000"/>
          <w:sz w:val="28"/>
          <w:szCs w:val="28"/>
        </w:rPr>
      </w:pPr>
    </w:p>
    <w:tbl>
      <w:tblPr>
        <w:tblW w:w="0" w:type="auto"/>
        <w:jc w:val="center"/>
        <w:tblCellMar>
          <w:left w:w="0" w:type="dxa"/>
          <w:right w:w="0" w:type="dxa"/>
        </w:tblCellMar>
        <w:tblLook w:val="04A0" w:firstRow="1" w:lastRow="0" w:firstColumn="1" w:lastColumn="0" w:noHBand="0" w:noVBand="1"/>
      </w:tblPr>
      <w:tblGrid>
        <w:gridCol w:w="691"/>
        <w:gridCol w:w="5709"/>
        <w:gridCol w:w="3201"/>
      </w:tblGrid>
      <w:tr w:rsidR="00A70640" w:rsidRPr="00A70640" w:rsidTr="00C8583D">
        <w:trPr>
          <w:trHeight w:val="204"/>
          <w:jc w:val="center"/>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sz w:val="28"/>
                <w:szCs w:val="28"/>
              </w:rPr>
            </w:pPr>
            <w:r w:rsidRPr="00A70640">
              <w:rPr>
                <w:color w:val="000000"/>
                <w:sz w:val="28"/>
                <w:szCs w:val="28"/>
              </w:rPr>
              <w:t>№ п/п</w:t>
            </w:r>
          </w:p>
        </w:tc>
        <w:tc>
          <w:tcPr>
            <w:tcW w:w="5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sz w:val="28"/>
                <w:szCs w:val="28"/>
              </w:rPr>
            </w:pPr>
            <w:r w:rsidRPr="00A70640">
              <w:rPr>
                <w:color w:val="000000"/>
                <w:sz w:val="28"/>
                <w:szCs w:val="28"/>
              </w:rPr>
              <w:t>Наименование показателя</w:t>
            </w:r>
          </w:p>
        </w:tc>
        <w:tc>
          <w:tcPr>
            <w:tcW w:w="32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sz w:val="28"/>
                <w:szCs w:val="28"/>
              </w:rPr>
            </w:pPr>
            <w:r w:rsidRPr="00A70640">
              <w:rPr>
                <w:color w:val="000000"/>
                <w:sz w:val="28"/>
                <w:szCs w:val="28"/>
              </w:rPr>
              <w:t>Величина</w:t>
            </w:r>
          </w:p>
        </w:tc>
      </w:tr>
      <w:tr w:rsidR="00A70640" w:rsidRPr="00A70640" w:rsidTr="00C8583D">
        <w:trPr>
          <w:trHeight w:val="787"/>
          <w:jc w:val="center"/>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both"/>
              <w:rPr>
                <w:sz w:val="28"/>
                <w:szCs w:val="28"/>
              </w:rPr>
            </w:pPr>
            <w:r w:rsidRPr="00A70640">
              <w:rPr>
                <w:color w:val="000000"/>
                <w:sz w:val="28"/>
                <w:szCs w:val="28"/>
              </w:rPr>
              <w:t>1</w:t>
            </w:r>
          </w:p>
        </w:tc>
        <w:tc>
          <w:tcPr>
            <w:tcW w:w="5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both"/>
              <w:rPr>
                <w:sz w:val="28"/>
                <w:szCs w:val="28"/>
              </w:rPr>
            </w:pPr>
            <w:r w:rsidRPr="00A70640">
              <w:rPr>
                <w:color w:val="000000"/>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2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sz w:val="28"/>
                <w:szCs w:val="28"/>
              </w:rPr>
            </w:pPr>
            <w:r w:rsidRPr="00A70640">
              <w:rPr>
                <w:color w:val="000000"/>
                <w:sz w:val="28"/>
                <w:szCs w:val="28"/>
              </w:rPr>
              <w:t>100%</w:t>
            </w:r>
          </w:p>
        </w:tc>
      </w:tr>
      <w:tr w:rsidR="00A70640" w:rsidRPr="00A70640" w:rsidTr="00C8583D">
        <w:trPr>
          <w:trHeight w:val="441"/>
          <w:jc w:val="center"/>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both"/>
              <w:rPr>
                <w:sz w:val="28"/>
                <w:szCs w:val="28"/>
              </w:rPr>
            </w:pPr>
            <w:r w:rsidRPr="00A70640">
              <w:rPr>
                <w:color w:val="000000"/>
                <w:sz w:val="28"/>
                <w:szCs w:val="28"/>
              </w:rPr>
              <w:t>2</w:t>
            </w:r>
          </w:p>
        </w:tc>
        <w:tc>
          <w:tcPr>
            <w:tcW w:w="5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both"/>
              <w:rPr>
                <w:sz w:val="28"/>
                <w:szCs w:val="28"/>
              </w:rPr>
            </w:pPr>
            <w:r w:rsidRPr="00A70640">
              <w:rPr>
                <w:color w:val="000000"/>
                <w:sz w:val="28"/>
                <w:szCs w:val="2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32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sz w:val="28"/>
                <w:szCs w:val="28"/>
              </w:rPr>
            </w:pPr>
            <w:r w:rsidRPr="00A70640">
              <w:rPr>
                <w:color w:val="000000"/>
                <w:sz w:val="28"/>
                <w:szCs w:val="28"/>
              </w:rPr>
              <w:t>Исполнено / Не исполнено</w:t>
            </w:r>
          </w:p>
        </w:tc>
      </w:tr>
      <w:tr w:rsidR="00A70640" w:rsidRPr="00A70640" w:rsidTr="00C8583D">
        <w:trPr>
          <w:trHeight w:val="441"/>
          <w:jc w:val="center"/>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both"/>
              <w:rPr>
                <w:sz w:val="28"/>
                <w:szCs w:val="28"/>
              </w:rPr>
            </w:pPr>
            <w:r w:rsidRPr="00A70640">
              <w:rPr>
                <w:color w:val="000000"/>
                <w:sz w:val="28"/>
                <w:szCs w:val="28"/>
              </w:rPr>
              <w:t>3.</w:t>
            </w:r>
          </w:p>
        </w:tc>
        <w:tc>
          <w:tcPr>
            <w:tcW w:w="5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both"/>
              <w:rPr>
                <w:sz w:val="28"/>
                <w:szCs w:val="28"/>
              </w:rPr>
            </w:pPr>
            <w:r w:rsidRPr="00A70640">
              <w:rPr>
                <w:color w:val="000000"/>
                <w:sz w:val="28"/>
                <w:szCs w:val="28"/>
              </w:rPr>
              <w:t xml:space="preserve">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w:t>
            </w:r>
            <w:r w:rsidRPr="00A70640">
              <w:rPr>
                <w:color w:val="000000"/>
                <w:sz w:val="28"/>
                <w:szCs w:val="28"/>
              </w:rPr>
              <w:lastRenderedPageBreak/>
              <w:t>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2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sz w:val="28"/>
                <w:szCs w:val="28"/>
              </w:rPr>
            </w:pPr>
            <w:r w:rsidRPr="00A70640">
              <w:rPr>
                <w:color w:val="000000"/>
                <w:sz w:val="28"/>
                <w:szCs w:val="28"/>
              </w:rPr>
              <w:lastRenderedPageBreak/>
              <w:t>20% и более</w:t>
            </w:r>
          </w:p>
        </w:tc>
      </w:tr>
      <w:tr w:rsidR="00A70640" w:rsidRPr="00A70640" w:rsidTr="00C8583D">
        <w:trPr>
          <w:trHeight w:val="441"/>
          <w:jc w:val="center"/>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both"/>
              <w:rPr>
                <w:sz w:val="28"/>
                <w:szCs w:val="28"/>
              </w:rPr>
            </w:pPr>
            <w:r w:rsidRPr="00A70640">
              <w:rPr>
                <w:color w:val="000000"/>
                <w:sz w:val="28"/>
                <w:szCs w:val="28"/>
              </w:rPr>
              <w:lastRenderedPageBreak/>
              <w:t>4.</w:t>
            </w:r>
          </w:p>
        </w:tc>
        <w:tc>
          <w:tcPr>
            <w:tcW w:w="5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both"/>
              <w:rPr>
                <w:sz w:val="28"/>
                <w:szCs w:val="28"/>
              </w:rPr>
            </w:pPr>
            <w:r w:rsidRPr="00A70640">
              <w:rPr>
                <w:color w:val="000000"/>
                <w:sz w:val="28"/>
                <w:szCs w:val="28"/>
              </w:rPr>
              <w:t>Доля лиц, удовлетворённых консультированием в общем количестве лиц, обратившихся за консультированием</w:t>
            </w:r>
          </w:p>
        </w:tc>
        <w:tc>
          <w:tcPr>
            <w:tcW w:w="32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0640" w:rsidRPr="00A70640" w:rsidRDefault="00A70640" w:rsidP="00A70640">
            <w:pPr>
              <w:jc w:val="center"/>
              <w:rPr>
                <w:sz w:val="28"/>
                <w:szCs w:val="28"/>
              </w:rPr>
            </w:pPr>
            <w:r w:rsidRPr="00A70640">
              <w:rPr>
                <w:color w:val="000000"/>
                <w:sz w:val="28"/>
                <w:szCs w:val="28"/>
              </w:rPr>
              <w:t>100%</w:t>
            </w:r>
          </w:p>
        </w:tc>
      </w:tr>
    </w:tbl>
    <w:p w:rsidR="00A70640" w:rsidRPr="00A70640" w:rsidRDefault="00A70640" w:rsidP="00A70640">
      <w:pPr>
        <w:ind w:firstLine="709"/>
        <w:jc w:val="center"/>
        <w:rPr>
          <w:sz w:val="28"/>
          <w:szCs w:val="28"/>
        </w:rPr>
      </w:pPr>
    </w:p>
    <w:p w:rsidR="00A70640" w:rsidRPr="00A70640" w:rsidRDefault="00A70640" w:rsidP="00A70640">
      <w:pPr>
        <w:jc w:val="center"/>
        <w:rPr>
          <w:sz w:val="28"/>
          <w:szCs w:val="28"/>
        </w:rPr>
      </w:pPr>
    </w:p>
    <w:p w:rsidR="00A70640" w:rsidRPr="00A70640" w:rsidRDefault="00A70640" w:rsidP="00A70640">
      <w:pPr>
        <w:tabs>
          <w:tab w:val="left" w:pos="3469"/>
        </w:tabs>
        <w:suppressAutoHyphens/>
        <w:rPr>
          <w:sz w:val="28"/>
          <w:szCs w:val="28"/>
        </w:rPr>
      </w:pPr>
    </w:p>
    <w:p w:rsidR="00A70640" w:rsidRPr="00A70640" w:rsidRDefault="00A70640" w:rsidP="00A70640">
      <w:pPr>
        <w:suppressAutoHyphens/>
        <w:jc w:val="center"/>
        <w:rPr>
          <w:b/>
          <w:sz w:val="28"/>
          <w:szCs w:val="28"/>
        </w:rPr>
      </w:pPr>
      <w:r w:rsidRPr="00A70640">
        <w:rPr>
          <w:b/>
          <w:sz w:val="28"/>
          <w:szCs w:val="28"/>
        </w:rPr>
        <w:t>АДМИНИСТРАЦИЯ</w:t>
      </w:r>
      <w:r w:rsidRPr="00A70640">
        <w:rPr>
          <w:b/>
          <w:sz w:val="28"/>
          <w:szCs w:val="28"/>
        </w:rPr>
        <w:br/>
        <w:t>НАРОДНЕНСКОГО СЕЛЬСКОГО ПОСЕЛЕНИЯ</w:t>
      </w:r>
      <w:r w:rsidRPr="00A70640">
        <w:rPr>
          <w:b/>
          <w:sz w:val="28"/>
          <w:szCs w:val="28"/>
        </w:rPr>
        <w:br/>
        <w:t>ТЕРНОВСКОГО МУНИЦИПАЛЬНОГО РАЙОНА</w:t>
      </w:r>
      <w:r w:rsidRPr="00A70640">
        <w:rPr>
          <w:b/>
          <w:sz w:val="28"/>
          <w:szCs w:val="28"/>
        </w:rPr>
        <w:br/>
        <w:t>ВОРОНЕЖСКОЙ ОБЛАСТИ</w:t>
      </w:r>
    </w:p>
    <w:p w:rsidR="00A70640" w:rsidRPr="00A70640" w:rsidRDefault="00A70640" w:rsidP="00A70640">
      <w:pPr>
        <w:jc w:val="center"/>
        <w:rPr>
          <w:b/>
          <w:sz w:val="28"/>
          <w:szCs w:val="28"/>
        </w:rPr>
      </w:pPr>
      <w:r w:rsidRPr="00A70640">
        <w:rPr>
          <w:b/>
          <w:sz w:val="28"/>
          <w:szCs w:val="28"/>
        </w:rPr>
        <w:t>________________________________________________________________</w:t>
      </w:r>
    </w:p>
    <w:p w:rsidR="00A70640" w:rsidRPr="00A70640" w:rsidRDefault="00A70640" w:rsidP="00A70640">
      <w:pPr>
        <w:widowControl w:val="0"/>
        <w:jc w:val="center"/>
        <w:rPr>
          <w:b/>
          <w:sz w:val="28"/>
          <w:szCs w:val="28"/>
        </w:rPr>
      </w:pPr>
      <w:r w:rsidRPr="00A70640">
        <w:rPr>
          <w:b/>
          <w:sz w:val="28"/>
          <w:szCs w:val="28"/>
        </w:rPr>
        <w:t>ПОСТАНОВЛЕНИЕ</w:t>
      </w:r>
    </w:p>
    <w:p w:rsidR="00A70640" w:rsidRPr="00A70640" w:rsidRDefault="00A70640" w:rsidP="00A70640">
      <w:pPr>
        <w:rPr>
          <w:sz w:val="28"/>
          <w:szCs w:val="28"/>
        </w:rPr>
      </w:pPr>
    </w:p>
    <w:p w:rsidR="00A70640" w:rsidRPr="00A70640" w:rsidRDefault="00A70640" w:rsidP="00A70640">
      <w:pPr>
        <w:tabs>
          <w:tab w:val="left" w:pos="7695"/>
        </w:tabs>
        <w:rPr>
          <w:b/>
          <w:i/>
          <w:sz w:val="28"/>
          <w:szCs w:val="28"/>
        </w:rPr>
      </w:pPr>
      <w:r w:rsidRPr="00A70640">
        <w:rPr>
          <w:sz w:val="28"/>
          <w:szCs w:val="28"/>
        </w:rPr>
        <w:t>от 14 декабря  2023 г.  № 64</w:t>
      </w:r>
      <w:r w:rsidRPr="00A70640">
        <w:rPr>
          <w:sz w:val="28"/>
          <w:szCs w:val="28"/>
        </w:rPr>
        <w:tab/>
      </w:r>
    </w:p>
    <w:p w:rsidR="00A70640" w:rsidRPr="00A70640" w:rsidRDefault="00A70640" w:rsidP="00A70640">
      <w:pPr>
        <w:rPr>
          <w:sz w:val="20"/>
          <w:szCs w:val="20"/>
        </w:rPr>
      </w:pPr>
      <w:r w:rsidRPr="00A70640">
        <w:t xml:space="preserve">                   </w:t>
      </w:r>
      <w:r w:rsidRPr="00A70640">
        <w:rPr>
          <w:sz w:val="20"/>
          <w:szCs w:val="20"/>
        </w:rPr>
        <w:t>с. Народное</w:t>
      </w:r>
    </w:p>
    <w:p w:rsidR="00A70640" w:rsidRPr="00A70640" w:rsidRDefault="00A70640" w:rsidP="00A70640">
      <w:pPr>
        <w:widowControl w:val="0"/>
        <w:autoSpaceDE w:val="0"/>
        <w:autoSpaceDN w:val="0"/>
        <w:adjustRightInd w:val="0"/>
        <w:rPr>
          <w:b/>
          <w:sz w:val="28"/>
          <w:szCs w:val="28"/>
        </w:rPr>
      </w:pPr>
    </w:p>
    <w:p w:rsidR="00A70640" w:rsidRPr="00A70640" w:rsidRDefault="00A70640" w:rsidP="00A70640">
      <w:pPr>
        <w:widowControl w:val="0"/>
        <w:autoSpaceDE w:val="0"/>
        <w:autoSpaceDN w:val="0"/>
        <w:adjustRightInd w:val="0"/>
        <w:ind w:firstLine="708"/>
        <w:rPr>
          <w:b/>
          <w:sz w:val="28"/>
          <w:szCs w:val="28"/>
        </w:rPr>
      </w:pPr>
      <w:r w:rsidRPr="00A70640">
        <w:rPr>
          <w:b/>
          <w:sz w:val="28"/>
          <w:szCs w:val="28"/>
        </w:rPr>
        <w:t xml:space="preserve">Об утверждении административного </w:t>
      </w:r>
    </w:p>
    <w:p w:rsidR="00A70640" w:rsidRPr="00A70640" w:rsidRDefault="00A70640" w:rsidP="00A70640">
      <w:pPr>
        <w:widowControl w:val="0"/>
        <w:autoSpaceDE w:val="0"/>
        <w:autoSpaceDN w:val="0"/>
        <w:adjustRightInd w:val="0"/>
        <w:ind w:firstLine="708"/>
        <w:rPr>
          <w:b/>
          <w:sz w:val="28"/>
          <w:szCs w:val="28"/>
        </w:rPr>
      </w:pPr>
      <w:r w:rsidRPr="00A70640">
        <w:rPr>
          <w:b/>
          <w:sz w:val="28"/>
          <w:szCs w:val="28"/>
        </w:rPr>
        <w:t xml:space="preserve">регламента предоставления муниципальной </w:t>
      </w:r>
    </w:p>
    <w:p w:rsidR="00A70640" w:rsidRPr="00A70640" w:rsidRDefault="00A70640" w:rsidP="00A70640">
      <w:pPr>
        <w:widowControl w:val="0"/>
        <w:autoSpaceDE w:val="0"/>
        <w:autoSpaceDN w:val="0"/>
        <w:adjustRightInd w:val="0"/>
        <w:ind w:firstLine="708"/>
        <w:rPr>
          <w:b/>
          <w:sz w:val="28"/>
          <w:szCs w:val="28"/>
        </w:rPr>
      </w:pPr>
      <w:r w:rsidRPr="00A70640">
        <w:rPr>
          <w:b/>
          <w:sz w:val="28"/>
          <w:szCs w:val="28"/>
        </w:rPr>
        <w:t xml:space="preserve">услуги «Присвоение адреса объекту адресации, </w:t>
      </w:r>
    </w:p>
    <w:p w:rsidR="00A70640" w:rsidRPr="00A70640" w:rsidRDefault="00A70640" w:rsidP="00A70640">
      <w:pPr>
        <w:widowControl w:val="0"/>
        <w:autoSpaceDE w:val="0"/>
        <w:autoSpaceDN w:val="0"/>
        <w:adjustRightInd w:val="0"/>
        <w:ind w:firstLine="708"/>
        <w:rPr>
          <w:b/>
          <w:sz w:val="28"/>
          <w:szCs w:val="28"/>
        </w:rPr>
      </w:pPr>
      <w:r w:rsidRPr="00A70640">
        <w:rPr>
          <w:b/>
          <w:sz w:val="28"/>
          <w:szCs w:val="28"/>
        </w:rPr>
        <w:t xml:space="preserve">изменение и аннулирование такого адреса» </w:t>
      </w:r>
    </w:p>
    <w:p w:rsidR="00A70640" w:rsidRPr="00A70640" w:rsidRDefault="00A70640" w:rsidP="00A70640">
      <w:pPr>
        <w:widowControl w:val="0"/>
        <w:autoSpaceDE w:val="0"/>
        <w:autoSpaceDN w:val="0"/>
        <w:adjustRightInd w:val="0"/>
        <w:ind w:firstLine="708"/>
        <w:rPr>
          <w:b/>
          <w:sz w:val="28"/>
          <w:szCs w:val="28"/>
        </w:rPr>
      </w:pPr>
      <w:r w:rsidRPr="00A70640">
        <w:rPr>
          <w:b/>
          <w:sz w:val="28"/>
          <w:szCs w:val="28"/>
        </w:rPr>
        <w:t xml:space="preserve">на территории  Народненского сельского </w:t>
      </w:r>
    </w:p>
    <w:p w:rsidR="00A70640" w:rsidRPr="00A70640" w:rsidRDefault="00A70640" w:rsidP="00A70640">
      <w:pPr>
        <w:widowControl w:val="0"/>
        <w:autoSpaceDE w:val="0"/>
        <w:autoSpaceDN w:val="0"/>
        <w:adjustRightInd w:val="0"/>
        <w:ind w:firstLine="708"/>
        <w:rPr>
          <w:b/>
          <w:sz w:val="28"/>
          <w:szCs w:val="28"/>
        </w:rPr>
      </w:pPr>
      <w:r w:rsidRPr="00A70640">
        <w:rPr>
          <w:b/>
          <w:sz w:val="28"/>
          <w:szCs w:val="28"/>
        </w:rPr>
        <w:t xml:space="preserve">поселения Терновского муниципального </w:t>
      </w:r>
    </w:p>
    <w:p w:rsidR="00A70640" w:rsidRPr="00A70640" w:rsidRDefault="00A70640" w:rsidP="00A70640">
      <w:pPr>
        <w:widowControl w:val="0"/>
        <w:autoSpaceDE w:val="0"/>
        <w:autoSpaceDN w:val="0"/>
        <w:adjustRightInd w:val="0"/>
        <w:ind w:firstLine="708"/>
        <w:rPr>
          <w:b/>
          <w:sz w:val="28"/>
          <w:szCs w:val="28"/>
        </w:rPr>
      </w:pPr>
      <w:r w:rsidRPr="00A70640">
        <w:rPr>
          <w:b/>
          <w:sz w:val="28"/>
          <w:szCs w:val="28"/>
        </w:rPr>
        <w:t>района  Воронежской области</w:t>
      </w:r>
    </w:p>
    <w:p w:rsidR="00A70640" w:rsidRPr="00A70640" w:rsidRDefault="00A70640" w:rsidP="00A70640">
      <w:pPr>
        <w:widowControl w:val="0"/>
        <w:autoSpaceDE w:val="0"/>
        <w:autoSpaceDN w:val="0"/>
        <w:adjustRightInd w:val="0"/>
        <w:ind w:firstLine="851"/>
        <w:jc w:val="center"/>
        <w:rPr>
          <w:b/>
          <w:sz w:val="28"/>
          <w:szCs w:val="28"/>
        </w:rPr>
      </w:pPr>
    </w:p>
    <w:p w:rsidR="00A70640" w:rsidRPr="00A70640" w:rsidRDefault="00A70640" w:rsidP="00A70640">
      <w:pPr>
        <w:widowControl w:val="0"/>
        <w:tabs>
          <w:tab w:val="left" w:pos="0"/>
        </w:tabs>
        <w:autoSpaceDE w:val="0"/>
        <w:autoSpaceDN w:val="0"/>
        <w:adjustRightInd w:val="0"/>
        <w:spacing w:line="276" w:lineRule="auto"/>
        <w:ind w:firstLine="567"/>
        <w:jc w:val="both"/>
        <w:rPr>
          <w:rFonts w:eastAsia="Calibri"/>
          <w:sz w:val="28"/>
          <w:szCs w:val="28"/>
          <w:lang w:eastAsia="en-US"/>
        </w:rPr>
      </w:pPr>
      <w:r w:rsidRPr="00A70640">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70640">
        <w:rPr>
          <w:rFonts w:eastAsia="Calibri"/>
          <w:bCs/>
          <w:sz w:val="26"/>
          <w:szCs w:val="26"/>
          <w:lang w:eastAsia="en-US"/>
        </w:rPr>
        <w:t>,</w:t>
      </w:r>
      <w:r w:rsidRPr="00A70640">
        <w:rPr>
          <w:rFonts w:eastAsia="Calibri"/>
          <w:sz w:val="28"/>
          <w:szCs w:val="28"/>
        </w:rPr>
        <w:t xml:space="preserve"> </w:t>
      </w:r>
      <w:r w:rsidRPr="00A70640">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Народненского сельского поселения Терновского муниципального района Воронежской области администрация Народненского сельского поселения Терновского муниципального </w:t>
      </w:r>
      <w:r w:rsidRPr="00A70640">
        <w:rPr>
          <w:rFonts w:eastAsia="Calibri"/>
          <w:sz w:val="28"/>
          <w:szCs w:val="28"/>
          <w:lang w:eastAsia="en-US"/>
        </w:rPr>
        <w:lastRenderedPageBreak/>
        <w:t>района Воронежской области</w:t>
      </w:r>
    </w:p>
    <w:p w:rsidR="00A70640" w:rsidRPr="00A70640" w:rsidRDefault="00A70640" w:rsidP="00A70640">
      <w:pPr>
        <w:widowControl w:val="0"/>
        <w:tabs>
          <w:tab w:val="left" w:pos="0"/>
        </w:tabs>
        <w:autoSpaceDE w:val="0"/>
        <w:autoSpaceDN w:val="0"/>
        <w:adjustRightInd w:val="0"/>
        <w:jc w:val="center"/>
        <w:rPr>
          <w:rFonts w:eastAsia="Calibri"/>
          <w:b/>
          <w:sz w:val="28"/>
          <w:szCs w:val="28"/>
          <w:lang w:eastAsia="en-US"/>
        </w:rPr>
      </w:pPr>
      <w:r w:rsidRPr="00A70640">
        <w:rPr>
          <w:rFonts w:eastAsia="Calibri"/>
          <w:b/>
          <w:sz w:val="28"/>
          <w:szCs w:val="28"/>
          <w:lang w:eastAsia="en-US"/>
        </w:rPr>
        <w:t>ПОСТАНОВЛЯЕТ:</w:t>
      </w:r>
    </w:p>
    <w:p w:rsidR="00A70640" w:rsidRPr="00A70640" w:rsidRDefault="00A70640" w:rsidP="00A70640">
      <w:pPr>
        <w:widowControl w:val="0"/>
        <w:tabs>
          <w:tab w:val="left" w:pos="0"/>
        </w:tabs>
        <w:autoSpaceDE w:val="0"/>
        <w:autoSpaceDN w:val="0"/>
        <w:adjustRightInd w:val="0"/>
        <w:spacing w:line="276" w:lineRule="auto"/>
        <w:ind w:firstLine="567"/>
        <w:jc w:val="both"/>
        <w:rPr>
          <w:rFonts w:eastAsia="Calibri"/>
          <w:sz w:val="28"/>
          <w:szCs w:val="28"/>
          <w:lang w:eastAsia="en-US"/>
        </w:rPr>
      </w:pPr>
      <w:r w:rsidRPr="00A70640">
        <w:rPr>
          <w:rFonts w:eastAsia="Calibri"/>
          <w:sz w:val="28"/>
          <w:szCs w:val="28"/>
        </w:rPr>
        <w:t xml:space="preserve">1. </w:t>
      </w:r>
      <w:r w:rsidRPr="00A70640">
        <w:rPr>
          <w:rFonts w:eastAsia="Calibri"/>
          <w:sz w:val="28"/>
          <w:szCs w:val="28"/>
          <w:lang w:eastAsia="en-US"/>
        </w:rPr>
        <w:t>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Народненского сельского поселения Терновского муниципального района Воронежской области согласно приложению к настоящему постановлению.</w:t>
      </w:r>
    </w:p>
    <w:p w:rsidR="00A70640" w:rsidRPr="00A70640" w:rsidRDefault="00A70640" w:rsidP="00A70640">
      <w:pPr>
        <w:autoSpaceDE w:val="0"/>
        <w:autoSpaceDN w:val="0"/>
        <w:adjustRightInd w:val="0"/>
        <w:spacing w:line="276" w:lineRule="auto"/>
        <w:ind w:firstLine="567"/>
        <w:jc w:val="both"/>
        <w:rPr>
          <w:sz w:val="28"/>
          <w:szCs w:val="28"/>
        </w:rPr>
      </w:pPr>
      <w:r w:rsidRPr="00A70640">
        <w:rPr>
          <w:sz w:val="28"/>
          <w:szCs w:val="28"/>
        </w:rPr>
        <w:t>2. Признать утратившими силу следующие постановления администрации Народненского сельского поселения Терновского муниципального района Воронежской области:</w:t>
      </w:r>
    </w:p>
    <w:p w:rsidR="00A70640" w:rsidRPr="00A70640" w:rsidRDefault="00A70640" w:rsidP="00A70640">
      <w:pPr>
        <w:autoSpaceDE w:val="0"/>
        <w:autoSpaceDN w:val="0"/>
        <w:adjustRightInd w:val="0"/>
        <w:spacing w:line="276" w:lineRule="auto"/>
        <w:ind w:firstLine="567"/>
        <w:jc w:val="both"/>
        <w:rPr>
          <w:sz w:val="28"/>
          <w:szCs w:val="28"/>
        </w:rPr>
      </w:pPr>
      <w:r w:rsidRPr="00A70640">
        <w:rPr>
          <w:sz w:val="28"/>
          <w:szCs w:val="28"/>
        </w:rPr>
        <w:t>- от 03 сентября 2015 г. №34  «Об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A70640" w:rsidRPr="00A70640" w:rsidRDefault="00A70640" w:rsidP="00A70640">
      <w:pPr>
        <w:autoSpaceDE w:val="0"/>
        <w:autoSpaceDN w:val="0"/>
        <w:adjustRightInd w:val="0"/>
        <w:spacing w:line="276" w:lineRule="auto"/>
        <w:ind w:firstLine="567"/>
        <w:jc w:val="both"/>
        <w:rPr>
          <w:sz w:val="28"/>
          <w:szCs w:val="28"/>
        </w:rPr>
      </w:pPr>
      <w:r w:rsidRPr="00A70640">
        <w:rPr>
          <w:sz w:val="28"/>
          <w:szCs w:val="28"/>
        </w:rPr>
        <w:t>- от 21 декабря 2022 г. №102 «О внесении изменений в постановление администрации  Народненского сельского поселения от 03.09.2015 г. №34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A70640" w:rsidRPr="00A70640" w:rsidRDefault="00A70640" w:rsidP="00A70640">
      <w:pPr>
        <w:autoSpaceDE w:val="0"/>
        <w:autoSpaceDN w:val="0"/>
        <w:adjustRightInd w:val="0"/>
        <w:spacing w:line="276" w:lineRule="auto"/>
        <w:ind w:firstLine="567"/>
        <w:jc w:val="both"/>
        <w:rPr>
          <w:sz w:val="28"/>
          <w:szCs w:val="28"/>
        </w:rPr>
      </w:pPr>
      <w:r w:rsidRPr="00A70640">
        <w:rPr>
          <w:sz w:val="28"/>
          <w:szCs w:val="28"/>
        </w:rPr>
        <w:t>3. 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сайте сельского поселения в сети «Интернет».</w:t>
      </w:r>
    </w:p>
    <w:p w:rsidR="00A70640" w:rsidRPr="00A70640" w:rsidRDefault="00A70640" w:rsidP="00A70640">
      <w:pPr>
        <w:autoSpaceDE w:val="0"/>
        <w:autoSpaceDN w:val="0"/>
        <w:adjustRightInd w:val="0"/>
        <w:spacing w:line="276" w:lineRule="auto"/>
        <w:ind w:firstLine="567"/>
        <w:jc w:val="both"/>
        <w:rPr>
          <w:sz w:val="28"/>
          <w:szCs w:val="28"/>
        </w:rPr>
      </w:pPr>
      <w:r w:rsidRPr="00A70640">
        <w:rPr>
          <w:sz w:val="28"/>
          <w:szCs w:val="28"/>
        </w:rPr>
        <w:t xml:space="preserve">4. Настоящее постановление вступает в силу с даты опубликования. </w:t>
      </w:r>
    </w:p>
    <w:p w:rsidR="00A70640" w:rsidRPr="00A70640" w:rsidRDefault="00A70640" w:rsidP="00A70640">
      <w:pPr>
        <w:tabs>
          <w:tab w:val="left" w:pos="900"/>
        </w:tabs>
        <w:spacing w:line="276" w:lineRule="auto"/>
        <w:ind w:firstLine="567"/>
        <w:contextualSpacing/>
        <w:jc w:val="both"/>
        <w:rPr>
          <w:rFonts w:eastAsia="Calibri"/>
          <w:sz w:val="28"/>
          <w:szCs w:val="28"/>
          <w:lang w:eastAsia="en-US"/>
        </w:rPr>
      </w:pPr>
      <w:r w:rsidRPr="00A70640">
        <w:rPr>
          <w:rFonts w:eastAsia="Calibri"/>
          <w:sz w:val="28"/>
          <w:szCs w:val="28"/>
          <w:lang w:eastAsia="en-US"/>
        </w:rPr>
        <w:t>5. Контроль за исполнением настоящего постановления оставляю за собой.</w:t>
      </w:r>
    </w:p>
    <w:p w:rsidR="00A70640" w:rsidRPr="00A70640" w:rsidRDefault="00A70640" w:rsidP="00A70640">
      <w:pPr>
        <w:spacing w:line="276" w:lineRule="auto"/>
        <w:ind w:firstLine="709"/>
        <w:jc w:val="both"/>
        <w:rPr>
          <w:sz w:val="28"/>
          <w:szCs w:val="28"/>
        </w:rPr>
      </w:pPr>
    </w:p>
    <w:p w:rsidR="00A70640" w:rsidRPr="00A70640" w:rsidRDefault="00A70640" w:rsidP="00A70640">
      <w:pPr>
        <w:spacing w:line="276" w:lineRule="auto"/>
        <w:jc w:val="both"/>
        <w:rPr>
          <w:sz w:val="28"/>
          <w:szCs w:val="28"/>
        </w:rPr>
      </w:pPr>
    </w:p>
    <w:p w:rsidR="00A70640" w:rsidRPr="00A70640" w:rsidRDefault="00A70640" w:rsidP="00A70640">
      <w:pPr>
        <w:spacing w:line="276" w:lineRule="auto"/>
        <w:jc w:val="both"/>
        <w:rPr>
          <w:sz w:val="28"/>
          <w:szCs w:val="28"/>
        </w:rPr>
      </w:pPr>
    </w:p>
    <w:p w:rsidR="00A70640" w:rsidRPr="00A70640" w:rsidRDefault="00A70640" w:rsidP="00A70640">
      <w:pPr>
        <w:spacing w:line="276" w:lineRule="auto"/>
        <w:ind w:firstLine="567"/>
        <w:jc w:val="both"/>
        <w:rPr>
          <w:sz w:val="28"/>
          <w:szCs w:val="28"/>
        </w:rPr>
      </w:pPr>
      <w:r w:rsidRPr="00A70640">
        <w:rPr>
          <w:sz w:val="28"/>
          <w:szCs w:val="28"/>
        </w:rPr>
        <w:t>Глава Народненского</w:t>
      </w:r>
    </w:p>
    <w:p w:rsidR="00A70640" w:rsidRPr="00A70640" w:rsidRDefault="00A70640" w:rsidP="00A70640">
      <w:pPr>
        <w:tabs>
          <w:tab w:val="left" w:pos="6631"/>
        </w:tabs>
        <w:spacing w:line="276" w:lineRule="auto"/>
        <w:ind w:firstLine="567"/>
        <w:jc w:val="both"/>
        <w:rPr>
          <w:sz w:val="28"/>
          <w:szCs w:val="28"/>
        </w:rPr>
      </w:pPr>
      <w:r w:rsidRPr="00A70640">
        <w:rPr>
          <w:sz w:val="28"/>
          <w:szCs w:val="28"/>
        </w:rPr>
        <w:t>сельского поселения:</w:t>
      </w:r>
      <w:r w:rsidRPr="00A70640">
        <w:rPr>
          <w:sz w:val="28"/>
          <w:szCs w:val="28"/>
        </w:rPr>
        <w:tab/>
        <w:t>ЮА. Подколзин</w:t>
      </w:r>
    </w:p>
    <w:p w:rsidR="00A70640" w:rsidRPr="00A70640" w:rsidRDefault="00A70640" w:rsidP="00A70640">
      <w:pPr>
        <w:spacing w:line="276" w:lineRule="auto"/>
        <w:jc w:val="both"/>
      </w:pPr>
    </w:p>
    <w:p w:rsidR="00A70640" w:rsidRPr="00A70640" w:rsidRDefault="00A70640" w:rsidP="00A70640">
      <w:pPr>
        <w:widowControl w:val="0"/>
        <w:tabs>
          <w:tab w:val="left" w:pos="0"/>
        </w:tabs>
        <w:autoSpaceDE w:val="0"/>
        <w:autoSpaceDN w:val="0"/>
        <w:adjustRightInd w:val="0"/>
        <w:spacing w:line="276" w:lineRule="auto"/>
        <w:jc w:val="both"/>
        <w:rPr>
          <w:b/>
          <w:sz w:val="28"/>
          <w:szCs w:val="28"/>
        </w:rPr>
      </w:pPr>
    </w:p>
    <w:p w:rsidR="00A70640" w:rsidRPr="00A70640" w:rsidRDefault="00A70640" w:rsidP="00A70640">
      <w:pPr>
        <w:widowControl w:val="0"/>
        <w:tabs>
          <w:tab w:val="left" w:pos="0"/>
        </w:tabs>
        <w:autoSpaceDE w:val="0"/>
        <w:autoSpaceDN w:val="0"/>
        <w:adjustRightInd w:val="0"/>
        <w:jc w:val="both"/>
        <w:rPr>
          <w:b/>
          <w:sz w:val="28"/>
          <w:szCs w:val="28"/>
        </w:rPr>
      </w:pPr>
    </w:p>
    <w:p w:rsidR="00A70640" w:rsidRPr="00A70640" w:rsidRDefault="00A70640" w:rsidP="00A70640">
      <w:pPr>
        <w:widowControl w:val="0"/>
        <w:tabs>
          <w:tab w:val="left" w:pos="0"/>
        </w:tabs>
        <w:autoSpaceDE w:val="0"/>
        <w:autoSpaceDN w:val="0"/>
        <w:adjustRightInd w:val="0"/>
        <w:jc w:val="both"/>
        <w:rPr>
          <w:b/>
          <w:sz w:val="28"/>
          <w:szCs w:val="28"/>
        </w:rPr>
      </w:pPr>
    </w:p>
    <w:p w:rsidR="00A70640" w:rsidRPr="00A70640" w:rsidRDefault="00A70640" w:rsidP="00A70640">
      <w:pPr>
        <w:widowControl w:val="0"/>
        <w:autoSpaceDE w:val="0"/>
        <w:autoSpaceDN w:val="0"/>
        <w:adjustRightInd w:val="0"/>
        <w:ind w:firstLine="851"/>
        <w:jc w:val="center"/>
        <w:rPr>
          <w:b/>
          <w:sz w:val="28"/>
          <w:szCs w:val="28"/>
        </w:rPr>
      </w:pPr>
    </w:p>
    <w:p w:rsidR="00A70640" w:rsidRPr="00A70640" w:rsidRDefault="00A70640" w:rsidP="00A70640">
      <w:pPr>
        <w:widowControl w:val="0"/>
        <w:autoSpaceDE w:val="0"/>
        <w:autoSpaceDN w:val="0"/>
        <w:adjustRightInd w:val="0"/>
        <w:ind w:firstLine="851"/>
        <w:jc w:val="center"/>
        <w:rPr>
          <w:b/>
          <w:sz w:val="28"/>
          <w:szCs w:val="28"/>
        </w:rPr>
      </w:pPr>
    </w:p>
    <w:p w:rsidR="00A70640" w:rsidRPr="00A70640" w:rsidRDefault="00A70640" w:rsidP="00A70640">
      <w:pPr>
        <w:widowControl w:val="0"/>
        <w:autoSpaceDE w:val="0"/>
        <w:autoSpaceDN w:val="0"/>
        <w:adjustRightInd w:val="0"/>
        <w:ind w:firstLine="851"/>
        <w:jc w:val="center"/>
        <w:rPr>
          <w:b/>
          <w:sz w:val="28"/>
          <w:szCs w:val="28"/>
        </w:rPr>
      </w:pPr>
    </w:p>
    <w:p w:rsidR="00A70640" w:rsidRPr="00A70640" w:rsidRDefault="00A70640" w:rsidP="00A70640">
      <w:pPr>
        <w:widowControl w:val="0"/>
        <w:autoSpaceDE w:val="0"/>
        <w:autoSpaceDN w:val="0"/>
        <w:adjustRightInd w:val="0"/>
        <w:ind w:firstLine="851"/>
        <w:jc w:val="center"/>
        <w:rPr>
          <w:b/>
          <w:sz w:val="28"/>
          <w:szCs w:val="28"/>
        </w:rPr>
      </w:pPr>
    </w:p>
    <w:p w:rsidR="00A70640" w:rsidRPr="00A70640" w:rsidRDefault="00A70640" w:rsidP="00A70640">
      <w:pPr>
        <w:widowControl w:val="0"/>
        <w:autoSpaceDE w:val="0"/>
        <w:autoSpaceDN w:val="0"/>
        <w:adjustRightInd w:val="0"/>
        <w:ind w:firstLine="851"/>
        <w:jc w:val="center"/>
        <w:rPr>
          <w:b/>
          <w:sz w:val="28"/>
          <w:szCs w:val="28"/>
        </w:rPr>
      </w:pPr>
    </w:p>
    <w:p w:rsidR="00A70640" w:rsidRPr="00A70640" w:rsidRDefault="00A70640" w:rsidP="00A70640">
      <w:pPr>
        <w:widowControl w:val="0"/>
        <w:autoSpaceDE w:val="0"/>
        <w:autoSpaceDN w:val="0"/>
        <w:adjustRightInd w:val="0"/>
        <w:ind w:firstLine="851"/>
        <w:jc w:val="center"/>
        <w:rPr>
          <w:b/>
          <w:sz w:val="28"/>
          <w:szCs w:val="28"/>
        </w:rPr>
      </w:pPr>
    </w:p>
    <w:p w:rsidR="00A70640" w:rsidRPr="00A70640" w:rsidRDefault="00A70640" w:rsidP="00A70640">
      <w:pPr>
        <w:widowControl w:val="0"/>
        <w:autoSpaceDE w:val="0"/>
        <w:autoSpaceDN w:val="0"/>
        <w:adjustRightInd w:val="0"/>
        <w:rPr>
          <w:b/>
          <w:sz w:val="28"/>
          <w:szCs w:val="28"/>
        </w:rPr>
      </w:pPr>
    </w:p>
    <w:p w:rsidR="00A70640" w:rsidRPr="00A70640" w:rsidRDefault="00A70640" w:rsidP="00A70640">
      <w:pPr>
        <w:widowControl w:val="0"/>
        <w:autoSpaceDE w:val="0"/>
        <w:autoSpaceDN w:val="0"/>
        <w:adjustRightInd w:val="0"/>
        <w:rPr>
          <w:b/>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jc w:val="right"/>
        <w:rPr>
          <w:sz w:val="28"/>
          <w:szCs w:val="28"/>
        </w:rPr>
      </w:pPr>
      <w:r w:rsidRPr="00A70640">
        <w:rPr>
          <w:sz w:val="28"/>
          <w:szCs w:val="28"/>
        </w:rPr>
        <w:t xml:space="preserve">                                                            Приложение №1</w:t>
      </w:r>
    </w:p>
    <w:p w:rsidR="00A70640" w:rsidRPr="00A70640" w:rsidRDefault="00A70640" w:rsidP="00A70640">
      <w:pPr>
        <w:jc w:val="right"/>
        <w:rPr>
          <w:sz w:val="28"/>
          <w:szCs w:val="28"/>
        </w:rPr>
      </w:pPr>
      <w:r w:rsidRPr="00A70640">
        <w:rPr>
          <w:sz w:val="28"/>
          <w:szCs w:val="28"/>
        </w:rPr>
        <w:t xml:space="preserve">                                                                  к постановлению  администрации         </w:t>
      </w:r>
    </w:p>
    <w:p w:rsidR="00A70640" w:rsidRPr="00A70640" w:rsidRDefault="00A70640" w:rsidP="00A70640">
      <w:pPr>
        <w:jc w:val="right"/>
        <w:rPr>
          <w:sz w:val="28"/>
          <w:szCs w:val="28"/>
        </w:rPr>
      </w:pPr>
      <w:r w:rsidRPr="00A70640">
        <w:rPr>
          <w:sz w:val="28"/>
          <w:szCs w:val="28"/>
        </w:rPr>
        <w:t xml:space="preserve">                                                                  Народненского  сельского поселения </w:t>
      </w:r>
    </w:p>
    <w:p w:rsidR="00A70640" w:rsidRPr="00A70640" w:rsidRDefault="00A70640" w:rsidP="00A70640">
      <w:pPr>
        <w:jc w:val="right"/>
        <w:rPr>
          <w:sz w:val="28"/>
          <w:szCs w:val="28"/>
        </w:rPr>
      </w:pPr>
      <w:r w:rsidRPr="00A70640">
        <w:rPr>
          <w:sz w:val="28"/>
          <w:szCs w:val="28"/>
        </w:rPr>
        <w:t xml:space="preserve">                                                                  Терновского муниципального района         </w:t>
      </w:r>
    </w:p>
    <w:p w:rsidR="00A70640" w:rsidRPr="00A70640" w:rsidRDefault="00A70640" w:rsidP="00A70640">
      <w:pPr>
        <w:jc w:val="right"/>
        <w:rPr>
          <w:color w:val="FF0000"/>
          <w:sz w:val="28"/>
          <w:szCs w:val="28"/>
        </w:rPr>
      </w:pPr>
      <w:r w:rsidRPr="00A70640">
        <w:rPr>
          <w:sz w:val="28"/>
          <w:szCs w:val="28"/>
        </w:rPr>
        <w:t xml:space="preserve">                                                              Воронежской области от 14 декабря 2023 г. № 64</w:t>
      </w:r>
    </w:p>
    <w:p w:rsidR="00A70640" w:rsidRPr="00A70640" w:rsidRDefault="00A70640" w:rsidP="00A70640">
      <w:pPr>
        <w:rPr>
          <w:sz w:val="28"/>
          <w:szCs w:val="28"/>
        </w:rPr>
      </w:pPr>
    </w:p>
    <w:p w:rsidR="00A70640" w:rsidRPr="00A70640" w:rsidRDefault="00A70640" w:rsidP="00A70640">
      <w:pPr>
        <w:ind w:firstLine="709"/>
        <w:jc w:val="center"/>
        <w:rPr>
          <w:iCs/>
          <w:spacing w:val="1"/>
        </w:rPr>
      </w:pPr>
    </w:p>
    <w:p w:rsidR="00A70640" w:rsidRPr="00A70640" w:rsidRDefault="00A70640" w:rsidP="00A70640">
      <w:pPr>
        <w:jc w:val="center"/>
        <w:rPr>
          <w:b/>
          <w:iCs/>
          <w:spacing w:val="1"/>
          <w:sz w:val="28"/>
          <w:szCs w:val="28"/>
        </w:rPr>
      </w:pPr>
      <w:r w:rsidRPr="00A70640">
        <w:rPr>
          <w:b/>
          <w:iCs/>
          <w:spacing w:val="1"/>
          <w:sz w:val="28"/>
          <w:szCs w:val="28"/>
        </w:rPr>
        <w:t xml:space="preserve">Административный регламент </w:t>
      </w:r>
    </w:p>
    <w:p w:rsidR="00A70640" w:rsidRPr="00A70640" w:rsidRDefault="00A70640" w:rsidP="00A70640">
      <w:pPr>
        <w:jc w:val="center"/>
        <w:rPr>
          <w:b/>
          <w:iCs/>
          <w:spacing w:val="1"/>
          <w:sz w:val="28"/>
          <w:szCs w:val="28"/>
        </w:rPr>
      </w:pPr>
      <w:r w:rsidRPr="00A70640">
        <w:rPr>
          <w:b/>
          <w:iCs/>
          <w:spacing w:val="1"/>
          <w:sz w:val="28"/>
          <w:szCs w:val="28"/>
        </w:rPr>
        <w:t>по предоставлению муниципальной услуги «Присвоение адреса объекту адресации, изменение и аннулирование такого адреса» на территории Народненского сельского поселения Терновского муниципального района  Воронежской области</w:t>
      </w:r>
    </w:p>
    <w:p w:rsidR="00A70640" w:rsidRPr="00A70640" w:rsidRDefault="00A70640" w:rsidP="00A70640">
      <w:pPr>
        <w:widowControl w:val="0"/>
        <w:autoSpaceDE w:val="0"/>
        <w:autoSpaceDN w:val="0"/>
        <w:adjustRightInd w:val="0"/>
        <w:rPr>
          <w:b/>
          <w:sz w:val="28"/>
          <w:szCs w:val="28"/>
        </w:rPr>
      </w:pPr>
    </w:p>
    <w:p w:rsidR="00A70640" w:rsidRPr="00A70640" w:rsidRDefault="00A70640" w:rsidP="00A70640">
      <w:pPr>
        <w:widowControl w:val="0"/>
        <w:numPr>
          <w:ilvl w:val="0"/>
          <w:numId w:val="15"/>
        </w:numPr>
        <w:tabs>
          <w:tab w:val="left" w:pos="567"/>
        </w:tabs>
        <w:ind w:left="0" w:firstLine="0"/>
        <w:contextualSpacing/>
        <w:jc w:val="center"/>
        <w:rPr>
          <w:b/>
          <w:sz w:val="28"/>
          <w:szCs w:val="28"/>
        </w:rPr>
      </w:pPr>
      <w:r w:rsidRPr="00A70640">
        <w:rPr>
          <w:b/>
          <w:sz w:val="28"/>
          <w:szCs w:val="28"/>
        </w:rPr>
        <w:t>Общие положения</w:t>
      </w:r>
    </w:p>
    <w:p w:rsidR="00A70640" w:rsidRPr="00A70640" w:rsidRDefault="00A70640" w:rsidP="00A70640">
      <w:pPr>
        <w:numPr>
          <w:ilvl w:val="0"/>
          <w:numId w:val="16"/>
        </w:numPr>
        <w:tabs>
          <w:tab w:val="left" w:pos="0"/>
        </w:tabs>
        <w:ind w:left="0"/>
        <w:jc w:val="center"/>
        <w:rPr>
          <w:b/>
          <w:iCs/>
          <w:spacing w:val="1"/>
          <w:sz w:val="28"/>
          <w:szCs w:val="28"/>
        </w:rPr>
      </w:pPr>
      <w:r w:rsidRPr="00A70640">
        <w:rPr>
          <w:b/>
          <w:iCs/>
          <w:spacing w:val="1"/>
          <w:sz w:val="28"/>
          <w:szCs w:val="28"/>
        </w:rPr>
        <w:t>Предмет регулирования административного регламента</w:t>
      </w:r>
    </w:p>
    <w:p w:rsidR="00A70640" w:rsidRPr="00A70640" w:rsidRDefault="00A70640" w:rsidP="00A70640">
      <w:pPr>
        <w:widowControl w:val="0"/>
        <w:tabs>
          <w:tab w:val="left" w:pos="567"/>
        </w:tabs>
        <w:contextualSpacing/>
        <w:rPr>
          <w:sz w:val="28"/>
          <w:szCs w:val="28"/>
        </w:rPr>
      </w:pPr>
    </w:p>
    <w:p w:rsidR="00A70640" w:rsidRPr="00A70640" w:rsidRDefault="00A70640" w:rsidP="00A70640">
      <w:pPr>
        <w:autoSpaceDE w:val="0"/>
        <w:autoSpaceDN w:val="0"/>
        <w:adjustRightInd w:val="0"/>
        <w:ind w:firstLine="567"/>
        <w:jc w:val="both"/>
        <w:rPr>
          <w:sz w:val="28"/>
          <w:szCs w:val="28"/>
        </w:rPr>
      </w:pPr>
      <w:r w:rsidRPr="00A70640">
        <w:rPr>
          <w:sz w:val="28"/>
          <w:szCs w:val="28"/>
        </w:rPr>
        <w:t>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Народненского сельского поселения Терновского муниципального района Воронежской области.</w:t>
      </w:r>
    </w:p>
    <w:p w:rsidR="00A70640" w:rsidRPr="00A70640" w:rsidRDefault="00A70640" w:rsidP="00A70640">
      <w:pPr>
        <w:autoSpaceDE w:val="0"/>
        <w:autoSpaceDN w:val="0"/>
        <w:adjustRightInd w:val="0"/>
        <w:ind w:firstLine="567"/>
        <w:jc w:val="both"/>
        <w:rPr>
          <w:sz w:val="28"/>
          <w:szCs w:val="28"/>
        </w:rPr>
      </w:pPr>
      <w:r w:rsidRPr="00A70640">
        <w:rPr>
          <w:iCs/>
          <w:sz w:val="28"/>
          <w:szCs w:val="28"/>
        </w:rPr>
        <w:t xml:space="preserve">1.2. Настоящий </w:t>
      </w:r>
      <w:r w:rsidRPr="00A70640">
        <w:rPr>
          <w:sz w:val="28"/>
          <w:szCs w:val="2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A70640" w:rsidRPr="00A70640" w:rsidRDefault="00A70640" w:rsidP="00A70640">
      <w:pPr>
        <w:autoSpaceDE w:val="0"/>
        <w:autoSpaceDN w:val="0"/>
        <w:adjustRightInd w:val="0"/>
        <w:ind w:firstLine="567"/>
        <w:jc w:val="both"/>
        <w:rPr>
          <w:sz w:val="28"/>
          <w:szCs w:val="28"/>
        </w:rPr>
      </w:pPr>
    </w:p>
    <w:p w:rsidR="00A70640" w:rsidRPr="00A70640" w:rsidRDefault="00A70640" w:rsidP="00A70640">
      <w:pPr>
        <w:numPr>
          <w:ilvl w:val="0"/>
          <w:numId w:val="16"/>
        </w:numPr>
        <w:autoSpaceDE w:val="0"/>
        <w:autoSpaceDN w:val="0"/>
        <w:adjustRightInd w:val="0"/>
        <w:ind w:left="0"/>
        <w:jc w:val="center"/>
        <w:rPr>
          <w:sz w:val="28"/>
          <w:szCs w:val="28"/>
        </w:rPr>
      </w:pPr>
      <w:r w:rsidRPr="00A70640">
        <w:rPr>
          <w:b/>
          <w:sz w:val="28"/>
          <w:szCs w:val="28"/>
        </w:rPr>
        <w:t>Круг</w:t>
      </w:r>
      <w:r w:rsidRPr="00A70640">
        <w:rPr>
          <w:b/>
          <w:i/>
          <w:sz w:val="28"/>
          <w:szCs w:val="28"/>
        </w:rPr>
        <w:t xml:space="preserve"> </w:t>
      </w:r>
      <w:r w:rsidRPr="00A70640">
        <w:rPr>
          <w:b/>
          <w:sz w:val="28"/>
          <w:szCs w:val="28"/>
        </w:rPr>
        <w:t>Заявителей</w:t>
      </w:r>
    </w:p>
    <w:p w:rsidR="00A70640" w:rsidRPr="00A70640" w:rsidRDefault="00A70640" w:rsidP="00A70640">
      <w:pPr>
        <w:numPr>
          <w:ilvl w:val="1"/>
          <w:numId w:val="16"/>
        </w:numPr>
        <w:autoSpaceDE w:val="0"/>
        <w:autoSpaceDN w:val="0"/>
        <w:adjustRightInd w:val="0"/>
        <w:ind w:left="0" w:firstLine="567"/>
        <w:jc w:val="both"/>
        <w:rPr>
          <w:sz w:val="28"/>
          <w:szCs w:val="28"/>
        </w:rPr>
      </w:pPr>
      <w:r w:rsidRPr="00A70640">
        <w:rPr>
          <w:sz w:val="28"/>
          <w:szCs w:val="28"/>
        </w:rPr>
        <w:t>Заявителями на получение Муниципальной услуги являются:</w:t>
      </w:r>
    </w:p>
    <w:p w:rsidR="00A70640" w:rsidRPr="00A70640" w:rsidRDefault="00A70640" w:rsidP="00A70640">
      <w:pPr>
        <w:numPr>
          <w:ilvl w:val="0"/>
          <w:numId w:val="23"/>
        </w:numPr>
        <w:autoSpaceDE w:val="0"/>
        <w:autoSpaceDN w:val="0"/>
        <w:adjustRightInd w:val="0"/>
        <w:ind w:firstLine="567"/>
        <w:jc w:val="both"/>
        <w:rPr>
          <w:sz w:val="28"/>
          <w:szCs w:val="28"/>
        </w:rPr>
      </w:pPr>
      <w:r w:rsidRPr="00A70640">
        <w:rPr>
          <w:sz w:val="28"/>
          <w:szCs w:val="28"/>
        </w:rPr>
        <w:t>собственники объекта адресации;</w:t>
      </w:r>
    </w:p>
    <w:p w:rsidR="00A70640" w:rsidRPr="00A70640" w:rsidRDefault="00A70640" w:rsidP="00A70640">
      <w:pPr>
        <w:autoSpaceDE w:val="0"/>
        <w:autoSpaceDN w:val="0"/>
        <w:adjustRightInd w:val="0"/>
        <w:ind w:firstLine="567"/>
        <w:jc w:val="both"/>
        <w:rPr>
          <w:sz w:val="28"/>
          <w:szCs w:val="28"/>
        </w:rPr>
      </w:pPr>
      <w:r w:rsidRPr="00A70640">
        <w:rPr>
          <w:sz w:val="28"/>
          <w:szCs w:val="28"/>
        </w:rPr>
        <w:t>2) лица, обладающие одним из следующих вещных прав на объект адресации:</w:t>
      </w:r>
    </w:p>
    <w:p w:rsidR="00A70640" w:rsidRPr="00A70640" w:rsidRDefault="00A70640" w:rsidP="00A70640">
      <w:pPr>
        <w:autoSpaceDE w:val="0"/>
        <w:autoSpaceDN w:val="0"/>
        <w:adjustRightInd w:val="0"/>
        <w:ind w:firstLine="567"/>
        <w:jc w:val="both"/>
        <w:rPr>
          <w:sz w:val="28"/>
          <w:szCs w:val="28"/>
        </w:rPr>
      </w:pPr>
      <w:r w:rsidRPr="00A70640">
        <w:rPr>
          <w:sz w:val="28"/>
          <w:szCs w:val="28"/>
        </w:rPr>
        <w:t>- право хозяйственного ведения;</w:t>
      </w:r>
    </w:p>
    <w:p w:rsidR="00A70640" w:rsidRPr="00A70640" w:rsidRDefault="00A70640" w:rsidP="00A70640">
      <w:pPr>
        <w:autoSpaceDE w:val="0"/>
        <w:autoSpaceDN w:val="0"/>
        <w:adjustRightInd w:val="0"/>
        <w:ind w:firstLine="567"/>
        <w:jc w:val="both"/>
        <w:rPr>
          <w:sz w:val="28"/>
          <w:szCs w:val="28"/>
        </w:rPr>
      </w:pPr>
      <w:r w:rsidRPr="00A70640">
        <w:rPr>
          <w:sz w:val="28"/>
          <w:szCs w:val="28"/>
        </w:rPr>
        <w:t>- право оперативного управления;</w:t>
      </w:r>
    </w:p>
    <w:p w:rsidR="00A70640" w:rsidRPr="00A70640" w:rsidRDefault="00A70640" w:rsidP="00A70640">
      <w:pPr>
        <w:autoSpaceDE w:val="0"/>
        <w:autoSpaceDN w:val="0"/>
        <w:adjustRightInd w:val="0"/>
        <w:ind w:firstLine="567"/>
        <w:jc w:val="both"/>
        <w:rPr>
          <w:sz w:val="28"/>
          <w:szCs w:val="28"/>
        </w:rPr>
      </w:pPr>
      <w:r w:rsidRPr="00A70640">
        <w:rPr>
          <w:sz w:val="28"/>
          <w:szCs w:val="28"/>
        </w:rPr>
        <w:t>- право пожизненно наследуемого владения;</w:t>
      </w:r>
    </w:p>
    <w:p w:rsidR="00A70640" w:rsidRPr="00A70640" w:rsidRDefault="00A70640" w:rsidP="00A70640">
      <w:pPr>
        <w:autoSpaceDE w:val="0"/>
        <w:autoSpaceDN w:val="0"/>
        <w:adjustRightInd w:val="0"/>
        <w:ind w:firstLine="567"/>
        <w:jc w:val="both"/>
        <w:rPr>
          <w:sz w:val="28"/>
          <w:szCs w:val="28"/>
        </w:rPr>
      </w:pPr>
      <w:r w:rsidRPr="00A70640">
        <w:rPr>
          <w:sz w:val="28"/>
          <w:szCs w:val="28"/>
        </w:rPr>
        <w:t>- право постоянного (бессрочного) пользования;</w:t>
      </w:r>
    </w:p>
    <w:p w:rsidR="00A70640" w:rsidRPr="00A70640" w:rsidRDefault="00A70640" w:rsidP="00A70640">
      <w:pPr>
        <w:autoSpaceDE w:val="0"/>
        <w:autoSpaceDN w:val="0"/>
        <w:adjustRightInd w:val="0"/>
        <w:ind w:firstLine="567"/>
        <w:jc w:val="both"/>
        <w:rPr>
          <w:sz w:val="28"/>
          <w:szCs w:val="28"/>
        </w:rPr>
      </w:pPr>
      <w:r w:rsidRPr="00A70640">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4) от имени собственников помещений в многоквартирном доме –  представитель собственников помещений в многоквартирном доме, </w:t>
      </w:r>
      <w:r w:rsidRPr="00A70640">
        <w:rPr>
          <w:sz w:val="28"/>
          <w:szCs w:val="28"/>
        </w:rPr>
        <w:lastRenderedPageBreak/>
        <w:t>уполномоченный на подачу такого заявления решением общего собрания указанных собственников;</w:t>
      </w:r>
    </w:p>
    <w:p w:rsidR="00A70640" w:rsidRPr="00A70640" w:rsidRDefault="00A70640" w:rsidP="00A70640">
      <w:pPr>
        <w:autoSpaceDE w:val="0"/>
        <w:autoSpaceDN w:val="0"/>
        <w:adjustRightInd w:val="0"/>
        <w:ind w:firstLine="567"/>
        <w:jc w:val="both"/>
        <w:rPr>
          <w:sz w:val="28"/>
          <w:szCs w:val="28"/>
        </w:rPr>
      </w:pPr>
      <w:r w:rsidRPr="00A70640">
        <w:rPr>
          <w:sz w:val="28"/>
          <w:szCs w:val="2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16" w:history="1">
        <w:r w:rsidRPr="00A70640">
          <w:rPr>
            <w:sz w:val="28"/>
            <w:szCs w:val="28"/>
          </w:rPr>
          <w:t>статьей 35</w:t>
        </w:r>
      </w:hyperlink>
      <w:r w:rsidRPr="00A70640">
        <w:rPr>
          <w:sz w:val="28"/>
          <w:szCs w:val="28"/>
        </w:rPr>
        <w:t xml:space="preserve"> или </w:t>
      </w:r>
      <w:hyperlink r:id="rId17" w:history="1">
        <w:r w:rsidRPr="00A70640">
          <w:rPr>
            <w:sz w:val="28"/>
            <w:szCs w:val="28"/>
          </w:rPr>
          <w:t>статьей 42.3</w:t>
        </w:r>
      </w:hyperlink>
      <w:r w:rsidRPr="00A70640">
        <w:rPr>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70640" w:rsidRPr="00A70640" w:rsidRDefault="00A70640" w:rsidP="00A70640">
      <w:pPr>
        <w:autoSpaceDE w:val="0"/>
        <w:autoSpaceDN w:val="0"/>
        <w:adjustRightInd w:val="0"/>
        <w:ind w:firstLine="567"/>
        <w:jc w:val="both"/>
        <w:rPr>
          <w:sz w:val="28"/>
          <w:szCs w:val="28"/>
        </w:rPr>
      </w:pPr>
      <w:r w:rsidRPr="00A70640">
        <w:rPr>
          <w:sz w:val="28"/>
          <w:szCs w:val="28"/>
        </w:rPr>
        <w:t>2.2. Объектом адресации являются:</w:t>
      </w:r>
    </w:p>
    <w:p w:rsidR="00A70640" w:rsidRPr="00A70640" w:rsidRDefault="00A70640" w:rsidP="00A70640">
      <w:pPr>
        <w:autoSpaceDE w:val="0"/>
        <w:autoSpaceDN w:val="0"/>
        <w:adjustRightInd w:val="0"/>
        <w:ind w:firstLine="567"/>
        <w:jc w:val="both"/>
        <w:rPr>
          <w:sz w:val="28"/>
          <w:szCs w:val="28"/>
        </w:rPr>
      </w:pPr>
      <w:r w:rsidRPr="00A70640">
        <w:rPr>
          <w:sz w:val="28"/>
          <w:szCs w:val="28"/>
        </w:rPr>
        <w:t>а) здание (строение, за исключением некапитального строения), в том числе строительство которого не завершено;</w:t>
      </w:r>
    </w:p>
    <w:p w:rsidR="00A70640" w:rsidRPr="00A70640" w:rsidRDefault="00A70640" w:rsidP="00A70640">
      <w:pPr>
        <w:autoSpaceDE w:val="0"/>
        <w:autoSpaceDN w:val="0"/>
        <w:adjustRightInd w:val="0"/>
        <w:ind w:firstLine="567"/>
        <w:jc w:val="both"/>
        <w:rPr>
          <w:sz w:val="28"/>
          <w:szCs w:val="28"/>
        </w:rPr>
      </w:pPr>
      <w:r w:rsidRPr="00A70640">
        <w:rPr>
          <w:sz w:val="28"/>
          <w:szCs w:val="28"/>
        </w:rPr>
        <w:t>б) сооружение (за исключением некапитального сооружения и линейного объекта), в том числе строительство которого не завершено;</w:t>
      </w:r>
    </w:p>
    <w:p w:rsidR="00A70640" w:rsidRPr="00A70640" w:rsidRDefault="00A70640" w:rsidP="00A70640">
      <w:pPr>
        <w:autoSpaceDE w:val="0"/>
        <w:autoSpaceDN w:val="0"/>
        <w:adjustRightInd w:val="0"/>
        <w:ind w:firstLine="567"/>
        <w:jc w:val="both"/>
        <w:rPr>
          <w:sz w:val="28"/>
          <w:szCs w:val="28"/>
        </w:rPr>
      </w:pPr>
      <w:r w:rsidRPr="00A70640">
        <w:rPr>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A70640" w:rsidRPr="00A70640" w:rsidRDefault="00A70640" w:rsidP="00A70640">
      <w:pPr>
        <w:autoSpaceDE w:val="0"/>
        <w:autoSpaceDN w:val="0"/>
        <w:adjustRightInd w:val="0"/>
        <w:ind w:firstLine="567"/>
        <w:jc w:val="both"/>
        <w:rPr>
          <w:sz w:val="28"/>
          <w:szCs w:val="28"/>
        </w:rPr>
      </w:pPr>
      <w:r w:rsidRPr="00A70640">
        <w:rPr>
          <w:sz w:val="28"/>
          <w:szCs w:val="28"/>
        </w:rPr>
        <w:t>г) помещение, являющееся частью объекта капитального строительства;</w:t>
      </w:r>
    </w:p>
    <w:p w:rsidR="00A70640" w:rsidRPr="00A70640" w:rsidRDefault="00A70640" w:rsidP="00A70640">
      <w:pPr>
        <w:autoSpaceDE w:val="0"/>
        <w:autoSpaceDN w:val="0"/>
        <w:adjustRightInd w:val="0"/>
        <w:ind w:firstLine="567"/>
        <w:jc w:val="both"/>
        <w:rPr>
          <w:sz w:val="28"/>
          <w:szCs w:val="28"/>
        </w:rPr>
      </w:pPr>
      <w:r w:rsidRPr="00A70640">
        <w:rPr>
          <w:sz w:val="28"/>
          <w:szCs w:val="28"/>
        </w:rPr>
        <w:t>д) машино-место (за исключением машино-места, являющегося частью некапитального здания или сооружения).</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8" w:history="1">
        <w:r w:rsidRPr="00A70640">
          <w:rPr>
            <w:sz w:val="28"/>
            <w:szCs w:val="28"/>
          </w:rPr>
          <w:t>порядке</w:t>
        </w:r>
      </w:hyperlink>
      <w:r w:rsidRPr="00A70640">
        <w:rPr>
          <w:sz w:val="28"/>
          <w:szCs w:val="28"/>
        </w:rPr>
        <w:t xml:space="preserve"> межведомственного информационного взаимодействия при ведении государственного адресного реестра.</w:t>
      </w:r>
    </w:p>
    <w:p w:rsidR="00A70640" w:rsidRPr="00A70640" w:rsidRDefault="00A70640" w:rsidP="00A70640">
      <w:pPr>
        <w:tabs>
          <w:tab w:val="left" w:pos="1134"/>
        </w:tabs>
        <w:ind w:firstLine="567"/>
        <w:jc w:val="both"/>
        <w:rPr>
          <w:sz w:val="28"/>
          <w:szCs w:val="28"/>
        </w:rPr>
      </w:pPr>
      <w:r w:rsidRPr="00A70640">
        <w:rPr>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70640" w:rsidRPr="00A70640" w:rsidRDefault="00A70640" w:rsidP="00A70640">
      <w:pPr>
        <w:autoSpaceDE w:val="0"/>
        <w:autoSpaceDN w:val="0"/>
        <w:adjustRightInd w:val="0"/>
        <w:ind w:firstLine="567"/>
        <w:jc w:val="both"/>
        <w:rPr>
          <w:sz w:val="28"/>
          <w:szCs w:val="28"/>
        </w:rPr>
      </w:pPr>
    </w:p>
    <w:p w:rsidR="00A70640" w:rsidRPr="00A70640" w:rsidRDefault="00A70640" w:rsidP="00A70640">
      <w:pPr>
        <w:numPr>
          <w:ilvl w:val="0"/>
          <w:numId w:val="16"/>
        </w:numPr>
        <w:autoSpaceDE w:val="0"/>
        <w:autoSpaceDN w:val="0"/>
        <w:adjustRightInd w:val="0"/>
        <w:ind w:left="0"/>
        <w:jc w:val="center"/>
        <w:rPr>
          <w:b/>
          <w:sz w:val="28"/>
          <w:szCs w:val="28"/>
        </w:rPr>
      </w:pPr>
      <w:r w:rsidRPr="00A70640">
        <w:rPr>
          <w:b/>
          <w:sz w:val="28"/>
          <w:szCs w:val="28"/>
        </w:rPr>
        <w:t>Требования к порядку информирования о предоставлении Муниципальной услуги</w:t>
      </w:r>
    </w:p>
    <w:p w:rsidR="00A70640" w:rsidRPr="00A70640" w:rsidRDefault="00A70640" w:rsidP="00A70640">
      <w:pPr>
        <w:tabs>
          <w:tab w:val="left" w:pos="1288"/>
        </w:tabs>
        <w:jc w:val="both"/>
        <w:rPr>
          <w:b/>
          <w:sz w:val="28"/>
          <w:szCs w:val="28"/>
        </w:rPr>
      </w:pPr>
    </w:p>
    <w:p w:rsidR="00A70640" w:rsidRPr="00A70640" w:rsidRDefault="00A70640" w:rsidP="00A70640">
      <w:pPr>
        <w:tabs>
          <w:tab w:val="left" w:pos="1288"/>
        </w:tabs>
        <w:ind w:firstLine="567"/>
        <w:jc w:val="both"/>
        <w:rPr>
          <w:rFonts w:ascii="Т" w:hAnsi="Т"/>
          <w:sz w:val="28"/>
          <w:szCs w:val="28"/>
        </w:rPr>
      </w:pPr>
      <w:r w:rsidRPr="00A70640">
        <w:rPr>
          <w:rFonts w:ascii="Т" w:hAnsi="Т"/>
          <w:sz w:val="28"/>
          <w:szCs w:val="28"/>
        </w:rPr>
        <w:t>3.1. Прием Заявителей по вопросу предоставления Муниципальной услуги осуществляется администрацией Народненского сельского поселения Терновского муниципального района Воронежской области (далее – Администрация) или в МФЦ.</w:t>
      </w:r>
    </w:p>
    <w:p w:rsidR="00A70640" w:rsidRPr="00A70640" w:rsidRDefault="00A70640" w:rsidP="00A70640">
      <w:pPr>
        <w:tabs>
          <w:tab w:val="left" w:pos="1405"/>
        </w:tabs>
        <w:ind w:firstLine="567"/>
        <w:jc w:val="both"/>
        <w:rPr>
          <w:rFonts w:ascii="Т" w:hAnsi="Т"/>
          <w:sz w:val="28"/>
          <w:szCs w:val="28"/>
        </w:rPr>
      </w:pPr>
      <w:r w:rsidRPr="00A70640">
        <w:rPr>
          <w:rFonts w:ascii="Т" w:hAnsi="Т"/>
          <w:sz w:val="28"/>
          <w:szCs w:val="28"/>
        </w:rPr>
        <w:lastRenderedPageBreak/>
        <w:t>3.2. Информация о порядке предоставления Муниципальной услуги размещается в открытой и доступной форме:</w:t>
      </w:r>
    </w:p>
    <w:p w:rsidR="00A70640" w:rsidRPr="00A70640" w:rsidRDefault="00A70640" w:rsidP="00A70640">
      <w:pPr>
        <w:tabs>
          <w:tab w:val="left" w:pos="1405"/>
        </w:tabs>
        <w:ind w:firstLine="567"/>
        <w:jc w:val="both"/>
        <w:rPr>
          <w:rFonts w:ascii="Т" w:hAnsi="Т"/>
          <w:sz w:val="28"/>
          <w:szCs w:val="28"/>
        </w:rPr>
      </w:pPr>
      <w:r w:rsidRPr="00A70640">
        <w:rPr>
          <w:rFonts w:ascii="Т" w:hAnsi="Т"/>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A70640" w:rsidRPr="00A70640" w:rsidRDefault="00A70640" w:rsidP="00A70640">
      <w:pPr>
        <w:tabs>
          <w:tab w:val="left" w:pos="1405"/>
        </w:tabs>
        <w:ind w:firstLine="567"/>
        <w:jc w:val="both"/>
        <w:rPr>
          <w:rFonts w:ascii="Т" w:hAnsi="Т"/>
          <w:sz w:val="28"/>
          <w:szCs w:val="28"/>
        </w:rPr>
      </w:pPr>
      <w:r w:rsidRPr="00A70640">
        <w:rPr>
          <w:rFonts w:ascii="Т" w:hAnsi="Т"/>
          <w:sz w:val="28"/>
          <w:szCs w:val="28"/>
        </w:rPr>
        <w:t>3.2.2. В Администрации;</w:t>
      </w:r>
    </w:p>
    <w:p w:rsidR="00A70640" w:rsidRPr="00A70640" w:rsidRDefault="00A70640" w:rsidP="00A70640">
      <w:pPr>
        <w:tabs>
          <w:tab w:val="left" w:pos="1405"/>
        </w:tabs>
        <w:ind w:firstLine="567"/>
        <w:jc w:val="both"/>
        <w:rPr>
          <w:rFonts w:ascii="Т" w:hAnsi="Т"/>
          <w:sz w:val="28"/>
          <w:szCs w:val="28"/>
        </w:rPr>
      </w:pPr>
      <w:r w:rsidRPr="00A70640">
        <w:rPr>
          <w:rFonts w:ascii="Т" w:hAnsi="Т"/>
          <w:sz w:val="28"/>
          <w:szCs w:val="28"/>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A70640" w:rsidRPr="00A70640" w:rsidRDefault="00A70640" w:rsidP="00A70640">
      <w:pPr>
        <w:tabs>
          <w:tab w:val="left" w:pos="1405"/>
        </w:tabs>
        <w:ind w:firstLine="567"/>
        <w:jc w:val="both"/>
        <w:rPr>
          <w:rFonts w:ascii="Т" w:hAnsi="Т"/>
          <w:sz w:val="28"/>
          <w:szCs w:val="28"/>
        </w:rPr>
      </w:pPr>
      <w:r w:rsidRPr="00A70640">
        <w:rPr>
          <w:rFonts w:ascii="Т" w:hAnsi="Т"/>
          <w:sz w:val="28"/>
          <w:szCs w:val="28"/>
        </w:rPr>
        <w:t>3.2.4. В информационной системе Воронежской области «Портал Воронежской области в сети Интернет» (далее – региональный портал, РПГУ);</w:t>
      </w:r>
    </w:p>
    <w:p w:rsidR="00A70640" w:rsidRPr="00A70640" w:rsidRDefault="00A70640" w:rsidP="00A70640">
      <w:pPr>
        <w:tabs>
          <w:tab w:val="left" w:pos="1405"/>
        </w:tabs>
        <w:ind w:firstLine="567"/>
        <w:jc w:val="both"/>
        <w:rPr>
          <w:rFonts w:ascii="Т" w:hAnsi="Т"/>
          <w:sz w:val="28"/>
          <w:szCs w:val="28"/>
        </w:rPr>
      </w:pPr>
      <w:r w:rsidRPr="00A70640">
        <w:rPr>
          <w:rFonts w:ascii="Т" w:hAnsi="Т"/>
          <w:sz w:val="28"/>
          <w:szCs w:val="28"/>
        </w:rPr>
        <w:t xml:space="preserve">3.2.5. На официальном сайте Администрации  </w:t>
      </w:r>
      <w:r w:rsidRPr="00A70640">
        <w:rPr>
          <w:rFonts w:ascii="Т" w:hAnsi="Т"/>
          <w:bCs/>
          <w:sz w:val="28"/>
          <w:szCs w:val="28"/>
          <w:shd w:val="clear" w:color="auto" w:fill="FFFFFF"/>
        </w:rPr>
        <w:t>https://narodnenskoe.gosuslugi.ru</w:t>
      </w:r>
      <w:r w:rsidRPr="00A70640">
        <w:rPr>
          <w:rFonts w:ascii="Т" w:hAnsi="Т"/>
          <w:sz w:val="28"/>
          <w:szCs w:val="28"/>
        </w:rPr>
        <w:t xml:space="preserve">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A70640" w:rsidRPr="00A70640" w:rsidRDefault="00A70640" w:rsidP="00A70640">
      <w:pPr>
        <w:tabs>
          <w:tab w:val="left" w:pos="1405"/>
        </w:tabs>
        <w:ind w:firstLine="567"/>
        <w:jc w:val="both"/>
        <w:rPr>
          <w:rFonts w:ascii="Т" w:hAnsi="Т"/>
          <w:sz w:val="28"/>
          <w:szCs w:val="28"/>
        </w:rPr>
      </w:pPr>
      <w:r w:rsidRPr="00A70640">
        <w:rPr>
          <w:rFonts w:ascii="Т" w:hAnsi="Т"/>
          <w:sz w:val="28"/>
          <w:szCs w:val="28"/>
        </w:rPr>
        <w:t>3.3. Информирование Заявителей по вопросам предоставления Муниципальной услуги осуществляется:</w:t>
      </w:r>
    </w:p>
    <w:p w:rsidR="00A70640" w:rsidRPr="00A70640" w:rsidRDefault="00A70640" w:rsidP="00A70640">
      <w:pPr>
        <w:tabs>
          <w:tab w:val="left" w:pos="1143"/>
        </w:tabs>
        <w:ind w:firstLine="567"/>
        <w:jc w:val="both"/>
        <w:rPr>
          <w:rFonts w:ascii="Т" w:hAnsi="Т"/>
          <w:sz w:val="28"/>
          <w:szCs w:val="28"/>
        </w:rPr>
      </w:pPr>
      <w:r w:rsidRPr="00A70640">
        <w:rPr>
          <w:rFonts w:ascii="Т" w:hAnsi="Т"/>
          <w:sz w:val="28"/>
          <w:szCs w:val="28"/>
        </w:rPr>
        <w:t>а) путем размещения информации на официальном сайте;</w:t>
      </w:r>
    </w:p>
    <w:p w:rsidR="00A70640" w:rsidRPr="00A70640" w:rsidRDefault="00A70640" w:rsidP="00A70640">
      <w:pPr>
        <w:tabs>
          <w:tab w:val="left" w:pos="1242"/>
        </w:tabs>
        <w:ind w:firstLine="567"/>
        <w:jc w:val="both"/>
        <w:rPr>
          <w:rFonts w:ascii="Т" w:hAnsi="Т"/>
          <w:sz w:val="28"/>
          <w:szCs w:val="28"/>
        </w:rPr>
      </w:pPr>
      <w:r w:rsidRPr="00A70640">
        <w:rPr>
          <w:rFonts w:ascii="Т" w:hAnsi="Т"/>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70640" w:rsidRPr="00A70640" w:rsidRDefault="00A70640" w:rsidP="00A70640">
      <w:pPr>
        <w:tabs>
          <w:tab w:val="left" w:pos="1143"/>
        </w:tabs>
        <w:ind w:firstLine="567"/>
        <w:jc w:val="both"/>
        <w:rPr>
          <w:rFonts w:ascii="Т" w:hAnsi="Т"/>
          <w:sz w:val="28"/>
          <w:szCs w:val="28"/>
        </w:rPr>
      </w:pPr>
      <w:r w:rsidRPr="00A70640">
        <w:rPr>
          <w:rFonts w:ascii="Т" w:hAnsi="Т"/>
          <w:sz w:val="28"/>
          <w:szCs w:val="28"/>
        </w:rPr>
        <w:t>в) путем публикации информационных материалов в средствах массовой информации;</w:t>
      </w:r>
    </w:p>
    <w:p w:rsidR="00A70640" w:rsidRPr="00A70640" w:rsidRDefault="00A70640" w:rsidP="00A70640">
      <w:pPr>
        <w:tabs>
          <w:tab w:val="left" w:pos="1143"/>
        </w:tabs>
        <w:ind w:firstLine="567"/>
        <w:jc w:val="both"/>
        <w:rPr>
          <w:rFonts w:ascii="Т" w:hAnsi="Т"/>
          <w:sz w:val="28"/>
          <w:szCs w:val="28"/>
        </w:rPr>
      </w:pPr>
      <w:r w:rsidRPr="00A70640">
        <w:rPr>
          <w:rFonts w:ascii="Т" w:hAnsi="Т"/>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70640" w:rsidRPr="00A70640" w:rsidRDefault="00A70640" w:rsidP="00A70640">
      <w:pPr>
        <w:tabs>
          <w:tab w:val="left" w:pos="1178"/>
        </w:tabs>
        <w:ind w:firstLine="567"/>
        <w:jc w:val="both"/>
        <w:rPr>
          <w:rFonts w:ascii="Т" w:hAnsi="Т"/>
          <w:sz w:val="28"/>
          <w:szCs w:val="28"/>
        </w:rPr>
      </w:pPr>
      <w:r w:rsidRPr="00A70640">
        <w:rPr>
          <w:rFonts w:ascii="Т" w:hAnsi="Т"/>
          <w:sz w:val="28"/>
          <w:szCs w:val="28"/>
        </w:rPr>
        <w:t>д) посредством телефонной и факсимильной связи;</w:t>
      </w:r>
    </w:p>
    <w:p w:rsidR="00A70640" w:rsidRPr="00A70640" w:rsidRDefault="00A70640" w:rsidP="00A70640">
      <w:pPr>
        <w:ind w:firstLine="567"/>
        <w:jc w:val="both"/>
        <w:rPr>
          <w:rFonts w:ascii="Т" w:hAnsi="Т"/>
          <w:sz w:val="28"/>
          <w:szCs w:val="28"/>
        </w:rPr>
      </w:pPr>
      <w:r w:rsidRPr="00A70640">
        <w:rPr>
          <w:rFonts w:ascii="Т" w:hAnsi="Т"/>
          <w:sz w:val="28"/>
          <w:szCs w:val="28"/>
        </w:rPr>
        <w:t>е) посредством ответов на письменные и устные обращения Заявителей по вопросу предоставления Муниципальной услуги.</w:t>
      </w:r>
    </w:p>
    <w:p w:rsidR="00A70640" w:rsidRPr="00A70640" w:rsidRDefault="00A70640" w:rsidP="00A70640">
      <w:pPr>
        <w:tabs>
          <w:tab w:val="left" w:pos="1263"/>
        </w:tabs>
        <w:ind w:firstLine="567"/>
        <w:jc w:val="both"/>
        <w:rPr>
          <w:rFonts w:ascii="Т" w:hAnsi="Т"/>
          <w:sz w:val="28"/>
          <w:szCs w:val="28"/>
          <w:lang w:eastAsia="en-US"/>
        </w:rPr>
      </w:pPr>
      <w:r w:rsidRPr="00A70640">
        <w:rPr>
          <w:rFonts w:ascii="Т" w:hAnsi="Т"/>
          <w:sz w:val="28"/>
          <w:szCs w:val="28"/>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A70640" w:rsidRPr="00A70640" w:rsidRDefault="00A70640" w:rsidP="00A70640">
      <w:pPr>
        <w:tabs>
          <w:tab w:val="left" w:pos="1112"/>
        </w:tabs>
        <w:ind w:firstLine="567"/>
        <w:jc w:val="both"/>
        <w:rPr>
          <w:rFonts w:ascii="Т" w:hAnsi="Т"/>
          <w:sz w:val="28"/>
          <w:szCs w:val="28"/>
        </w:rPr>
      </w:pPr>
      <w:r w:rsidRPr="00A70640">
        <w:rPr>
          <w:rFonts w:ascii="Т" w:hAnsi="Т"/>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0640" w:rsidRPr="00A70640" w:rsidRDefault="00A70640" w:rsidP="00A70640">
      <w:pPr>
        <w:tabs>
          <w:tab w:val="left" w:pos="1121"/>
        </w:tabs>
        <w:ind w:firstLine="567"/>
        <w:jc w:val="both"/>
        <w:rPr>
          <w:rFonts w:ascii="Т" w:hAnsi="Т"/>
          <w:sz w:val="28"/>
          <w:szCs w:val="28"/>
        </w:rPr>
      </w:pPr>
      <w:r w:rsidRPr="00A70640">
        <w:rPr>
          <w:rFonts w:ascii="Т" w:hAnsi="Т"/>
          <w:sz w:val="28"/>
          <w:szCs w:val="28"/>
        </w:rPr>
        <w:t>б) перечень лиц, имеющих право на получение Муниципальной услуги;</w:t>
      </w:r>
    </w:p>
    <w:p w:rsidR="00A70640" w:rsidRPr="00A70640" w:rsidRDefault="00A70640" w:rsidP="00A70640">
      <w:pPr>
        <w:tabs>
          <w:tab w:val="left" w:pos="1115"/>
        </w:tabs>
        <w:ind w:firstLine="567"/>
        <w:jc w:val="both"/>
        <w:rPr>
          <w:rFonts w:ascii="Т" w:hAnsi="Т"/>
          <w:sz w:val="28"/>
          <w:szCs w:val="28"/>
        </w:rPr>
      </w:pPr>
      <w:r w:rsidRPr="00A70640">
        <w:rPr>
          <w:rFonts w:ascii="Т" w:hAnsi="Т"/>
          <w:sz w:val="28"/>
          <w:szCs w:val="28"/>
        </w:rPr>
        <w:t>в) срок предоставления Муниципальной услуги;</w:t>
      </w:r>
    </w:p>
    <w:p w:rsidR="00A70640" w:rsidRPr="00A70640" w:rsidRDefault="00A70640" w:rsidP="00A70640">
      <w:pPr>
        <w:tabs>
          <w:tab w:val="left" w:pos="1129"/>
        </w:tabs>
        <w:ind w:firstLine="567"/>
        <w:jc w:val="both"/>
        <w:rPr>
          <w:rFonts w:ascii="Т" w:hAnsi="Т"/>
          <w:sz w:val="28"/>
          <w:szCs w:val="28"/>
        </w:rPr>
      </w:pPr>
      <w:r w:rsidRPr="00A70640">
        <w:rPr>
          <w:rFonts w:ascii="Т" w:hAnsi="Т"/>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0640" w:rsidRPr="00A70640" w:rsidRDefault="00A70640" w:rsidP="00A70640">
      <w:pPr>
        <w:tabs>
          <w:tab w:val="left" w:pos="1123"/>
        </w:tabs>
        <w:ind w:firstLine="567"/>
        <w:jc w:val="both"/>
        <w:rPr>
          <w:rFonts w:ascii="Т" w:hAnsi="Т"/>
          <w:sz w:val="28"/>
          <w:szCs w:val="28"/>
        </w:rPr>
      </w:pPr>
      <w:r w:rsidRPr="00A70640">
        <w:rPr>
          <w:rFonts w:ascii="Т" w:hAnsi="Т"/>
          <w:sz w:val="28"/>
          <w:szCs w:val="28"/>
        </w:rPr>
        <w:t>д) исчерпывающий перечень оснований для приостановления или отказа в предоставлении Муниципальной услуги;</w:t>
      </w:r>
    </w:p>
    <w:p w:rsidR="00A70640" w:rsidRPr="00A70640" w:rsidRDefault="00A70640" w:rsidP="00A70640">
      <w:pPr>
        <w:tabs>
          <w:tab w:val="left" w:pos="1129"/>
        </w:tabs>
        <w:ind w:firstLine="567"/>
        <w:jc w:val="both"/>
        <w:rPr>
          <w:rFonts w:ascii="Т" w:hAnsi="Т"/>
          <w:sz w:val="28"/>
          <w:szCs w:val="28"/>
        </w:rPr>
      </w:pPr>
      <w:r w:rsidRPr="00A70640">
        <w:rPr>
          <w:rFonts w:ascii="Т" w:hAnsi="Т"/>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0640" w:rsidRPr="00A70640" w:rsidRDefault="00A70640" w:rsidP="00A70640">
      <w:pPr>
        <w:tabs>
          <w:tab w:val="left" w:pos="1164"/>
        </w:tabs>
        <w:ind w:firstLine="567"/>
        <w:jc w:val="both"/>
        <w:rPr>
          <w:rFonts w:ascii="Т" w:hAnsi="Т"/>
          <w:sz w:val="28"/>
          <w:szCs w:val="28"/>
        </w:rPr>
      </w:pPr>
      <w:r w:rsidRPr="00A70640">
        <w:rPr>
          <w:rFonts w:ascii="Т" w:hAnsi="Т"/>
          <w:sz w:val="28"/>
          <w:szCs w:val="28"/>
        </w:rPr>
        <w:t>ж) формы заявлений (уведомлений, сообщений), используемые при предоставлении Муниципальной услуги.</w:t>
      </w:r>
    </w:p>
    <w:p w:rsidR="00A70640" w:rsidRPr="00A70640" w:rsidRDefault="00A70640" w:rsidP="00A70640">
      <w:pPr>
        <w:tabs>
          <w:tab w:val="left" w:pos="1274"/>
        </w:tabs>
        <w:ind w:firstLine="567"/>
        <w:jc w:val="both"/>
        <w:rPr>
          <w:rFonts w:ascii="Т" w:hAnsi="Т"/>
          <w:sz w:val="28"/>
          <w:szCs w:val="28"/>
        </w:rPr>
      </w:pPr>
      <w:r w:rsidRPr="00A70640">
        <w:rPr>
          <w:rFonts w:ascii="Т" w:hAnsi="Т"/>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A70640" w:rsidRPr="00A70640" w:rsidRDefault="00A70640" w:rsidP="00A70640">
      <w:pPr>
        <w:tabs>
          <w:tab w:val="left" w:pos="1272"/>
        </w:tabs>
        <w:ind w:firstLine="567"/>
        <w:jc w:val="both"/>
        <w:rPr>
          <w:rFonts w:ascii="Т" w:hAnsi="Т"/>
          <w:sz w:val="28"/>
          <w:szCs w:val="28"/>
        </w:rPr>
      </w:pPr>
      <w:r w:rsidRPr="00A70640">
        <w:rPr>
          <w:rFonts w:ascii="Т" w:hAnsi="Т"/>
          <w:sz w:val="28"/>
          <w:szCs w:val="28"/>
        </w:rPr>
        <w:t>3.6. На сайте Администрации дополнительно размещаются:</w:t>
      </w:r>
    </w:p>
    <w:p w:rsidR="00A70640" w:rsidRPr="00A70640" w:rsidRDefault="00A70640" w:rsidP="00A70640">
      <w:pPr>
        <w:tabs>
          <w:tab w:val="left" w:pos="1100"/>
        </w:tabs>
        <w:ind w:firstLine="567"/>
        <w:jc w:val="both"/>
        <w:rPr>
          <w:rFonts w:ascii="Т" w:hAnsi="Т"/>
          <w:sz w:val="28"/>
          <w:szCs w:val="28"/>
        </w:rPr>
      </w:pPr>
      <w:r w:rsidRPr="00A70640">
        <w:rPr>
          <w:rFonts w:ascii="Т" w:hAnsi="Т"/>
          <w:sz w:val="28"/>
          <w:szCs w:val="28"/>
        </w:rPr>
        <w:t xml:space="preserve">а) полные наименования и почтовые адреса Администрации, </w:t>
      </w:r>
      <w:r w:rsidRPr="00A70640">
        <w:rPr>
          <w:rFonts w:ascii="Т" w:hAnsi="Т"/>
          <w:color w:val="000000"/>
          <w:sz w:val="28"/>
          <w:szCs w:val="28"/>
        </w:rPr>
        <w:t>предоставляющей Муниципальную услугу;</w:t>
      </w:r>
    </w:p>
    <w:p w:rsidR="00A70640" w:rsidRPr="00A70640" w:rsidRDefault="00A70640" w:rsidP="00A70640">
      <w:pPr>
        <w:tabs>
          <w:tab w:val="left" w:pos="1135"/>
        </w:tabs>
        <w:ind w:firstLine="567"/>
        <w:jc w:val="both"/>
        <w:rPr>
          <w:rFonts w:ascii="Т" w:hAnsi="Т"/>
          <w:sz w:val="28"/>
          <w:szCs w:val="28"/>
        </w:rPr>
      </w:pPr>
      <w:r w:rsidRPr="00A70640">
        <w:rPr>
          <w:rFonts w:ascii="Т" w:hAnsi="Т"/>
          <w:sz w:val="28"/>
          <w:szCs w:val="28"/>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A70640" w:rsidRPr="00A70640" w:rsidRDefault="00A70640" w:rsidP="00A70640">
      <w:pPr>
        <w:tabs>
          <w:tab w:val="left" w:pos="1115"/>
        </w:tabs>
        <w:ind w:firstLine="567"/>
        <w:jc w:val="both"/>
        <w:rPr>
          <w:rFonts w:ascii="Т" w:hAnsi="Т"/>
          <w:sz w:val="28"/>
          <w:szCs w:val="28"/>
        </w:rPr>
      </w:pPr>
      <w:r w:rsidRPr="00A70640">
        <w:rPr>
          <w:rFonts w:ascii="Т" w:hAnsi="Т"/>
          <w:sz w:val="28"/>
          <w:szCs w:val="28"/>
        </w:rPr>
        <w:t>в) режим работы Администрации;</w:t>
      </w:r>
    </w:p>
    <w:p w:rsidR="00A70640" w:rsidRPr="00A70640" w:rsidRDefault="00A70640" w:rsidP="00A70640">
      <w:pPr>
        <w:tabs>
          <w:tab w:val="left" w:pos="1129"/>
        </w:tabs>
        <w:ind w:firstLine="567"/>
        <w:jc w:val="both"/>
        <w:rPr>
          <w:rFonts w:ascii="Т" w:hAnsi="Т"/>
          <w:sz w:val="28"/>
          <w:szCs w:val="28"/>
        </w:rPr>
      </w:pPr>
      <w:r w:rsidRPr="00A70640">
        <w:rPr>
          <w:rFonts w:ascii="Т" w:hAnsi="Т"/>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A70640" w:rsidRPr="00A70640" w:rsidRDefault="00A70640" w:rsidP="00A70640">
      <w:pPr>
        <w:ind w:firstLine="567"/>
        <w:jc w:val="both"/>
        <w:rPr>
          <w:rFonts w:ascii="Т" w:hAnsi="Т"/>
          <w:sz w:val="28"/>
          <w:szCs w:val="28"/>
        </w:rPr>
      </w:pPr>
      <w:r w:rsidRPr="00A70640">
        <w:rPr>
          <w:rFonts w:ascii="Т" w:hAnsi="Т"/>
          <w:sz w:val="28"/>
          <w:szCs w:val="28"/>
        </w:rPr>
        <w:t>д) перечень лиц, имеющих право на получение Муниципальной услуги;</w:t>
      </w:r>
    </w:p>
    <w:p w:rsidR="00A70640" w:rsidRPr="00A70640" w:rsidRDefault="00A70640" w:rsidP="00A70640">
      <w:pPr>
        <w:tabs>
          <w:tab w:val="left" w:pos="1164"/>
        </w:tabs>
        <w:ind w:firstLine="567"/>
        <w:jc w:val="both"/>
        <w:rPr>
          <w:rFonts w:ascii="Т" w:hAnsi="Т"/>
          <w:sz w:val="28"/>
          <w:szCs w:val="28"/>
        </w:rPr>
      </w:pPr>
      <w:r w:rsidRPr="00A70640">
        <w:rPr>
          <w:rFonts w:ascii="Т" w:hAnsi="Т"/>
          <w:sz w:val="28"/>
          <w:szCs w:val="28"/>
        </w:rPr>
        <w:t>е) формы заявлений (уведомлений, сообщений), используемые при предоставлении Муниципальной услуги, образцы и инструкции по их заполнению;</w:t>
      </w:r>
    </w:p>
    <w:p w:rsidR="00A70640" w:rsidRPr="00A70640" w:rsidRDefault="00A70640" w:rsidP="00A70640">
      <w:pPr>
        <w:tabs>
          <w:tab w:val="left" w:pos="1181"/>
        </w:tabs>
        <w:ind w:firstLine="567"/>
        <w:jc w:val="both"/>
        <w:rPr>
          <w:rFonts w:ascii="Т" w:hAnsi="Т"/>
          <w:sz w:val="28"/>
          <w:szCs w:val="28"/>
        </w:rPr>
      </w:pPr>
      <w:r w:rsidRPr="00A70640">
        <w:rPr>
          <w:rFonts w:ascii="Т" w:hAnsi="Т"/>
          <w:sz w:val="28"/>
          <w:szCs w:val="28"/>
        </w:rPr>
        <w:t>ж) порядок и способы предварительной записи на получение Муниципальной услуги;</w:t>
      </w:r>
    </w:p>
    <w:p w:rsidR="00A70640" w:rsidRPr="00A70640" w:rsidRDefault="00A70640" w:rsidP="00A70640">
      <w:pPr>
        <w:tabs>
          <w:tab w:val="left" w:pos="1109"/>
        </w:tabs>
        <w:ind w:firstLine="567"/>
        <w:jc w:val="both"/>
        <w:rPr>
          <w:rFonts w:ascii="Т" w:hAnsi="Т"/>
          <w:sz w:val="28"/>
          <w:szCs w:val="28"/>
        </w:rPr>
      </w:pPr>
      <w:r w:rsidRPr="00A70640">
        <w:rPr>
          <w:rFonts w:ascii="Т" w:hAnsi="Т"/>
          <w:sz w:val="28"/>
          <w:szCs w:val="28"/>
        </w:rPr>
        <w:t>з) текст Административного регламента с приложениями;</w:t>
      </w:r>
    </w:p>
    <w:p w:rsidR="00A70640" w:rsidRPr="00A70640" w:rsidRDefault="00A70640" w:rsidP="00A70640">
      <w:pPr>
        <w:ind w:firstLine="567"/>
        <w:jc w:val="both"/>
        <w:rPr>
          <w:rFonts w:ascii="Т" w:hAnsi="Т"/>
          <w:sz w:val="28"/>
          <w:szCs w:val="28"/>
        </w:rPr>
      </w:pPr>
      <w:r w:rsidRPr="00A70640">
        <w:rPr>
          <w:rFonts w:ascii="Т" w:hAnsi="Т"/>
          <w:sz w:val="28"/>
          <w:szCs w:val="28"/>
        </w:rPr>
        <w:t>и) краткое описание порядка предоставления Муниципальной услуги;</w:t>
      </w:r>
    </w:p>
    <w:p w:rsidR="00A70640" w:rsidRPr="00A70640" w:rsidRDefault="00A70640" w:rsidP="00A70640">
      <w:pPr>
        <w:ind w:firstLine="567"/>
        <w:jc w:val="both"/>
        <w:rPr>
          <w:rFonts w:ascii="Т" w:hAnsi="Т"/>
          <w:sz w:val="28"/>
          <w:szCs w:val="28"/>
        </w:rPr>
      </w:pPr>
      <w:r w:rsidRPr="00A70640">
        <w:rPr>
          <w:rFonts w:ascii="Т" w:hAnsi="Т"/>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A70640" w:rsidRPr="00A70640" w:rsidRDefault="00A70640" w:rsidP="00A70640">
      <w:pPr>
        <w:ind w:firstLine="567"/>
        <w:jc w:val="both"/>
        <w:rPr>
          <w:rFonts w:ascii="Т" w:hAnsi="Т"/>
          <w:sz w:val="28"/>
          <w:szCs w:val="28"/>
        </w:rPr>
      </w:pPr>
      <w:r w:rsidRPr="00A70640">
        <w:rPr>
          <w:rFonts w:ascii="Т" w:hAnsi="Т"/>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70640" w:rsidRPr="00A70640" w:rsidRDefault="00A70640" w:rsidP="00A70640">
      <w:pPr>
        <w:tabs>
          <w:tab w:val="left" w:pos="1276"/>
        </w:tabs>
        <w:ind w:firstLine="567"/>
        <w:jc w:val="both"/>
        <w:rPr>
          <w:rFonts w:ascii="Т" w:hAnsi="Т"/>
          <w:sz w:val="28"/>
          <w:szCs w:val="28"/>
        </w:rPr>
      </w:pPr>
      <w:r w:rsidRPr="00A70640">
        <w:rPr>
          <w:rFonts w:ascii="Т" w:hAnsi="Т"/>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70640" w:rsidRPr="00A70640" w:rsidRDefault="00A70640" w:rsidP="00A70640">
      <w:pPr>
        <w:ind w:firstLine="567"/>
        <w:jc w:val="both"/>
        <w:rPr>
          <w:rFonts w:ascii="Т" w:hAnsi="Т"/>
          <w:sz w:val="28"/>
          <w:szCs w:val="28"/>
        </w:rPr>
      </w:pPr>
      <w:r w:rsidRPr="00A70640">
        <w:rPr>
          <w:rFonts w:ascii="Т" w:hAnsi="Т"/>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70640" w:rsidRPr="00A70640" w:rsidRDefault="00A70640" w:rsidP="00A70640">
      <w:pPr>
        <w:ind w:firstLine="567"/>
        <w:jc w:val="both"/>
        <w:rPr>
          <w:rFonts w:ascii="Т" w:hAnsi="Т"/>
          <w:sz w:val="28"/>
          <w:szCs w:val="28"/>
        </w:rPr>
      </w:pPr>
      <w:r w:rsidRPr="00A70640">
        <w:rPr>
          <w:rFonts w:ascii="Т" w:hAnsi="Т"/>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70640" w:rsidRPr="00A70640" w:rsidRDefault="00A70640" w:rsidP="00A70640">
      <w:pPr>
        <w:ind w:firstLine="567"/>
        <w:jc w:val="both"/>
        <w:rPr>
          <w:rFonts w:ascii="Т" w:hAnsi="Т"/>
          <w:sz w:val="28"/>
          <w:szCs w:val="28"/>
        </w:rPr>
      </w:pPr>
      <w:r w:rsidRPr="00A70640">
        <w:rPr>
          <w:rFonts w:ascii="Т" w:hAnsi="Т"/>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70640" w:rsidRPr="00A70640" w:rsidRDefault="00A70640" w:rsidP="00A70640">
      <w:pPr>
        <w:ind w:firstLine="567"/>
        <w:jc w:val="both"/>
        <w:rPr>
          <w:rFonts w:ascii="Т" w:hAnsi="Т"/>
          <w:sz w:val="28"/>
          <w:szCs w:val="28"/>
        </w:rPr>
      </w:pPr>
      <w:r w:rsidRPr="00A70640">
        <w:rPr>
          <w:rFonts w:ascii="Т" w:hAnsi="Т"/>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A70640">
        <w:rPr>
          <w:rFonts w:ascii="Т" w:hAnsi="Т"/>
          <w:sz w:val="28"/>
          <w:szCs w:val="28"/>
        </w:rPr>
        <w:lastRenderedPageBreak/>
        <w:t>Администрации, либо обратившемуся сообщается номер телефона, по которому можно получить необходимую информацию.</w:t>
      </w:r>
    </w:p>
    <w:p w:rsidR="00A70640" w:rsidRPr="00A70640" w:rsidRDefault="00A70640" w:rsidP="00A70640">
      <w:pPr>
        <w:tabs>
          <w:tab w:val="left" w:pos="1390"/>
        </w:tabs>
        <w:ind w:firstLine="567"/>
        <w:jc w:val="both"/>
        <w:rPr>
          <w:rFonts w:ascii="Т" w:hAnsi="Т"/>
          <w:sz w:val="28"/>
          <w:szCs w:val="28"/>
        </w:rPr>
      </w:pPr>
      <w:r w:rsidRPr="00A70640">
        <w:rPr>
          <w:rFonts w:ascii="Т" w:hAnsi="Т"/>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70640" w:rsidRPr="00A70640" w:rsidRDefault="00A70640" w:rsidP="00A70640">
      <w:pPr>
        <w:tabs>
          <w:tab w:val="left" w:pos="1103"/>
        </w:tabs>
        <w:ind w:firstLine="567"/>
        <w:jc w:val="both"/>
        <w:rPr>
          <w:rFonts w:ascii="Т" w:hAnsi="Т"/>
          <w:sz w:val="28"/>
          <w:szCs w:val="28"/>
        </w:rPr>
      </w:pPr>
      <w:r w:rsidRPr="00A70640">
        <w:rPr>
          <w:rFonts w:ascii="Т" w:hAnsi="Т"/>
          <w:sz w:val="28"/>
          <w:szCs w:val="28"/>
        </w:rPr>
        <w:t>а) о перечне лиц, имеющих право на получение Муниципальной услуги;</w:t>
      </w:r>
    </w:p>
    <w:p w:rsidR="00A70640" w:rsidRPr="00A70640" w:rsidRDefault="00A70640" w:rsidP="00A70640">
      <w:pPr>
        <w:tabs>
          <w:tab w:val="left" w:pos="1123"/>
        </w:tabs>
        <w:ind w:firstLine="567"/>
        <w:jc w:val="both"/>
        <w:rPr>
          <w:rFonts w:ascii="Т" w:hAnsi="Т"/>
          <w:sz w:val="28"/>
          <w:szCs w:val="28"/>
        </w:rPr>
      </w:pPr>
      <w:r w:rsidRPr="00A70640">
        <w:rPr>
          <w:rFonts w:ascii="Т" w:hAnsi="Т"/>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0640" w:rsidRPr="00A70640" w:rsidRDefault="00A70640" w:rsidP="00A70640">
      <w:pPr>
        <w:tabs>
          <w:tab w:val="left" w:pos="1109"/>
        </w:tabs>
        <w:ind w:firstLine="567"/>
        <w:jc w:val="both"/>
        <w:rPr>
          <w:rFonts w:ascii="Т" w:hAnsi="Т"/>
          <w:sz w:val="28"/>
          <w:szCs w:val="28"/>
        </w:rPr>
      </w:pPr>
      <w:r w:rsidRPr="00A70640">
        <w:rPr>
          <w:rFonts w:ascii="Т" w:hAnsi="Т"/>
          <w:sz w:val="28"/>
          <w:szCs w:val="28"/>
        </w:rPr>
        <w:t>в) о перечне документов, необходимых для получения Муниципальной услуги;</w:t>
      </w:r>
    </w:p>
    <w:p w:rsidR="00A70640" w:rsidRPr="00A70640" w:rsidRDefault="00A70640" w:rsidP="00A70640">
      <w:pPr>
        <w:tabs>
          <w:tab w:val="left" w:pos="1109"/>
        </w:tabs>
        <w:ind w:firstLine="567"/>
        <w:jc w:val="both"/>
        <w:rPr>
          <w:rFonts w:ascii="Т" w:hAnsi="Т"/>
          <w:sz w:val="28"/>
          <w:szCs w:val="28"/>
        </w:rPr>
      </w:pPr>
      <w:r w:rsidRPr="00A70640">
        <w:rPr>
          <w:rFonts w:ascii="Т" w:hAnsi="Т"/>
          <w:sz w:val="28"/>
          <w:szCs w:val="28"/>
        </w:rPr>
        <w:t>г) о сроках предоставления Муниципальной услуги;</w:t>
      </w:r>
    </w:p>
    <w:p w:rsidR="00A70640" w:rsidRPr="00A70640" w:rsidRDefault="00A70640" w:rsidP="00A70640">
      <w:pPr>
        <w:tabs>
          <w:tab w:val="left" w:pos="1132"/>
        </w:tabs>
        <w:ind w:firstLine="567"/>
        <w:jc w:val="both"/>
        <w:rPr>
          <w:rFonts w:ascii="Т" w:hAnsi="Т"/>
          <w:sz w:val="28"/>
          <w:szCs w:val="28"/>
        </w:rPr>
      </w:pPr>
      <w:r w:rsidRPr="00A70640">
        <w:rPr>
          <w:rFonts w:ascii="Т" w:hAnsi="Т"/>
          <w:sz w:val="28"/>
          <w:szCs w:val="28"/>
        </w:rPr>
        <w:t>д) об основаниях для приостановления Муниципальной услуги;</w:t>
      </w:r>
    </w:p>
    <w:p w:rsidR="00A70640" w:rsidRPr="00A70640" w:rsidRDefault="00A70640" w:rsidP="00A70640">
      <w:pPr>
        <w:tabs>
          <w:tab w:val="left" w:pos="1167"/>
        </w:tabs>
        <w:ind w:firstLine="567"/>
        <w:jc w:val="both"/>
        <w:rPr>
          <w:rFonts w:ascii="Т" w:hAnsi="Т"/>
          <w:sz w:val="28"/>
          <w:szCs w:val="28"/>
        </w:rPr>
      </w:pPr>
      <w:r w:rsidRPr="00A70640">
        <w:rPr>
          <w:rFonts w:ascii="Т" w:hAnsi="Т"/>
          <w:sz w:val="28"/>
          <w:szCs w:val="28"/>
        </w:rPr>
        <w:t>е) об основаниях для отказа в предоставлении Муниципальной услуги;</w:t>
      </w:r>
    </w:p>
    <w:p w:rsidR="00A70640" w:rsidRPr="00A70640" w:rsidRDefault="00A70640" w:rsidP="00A70640">
      <w:pPr>
        <w:ind w:firstLine="567"/>
        <w:jc w:val="both"/>
        <w:rPr>
          <w:rFonts w:ascii="Т" w:hAnsi="Т"/>
          <w:sz w:val="28"/>
          <w:szCs w:val="28"/>
        </w:rPr>
      </w:pPr>
      <w:r w:rsidRPr="00A70640">
        <w:rPr>
          <w:rFonts w:ascii="Т" w:hAnsi="Т"/>
          <w:sz w:val="28"/>
          <w:szCs w:val="28"/>
        </w:rPr>
        <w:t>ж) о месте размещения на ЕПГУ, РПГУ сайте Администрации информации по вопросам предоставления Муниципальной услуги.</w:t>
      </w:r>
    </w:p>
    <w:p w:rsidR="00A70640" w:rsidRPr="00A70640" w:rsidRDefault="00A70640" w:rsidP="00A70640">
      <w:pPr>
        <w:tabs>
          <w:tab w:val="left" w:pos="1501"/>
        </w:tabs>
        <w:ind w:firstLine="567"/>
        <w:jc w:val="both"/>
        <w:rPr>
          <w:rFonts w:ascii="Т" w:hAnsi="Т"/>
          <w:sz w:val="28"/>
          <w:szCs w:val="28"/>
        </w:rPr>
      </w:pPr>
      <w:r w:rsidRPr="00A70640">
        <w:rPr>
          <w:rFonts w:ascii="Т" w:hAnsi="Т"/>
          <w:sz w:val="28"/>
          <w:szCs w:val="28"/>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70640" w:rsidRPr="00A70640" w:rsidRDefault="00A70640" w:rsidP="00A70640">
      <w:pPr>
        <w:ind w:firstLine="567"/>
        <w:jc w:val="both"/>
        <w:rPr>
          <w:rFonts w:ascii="Т" w:eastAsia="Calibri" w:hAnsi="Т"/>
          <w:iCs/>
          <w:sz w:val="28"/>
          <w:szCs w:val="28"/>
          <w:lang w:eastAsia="en-US"/>
        </w:rPr>
      </w:pPr>
      <w:r w:rsidRPr="00A70640">
        <w:rPr>
          <w:rFonts w:ascii="Т" w:hAnsi="Т"/>
          <w:sz w:val="28"/>
          <w:szCs w:val="28"/>
        </w:rPr>
        <w:t xml:space="preserve">3.10. Состав информации о порядке предоставления Муниципальной услуги, размещаемой в МФЦ, соответствует </w:t>
      </w:r>
      <w:r w:rsidRPr="00A70640">
        <w:rPr>
          <w:rFonts w:ascii="Т" w:eastAsia="Calibri" w:hAnsi="Т"/>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0640" w:rsidRPr="00A70640" w:rsidRDefault="00A70640" w:rsidP="00A70640">
      <w:pPr>
        <w:tabs>
          <w:tab w:val="left" w:pos="1385"/>
        </w:tabs>
        <w:ind w:firstLine="709"/>
        <w:jc w:val="both"/>
        <w:rPr>
          <w:rFonts w:ascii="Т" w:hAnsi="Т"/>
          <w:sz w:val="28"/>
          <w:szCs w:val="28"/>
          <w:lang w:eastAsia="en-US"/>
        </w:rPr>
      </w:pPr>
      <w:r w:rsidRPr="00A70640">
        <w:rPr>
          <w:rFonts w:ascii="Т" w:hAnsi="Т"/>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0640" w:rsidRPr="00A70640" w:rsidRDefault="00A70640" w:rsidP="00A70640">
      <w:pPr>
        <w:tabs>
          <w:tab w:val="left" w:pos="1402"/>
        </w:tabs>
        <w:ind w:firstLine="709"/>
        <w:jc w:val="both"/>
        <w:rPr>
          <w:rFonts w:ascii="Т" w:hAnsi="Т"/>
          <w:sz w:val="28"/>
          <w:szCs w:val="28"/>
        </w:rPr>
      </w:pPr>
      <w:r w:rsidRPr="00A70640">
        <w:rPr>
          <w:rFonts w:ascii="Т" w:hAnsi="Т"/>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A70640" w:rsidRPr="00A70640" w:rsidRDefault="00A70640" w:rsidP="00A70640">
      <w:pPr>
        <w:tabs>
          <w:tab w:val="left" w:pos="1402"/>
        </w:tabs>
        <w:ind w:firstLine="567"/>
        <w:jc w:val="both"/>
        <w:rPr>
          <w:rFonts w:ascii="Т" w:hAnsi="Т"/>
          <w:sz w:val="28"/>
          <w:szCs w:val="28"/>
        </w:rPr>
      </w:pPr>
    </w:p>
    <w:p w:rsidR="00A70640" w:rsidRPr="00A70640" w:rsidRDefault="00A70640" w:rsidP="00A70640">
      <w:pPr>
        <w:numPr>
          <w:ilvl w:val="0"/>
          <w:numId w:val="15"/>
        </w:numPr>
        <w:autoSpaceDE w:val="0"/>
        <w:autoSpaceDN w:val="0"/>
        <w:adjustRightInd w:val="0"/>
        <w:ind w:left="0" w:firstLine="567"/>
        <w:jc w:val="center"/>
        <w:rPr>
          <w:b/>
          <w:bCs/>
          <w:sz w:val="28"/>
          <w:szCs w:val="28"/>
        </w:rPr>
      </w:pPr>
      <w:r w:rsidRPr="00A70640">
        <w:rPr>
          <w:b/>
          <w:bCs/>
          <w:sz w:val="28"/>
          <w:szCs w:val="28"/>
        </w:rPr>
        <w:t>Стандарт предоставления муниципальной</w:t>
      </w:r>
      <w:r w:rsidRPr="00A70640">
        <w:rPr>
          <w:sz w:val="28"/>
          <w:szCs w:val="28"/>
        </w:rPr>
        <w:t xml:space="preserve"> </w:t>
      </w:r>
      <w:r w:rsidRPr="00A70640">
        <w:rPr>
          <w:b/>
          <w:bCs/>
          <w:sz w:val="28"/>
          <w:szCs w:val="28"/>
        </w:rPr>
        <w:t>услуги</w:t>
      </w:r>
    </w:p>
    <w:p w:rsidR="00A70640" w:rsidRPr="00A70640" w:rsidRDefault="00A70640" w:rsidP="00A70640">
      <w:pPr>
        <w:numPr>
          <w:ilvl w:val="0"/>
          <w:numId w:val="16"/>
        </w:numPr>
        <w:autoSpaceDE w:val="0"/>
        <w:autoSpaceDN w:val="0"/>
        <w:adjustRightInd w:val="0"/>
        <w:ind w:left="0"/>
        <w:jc w:val="center"/>
        <w:rPr>
          <w:b/>
          <w:bCs/>
          <w:sz w:val="28"/>
          <w:szCs w:val="28"/>
        </w:rPr>
      </w:pPr>
      <w:r w:rsidRPr="00A70640">
        <w:rPr>
          <w:b/>
          <w:bCs/>
          <w:sz w:val="28"/>
          <w:szCs w:val="28"/>
        </w:rPr>
        <w:t>Наименование муниципальной услуги</w:t>
      </w:r>
    </w:p>
    <w:p w:rsidR="00A70640" w:rsidRPr="00A70640" w:rsidRDefault="00A70640" w:rsidP="00A70640">
      <w:pPr>
        <w:autoSpaceDE w:val="0"/>
        <w:autoSpaceDN w:val="0"/>
        <w:adjustRightInd w:val="0"/>
        <w:ind w:firstLine="709"/>
        <w:jc w:val="center"/>
        <w:rPr>
          <w:b/>
          <w:bCs/>
          <w:sz w:val="28"/>
          <w:szCs w:val="28"/>
        </w:rPr>
      </w:pPr>
    </w:p>
    <w:p w:rsidR="00A70640" w:rsidRPr="00A70640" w:rsidRDefault="00A70640" w:rsidP="00A70640">
      <w:pPr>
        <w:autoSpaceDE w:val="0"/>
        <w:autoSpaceDN w:val="0"/>
        <w:adjustRightInd w:val="0"/>
        <w:ind w:firstLine="567"/>
        <w:jc w:val="both"/>
        <w:rPr>
          <w:bCs/>
          <w:sz w:val="28"/>
          <w:szCs w:val="28"/>
        </w:rPr>
      </w:pPr>
      <w:r w:rsidRPr="00A70640">
        <w:rPr>
          <w:bCs/>
          <w:sz w:val="28"/>
          <w:szCs w:val="28"/>
        </w:rPr>
        <w:t>4.1. Муниципальная услуга «Присвоение адреса объекту адресации, изменение и аннулирование такого адреса».</w:t>
      </w:r>
    </w:p>
    <w:p w:rsidR="00A70640" w:rsidRPr="00A70640" w:rsidRDefault="00A70640" w:rsidP="00A70640">
      <w:pPr>
        <w:autoSpaceDE w:val="0"/>
        <w:autoSpaceDN w:val="0"/>
        <w:adjustRightInd w:val="0"/>
        <w:ind w:firstLine="567"/>
        <w:jc w:val="both"/>
        <w:rPr>
          <w:bCs/>
          <w:sz w:val="28"/>
          <w:szCs w:val="28"/>
        </w:rPr>
      </w:pPr>
    </w:p>
    <w:p w:rsidR="00A70640" w:rsidRPr="00A70640" w:rsidRDefault="00A70640" w:rsidP="00A70640">
      <w:pPr>
        <w:numPr>
          <w:ilvl w:val="0"/>
          <w:numId w:val="16"/>
        </w:numPr>
        <w:tabs>
          <w:tab w:val="left" w:pos="0"/>
        </w:tabs>
        <w:ind w:left="0" w:firstLine="567"/>
        <w:jc w:val="center"/>
        <w:rPr>
          <w:b/>
          <w:iCs/>
          <w:sz w:val="28"/>
          <w:szCs w:val="28"/>
        </w:rPr>
      </w:pPr>
      <w:r w:rsidRPr="00A70640">
        <w:rPr>
          <w:b/>
          <w:iCs/>
          <w:sz w:val="28"/>
          <w:szCs w:val="28"/>
        </w:rPr>
        <w:t>Наименование органа</w:t>
      </w:r>
      <w:r w:rsidRPr="00A70640">
        <w:rPr>
          <w:b/>
          <w:color w:val="000000"/>
          <w:sz w:val="28"/>
          <w:szCs w:val="28"/>
        </w:rPr>
        <w:t xml:space="preserve">, </w:t>
      </w:r>
      <w:r w:rsidRPr="00A70640">
        <w:rPr>
          <w:b/>
          <w:iCs/>
          <w:sz w:val="28"/>
          <w:szCs w:val="28"/>
        </w:rPr>
        <w:t>предоставляющего Муниципальную услугу</w:t>
      </w:r>
    </w:p>
    <w:p w:rsidR="00A70640" w:rsidRPr="00A70640" w:rsidRDefault="00A70640" w:rsidP="00A70640">
      <w:pPr>
        <w:tabs>
          <w:tab w:val="left" w:pos="0"/>
        </w:tabs>
        <w:jc w:val="both"/>
        <w:rPr>
          <w:b/>
          <w:iCs/>
          <w:sz w:val="28"/>
          <w:szCs w:val="28"/>
        </w:rPr>
      </w:pPr>
    </w:p>
    <w:p w:rsidR="00A70640" w:rsidRPr="00A70640" w:rsidRDefault="00A70640" w:rsidP="00A70640">
      <w:pPr>
        <w:tabs>
          <w:tab w:val="left" w:pos="1257"/>
        </w:tabs>
        <w:ind w:firstLine="567"/>
        <w:jc w:val="both"/>
        <w:rPr>
          <w:sz w:val="28"/>
          <w:szCs w:val="28"/>
        </w:rPr>
      </w:pPr>
      <w:r w:rsidRPr="00A70640">
        <w:rPr>
          <w:sz w:val="28"/>
          <w:szCs w:val="28"/>
        </w:rPr>
        <w:t>5.1. Муниципальная услуга предоставляется Администрацией Народненского сельского поселения Терновского муниципального района Воронежской области</w:t>
      </w:r>
      <w:r w:rsidRPr="00A70640">
        <w:rPr>
          <w:i/>
          <w:iCs/>
          <w:color w:val="000000"/>
          <w:sz w:val="28"/>
          <w:szCs w:val="28"/>
        </w:rPr>
        <w:t>.</w:t>
      </w:r>
    </w:p>
    <w:p w:rsidR="00A70640" w:rsidRPr="00A70640" w:rsidRDefault="00A70640" w:rsidP="00A70640">
      <w:pPr>
        <w:tabs>
          <w:tab w:val="left" w:pos="1257"/>
        </w:tabs>
        <w:ind w:firstLine="567"/>
        <w:jc w:val="both"/>
        <w:rPr>
          <w:sz w:val="28"/>
          <w:szCs w:val="28"/>
        </w:rPr>
      </w:pPr>
      <w:r w:rsidRPr="00A70640">
        <w:rPr>
          <w:sz w:val="28"/>
          <w:szCs w:val="28"/>
        </w:rPr>
        <w:lastRenderedPageBreak/>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0640" w:rsidRPr="00A70640" w:rsidRDefault="00A70640" w:rsidP="00A70640">
      <w:pPr>
        <w:numPr>
          <w:ilvl w:val="1"/>
          <w:numId w:val="18"/>
        </w:numPr>
        <w:autoSpaceDE w:val="0"/>
        <w:autoSpaceDN w:val="0"/>
        <w:adjustRightInd w:val="0"/>
        <w:ind w:left="0" w:firstLine="567"/>
        <w:contextualSpacing/>
        <w:jc w:val="both"/>
        <w:rPr>
          <w:rFonts w:eastAsia="Calibri"/>
          <w:b/>
          <w:bCs/>
          <w:iCs/>
          <w:sz w:val="28"/>
          <w:szCs w:val="28"/>
          <w:u w:val="single"/>
          <w:lang w:eastAsia="en-US"/>
        </w:rPr>
      </w:pPr>
      <w:r w:rsidRPr="00A70640">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0640" w:rsidRPr="00A70640" w:rsidRDefault="00A70640" w:rsidP="00A70640">
      <w:pPr>
        <w:numPr>
          <w:ilvl w:val="1"/>
          <w:numId w:val="18"/>
        </w:numPr>
        <w:tabs>
          <w:tab w:val="left" w:pos="1263"/>
        </w:tabs>
        <w:ind w:left="0" w:firstLine="567"/>
        <w:jc w:val="both"/>
        <w:rPr>
          <w:sz w:val="28"/>
          <w:szCs w:val="28"/>
        </w:rPr>
      </w:pPr>
      <w:r w:rsidRPr="00A70640">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A70640" w:rsidRPr="00A70640" w:rsidRDefault="00A70640" w:rsidP="00A70640">
      <w:pPr>
        <w:ind w:firstLine="567"/>
        <w:jc w:val="both"/>
        <w:rPr>
          <w:sz w:val="28"/>
          <w:szCs w:val="28"/>
        </w:rPr>
      </w:pPr>
      <w:r w:rsidRPr="00A70640">
        <w:rPr>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Советом народных депутатов Терновского муниципального района.</w:t>
      </w:r>
    </w:p>
    <w:p w:rsidR="00A70640" w:rsidRPr="00A70640" w:rsidRDefault="00A70640" w:rsidP="00A70640">
      <w:pPr>
        <w:tabs>
          <w:tab w:val="left" w:pos="1276"/>
        </w:tabs>
        <w:ind w:firstLine="567"/>
        <w:jc w:val="both"/>
        <w:rPr>
          <w:sz w:val="28"/>
          <w:szCs w:val="28"/>
        </w:rPr>
      </w:pPr>
      <w:r w:rsidRPr="00A70640">
        <w:rPr>
          <w:sz w:val="28"/>
          <w:szCs w:val="28"/>
        </w:rPr>
        <w:t>5.6. В целях предоставления Муниципальной услуги Администрация  взаимодействует с:</w:t>
      </w:r>
    </w:p>
    <w:p w:rsidR="00A70640" w:rsidRPr="00A70640" w:rsidRDefault="00A70640" w:rsidP="00A70640">
      <w:pPr>
        <w:tabs>
          <w:tab w:val="left" w:pos="1276"/>
          <w:tab w:val="left" w:pos="1437"/>
        </w:tabs>
        <w:ind w:firstLine="567"/>
        <w:jc w:val="both"/>
        <w:rPr>
          <w:sz w:val="28"/>
          <w:szCs w:val="28"/>
        </w:rPr>
      </w:pPr>
      <w:r w:rsidRPr="00A70640">
        <w:rPr>
          <w:sz w:val="28"/>
          <w:szCs w:val="28"/>
        </w:rPr>
        <w:t>5.6.1. Оператором федеральной информационной адресной системы (далее - Оператор ФИАС);</w:t>
      </w:r>
    </w:p>
    <w:p w:rsidR="00A70640" w:rsidRPr="00A70640" w:rsidRDefault="00A70640" w:rsidP="00A70640">
      <w:pPr>
        <w:numPr>
          <w:ilvl w:val="2"/>
          <w:numId w:val="17"/>
        </w:numPr>
        <w:tabs>
          <w:tab w:val="left" w:pos="1276"/>
        </w:tabs>
        <w:ind w:left="0" w:firstLine="567"/>
        <w:jc w:val="both"/>
        <w:rPr>
          <w:sz w:val="28"/>
          <w:szCs w:val="28"/>
        </w:rPr>
      </w:pPr>
      <w:r w:rsidRPr="00A70640">
        <w:rPr>
          <w:sz w:val="28"/>
          <w:szCs w:val="28"/>
        </w:rPr>
        <w:t xml:space="preserve">  Управлением Федеральной службы государственной регистрации, кадастра и картографии по Воронежской области;</w:t>
      </w:r>
    </w:p>
    <w:p w:rsidR="00A70640" w:rsidRPr="00A70640" w:rsidRDefault="00A70640" w:rsidP="00A70640">
      <w:pPr>
        <w:numPr>
          <w:ilvl w:val="2"/>
          <w:numId w:val="17"/>
        </w:numPr>
        <w:tabs>
          <w:tab w:val="left" w:pos="1276"/>
        </w:tabs>
        <w:ind w:left="0" w:firstLine="567"/>
        <w:jc w:val="both"/>
        <w:rPr>
          <w:sz w:val="28"/>
          <w:szCs w:val="28"/>
        </w:rPr>
      </w:pPr>
      <w:r w:rsidRPr="00A70640">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A70640" w:rsidRPr="00A70640" w:rsidRDefault="00A70640" w:rsidP="00A70640">
      <w:pPr>
        <w:numPr>
          <w:ilvl w:val="2"/>
          <w:numId w:val="17"/>
        </w:numPr>
        <w:tabs>
          <w:tab w:val="left" w:pos="1276"/>
          <w:tab w:val="left" w:pos="1417"/>
        </w:tabs>
        <w:ind w:left="0" w:firstLine="567"/>
        <w:jc w:val="both"/>
        <w:rPr>
          <w:sz w:val="28"/>
          <w:szCs w:val="28"/>
          <w:u w:val="single"/>
        </w:rPr>
      </w:pPr>
      <w:r w:rsidRPr="00A70640">
        <w:rPr>
          <w:sz w:val="28"/>
          <w:szCs w:val="28"/>
        </w:rPr>
        <w:t xml:space="preserve">Федеральной налоговой службой; </w:t>
      </w:r>
    </w:p>
    <w:p w:rsidR="00A70640" w:rsidRPr="00A70640" w:rsidRDefault="00A70640" w:rsidP="00A70640">
      <w:pPr>
        <w:numPr>
          <w:ilvl w:val="2"/>
          <w:numId w:val="17"/>
        </w:numPr>
        <w:tabs>
          <w:tab w:val="left" w:pos="1276"/>
          <w:tab w:val="left" w:pos="1428"/>
        </w:tabs>
        <w:ind w:left="0" w:firstLine="567"/>
        <w:jc w:val="both"/>
        <w:rPr>
          <w:sz w:val="28"/>
          <w:szCs w:val="28"/>
        </w:rPr>
      </w:pPr>
      <w:r w:rsidRPr="00A70640">
        <w:rPr>
          <w:sz w:val="28"/>
          <w:szCs w:val="28"/>
        </w:rPr>
        <w:t>Администрациями муниципальных образований.</w:t>
      </w:r>
    </w:p>
    <w:p w:rsidR="00A70640" w:rsidRPr="00A70640" w:rsidRDefault="00A70640" w:rsidP="00A70640">
      <w:pPr>
        <w:autoSpaceDE w:val="0"/>
        <w:autoSpaceDN w:val="0"/>
        <w:adjustRightInd w:val="0"/>
        <w:ind w:firstLine="709"/>
        <w:jc w:val="both"/>
        <w:rPr>
          <w:bCs/>
          <w:sz w:val="28"/>
          <w:szCs w:val="28"/>
        </w:rPr>
      </w:pPr>
    </w:p>
    <w:p w:rsidR="00A70640" w:rsidRPr="00A70640" w:rsidRDefault="00A70640" w:rsidP="00A70640">
      <w:pPr>
        <w:numPr>
          <w:ilvl w:val="0"/>
          <w:numId w:val="17"/>
        </w:numPr>
        <w:tabs>
          <w:tab w:val="left" w:pos="567"/>
        </w:tabs>
        <w:ind w:left="0" w:firstLine="567"/>
        <w:jc w:val="center"/>
        <w:rPr>
          <w:b/>
          <w:iCs/>
          <w:sz w:val="28"/>
          <w:szCs w:val="28"/>
        </w:rPr>
      </w:pPr>
      <w:r w:rsidRPr="00A70640">
        <w:rPr>
          <w:b/>
          <w:iCs/>
          <w:sz w:val="28"/>
          <w:szCs w:val="28"/>
        </w:rPr>
        <w:t>Результат предоставления Муниципальной услуги</w:t>
      </w:r>
    </w:p>
    <w:p w:rsidR="00A70640" w:rsidRPr="00A70640" w:rsidRDefault="00A70640" w:rsidP="00A70640">
      <w:pPr>
        <w:tabs>
          <w:tab w:val="left" w:pos="567"/>
        </w:tabs>
        <w:jc w:val="both"/>
        <w:rPr>
          <w:b/>
          <w:iCs/>
          <w:sz w:val="28"/>
          <w:szCs w:val="28"/>
        </w:rPr>
      </w:pPr>
    </w:p>
    <w:p w:rsidR="00A70640" w:rsidRPr="00A70640" w:rsidRDefault="00A70640" w:rsidP="00A70640">
      <w:pPr>
        <w:shd w:val="clear" w:color="auto" w:fill="FFFFFF"/>
        <w:tabs>
          <w:tab w:val="left" w:pos="567"/>
        </w:tabs>
        <w:ind w:firstLine="567"/>
        <w:jc w:val="both"/>
        <w:rPr>
          <w:bCs/>
          <w:iCs/>
          <w:sz w:val="28"/>
          <w:szCs w:val="28"/>
        </w:rPr>
      </w:pPr>
      <w:r w:rsidRPr="00A70640">
        <w:rPr>
          <w:bCs/>
          <w:iCs/>
          <w:sz w:val="28"/>
          <w:szCs w:val="28"/>
        </w:rPr>
        <w:t xml:space="preserve">6.1. Результатом предоставления Муниципальной услуги является: </w:t>
      </w:r>
    </w:p>
    <w:p w:rsidR="00A70640" w:rsidRPr="00A70640" w:rsidRDefault="00A70640" w:rsidP="00A70640">
      <w:pPr>
        <w:shd w:val="clear" w:color="auto" w:fill="FFFFFF"/>
        <w:tabs>
          <w:tab w:val="left" w:pos="567"/>
        </w:tabs>
        <w:ind w:firstLine="567"/>
        <w:jc w:val="both"/>
        <w:rPr>
          <w:bCs/>
          <w:iCs/>
          <w:sz w:val="28"/>
          <w:szCs w:val="28"/>
        </w:rPr>
      </w:pPr>
      <w:r w:rsidRPr="00A70640">
        <w:rPr>
          <w:bCs/>
          <w:iCs/>
          <w:sz w:val="28"/>
          <w:szCs w:val="28"/>
        </w:rPr>
        <w:t>6.1.1. Выдача решения о присвоении, изменении адреса объекта адресации;</w:t>
      </w:r>
    </w:p>
    <w:p w:rsidR="00A70640" w:rsidRPr="00A70640" w:rsidRDefault="00A70640" w:rsidP="00A70640">
      <w:pPr>
        <w:shd w:val="clear" w:color="auto" w:fill="FFFFFF"/>
        <w:tabs>
          <w:tab w:val="left" w:pos="567"/>
        </w:tabs>
        <w:ind w:firstLine="567"/>
        <w:jc w:val="both"/>
        <w:rPr>
          <w:bCs/>
          <w:iCs/>
          <w:sz w:val="28"/>
          <w:szCs w:val="28"/>
        </w:rPr>
      </w:pPr>
      <w:r w:rsidRPr="00A70640">
        <w:rPr>
          <w:bCs/>
          <w:iCs/>
          <w:sz w:val="28"/>
          <w:szCs w:val="28"/>
        </w:rPr>
        <w:t>6.1.2. Выдача решения об аннулировании адреса объекта адресации;</w:t>
      </w:r>
    </w:p>
    <w:p w:rsidR="00A70640" w:rsidRPr="00A70640" w:rsidRDefault="00A70640" w:rsidP="00A70640">
      <w:pPr>
        <w:shd w:val="clear" w:color="auto" w:fill="FFFFFF"/>
        <w:tabs>
          <w:tab w:val="left" w:pos="567"/>
        </w:tabs>
        <w:ind w:firstLine="567"/>
        <w:jc w:val="both"/>
        <w:rPr>
          <w:bCs/>
          <w:iCs/>
          <w:sz w:val="28"/>
          <w:szCs w:val="28"/>
        </w:rPr>
      </w:pPr>
      <w:r w:rsidRPr="00A70640">
        <w:rPr>
          <w:bCs/>
          <w:iCs/>
          <w:sz w:val="28"/>
          <w:szCs w:val="28"/>
        </w:rPr>
        <w:t>6.1.3. Выдача решения Администрации об отказе в присвоении объекту адресации адреса, изменения или аннулировании его адреса.</w:t>
      </w:r>
    </w:p>
    <w:p w:rsidR="00A70640" w:rsidRPr="00A70640" w:rsidRDefault="00A70640" w:rsidP="00A70640">
      <w:pPr>
        <w:shd w:val="clear" w:color="auto" w:fill="FFFFFF"/>
        <w:tabs>
          <w:tab w:val="left" w:pos="567"/>
        </w:tabs>
        <w:ind w:firstLine="567"/>
        <w:jc w:val="both"/>
        <w:rPr>
          <w:bCs/>
          <w:iCs/>
          <w:sz w:val="28"/>
          <w:szCs w:val="28"/>
        </w:rPr>
      </w:pPr>
      <w:r w:rsidRPr="00A70640">
        <w:rPr>
          <w:bCs/>
          <w:iCs/>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A70640" w:rsidRPr="00A70640" w:rsidRDefault="00A70640" w:rsidP="00A70640">
      <w:pPr>
        <w:shd w:val="clear" w:color="auto" w:fill="FFFFFF"/>
        <w:tabs>
          <w:tab w:val="left" w:pos="567"/>
        </w:tabs>
        <w:ind w:firstLine="567"/>
        <w:jc w:val="both"/>
        <w:rPr>
          <w:bCs/>
          <w:iCs/>
          <w:sz w:val="28"/>
          <w:szCs w:val="28"/>
        </w:rPr>
      </w:pPr>
      <w:r w:rsidRPr="00A70640">
        <w:rPr>
          <w:bCs/>
          <w:iCs/>
          <w:sz w:val="28"/>
          <w:szCs w:val="28"/>
        </w:rPr>
        <w:t xml:space="preserve">Решение принимается в форме постановления Администрации. </w:t>
      </w:r>
    </w:p>
    <w:p w:rsidR="00A70640" w:rsidRPr="00A70640" w:rsidRDefault="00A70640" w:rsidP="00A70640">
      <w:pPr>
        <w:shd w:val="clear" w:color="auto" w:fill="FFFFFF"/>
        <w:tabs>
          <w:tab w:val="left" w:pos="567"/>
        </w:tabs>
        <w:ind w:firstLine="567"/>
        <w:jc w:val="both"/>
        <w:rPr>
          <w:bCs/>
          <w:iCs/>
          <w:sz w:val="28"/>
          <w:szCs w:val="28"/>
        </w:rPr>
      </w:pPr>
      <w:r w:rsidRPr="00A70640">
        <w:rPr>
          <w:bCs/>
          <w:iCs/>
          <w:sz w:val="28"/>
          <w:szCs w:val="28"/>
        </w:rPr>
        <w:lastRenderedPageBreak/>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A70640" w:rsidRPr="00A70640" w:rsidRDefault="00A70640" w:rsidP="00A70640">
      <w:pPr>
        <w:tabs>
          <w:tab w:val="left" w:pos="1448"/>
          <w:tab w:val="left" w:pos="653"/>
        </w:tabs>
        <w:ind w:firstLine="539"/>
        <w:jc w:val="both"/>
        <w:rPr>
          <w:sz w:val="28"/>
          <w:szCs w:val="28"/>
        </w:rPr>
      </w:pPr>
      <w:r w:rsidRPr="00A70640">
        <w:rPr>
          <w:sz w:val="28"/>
          <w:szCs w:val="28"/>
        </w:rPr>
        <w:t>6.2. Результат предоставления Муниципальной услуги направляется Заявителю одним из следующих способов:</w:t>
      </w:r>
    </w:p>
    <w:p w:rsidR="00A70640" w:rsidRPr="00A70640" w:rsidRDefault="00A70640" w:rsidP="00A70640">
      <w:pPr>
        <w:tabs>
          <w:tab w:val="left" w:pos="1448"/>
          <w:tab w:val="left" w:pos="653"/>
        </w:tabs>
        <w:ind w:firstLine="539"/>
        <w:jc w:val="both"/>
        <w:rPr>
          <w:sz w:val="28"/>
          <w:szCs w:val="28"/>
        </w:rPr>
      </w:pPr>
      <w:r w:rsidRPr="00A70640">
        <w:rPr>
          <w:sz w:val="28"/>
          <w:szCs w:val="28"/>
        </w:rPr>
        <w:t>1. Посредством почтового отправления по указанному в заявлении почтовому адресу;</w:t>
      </w:r>
    </w:p>
    <w:p w:rsidR="00A70640" w:rsidRPr="00A70640" w:rsidRDefault="00A70640" w:rsidP="00A70640">
      <w:pPr>
        <w:tabs>
          <w:tab w:val="left" w:pos="1448"/>
          <w:tab w:val="left" w:pos="653"/>
        </w:tabs>
        <w:ind w:firstLine="539"/>
        <w:jc w:val="both"/>
        <w:rPr>
          <w:sz w:val="28"/>
          <w:szCs w:val="28"/>
        </w:rPr>
      </w:pPr>
      <w:r w:rsidRPr="00A70640">
        <w:rPr>
          <w:sz w:val="28"/>
          <w:szCs w:val="2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A70640" w:rsidRPr="00A70640" w:rsidRDefault="00A70640" w:rsidP="00A70640">
      <w:pPr>
        <w:tabs>
          <w:tab w:val="left" w:pos="1448"/>
          <w:tab w:val="left" w:pos="653"/>
        </w:tabs>
        <w:ind w:firstLine="539"/>
        <w:jc w:val="both"/>
        <w:rPr>
          <w:sz w:val="28"/>
          <w:szCs w:val="28"/>
        </w:rPr>
      </w:pPr>
      <w:r w:rsidRPr="00A70640">
        <w:rPr>
          <w:sz w:val="28"/>
          <w:szCs w:val="28"/>
        </w:rPr>
        <w:t>3. Лично заявителю либо его уполномоченному представителю в МФЦ;</w:t>
      </w:r>
    </w:p>
    <w:p w:rsidR="00A70640" w:rsidRPr="00A70640" w:rsidRDefault="00A70640" w:rsidP="00A70640">
      <w:pPr>
        <w:tabs>
          <w:tab w:val="left" w:pos="1448"/>
          <w:tab w:val="left" w:pos="653"/>
        </w:tabs>
        <w:ind w:firstLine="539"/>
        <w:jc w:val="both"/>
        <w:rPr>
          <w:sz w:val="28"/>
          <w:szCs w:val="28"/>
        </w:rPr>
      </w:pPr>
      <w:r w:rsidRPr="00A70640">
        <w:rPr>
          <w:sz w:val="28"/>
          <w:szCs w:val="28"/>
        </w:rPr>
        <w:t>4. Лично Заявителю либо его уполномоченному представителю в Администрации.</w:t>
      </w:r>
    </w:p>
    <w:p w:rsidR="00A70640" w:rsidRPr="00A70640" w:rsidRDefault="00A70640" w:rsidP="00A70640">
      <w:pPr>
        <w:ind w:firstLine="540"/>
        <w:jc w:val="both"/>
        <w:rPr>
          <w:sz w:val="28"/>
          <w:szCs w:val="28"/>
        </w:rPr>
      </w:pPr>
      <w:r w:rsidRPr="00A70640">
        <w:rPr>
          <w:sz w:val="28"/>
          <w:szCs w:val="28"/>
        </w:rPr>
        <w:t xml:space="preserve">6.3. Состав реквизитов документа, содержащего решение о предоставлении муниципальной услуги: </w:t>
      </w:r>
    </w:p>
    <w:p w:rsidR="00A70640" w:rsidRPr="00A70640" w:rsidRDefault="00A70640" w:rsidP="00A70640">
      <w:pPr>
        <w:ind w:firstLine="540"/>
        <w:jc w:val="both"/>
        <w:rPr>
          <w:sz w:val="28"/>
          <w:szCs w:val="28"/>
        </w:rPr>
      </w:pPr>
      <w:r w:rsidRPr="00A70640">
        <w:rPr>
          <w:sz w:val="28"/>
          <w:szCs w:val="28"/>
        </w:rPr>
        <w:t xml:space="preserve">- регистрационный номер; </w:t>
      </w:r>
    </w:p>
    <w:p w:rsidR="00A70640" w:rsidRPr="00A70640" w:rsidRDefault="00A70640" w:rsidP="00A70640">
      <w:pPr>
        <w:ind w:firstLine="540"/>
        <w:jc w:val="both"/>
        <w:rPr>
          <w:sz w:val="28"/>
          <w:szCs w:val="28"/>
        </w:rPr>
      </w:pPr>
      <w:r w:rsidRPr="00A70640">
        <w:rPr>
          <w:sz w:val="28"/>
          <w:szCs w:val="28"/>
        </w:rPr>
        <w:t xml:space="preserve">- дата регистрации: </w:t>
      </w:r>
    </w:p>
    <w:p w:rsidR="00A70640" w:rsidRPr="00A70640" w:rsidRDefault="00A70640" w:rsidP="00A70640">
      <w:pPr>
        <w:ind w:firstLine="540"/>
        <w:jc w:val="both"/>
        <w:rPr>
          <w:sz w:val="28"/>
          <w:szCs w:val="28"/>
        </w:rPr>
      </w:pPr>
      <w:r w:rsidRPr="00A70640">
        <w:rPr>
          <w:sz w:val="28"/>
          <w:szCs w:val="28"/>
        </w:rPr>
        <w:t xml:space="preserve">- подпись должностного лица, уполномоченного на подписание результата предоставления Муниципальной услуги. </w:t>
      </w:r>
    </w:p>
    <w:p w:rsidR="00A70640" w:rsidRPr="00A70640" w:rsidRDefault="00A70640" w:rsidP="00A70640">
      <w:pPr>
        <w:tabs>
          <w:tab w:val="left" w:pos="567"/>
        </w:tabs>
        <w:ind w:firstLine="567"/>
        <w:jc w:val="both"/>
        <w:rPr>
          <w:iCs/>
          <w:sz w:val="28"/>
          <w:szCs w:val="28"/>
        </w:rPr>
      </w:pPr>
    </w:p>
    <w:p w:rsidR="00A70640" w:rsidRPr="00A70640" w:rsidRDefault="00A70640" w:rsidP="00A70640">
      <w:pPr>
        <w:numPr>
          <w:ilvl w:val="0"/>
          <w:numId w:val="17"/>
        </w:numPr>
        <w:ind w:left="0"/>
        <w:jc w:val="center"/>
        <w:rPr>
          <w:b/>
          <w:iCs/>
          <w:sz w:val="28"/>
          <w:szCs w:val="28"/>
        </w:rPr>
      </w:pPr>
      <w:r w:rsidRPr="00A70640">
        <w:rPr>
          <w:b/>
          <w:iCs/>
          <w:sz w:val="28"/>
          <w:szCs w:val="28"/>
        </w:rPr>
        <w:t>Срок предоставления Муниципальной услуги</w:t>
      </w:r>
    </w:p>
    <w:p w:rsidR="00A70640" w:rsidRPr="00A70640" w:rsidRDefault="00A70640" w:rsidP="00A70640">
      <w:pPr>
        <w:rPr>
          <w:b/>
          <w:iCs/>
          <w:sz w:val="28"/>
          <w:szCs w:val="28"/>
        </w:rPr>
      </w:pPr>
    </w:p>
    <w:p w:rsidR="00A70640" w:rsidRPr="00A70640" w:rsidRDefault="00A70640" w:rsidP="00A70640">
      <w:pPr>
        <w:ind w:firstLine="567"/>
        <w:jc w:val="both"/>
        <w:rPr>
          <w:bCs/>
          <w:sz w:val="28"/>
          <w:szCs w:val="28"/>
        </w:rPr>
      </w:pPr>
      <w:r w:rsidRPr="00A70640">
        <w:rPr>
          <w:bCs/>
          <w:sz w:val="28"/>
          <w:szCs w:val="28"/>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A70640" w:rsidRPr="00A70640" w:rsidRDefault="00A70640" w:rsidP="00A70640">
      <w:pPr>
        <w:autoSpaceDE w:val="0"/>
        <w:autoSpaceDN w:val="0"/>
        <w:adjustRightInd w:val="0"/>
        <w:ind w:firstLine="539"/>
        <w:jc w:val="both"/>
        <w:rPr>
          <w:rFonts w:eastAsia="Calibri"/>
          <w:sz w:val="28"/>
          <w:szCs w:val="28"/>
          <w:lang w:eastAsia="en-US"/>
        </w:rPr>
      </w:pPr>
      <w:r w:rsidRPr="00A70640">
        <w:rPr>
          <w:rFonts w:eastAsia="Calibri"/>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A70640" w:rsidRPr="00A70640" w:rsidRDefault="00A70640" w:rsidP="00A70640">
      <w:pPr>
        <w:autoSpaceDE w:val="0"/>
        <w:autoSpaceDN w:val="0"/>
        <w:adjustRightInd w:val="0"/>
        <w:ind w:firstLine="539"/>
        <w:jc w:val="both"/>
        <w:rPr>
          <w:rFonts w:eastAsia="Calibri"/>
          <w:sz w:val="28"/>
          <w:szCs w:val="28"/>
          <w:lang w:eastAsia="en-US"/>
        </w:rPr>
      </w:pPr>
      <w:r w:rsidRPr="00A70640">
        <w:rPr>
          <w:rFonts w:eastAsia="Calibri"/>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0640" w:rsidRPr="00A70640" w:rsidRDefault="00A70640" w:rsidP="00A70640">
      <w:pPr>
        <w:ind w:firstLine="567"/>
        <w:jc w:val="both"/>
        <w:rPr>
          <w:bCs/>
          <w:sz w:val="28"/>
          <w:szCs w:val="28"/>
        </w:rPr>
      </w:pPr>
    </w:p>
    <w:p w:rsidR="00A70640" w:rsidRPr="00A70640" w:rsidRDefault="00A70640" w:rsidP="00A70640">
      <w:pPr>
        <w:numPr>
          <w:ilvl w:val="0"/>
          <w:numId w:val="17"/>
        </w:numPr>
        <w:autoSpaceDE w:val="0"/>
        <w:autoSpaceDN w:val="0"/>
        <w:adjustRightInd w:val="0"/>
        <w:ind w:left="0" w:firstLine="0"/>
        <w:jc w:val="center"/>
        <w:rPr>
          <w:bCs/>
          <w:sz w:val="28"/>
          <w:szCs w:val="28"/>
        </w:rPr>
      </w:pPr>
      <w:r w:rsidRPr="00A70640">
        <w:rPr>
          <w:b/>
          <w:sz w:val="28"/>
          <w:szCs w:val="28"/>
        </w:rPr>
        <w:t>Правовые основания для предоставления Муниципальной услуги</w:t>
      </w:r>
    </w:p>
    <w:p w:rsidR="00A70640" w:rsidRPr="00A70640" w:rsidRDefault="00A70640" w:rsidP="00A70640">
      <w:pPr>
        <w:autoSpaceDE w:val="0"/>
        <w:autoSpaceDN w:val="0"/>
        <w:adjustRightInd w:val="0"/>
        <w:jc w:val="center"/>
        <w:rPr>
          <w:bCs/>
          <w:sz w:val="28"/>
          <w:szCs w:val="28"/>
        </w:rPr>
      </w:pPr>
    </w:p>
    <w:p w:rsidR="00A70640" w:rsidRPr="00A70640" w:rsidRDefault="00A70640" w:rsidP="00A70640">
      <w:pPr>
        <w:numPr>
          <w:ilvl w:val="1"/>
          <w:numId w:val="19"/>
        </w:numPr>
        <w:autoSpaceDE w:val="0"/>
        <w:autoSpaceDN w:val="0"/>
        <w:adjustRightInd w:val="0"/>
        <w:ind w:left="0" w:firstLine="567"/>
        <w:jc w:val="both"/>
        <w:rPr>
          <w:bCs/>
          <w:sz w:val="28"/>
          <w:szCs w:val="28"/>
        </w:rPr>
      </w:pPr>
      <w:r w:rsidRPr="00A70640">
        <w:rPr>
          <w:bCs/>
          <w:sz w:val="28"/>
          <w:szCs w:val="28"/>
        </w:rPr>
        <w:t>Основными нормативными правовыми актами, регулирующими предоставление Муниципальной услуги, являются:</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Градостроительный кодекс Российской Федерации;</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Земельный кодекс Российской Федерации;</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Федеральный закон от 06.10.2003 № 131-ФЗ «Об общих принципах организации местного самоуправления в Российской Федерации»;</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Федеральный закон от 27.07.2010 № 210-ФЗ «Об организации предоставления государственных и муниципальных услуг»;</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Федеральный закон от 27.07.2006 № 149-ФЗ «Об информации, информационных технологиях и о защите информации»;</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Федеральный закон 06.04.2011 № 63-ФЗ «Об электронной подписи»;</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Федеральный закон 27.07.2006 № 152-ФЗ «О персональных данных»;</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lastRenderedPageBreak/>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Приказ Министерства финансов Российской Федерации от 31.03.2016                   № 37н «Об утверждении Порядка ведения государственного адресного реестра»;</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иные действующие в данной сфере нормативные правовые акты.</w:t>
      </w:r>
    </w:p>
    <w:p w:rsidR="00A70640" w:rsidRPr="00A70640" w:rsidRDefault="00A70640" w:rsidP="00A70640">
      <w:pPr>
        <w:numPr>
          <w:ilvl w:val="1"/>
          <w:numId w:val="19"/>
        </w:numPr>
        <w:tabs>
          <w:tab w:val="left" w:pos="1341"/>
        </w:tabs>
        <w:ind w:left="0" w:firstLine="567"/>
        <w:jc w:val="both"/>
        <w:rPr>
          <w:sz w:val="28"/>
          <w:szCs w:val="28"/>
        </w:rPr>
      </w:pPr>
      <w:r w:rsidRPr="00A7064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A70640">
        <w:rPr>
          <w:bCs/>
          <w:sz w:val="28"/>
          <w:szCs w:val="28"/>
          <w:shd w:val="clear" w:color="auto" w:fill="FFFFFF"/>
        </w:rPr>
        <w:t>https://narodnenskoe.gosuslugi.ru.</w:t>
      </w:r>
    </w:p>
    <w:p w:rsidR="00A70640" w:rsidRPr="00A70640" w:rsidRDefault="00A70640" w:rsidP="00A70640">
      <w:pPr>
        <w:shd w:val="clear" w:color="auto" w:fill="FFFFFF"/>
        <w:tabs>
          <w:tab w:val="left" w:pos="1341"/>
        </w:tabs>
        <w:ind w:left="401"/>
        <w:jc w:val="both"/>
        <w:rPr>
          <w:b/>
          <w:iCs/>
          <w:sz w:val="28"/>
          <w:szCs w:val="28"/>
        </w:rPr>
      </w:pPr>
    </w:p>
    <w:p w:rsidR="00A70640" w:rsidRPr="00A70640" w:rsidRDefault="00A70640" w:rsidP="00A70640">
      <w:pPr>
        <w:numPr>
          <w:ilvl w:val="0"/>
          <w:numId w:val="19"/>
        </w:numPr>
        <w:shd w:val="clear" w:color="auto" w:fill="FFFFFF"/>
        <w:tabs>
          <w:tab w:val="left" w:pos="1341"/>
        </w:tabs>
        <w:ind w:left="0" w:firstLine="401"/>
        <w:jc w:val="both"/>
        <w:rPr>
          <w:b/>
          <w:iCs/>
          <w:sz w:val="28"/>
          <w:szCs w:val="28"/>
        </w:rPr>
      </w:pPr>
      <w:r w:rsidRPr="00A70640">
        <w:rPr>
          <w:b/>
          <w:iCs/>
          <w:sz w:val="28"/>
          <w:szCs w:val="28"/>
        </w:rPr>
        <w:t>Исчерпывающий перечень документов</w:t>
      </w:r>
      <w:r w:rsidRPr="00A70640">
        <w:rPr>
          <w:b/>
          <w:sz w:val="28"/>
          <w:szCs w:val="28"/>
        </w:rPr>
        <w:t xml:space="preserve">, </w:t>
      </w:r>
      <w:r w:rsidRPr="00A70640">
        <w:rPr>
          <w:b/>
          <w:iCs/>
          <w:sz w:val="28"/>
          <w:szCs w:val="28"/>
        </w:rPr>
        <w:t>необходимых для предоставления Муниципальной услуги</w:t>
      </w:r>
      <w:r w:rsidRPr="00A70640">
        <w:rPr>
          <w:b/>
          <w:sz w:val="28"/>
          <w:szCs w:val="28"/>
        </w:rPr>
        <w:t xml:space="preserve">, </w:t>
      </w:r>
      <w:r w:rsidRPr="00A70640">
        <w:rPr>
          <w:b/>
          <w:iCs/>
          <w:sz w:val="28"/>
          <w:szCs w:val="28"/>
        </w:rPr>
        <w:t>подлежащих представлению Заявителем</w:t>
      </w:r>
    </w:p>
    <w:p w:rsidR="00A70640" w:rsidRPr="00A70640" w:rsidRDefault="00A70640" w:rsidP="00A70640">
      <w:pPr>
        <w:shd w:val="clear" w:color="auto" w:fill="FFFFFF"/>
        <w:tabs>
          <w:tab w:val="left" w:pos="1341"/>
        </w:tabs>
        <w:ind w:left="401"/>
        <w:jc w:val="both"/>
        <w:rPr>
          <w:b/>
          <w:iCs/>
          <w:sz w:val="28"/>
          <w:szCs w:val="28"/>
        </w:rPr>
      </w:pPr>
    </w:p>
    <w:p w:rsidR="00A70640" w:rsidRPr="00A70640" w:rsidRDefault="00A70640" w:rsidP="00A70640">
      <w:pPr>
        <w:numPr>
          <w:ilvl w:val="1"/>
          <w:numId w:val="19"/>
        </w:numPr>
        <w:autoSpaceDE w:val="0"/>
        <w:autoSpaceDN w:val="0"/>
        <w:adjustRightInd w:val="0"/>
        <w:ind w:left="0" w:firstLine="567"/>
        <w:jc w:val="both"/>
        <w:rPr>
          <w:sz w:val="28"/>
          <w:szCs w:val="28"/>
        </w:rPr>
      </w:pPr>
      <w:r w:rsidRPr="00A70640">
        <w:rPr>
          <w:sz w:val="28"/>
          <w:szCs w:val="28"/>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A70640" w:rsidRPr="00A70640" w:rsidRDefault="00A70640" w:rsidP="00A70640">
      <w:pPr>
        <w:numPr>
          <w:ilvl w:val="2"/>
          <w:numId w:val="19"/>
        </w:numPr>
        <w:autoSpaceDE w:val="0"/>
        <w:autoSpaceDN w:val="0"/>
        <w:adjustRightInd w:val="0"/>
        <w:ind w:left="0" w:firstLine="567"/>
        <w:jc w:val="both"/>
        <w:rPr>
          <w:sz w:val="28"/>
          <w:szCs w:val="28"/>
        </w:rPr>
      </w:pPr>
      <w:r w:rsidRPr="00A70640">
        <w:rPr>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A70640" w:rsidRPr="00A70640" w:rsidRDefault="00A70640" w:rsidP="00A70640">
      <w:pPr>
        <w:numPr>
          <w:ilvl w:val="2"/>
          <w:numId w:val="19"/>
        </w:numPr>
        <w:autoSpaceDE w:val="0"/>
        <w:autoSpaceDN w:val="0"/>
        <w:adjustRightInd w:val="0"/>
        <w:ind w:left="0" w:firstLine="567"/>
        <w:jc w:val="both"/>
        <w:rPr>
          <w:sz w:val="28"/>
          <w:szCs w:val="28"/>
        </w:rPr>
      </w:pPr>
      <w:r w:rsidRPr="00A70640">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70640" w:rsidRPr="00A70640" w:rsidRDefault="00A70640" w:rsidP="00A70640">
      <w:pPr>
        <w:numPr>
          <w:ilvl w:val="2"/>
          <w:numId w:val="19"/>
        </w:numPr>
        <w:autoSpaceDE w:val="0"/>
        <w:autoSpaceDN w:val="0"/>
        <w:adjustRightInd w:val="0"/>
        <w:ind w:left="0" w:firstLine="567"/>
        <w:jc w:val="both"/>
        <w:rPr>
          <w:sz w:val="28"/>
          <w:szCs w:val="28"/>
        </w:rPr>
      </w:pPr>
      <w:r w:rsidRPr="00A70640">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70640" w:rsidRPr="00A70640" w:rsidRDefault="00A70640" w:rsidP="00A70640">
      <w:pPr>
        <w:numPr>
          <w:ilvl w:val="2"/>
          <w:numId w:val="19"/>
        </w:numPr>
        <w:autoSpaceDE w:val="0"/>
        <w:autoSpaceDN w:val="0"/>
        <w:adjustRightInd w:val="0"/>
        <w:ind w:left="0" w:firstLine="567"/>
        <w:jc w:val="both"/>
        <w:rPr>
          <w:sz w:val="28"/>
          <w:szCs w:val="28"/>
        </w:rPr>
      </w:pPr>
      <w:r w:rsidRPr="00A70640">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A70640" w:rsidRPr="00A70640" w:rsidRDefault="00A70640" w:rsidP="00A70640">
      <w:pPr>
        <w:numPr>
          <w:ilvl w:val="2"/>
          <w:numId w:val="19"/>
        </w:numPr>
        <w:autoSpaceDE w:val="0"/>
        <w:autoSpaceDN w:val="0"/>
        <w:adjustRightInd w:val="0"/>
        <w:ind w:left="0" w:firstLine="567"/>
        <w:jc w:val="both"/>
        <w:rPr>
          <w:sz w:val="28"/>
          <w:szCs w:val="28"/>
        </w:rPr>
      </w:pPr>
      <w:r w:rsidRPr="00A70640">
        <w:rPr>
          <w:sz w:val="28"/>
          <w:szCs w:val="28"/>
        </w:rPr>
        <w:t xml:space="preserve">При представлении заявления от имени членов садоводческого или огороднического некоммерческого товарищества представитель такого </w:t>
      </w:r>
      <w:r w:rsidRPr="00A70640">
        <w:rPr>
          <w:sz w:val="28"/>
          <w:szCs w:val="28"/>
        </w:rPr>
        <w:lastRenderedPageBreak/>
        <w:t>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A70640" w:rsidRPr="00A70640" w:rsidRDefault="00A70640" w:rsidP="00A70640">
      <w:pPr>
        <w:autoSpaceDE w:val="0"/>
        <w:autoSpaceDN w:val="0"/>
        <w:adjustRightInd w:val="0"/>
        <w:ind w:firstLine="567"/>
        <w:jc w:val="both"/>
        <w:rPr>
          <w:sz w:val="28"/>
          <w:szCs w:val="28"/>
        </w:rPr>
      </w:pPr>
      <w:r w:rsidRPr="00A70640">
        <w:rPr>
          <w:color w:val="000000"/>
          <w:sz w:val="28"/>
          <w:szCs w:val="28"/>
        </w:rPr>
        <w:t xml:space="preserve">9.1.6. При представлении заявления кадастровым инженером к такому заявлению прилагается копия документа, предусмотренного </w:t>
      </w:r>
      <w:hyperlink r:id="rId19" w:history="1">
        <w:r w:rsidRPr="00A70640">
          <w:rPr>
            <w:color w:val="000000"/>
            <w:sz w:val="28"/>
            <w:szCs w:val="28"/>
          </w:rPr>
          <w:t>статьей 35</w:t>
        </w:r>
      </w:hyperlink>
      <w:r w:rsidRPr="00A70640">
        <w:rPr>
          <w:color w:val="000000"/>
          <w:sz w:val="28"/>
          <w:szCs w:val="28"/>
        </w:rPr>
        <w:t xml:space="preserve"> или </w:t>
      </w:r>
      <w:hyperlink r:id="rId20" w:history="1">
        <w:r w:rsidRPr="00A70640">
          <w:rPr>
            <w:color w:val="000000"/>
            <w:sz w:val="28"/>
            <w:szCs w:val="28"/>
          </w:rPr>
          <w:t>статьей 42.3</w:t>
        </w:r>
      </w:hyperlink>
      <w:r w:rsidRPr="00A70640">
        <w:rPr>
          <w:color w:val="000000"/>
          <w:sz w:val="28"/>
          <w:szCs w:val="28"/>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w:t>
      </w:r>
      <w:r w:rsidRPr="00A70640">
        <w:rPr>
          <w:sz w:val="28"/>
          <w:szCs w:val="28"/>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A70640" w:rsidRPr="00A70640" w:rsidRDefault="00A70640" w:rsidP="00A70640">
      <w:pPr>
        <w:numPr>
          <w:ilvl w:val="1"/>
          <w:numId w:val="19"/>
        </w:numPr>
        <w:autoSpaceDE w:val="0"/>
        <w:autoSpaceDN w:val="0"/>
        <w:adjustRightInd w:val="0"/>
        <w:ind w:left="0" w:firstLine="567"/>
        <w:jc w:val="both"/>
        <w:rPr>
          <w:sz w:val="28"/>
          <w:szCs w:val="28"/>
        </w:rPr>
      </w:pPr>
      <w:r w:rsidRPr="00A70640">
        <w:rPr>
          <w:sz w:val="28"/>
          <w:szCs w:val="28"/>
        </w:rPr>
        <w:t>Заявление представляется в форме:</w:t>
      </w:r>
    </w:p>
    <w:p w:rsidR="00A70640" w:rsidRPr="00A70640" w:rsidRDefault="00A70640" w:rsidP="00A70640">
      <w:pPr>
        <w:autoSpaceDE w:val="0"/>
        <w:autoSpaceDN w:val="0"/>
        <w:adjustRightInd w:val="0"/>
        <w:ind w:firstLine="567"/>
        <w:jc w:val="both"/>
        <w:rPr>
          <w:sz w:val="28"/>
          <w:szCs w:val="28"/>
        </w:rPr>
      </w:pPr>
      <w:r w:rsidRPr="00A70640">
        <w:rPr>
          <w:sz w:val="28"/>
          <w:szCs w:val="28"/>
        </w:rPr>
        <w:t>- документа на бумажном носителе посредством почтового отправления с описью вложения и уведомлением о вручении;</w:t>
      </w:r>
    </w:p>
    <w:p w:rsidR="00A70640" w:rsidRPr="00A70640" w:rsidRDefault="00A70640" w:rsidP="00A70640">
      <w:pPr>
        <w:autoSpaceDE w:val="0"/>
        <w:autoSpaceDN w:val="0"/>
        <w:adjustRightInd w:val="0"/>
        <w:ind w:firstLine="567"/>
        <w:jc w:val="both"/>
        <w:rPr>
          <w:sz w:val="28"/>
          <w:szCs w:val="28"/>
        </w:rPr>
      </w:pPr>
      <w:r w:rsidRPr="00A70640">
        <w:rPr>
          <w:sz w:val="28"/>
          <w:szCs w:val="28"/>
        </w:rPr>
        <w:t>- документа на бумажном носителе при личном обращении в Администрацию или многофункциональный центр;</w:t>
      </w:r>
    </w:p>
    <w:p w:rsidR="00A70640" w:rsidRPr="00A70640" w:rsidRDefault="00A70640" w:rsidP="00A70640">
      <w:pPr>
        <w:autoSpaceDE w:val="0"/>
        <w:autoSpaceDN w:val="0"/>
        <w:adjustRightInd w:val="0"/>
        <w:ind w:firstLine="567"/>
        <w:jc w:val="both"/>
        <w:rPr>
          <w:sz w:val="28"/>
          <w:szCs w:val="28"/>
        </w:rPr>
      </w:pPr>
      <w:r w:rsidRPr="00A70640">
        <w:rPr>
          <w:sz w:val="28"/>
          <w:szCs w:val="28"/>
        </w:rPr>
        <w:t>- электронного документа с использованием портала ФИАС;</w:t>
      </w:r>
    </w:p>
    <w:p w:rsidR="00A70640" w:rsidRPr="00A70640" w:rsidRDefault="00A70640" w:rsidP="00A70640">
      <w:pPr>
        <w:autoSpaceDE w:val="0"/>
        <w:autoSpaceDN w:val="0"/>
        <w:adjustRightInd w:val="0"/>
        <w:ind w:firstLine="567"/>
        <w:jc w:val="both"/>
        <w:rPr>
          <w:sz w:val="28"/>
          <w:szCs w:val="28"/>
        </w:rPr>
      </w:pPr>
      <w:r w:rsidRPr="00A70640">
        <w:rPr>
          <w:sz w:val="28"/>
          <w:szCs w:val="28"/>
        </w:rPr>
        <w:t>- электронного документа с использованием ЕПГУ;</w:t>
      </w:r>
    </w:p>
    <w:p w:rsidR="00A70640" w:rsidRPr="00A70640" w:rsidRDefault="00A70640" w:rsidP="00A70640">
      <w:pPr>
        <w:autoSpaceDE w:val="0"/>
        <w:autoSpaceDN w:val="0"/>
        <w:adjustRightInd w:val="0"/>
        <w:ind w:firstLine="567"/>
        <w:jc w:val="both"/>
        <w:rPr>
          <w:sz w:val="28"/>
          <w:szCs w:val="28"/>
        </w:rPr>
      </w:pPr>
      <w:r w:rsidRPr="00A70640">
        <w:rPr>
          <w:sz w:val="28"/>
          <w:szCs w:val="28"/>
        </w:rPr>
        <w:t>- электронного документа с использованием РПГУ.</w:t>
      </w:r>
    </w:p>
    <w:p w:rsidR="00A70640" w:rsidRPr="00A70640" w:rsidRDefault="00A70640" w:rsidP="00A70640">
      <w:pPr>
        <w:autoSpaceDE w:val="0"/>
        <w:autoSpaceDN w:val="0"/>
        <w:adjustRightInd w:val="0"/>
        <w:ind w:firstLine="567"/>
        <w:jc w:val="both"/>
        <w:rPr>
          <w:sz w:val="28"/>
          <w:szCs w:val="28"/>
        </w:rPr>
      </w:pPr>
      <w:r w:rsidRPr="00A70640">
        <w:rPr>
          <w:sz w:val="28"/>
          <w:szCs w:val="28"/>
        </w:rPr>
        <w:t>9.2.1. Заявление представляется в Администрацию или МФЦ по месту нахождения объекта адресации.</w:t>
      </w:r>
    </w:p>
    <w:p w:rsidR="00A70640" w:rsidRPr="00A70640" w:rsidRDefault="00A70640" w:rsidP="00A70640">
      <w:pPr>
        <w:autoSpaceDE w:val="0"/>
        <w:autoSpaceDN w:val="0"/>
        <w:adjustRightInd w:val="0"/>
        <w:ind w:firstLine="567"/>
        <w:jc w:val="both"/>
        <w:rPr>
          <w:sz w:val="28"/>
          <w:szCs w:val="28"/>
        </w:rPr>
      </w:pPr>
      <w:r w:rsidRPr="00A70640">
        <w:rPr>
          <w:sz w:val="28"/>
          <w:szCs w:val="28"/>
        </w:rPr>
        <w:t>9.2.2. Заявление в форме документа на бумажном носителе подписывается Заявителем либо его представителем.</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9.2.3. </w:t>
      </w:r>
      <w:r w:rsidRPr="00A70640">
        <w:rPr>
          <w:color w:val="000000"/>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21" w:history="1">
        <w:r w:rsidRPr="00A70640">
          <w:rPr>
            <w:color w:val="000000"/>
            <w:sz w:val="28"/>
            <w:szCs w:val="28"/>
          </w:rPr>
          <w:t>частью 2 статьи 21.1</w:t>
        </w:r>
      </w:hyperlink>
      <w:r w:rsidRPr="00A70640">
        <w:rPr>
          <w:color w:val="000000"/>
          <w:sz w:val="28"/>
          <w:szCs w:val="28"/>
        </w:rPr>
        <w:t xml:space="preserve"> Федерального закона № 210-ФЗ.</w:t>
      </w:r>
    </w:p>
    <w:p w:rsidR="00A70640" w:rsidRPr="00A70640" w:rsidRDefault="00A70640" w:rsidP="00A70640">
      <w:pPr>
        <w:autoSpaceDE w:val="0"/>
        <w:autoSpaceDN w:val="0"/>
        <w:adjustRightInd w:val="0"/>
        <w:ind w:firstLine="567"/>
        <w:jc w:val="both"/>
        <w:rPr>
          <w:sz w:val="28"/>
          <w:szCs w:val="28"/>
        </w:rPr>
      </w:pPr>
      <w:r w:rsidRPr="00A70640">
        <w:rPr>
          <w:sz w:val="28"/>
          <w:szCs w:val="28"/>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A70640" w:rsidRPr="00A70640" w:rsidRDefault="00A70640" w:rsidP="00A70640">
      <w:pPr>
        <w:autoSpaceDE w:val="0"/>
        <w:autoSpaceDN w:val="0"/>
        <w:adjustRightInd w:val="0"/>
        <w:ind w:firstLine="567"/>
        <w:jc w:val="both"/>
        <w:rPr>
          <w:sz w:val="28"/>
          <w:szCs w:val="28"/>
        </w:rPr>
      </w:pPr>
      <w:r w:rsidRPr="00A70640">
        <w:rPr>
          <w:sz w:val="28"/>
          <w:szCs w:val="28"/>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w:t>
      </w:r>
      <w:r w:rsidRPr="00A70640">
        <w:rPr>
          <w:sz w:val="28"/>
          <w:szCs w:val="28"/>
        </w:rPr>
        <w:lastRenderedPageBreak/>
        <w:t>или копию этого документа, заверенную печатью (при наличии) и подписью руководителя этого юридического лица.</w:t>
      </w:r>
    </w:p>
    <w:p w:rsidR="00A70640" w:rsidRPr="00A70640" w:rsidRDefault="00A70640" w:rsidP="00A70640">
      <w:pPr>
        <w:autoSpaceDE w:val="0"/>
        <w:autoSpaceDN w:val="0"/>
        <w:adjustRightInd w:val="0"/>
        <w:ind w:firstLine="567"/>
        <w:jc w:val="both"/>
        <w:rPr>
          <w:sz w:val="28"/>
          <w:szCs w:val="28"/>
        </w:rPr>
      </w:pPr>
      <w:r w:rsidRPr="00A70640">
        <w:rPr>
          <w:sz w:val="28"/>
          <w:szCs w:val="28"/>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A70640" w:rsidRPr="00A70640" w:rsidRDefault="00A70640" w:rsidP="00A70640">
      <w:pPr>
        <w:autoSpaceDE w:val="0"/>
        <w:autoSpaceDN w:val="0"/>
        <w:adjustRightInd w:val="0"/>
        <w:ind w:firstLine="567"/>
        <w:jc w:val="both"/>
        <w:rPr>
          <w:sz w:val="28"/>
          <w:szCs w:val="28"/>
        </w:rPr>
      </w:pPr>
      <w:r w:rsidRPr="00A70640">
        <w:rPr>
          <w:sz w:val="28"/>
          <w:szCs w:val="28"/>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A70640" w:rsidRPr="00A70640" w:rsidRDefault="00A70640" w:rsidP="00A70640">
      <w:pPr>
        <w:autoSpaceDE w:val="0"/>
        <w:autoSpaceDN w:val="0"/>
        <w:adjustRightInd w:val="0"/>
        <w:ind w:firstLine="567"/>
        <w:jc w:val="both"/>
        <w:rPr>
          <w:sz w:val="28"/>
          <w:szCs w:val="28"/>
        </w:rPr>
      </w:pPr>
      <w:r w:rsidRPr="00A70640">
        <w:rPr>
          <w:sz w:val="28"/>
          <w:szCs w:val="28"/>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A70640" w:rsidRPr="00A70640" w:rsidRDefault="00A70640" w:rsidP="00A70640">
      <w:pPr>
        <w:autoSpaceDE w:val="0"/>
        <w:autoSpaceDN w:val="0"/>
        <w:adjustRightInd w:val="0"/>
        <w:ind w:firstLine="567"/>
        <w:jc w:val="both"/>
        <w:rPr>
          <w:sz w:val="28"/>
          <w:szCs w:val="28"/>
        </w:rPr>
      </w:pPr>
      <w:r w:rsidRPr="00A70640">
        <w:rPr>
          <w:sz w:val="28"/>
          <w:szCs w:val="28"/>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A70640" w:rsidRPr="00A70640" w:rsidRDefault="00A70640" w:rsidP="00A70640">
      <w:pPr>
        <w:autoSpaceDE w:val="0"/>
        <w:autoSpaceDN w:val="0"/>
        <w:adjustRightInd w:val="0"/>
        <w:ind w:firstLine="567"/>
        <w:jc w:val="both"/>
        <w:rPr>
          <w:sz w:val="28"/>
          <w:szCs w:val="28"/>
        </w:rPr>
      </w:pPr>
      <w:bookmarkStart w:id="40" w:name="Par24"/>
      <w:bookmarkEnd w:id="40"/>
      <w:r w:rsidRPr="00A70640">
        <w:rPr>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2" w:history="1">
        <w:r w:rsidRPr="00A70640">
          <w:rPr>
            <w:sz w:val="28"/>
            <w:szCs w:val="28"/>
          </w:rPr>
          <w:t>кодексом</w:t>
        </w:r>
      </w:hyperlink>
      <w:r w:rsidRPr="00A70640">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A70640" w:rsidRPr="00A70640" w:rsidRDefault="00A70640" w:rsidP="00A70640">
      <w:pPr>
        <w:autoSpaceDE w:val="0"/>
        <w:autoSpaceDN w:val="0"/>
        <w:adjustRightInd w:val="0"/>
        <w:ind w:firstLine="567"/>
        <w:jc w:val="both"/>
        <w:rPr>
          <w:sz w:val="28"/>
          <w:szCs w:val="28"/>
        </w:rPr>
      </w:pPr>
      <w:bookmarkStart w:id="41" w:name="Par26"/>
      <w:bookmarkEnd w:id="41"/>
      <w:r w:rsidRPr="00A70640">
        <w:rPr>
          <w:sz w:val="28"/>
          <w:szCs w:val="28"/>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3" w:history="1">
        <w:r w:rsidRPr="00A70640">
          <w:rPr>
            <w:sz w:val="28"/>
            <w:szCs w:val="28"/>
          </w:rPr>
          <w:t>кодексом</w:t>
        </w:r>
      </w:hyperlink>
      <w:r w:rsidRPr="00A70640">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70640" w:rsidRPr="00A70640" w:rsidRDefault="00A70640" w:rsidP="00A70640">
      <w:pPr>
        <w:autoSpaceDE w:val="0"/>
        <w:autoSpaceDN w:val="0"/>
        <w:adjustRightInd w:val="0"/>
        <w:ind w:firstLine="567"/>
        <w:jc w:val="both"/>
        <w:rPr>
          <w:sz w:val="28"/>
          <w:szCs w:val="28"/>
        </w:rPr>
      </w:pPr>
      <w:bookmarkStart w:id="42" w:name="Par27"/>
      <w:bookmarkEnd w:id="42"/>
      <w:r w:rsidRPr="00A70640">
        <w:rPr>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70640" w:rsidRPr="00A70640" w:rsidRDefault="00A70640" w:rsidP="00A70640">
      <w:pPr>
        <w:autoSpaceDE w:val="0"/>
        <w:autoSpaceDN w:val="0"/>
        <w:adjustRightInd w:val="0"/>
        <w:ind w:firstLine="567"/>
        <w:jc w:val="both"/>
        <w:rPr>
          <w:sz w:val="28"/>
          <w:szCs w:val="28"/>
        </w:rPr>
      </w:pPr>
      <w:bookmarkStart w:id="43" w:name="Par29"/>
      <w:bookmarkEnd w:id="43"/>
      <w:r w:rsidRPr="00A70640">
        <w:rPr>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70640" w:rsidRPr="00A70640" w:rsidRDefault="00A70640" w:rsidP="00A70640">
      <w:pPr>
        <w:autoSpaceDE w:val="0"/>
        <w:autoSpaceDN w:val="0"/>
        <w:adjustRightInd w:val="0"/>
        <w:ind w:firstLine="567"/>
        <w:jc w:val="both"/>
        <w:rPr>
          <w:sz w:val="28"/>
          <w:szCs w:val="28"/>
        </w:rPr>
      </w:pPr>
      <w:bookmarkStart w:id="44" w:name="Par30"/>
      <w:bookmarkEnd w:id="44"/>
      <w:r w:rsidRPr="00A70640">
        <w:rPr>
          <w:sz w:val="28"/>
          <w:szCs w:val="28"/>
        </w:rPr>
        <w:lastRenderedPageBreak/>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70640" w:rsidRPr="00A70640" w:rsidRDefault="00A70640" w:rsidP="00A70640">
      <w:pPr>
        <w:autoSpaceDE w:val="0"/>
        <w:autoSpaceDN w:val="0"/>
        <w:adjustRightInd w:val="0"/>
        <w:ind w:firstLine="709"/>
        <w:jc w:val="both"/>
        <w:rPr>
          <w:bCs/>
          <w:sz w:val="28"/>
          <w:szCs w:val="28"/>
        </w:rPr>
      </w:pPr>
    </w:p>
    <w:p w:rsidR="00A70640" w:rsidRPr="00A70640" w:rsidRDefault="00A70640" w:rsidP="00A70640">
      <w:pPr>
        <w:numPr>
          <w:ilvl w:val="0"/>
          <w:numId w:val="19"/>
        </w:numPr>
        <w:tabs>
          <w:tab w:val="left" w:pos="1553"/>
        </w:tabs>
        <w:ind w:left="0" w:firstLine="425"/>
        <w:jc w:val="center"/>
        <w:rPr>
          <w:b/>
          <w:iCs/>
          <w:sz w:val="28"/>
          <w:szCs w:val="28"/>
        </w:rPr>
      </w:pPr>
      <w:r w:rsidRPr="00A70640">
        <w:rPr>
          <w:b/>
          <w:iCs/>
          <w:sz w:val="28"/>
          <w:szCs w:val="28"/>
        </w:rPr>
        <w:t>Исчерпывающий перечень документов</w:t>
      </w:r>
      <w:r w:rsidRPr="00A70640">
        <w:rPr>
          <w:b/>
          <w:color w:val="000000"/>
          <w:sz w:val="28"/>
          <w:szCs w:val="28"/>
        </w:rPr>
        <w:t xml:space="preserve">, </w:t>
      </w:r>
      <w:r w:rsidRPr="00A70640">
        <w:rPr>
          <w:b/>
          <w:iCs/>
          <w:sz w:val="28"/>
          <w:szCs w:val="28"/>
        </w:rPr>
        <w:t>необходимых для предоставления Муниципальной услуги</w:t>
      </w:r>
      <w:r w:rsidRPr="00A70640">
        <w:rPr>
          <w:b/>
          <w:color w:val="000000"/>
          <w:sz w:val="28"/>
          <w:szCs w:val="28"/>
        </w:rPr>
        <w:t xml:space="preserve">, </w:t>
      </w:r>
      <w:r w:rsidRPr="00A70640">
        <w:rPr>
          <w:b/>
          <w:iCs/>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70640" w:rsidRPr="00A70640" w:rsidRDefault="00A70640" w:rsidP="00A70640">
      <w:pPr>
        <w:autoSpaceDE w:val="0"/>
        <w:autoSpaceDN w:val="0"/>
        <w:adjustRightInd w:val="0"/>
        <w:ind w:firstLine="539"/>
        <w:jc w:val="both"/>
        <w:rPr>
          <w:sz w:val="28"/>
          <w:szCs w:val="28"/>
        </w:rPr>
      </w:pPr>
    </w:p>
    <w:p w:rsidR="00A70640" w:rsidRPr="00A70640" w:rsidRDefault="00A70640" w:rsidP="00A70640">
      <w:pPr>
        <w:autoSpaceDE w:val="0"/>
        <w:autoSpaceDN w:val="0"/>
        <w:adjustRightInd w:val="0"/>
        <w:ind w:firstLine="539"/>
        <w:jc w:val="both"/>
        <w:rPr>
          <w:sz w:val="28"/>
          <w:szCs w:val="28"/>
        </w:rPr>
      </w:pPr>
      <w:r w:rsidRPr="00A70640">
        <w:rPr>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A70640" w:rsidRPr="00A70640" w:rsidRDefault="00A70640" w:rsidP="00A70640">
      <w:pPr>
        <w:autoSpaceDE w:val="0"/>
        <w:autoSpaceDN w:val="0"/>
        <w:adjustRightInd w:val="0"/>
        <w:ind w:firstLine="539"/>
        <w:jc w:val="both"/>
        <w:rPr>
          <w:sz w:val="28"/>
          <w:szCs w:val="28"/>
        </w:rPr>
      </w:pPr>
      <w:r w:rsidRPr="00A70640">
        <w:rPr>
          <w:sz w:val="28"/>
          <w:szCs w:val="28"/>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70640" w:rsidRPr="00A70640" w:rsidRDefault="00A70640" w:rsidP="00A70640">
      <w:pPr>
        <w:autoSpaceDE w:val="0"/>
        <w:autoSpaceDN w:val="0"/>
        <w:adjustRightInd w:val="0"/>
        <w:ind w:firstLine="539"/>
        <w:jc w:val="both"/>
        <w:rPr>
          <w:sz w:val="28"/>
          <w:szCs w:val="28"/>
        </w:rPr>
      </w:pPr>
      <w:r w:rsidRPr="00A70640">
        <w:rPr>
          <w:sz w:val="28"/>
          <w:szCs w:val="2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70640" w:rsidRPr="00A70640" w:rsidRDefault="00A70640" w:rsidP="00A70640">
      <w:pPr>
        <w:autoSpaceDE w:val="0"/>
        <w:autoSpaceDN w:val="0"/>
        <w:adjustRightInd w:val="0"/>
        <w:ind w:firstLine="539"/>
        <w:jc w:val="both"/>
        <w:rPr>
          <w:sz w:val="28"/>
          <w:szCs w:val="28"/>
        </w:rPr>
      </w:pPr>
      <w:r w:rsidRPr="00A70640">
        <w:rPr>
          <w:sz w:val="28"/>
          <w:szCs w:val="2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A70640" w:rsidRPr="00A70640" w:rsidRDefault="00A70640" w:rsidP="00A70640">
      <w:pPr>
        <w:autoSpaceDE w:val="0"/>
        <w:autoSpaceDN w:val="0"/>
        <w:adjustRightInd w:val="0"/>
        <w:ind w:firstLine="539"/>
        <w:jc w:val="both"/>
        <w:rPr>
          <w:sz w:val="28"/>
          <w:szCs w:val="28"/>
        </w:rPr>
      </w:pPr>
      <w:r w:rsidRPr="00A70640">
        <w:rPr>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A70640" w:rsidRPr="00A70640" w:rsidRDefault="00A70640" w:rsidP="00A70640">
      <w:pPr>
        <w:autoSpaceDE w:val="0"/>
        <w:autoSpaceDN w:val="0"/>
        <w:adjustRightInd w:val="0"/>
        <w:ind w:firstLine="567"/>
        <w:jc w:val="both"/>
        <w:rPr>
          <w:rFonts w:eastAsia="Calibri"/>
          <w:sz w:val="28"/>
          <w:szCs w:val="28"/>
        </w:rPr>
      </w:pPr>
      <w:r w:rsidRPr="00A70640">
        <w:rPr>
          <w:color w:val="000000"/>
          <w:sz w:val="28"/>
          <w:szCs w:val="28"/>
        </w:rPr>
        <w:t xml:space="preserve">10.2.  </w:t>
      </w:r>
      <w:r w:rsidRPr="00A70640">
        <w:rPr>
          <w:rFonts w:eastAsia="Calibri"/>
          <w:sz w:val="28"/>
          <w:szCs w:val="28"/>
        </w:rPr>
        <w:t>Запрещается требовать от Заявителя:</w:t>
      </w:r>
    </w:p>
    <w:p w:rsidR="00A70640" w:rsidRPr="00A70640" w:rsidRDefault="00A70640" w:rsidP="00A70640">
      <w:pPr>
        <w:autoSpaceDE w:val="0"/>
        <w:autoSpaceDN w:val="0"/>
        <w:adjustRightInd w:val="0"/>
        <w:ind w:firstLine="567"/>
        <w:jc w:val="both"/>
        <w:rPr>
          <w:rFonts w:eastAsia="Calibri"/>
          <w:sz w:val="28"/>
          <w:szCs w:val="28"/>
        </w:rPr>
      </w:pPr>
      <w:r w:rsidRPr="00A70640">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0640" w:rsidRPr="00A70640" w:rsidRDefault="00A70640" w:rsidP="00A70640">
      <w:pPr>
        <w:autoSpaceDE w:val="0"/>
        <w:autoSpaceDN w:val="0"/>
        <w:adjustRightInd w:val="0"/>
        <w:ind w:firstLine="567"/>
        <w:jc w:val="both"/>
        <w:rPr>
          <w:rFonts w:eastAsia="Calibri"/>
          <w:sz w:val="28"/>
          <w:szCs w:val="28"/>
        </w:rPr>
      </w:pPr>
      <w:r w:rsidRPr="00A70640">
        <w:rPr>
          <w:rFonts w:eastAsia="Calibri"/>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4" w:history="1">
        <w:r w:rsidRPr="00A70640">
          <w:rPr>
            <w:rFonts w:eastAsia="Calibri"/>
            <w:sz w:val="28"/>
            <w:szCs w:val="28"/>
          </w:rPr>
          <w:t>частью 6 статьи 7</w:t>
        </w:r>
      </w:hyperlink>
      <w:r w:rsidRPr="00A70640">
        <w:rPr>
          <w:rFonts w:eastAsia="Calibr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A70640">
        <w:rPr>
          <w:rFonts w:eastAsia="Calibri"/>
          <w:sz w:val="28"/>
          <w:szCs w:val="28"/>
        </w:rPr>
        <w:lastRenderedPageBreak/>
        <w:t>представить указанные документы и информацию в Администрацию по собственной инициативе;</w:t>
      </w:r>
    </w:p>
    <w:p w:rsidR="00A70640" w:rsidRPr="00A70640" w:rsidRDefault="00A70640" w:rsidP="00A70640">
      <w:pPr>
        <w:autoSpaceDE w:val="0"/>
        <w:autoSpaceDN w:val="0"/>
        <w:adjustRightInd w:val="0"/>
        <w:ind w:firstLine="567"/>
        <w:jc w:val="both"/>
        <w:rPr>
          <w:rFonts w:eastAsia="Calibri"/>
          <w:sz w:val="28"/>
          <w:szCs w:val="28"/>
        </w:rPr>
      </w:pPr>
      <w:r w:rsidRPr="00A70640">
        <w:rPr>
          <w:rFonts w:eastAsia="Calibr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A70640">
          <w:rPr>
            <w:rFonts w:eastAsia="Calibri"/>
            <w:sz w:val="28"/>
            <w:szCs w:val="28"/>
          </w:rPr>
          <w:t>части 1 статьи 9</w:t>
        </w:r>
      </w:hyperlink>
      <w:r w:rsidRPr="00A70640">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A70640" w:rsidRPr="00A70640" w:rsidRDefault="00A70640" w:rsidP="00A70640">
      <w:pPr>
        <w:autoSpaceDE w:val="0"/>
        <w:autoSpaceDN w:val="0"/>
        <w:adjustRightInd w:val="0"/>
        <w:ind w:firstLine="567"/>
        <w:jc w:val="both"/>
        <w:rPr>
          <w:rFonts w:eastAsia="Calibri"/>
          <w:sz w:val="28"/>
          <w:szCs w:val="28"/>
        </w:rPr>
      </w:pPr>
      <w:r w:rsidRPr="00A70640">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0640" w:rsidRPr="00A70640" w:rsidRDefault="00A70640" w:rsidP="00A70640">
      <w:pPr>
        <w:autoSpaceDE w:val="0"/>
        <w:autoSpaceDN w:val="0"/>
        <w:adjustRightInd w:val="0"/>
        <w:ind w:firstLine="567"/>
        <w:jc w:val="both"/>
        <w:rPr>
          <w:rFonts w:eastAsia="Calibri"/>
          <w:sz w:val="28"/>
          <w:szCs w:val="28"/>
        </w:rPr>
      </w:pPr>
      <w:r w:rsidRPr="00A70640">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0640" w:rsidRPr="00A70640" w:rsidRDefault="00A70640" w:rsidP="00A70640">
      <w:pPr>
        <w:autoSpaceDE w:val="0"/>
        <w:autoSpaceDN w:val="0"/>
        <w:adjustRightInd w:val="0"/>
        <w:ind w:firstLine="567"/>
        <w:jc w:val="both"/>
        <w:rPr>
          <w:rFonts w:eastAsia="Calibri"/>
          <w:sz w:val="28"/>
          <w:szCs w:val="28"/>
        </w:rPr>
      </w:pPr>
      <w:r w:rsidRPr="00A70640">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0640" w:rsidRPr="00A70640" w:rsidRDefault="00A70640" w:rsidP="00A70640">
      <w:pPr>
        <w:autoSpaceDE w:val="0"/>
        <w:autoSpaceDN w:val="0"/>
        <w:adjustRightInd w:val="0"/>
        <w:ind w:firstLine="567"/>
        <w:jc w:val="both"/>
        <w:rPr>
          <w:rFonts w:eastAsia="Calibri"/>
          <w:sz w:val="28"/>
          <w:szCs w:val="28"/>
        </w:rPr>
      </w:pPr>
      <w:r w:rsidRPr="00A70640">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0640" w:rsidRPr="00A70640" w:rsidRDefault="00A70640" w:rsidP="00A70640">
      <w:pPr>
        <w:autoSpaceDE w:val="0"/>
        <w:autoSpaceDN w:val="0"/>
        <w:adjustRightInd w:val="0"/>
        <w:ind w:firstLine="567"/>
        <w:jc w:val="both"/>
        <w:rPr>
          <w:rFonts w:eastAsia="Calibri"/>
          <w:sz w:val="28"/>
          <w:szCs w:val="28"/>
        </w:rPr>
      </w:pPr>
      <w:r w:rsidRPr="00A70640">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A70640">
          <w:rPr>
            <w:rFonts w:eastAsia="Calibri"/>
            <w:sz w:val="28"/>
            <w:szCs w:val="28"/>
          </w:rPr>
          <w:t>частью 1.1 статьи 16</w:t>
        </w:r>
      </w:hyperlink>
      <w:r w:rsidRPr="00A70640">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A70640">
          <w:rPr>
            <w:rFonts w:eastAsia="Calibri"/>
            <w:sz w:val="28"/>
            <w:szCs w:val="28"/>
          </w:rPr>
          <w:t>частью 1.1 статьи 16</w:t>
        </w:r>
      </w:hyperlink>
      <w:r w:rsidRPr="00A70640">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0640" w:rsidRPr="00A70640" w:rsidRDefault="00A70640" w:rsidP="00A70640">
      <w:pPr>
        <w:autoSpaceDE w:val="0"/>
        <w:autoSpaceDN w:val="0"/>
        <w:adjustRightInd w:val="0"/>
        <w:ind w:firstLine="567"/>
        <w:jc w:val="both"/>
        <w:rPr>
          <w:rFonts w:eastAsia="Calibri"/>
          <w:sz w:val="28"/>
          <w:szCs w:val="28"/>
          <w:lang w:eastAsia="en-US"/>
        </w:rPr>
      </w:pPr>
      <w:r w:rsidRPr="00A70640">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A70640">
          <w:rPr>
            <w:rFonts w:eastAsia="Calibri"/>
            <w:sz w:val="28"/>
            <w:szCs w:val="28"/>
            <w:lang w:eastAsia="en-US"/>
          </w:rPr>
          <w:t>пунктом 7.2 части 1 статьи 16</w:t>
        </w:r>
      </w:hyperlink>
      <w:r w:rsidRPr="00A70640">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A70640">
        <w:rPr>
          <w:rFonts w:eastAsia="Calibri"/>
          <w:sz w:val="28"/>
          <w:szCs w:val="28"/>
          <w:lang w:eastAsia="en-US"/>
        </w:rPr>
        <w:lastRenderedPageBreak/>
        <w:t>необходимым условием предоставления Муниципальной услуги, и иных случаев, установленных федеральными законами.</w:t>
      </w:r>
    </w:p>
    <w:p w:rsidR="00A70640" w:rsidRPr="00A70640" w:rsidRDefault="00A70640" w:rsidP="00A70640">
      <w:pPr>
        <w:tabs>
          <w:tab w:val="left" w:pos="1396"/>
        </w:tabs>
        <w:ind w:firstLine="567"/>
        <w:jc w:val="both"/>
        <w:rPr>
          <w:sz w:val="28"/>
          <w:szCs w:val="28"/>
        </w:rPr>
      </w:pPr>
      <w:r w:rsidRPr="00A70640">
        <w:rPr>
          <w:sz w:val="28"/>
          <w:szCs w:val="2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0640" w:rsidRPr="00A70640" w:rsidRDefault="00A70640" w:rsidP="00A70640">
      <w:pPr>
        <w:tabs>
          <w:tab w:val="left" w:pos="1553"/>
        </w:tabs>
        <w:ind w:firstLine="567"/>
        <w:jc w:val="both"/>
        <w:rPr>
          <w:bCs/>
          <w:i/>
          <w:iCs/>
          <w:color w:val="000000"/>
          <w:sz w:val="28"/>
          <w:szCs w:val="28"/>
        </w:rPr>
      </w:pPr>
    </w:p>
    <w:p w:rsidR="00A70640" w:rsidRPr="00A70640" w:rsidRDefault="00A70640" w:rsidP="00A70640">
      <w:pPr>
        <w:numPr>
          <w:ilvl w:val="0"/>
          <w:numId w:val="22"/>
        </w:numPr>
        <w:tabs>
          <w:tab w:val="left" w:pos="1276"/>
        </w:tabs>
        <w:ind w:left="0" w:firstLine="567"/>
        <w:jc w:val="center"/>
        <w:rPr>
          <w:b/>
          <w:iCs/>
          <w:sz w:val="28"/>
          <w:szCs w:val="28"/>
        </w:rPr>
      </w:pPr>
      <w:r w:rsidRPr="00A70640">
        <w:rPr>
          <w:b/>
          <w:iCs/>
          <w:sz w:val="28"/>
          <w:szCs w:val="28"/>
        </w:rPr>
        <w:t>Исчерпывающий перечень оснований для отказа в приеме документов</w:t>
      </w:r>
      <w:r w:rsidRPr="00A70640">
        <w:rPr>
          <w:b/>
          <w:color w:val="000000"/>
          <w:sz w:val="28"/>
          <w:szCs w:val="28"/>
        </w:rPr>
        <w:t xml:space="preserve">, </w:t>
      </w:r>
      <w:r w:rsidRPr="00A70640">
        <w:rPr>
          <w:b/>
          <w:iCs/>
          <w:sz w:val="28"/>
          <w:szCs w:val="28"/>
        </w:rPr>
        <w:t>необходимых для предоставления Муниципальной услуги</w:t>
      </w:r>
    </w:p>
    <w:p w:rsidR="00A70640" w:rsidRPr="00A70640" w:rsidRDefault="00A70640" w:rsidP="00A70640">
      <w:pPr>
        <w:tabs>
          <w:tab w:val="left" w:pos="1437"/>
        </w:tabs>
        <w:jc w:val="both"/>
        <w:rPr>
          <w:b/>
          <w:iCs/>
          <w:sz w:val="28"/>
          <w:szCs w:val="28"/>
        </w:rPr>
      </w:pPr>
    </w:p>
    <w:p w:rsidR="00A70640" w:rsidRPr="00A70640" w:rsidRDefault="00A70640" w:rsidP="00A70640">
      <w:pPr>
        <w:tabs>
          <w:tab w:val="left" w:pos="1437"/>
        </w:tabs>
        <w:ind w:firstLine="567"/>
        <w:jc w:val="both"/>
        <w:rPr>
          <w:bCs/>
          <w:iCs/>
          <w:sz w:val="28"/>
          <w:szCs w:val="28"/>
        </w:rPr>
      </w:pPr>
      <w:r w:rsidRPr="00A70640">
        <w:rPr>
          <w:bCs/>
          <w:iCs/>
          <w:sz w:val="28"/>
          <w:szCs w:val="28"/>
        </w:rPr>
        <w:t xml:space="preserve">11.1. Основаниями для отказа в приеме документов, необходимых для предоставления Муниципальной услуги, являются: </w:t>
      </w:r>
    </w:p>
    <w:p w:rsidR="00A70640" w:rsidRPr="00A70640" w:rsidRDefault="00A70640" w:rsidP="00A70640">
      <w:pPr>
        <w:tabs>
          <w:tab w:val="left" w:pos="1437"/>
        </w:tabs>
        <w:ind w:firstLine="567"/>
        <w:jc w:val="both"/>
        <w:rPr>
          <w:iCs/>
          <w:sz w:val="28"/>
          <w:szCs w:val="28"/>
        </w:rPr>
      </w:pPr>
      <w:r w:rsidRPr="00A70640">
        <w:rPr>
          <w:bCs/>
          <w:iCs/>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11.1.5. Неполное заполнение полей в форме заявления, в том числе в интерактивной форме заявления на ЕПГУ, РПГУ;</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11.1.6. Заявление подано лицом, не имеющим полномочий представлять интересы Заявителя.</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11.1.7. Наличие противоречивых сведений в запросе и приложенных к нему документах;</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11.3. Отказ в приеме документов не препятствует повторному обращению Заявителя за получением Муниципальной услуги.</w:t>
      </w:r>
    </w:p>
    <w:p w:rsidR="00A70640" w:rsidRPr="00A70640" w:rsidRDefault="00A70640" w:rsidP="00A70640">
      <w:pPr>
        <w:autoSpaceDE w:val="0"/>
        <w:autoSpaceDN w:val="0"/>
        <w:adjustRightInd w:val="0"/>
        <w:jc w:val="both"/>
        <w:rPr>
          <w:bCs/>
          <w:sz w:val="28"/>
          <w:szCs w:val="28"/>
        </w:rPr>
      </w:pPr>
    </w:p>
    <w:p w:rsidR="00A70640" w:rsidRPr="00A70640" w:rsidRDefault="00A70640" w:rsidP="00A70640">
      <w:pPr>
        <w:numPr>
          <w:ilvl w:val="0"/>
          <w:numId w:val="22"/>
        </w:numPr>
        <w:tabs>
          <w:tab w:val="left" w:pos="567"/>
        </w:tabs>
        <w:ind w:left="0" w:firstLine="567"/>
        <w:jc w:val="center"/>
        <w:rPr>
          <w:b/>
          <w:iCs/>
          <w:sz w:val="28"/>
          <w:szCs w:val="28"/>
        </w:rPr>
      </w:pPr>
      <w:r w:rsidRPr="00A70640">
        <w:rPr>
          <w:b/>
          <w:iCs/>
          <w:sz w:val="28"/>
          <w:szCs w:val="28"/>
        </w:rPr>
        <w:t>Исчерпывающий перечень оснований для приостановления или отказа в предоставлении Муниципальной услуги</w:t>
      </w:r>
    </w:p>
    <w:p w:rsidR="00A70640" w:rsidRPr="00A70640" w:rsidRDefault="00A70640" w:rsidP="00A70640">
      <w:pPr>
        <w:tabs>
          <w:tab w:val="left" w:pos="1428"/>
        </w:tabs>
        <w:jc w:val="both"/>
        <w:rPr>
          <w:b/>
          <w:iCs/>
          <w:sz w:val="28"/>
          <w:szCs w:val="28"/>
        </w:rPr>
      </w:pPr>
    </w:p>
    <w:p w:rsidR="00A70640" w:rsidRPr="00A70640" w:rsidRDefault="00A70640" w:rsidP="00A70640">
      <w:pPr>
        <w:tabs>
          <w:tab w:val="left" w:pos="1428"/>
        </w:tabs>
        <w:ind w:firstLine="567"/>
        <w:jc w:val="both"/>
        <w:rPr>
          <w:iCs/>
          <w:sz w:val="28"/>
          <w:szCs w:val="28"/>
        </w:rPr>
      </w:pPr>
      <w:r w:rsidRPr="00A70640">
        <w:rPr>
          <w:iCs/>
          <w:sz w:val="28"/>
          <w:szCs w:val="28"/>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12.2. Основаниями для отказа в предоставлении Муниципальной услуги являются:</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12.2.1. С заявлением обратилось лицо, не указанное в пункте 2.1 настоящего Административного регламента;</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A70640" w:rsidRPr="00A70640" w:rsidRDefault="00A70640" w:rsidP="00A70640">
      <w:pPr>
        <w:autoSpaceDE w:val="0"/>
        <w:autoSpaceDN w:val="0"/>
        <w:adjustRightInd w:val="0"/>
        <w:jc w:val="center"/>
        <w:rPr>
          <w:b/>
          <w:bCs/>
          <w:sz w:val="28"/>
          <w:szCs w:val="28"/>
        </w:rPr>
      </w:pPr>
    </w:p>
    <w:p w:rsidR="00A70640" w:rsidRPr="00A70640" w:rsidRDefault="00A70640" w:rsidP="00A70640">
      <w:pPr>
        <w:widowControl w:val="0"/>
        <w:numPr>
          <w:ilvl w:val="0"/>
          <w:numId w:val="28"/>
        </w:numPr>
        <w:spacing w:after="280"/>
        <w:jc w:val="center"/>
        <w:rPr>
          <w:b/>
          <w:sz w:val="28"/>
          <w:szCs w:val="28"/>
          <w:lang w:eastAsia="en-US"/>
        </w:rPr>
      </w:pPr>
      <w:r w:rsidRPr="00A70640">
        <w:rPr>
          <w:b/>
          <w:sz w:val="28"/>
          <w:szCs w:val="28"/>
          <w:lang w:eastAsia="en-US"/>
        </w:rPr>
        <w:t>Размер платы, взимаемой с Заявителя при предоставлении Муниципальной услуги и способы ее взимания</w:t>
      </w:r>
    </w:p>
    <w:p w:rsidR="00A70640" w:rsidRPr="00A70640" w:rsidRDefault="00A70640" w:rsidP="00A70640">
      <w:pPr>
        <w:widowControl w:val="0"/>
        <w:tabs>
          <w:tab w:val="left" w:pos="1084"/>
        </w:tabs>
        <w:ind w:left="709"/>
        <w:jc w:val="both"/>
        <w:rPr>
          <w:sz w:val="28"/>
          <w:szCs w:val="28"/>
          <w:lang w:eastAsia="en-US"/>
        </w:rPr>
      </w:pPr>
      <w:r w:rsidRPr="00A70640">
        <w:rPr>
          <w:bCs/>
          <w:sz w:val="28"/>
          <w:szCs w:val="28"/>
          <w:lang w:eastAsia="en-US"/>
        </w:rPr>
        <w:t>Муниципальная услуга предоставляется бесплатно.</w:t>
      </w:r>
    </w:p>
    <w:p w:rsidR="00A70640" w:rsidRPr="00A70640" w:rsidRDefault="00A70640" w:rsidP="00A70640">
      <w:pPr>
        <w:widowControl w:val="0"/>
        <w:tabs>
          <w:tab w:val="left" w:pos="1084"/>
        </w:tabs>
        <w:ind w:left="709"/>
        <w:jc w:val="both"/>
        <w:rPr>
          <w:sz w:val="28"/>
          <w:szCs w:val="28"/>
          <w:lang w:eastAsia="en-US"/>
        </w:rPr>
      </w:pPr>
    </w:p>
    <w:p w:rsidR="00A70640" w:rsidRPr="00A70640" w:rsidRDefault="00A70640" w:rsidP="00A70640">
      <w:pPr>
        <w:numPr>
          <w:ilvl w:val="0"/>
          <w:numId w:val="20"/>
        </w:numPr>
        <w:autoSpaceDE w:val="0"/>
        <w:autoSpaceDN w:val="0"/>
        <w:adjustRightInd w:val="0"/>
        <w:ind w:left="735"/>
        <w:jc w:val="center"/>
        <w:rPr>
          <w:b/>
          <w:bCs/>
          <w:sz w:val="28"/>
          <w:szCs w:val="28"/>
        </w:rPr>
      </w:pPr>
      <w:r w:rsidRPr="00A70640">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70640" w:rsidRPr="00A70640" w:rsidRDefault="00A70640" w:rsidP="00A70640">
      <w:pPr>
        <w:autoSpaceDE w:val="0"/>
        <w:autoSpaceDN w:val="0"/>
        <w:adjustRightInd w:val="0"/>
        <w:rPr>
          <w:b/>
          <w:bCs/>
          <w:sz w:val="28"/>
          <w:szCs w:val="28"/>
        </w:rPr>
      </w:pPr>
    </w:p>
    <w:p w:rsidR="00A70640" w:rsidRPr="00A70640" w:rsidRDefault="00A70640" w:rsidP="00A70640">
      <w:pPr>
        <w:autoSpaceDE w:val="0"/>
        <w:autoSpaceDN w:val="0"/>
        <w:adjustRightInd w:val="0"/>
        <w:ind w:firstLine="567"/>
        <w:jc w:val="both"/>
        <w:rPr>
          <w:bCs/>
          <w:sz w:val="28"/>
          <w:szCs w:val="28"/>
        </w:rPr>
      </w:pPr>
      <w:r w:rsidRPr="00A70640">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0640" w:rsidRPr="00A70640" w:rsidRDefault="00A70640" w:rsidP="00A70640">
      <w:pPr>
        <w:autoSpaceDE w:val="0"/>
        <w:autoSpaceDN w:val="0"/>
        <w:adjustRightInd w:val="0"/>
        <w:jc w:val="both"/>
        <w:rPr>
          <w:bCs/>
          <w:sz w:val="28"/>
          <w:szCs w:val="28"/>
        </w:rPr>
      </w:pPr>
    </w:p>
    <w:p w:rsidR="00A70640" w:rsidRPr="00A70640" w:rsidRDefault="00A70640" w:rsidP="00A70640">
      <w:pPr>
        <w:numPr>
          <w:ilvl w:val="0"/>
          <w:numId w:val="20"/>
        </w:numPr>
        <w:autoSpaceDE w:val="0"/>
        <w:autoSpaceDN w:val="0"/>
        <w:adjustRightInd w:val="0"/>
        <w:ind w:left="735"/>
        <w:jc w:val="center"/>
        <w:rPr>
          <w:b/>
          <w:bCs/>
          <w:sz w:val="28"/>
          <w:szCs w:val="28"/>
        </w:rPr>
      </w:pPr>
      <w:r w:rsidRPr="00A70640">
        <w:rPr>
          <w:b/>
          <w:bCs/>
          <w:sz w:val="28"/>
          <w:szCs w:val="28"/>
        </w:rPr>
        <w:t xml:space="preserve"> Срок регистрации запроса Заявителя о предоставлении </w:t>
      </w:r>
    </w:p>
    <w:p w:rsidR="00A70640" w:rsidRPr="00A70640" w:rsidRDefault="00A70640" w:rsidP="00A70640">
      <w:pPr>
        <w:autoSpaceDE w:val="0"/>
        <w:autoSpaceDN w:val="0"/>
        <w:adjustRightInd w:val="0"/>
        <w:ind w:left="735"/>
        <w:rPr>
          <w:b/>
          <w:bCs/>
          <w:sz w:val="28"/>
          <w:szCs w:val="28"/>
        </w:rPr>
      </w:pPr>
      <w:r w:rsidRPr="00A70640">
        <w:rPr>
          <w:b/>
          <w:bCs/>
          <w:sz w:val="28"/>
          <w:szCs w:val="28"/>
        </w:rPr>
        <w:t xml:space="preserve">                                            Муниципальной услуги</w:t>
      </w:r>
    </w:p>
    <w:p w:rsidR="00A70640" w:rsidRPr="00A70640" w:rsidRDefault="00A70640" w:rsidP="00A70640">
      <w:pPr>
        <w:tabs>
          <w:tab w:val="left" w:pos="1276"/>
        </w:tabs>
        <w:jc w:val="both"/>
        <w:rPr>
          <w:b/>
          <w:bCs/>
          <w:sz w:val="28"/>
          <w:szCs w:val="28"/>
        </w:rPr>
      </w:pPr>
    </w:p>
    <w:p w:rsidR="00A70640" w:rsidRPr="00A70640" w:rsidRDefault="00A70640" w:rsidP="00A70640">
      <w:pPr>
        <w:numPr>
          <w:ilvl w:val="1"/>
          <w:numId w:val="20"/>
        </w:numPr>
        <w:tabs>
          <w:tab w:val="left" w:pos="1276"/>
        </w:tabs>
        <w:ind w:left="0" w:firstLine="567"/>
        <w:jc w:val="both"/>
        <w:rPr>
          <w:sz w:val="28"/>
          <w:szCs w:val="28"/>
        </w:rPr>
      </w:pPr>
      <w:r w:rsidRPr="00A70640">
        <w:rPr>
          <w:sz w:val="28"/>
          <w:szCs w:val="28"/>
        </w:rPr>
        <w:lastRenderedPageBreak/>
        <w:t xml:space="preserve">Заявление (запрос) Заявителя о предоставлении Муниципальной услуги подлежит регистрации в день его поступления. </w:t>
      </w:r>
    </w:p>
    <w:p w:rsidR="00A70640" w:rsidRPr="00A70640" w:rsidRDefault="00A70640" w:rsidP="00A70640">
      <w:pPr>
        <w:numPr>
          <w:ilvl w:val="1"/>
          <w:numId w:val="20"/>
        </w:numPr>
        <w:tabs>
          <w:tab w:val="left" w:pos="1276"/>
        </w:tabs>
        <w:ind w:left="0" w:firstLine="567"/>
        <w:jc w:val="both"/>
        <w:rPr>
          <w:sz w:val="28"/>
          <w:szCs w:val="28"/>
        </w:rPr>
      </w:pPr>
      <w:r w:rsidRPr="00A70640">
        <w:rPr>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70640" w:rsidRPr="00A70640" w:rsidRDefault="00A70640" w:rsidP="00A70640">
      <w:pPr>
        <w:tabs>
          <w:tab w:val="left" w:pos="1276"/>
        </w:tabs>
        <w:ind w:firstLine="567"/>
        <w:jc w:val="both"/>
        <w:rPr>
          <w:sz w:val="28"/>
          <w:szCs w:val="28"/>
        </w:rPr>
      </w:pPr>
    </w:p>
    <w:p w:rsidR="00A70640" w:rsidRPr="00A70640" w:rsidRDefault="00A70640" w:rsidP="00A70640">
      <w:pPr>
        <w:numPr>
          <w:ilvl w:val="0"/>
          <w:numId w:val="20"/>
        </w:numPr>
        <w:ind w:left="735"/>
        <w:jc w:val="center"/>
        <w:rPr>
          <w:b/>
          <w:iCs/>
          <w:sz w:val="28"/>
          <w:szCs w:val="28"/>
          <w:lang w:eastAsia="en-US"/>
        </w:rPr>
      </w:pPr>
      <w:r w:rsidRPr="00A70640">
        <w:rPr>
          <w:b/>
          <w:iCs/>
          <w:sz w:val="28"/>
          <w:szCs w:val="28"/>
          <w:lang w:eastAsia="en-US"/>
        </w:rPr>
        <w:t xml:space="preserve"> Требования к помещениям, в которых предоставляется Муниципальная услуга</w:t>
      </w:r>
    </w:p>
    <w:p w:rsidR="00A70640" w:rsidRPr="00A70640" w:rsidRDefault="00A70640" w:rsidP="00A70640">
      <w:pPr>
        <w:rPr>
          <w:b/>
          <w:iCs/>
          <w:sz w:val="28"/>
          <w:szCs w:val="28"/>
          <w:lang w:eastAsia="en-US"/>
        </w:rPr>
      </w:pPr>
    </w:p>
    <w:p w:rsidR="00A70640" w:rsidRPr="00A70640" w:rsidRDefault="00A70640" w:rsidP="00A70640">
      <w:pPr>
        <w:ind w:firstLine="567"/>
        <w:jc w:val="both"/>
        <w:rPr>
          <w:b/>
          <w:iCs/>
          <w:sz w:val="28"/>
          <w:szCs w:val="28"/>
          <w:lang w:eastAsia="en-US"/>
        </w:rPr>
      </w:pPr>
      <w:r w:rsidRPr="00A70640">
        <w:rPr>
          <w:sz w:val="28"/>
          <w:szCs w:val="28"/>
        </w:rPr>
        <w:t xml:space="preserve">16.1. Местоположение административных зданий, в которых осуществляется прием </w:t>
      </w:r>
      <w:r w:rsidRPr="00A70640">
        <w:rPr>
          <w:bCs/>
          <w:sz w:val="28"/>
          <w:szCs w:val="28"/>
        </w:rPr>
        <w:t>заявлений</w:t>
      </w:r>
      <w:r w:rsidRPr="00A70640">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0640" w:rsidRPr="00A70640" w:rsidRDefault="00A70640" w:rsidP="00A70640">
      <w:pPr>
        <w:tabs>
          <w:tab w:val="left" w:pos="567"/>
        </w:tabs>
        <w:ind w:firstLine="567"/>
        <w:contextualSpacing/>
        <w:jc w:val="both"/>
        <w:rPr>
          <w:sz w:val="28"/>
          <w:szCs w:val="28"/>
        </w:rPr>
      </w:pPr>
      <w:r w:rsidRPr="00A70640">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70640" w:rsidRPr="00A70640" w:rsidRDefault="00A70640" w:rsidP="00A70640">
      <w:pPr>
        <w:tabs>
          <w:tab w:val="left" w:pos="567"/>
        </w:tabs>
        <w:ind w:firstLine="567"/>
        <w:contextualSpacing/>
        <w:jc w:val="both"/>
        <w:rPr>
          <w:sz w:val="28"/>
          <w:szCs w:val="28"/>
        </w:rPr>
      </w:pPr>
      <w:r w:rsidRPr="00A70640">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0640" w:rsidRPr="00A70640" w:rsidRDefault="00A70640" w:rsidP="00A70640">
      <w:pPr>
        <w:autoSpaceDE w:val="0"/>
        <w:autoSpaceDN w:val="0"/>
        <w:adjustRightInd w:val="0"/>
        <w:ind w:firstLine="567"/>
        <w:jc w:val="both"/>
        <w:rPr>
          <w:sz w:val="28"/>
          <w:szCs w:val="28"/>
        </w:rPr>
      </w:pPr>
      <w:r w:rsidRPr="00A70640">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0640" w:rsidRPr="00A70640" w:rsidRDefault="00A70640" w:rsidP="00A70640">
      <w:pPr>
        <w:autoSpaceDE w:val="0"/>
        <w:autoSpaceDN w:val="0"/>
        <w:adjustRightInd w:val="0"/>
        <w:ind w:firstLine="567"/>
        <w:jc w:val="both"/>
        <w:rPr>
          <w:sz w:val="28"/>
          <w:szCs w:val="28"/>
        </w:rPr>
      </w:pPr>
      <w:r w:rsidRPr="00A70640">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A70640" w:rsidRPr="00A70640" w:rsidRDefault="00A70640" w:rsidP="00A70640">
      <w:pPr>
        <w:tabs>
          <w:tab w:val="left" w:pos="567"/>
          <w:tab w:val="left" w:pos="1134"/>
        </w:tabs>
        <w:ind w:firstLine="567"/>
        <w:contextualSpacing/>
        <w:jc w:val="both"/>
        <w:rPr>
          <w:sz w:val="28"/>
          <w:szCs w:val="28"/>
        </w:rPr>
      </w:pPr>
      <w:r w:rsidRPr="00A70640">
        <w:rPr>
          <w:sz w:val="28"/>
          <w:szCs w:val="28"/>
        </w:rPr>
        <w:t>наименование;</w:t>
      </w:r>
    </w:p>
    <w:p w:rsidR="00A70640" w:rsidRPr="00A70640" w:rsidRDefault="00A70640" w:rsidP="00A70640">
      <w:pPr>
        <w:tabs>
          <w:tab w:val="left" w:pos="567"/>
          <w:tab w:val="left" w:pos="1134"/>
        </w:tabs>
        <w:ind w:firstLine="567"/>
        <w:contextualSpacing/>
        <w:jc w:val="both"/>
        <w:rPr>
          <w:sz w:val="28"/>
          <w:szCs w:val="28"/>
        </w:rPr>
      </w:pPr>
      <w:r w:rsidRPr="00A70640">
        <w:rPr>
          <w:sz w:val="28"/>
          <w:szCs w:val="28"/>
        </w:rPr>
        <w:t>местонахождение и юридический адрес;</w:t>
      </w:r>
    </w:p>
    <w:p w:rsidR="00A70640" w:rsidRPr="00A70640" w:rsidRDefault="00A70640" w:rsidP="00A70640">
      <w:pPr>
        <w:tabs>
          <w:tab w:val="left" w:pos="567"/>
          <w:tab w:val="left" w:pos="1134"/>
        </w:tabs>
        <w:ind w:firstLine="567"/>
        <w:contextualSpacing/>
        <w:jc w:val="both"/>
        <w:rPr>
          <w:sz w:val="28"/>
          <w:szCs w:val="28"/>
        </w:rPr>
      </w:pPr>
      <w:r w:rsidRPr="00A70640">
        <w:rPr>
          <w:sz w:val="28"/>
          <w:szCs w:val="28"/>
        </w:rPr>
        <w:t>режим работы;</w:t>
      </w:r>
    </w:p>
    <w:p w:rsidR="00A70640" w:rsidRPr="00A70640" w:rsidRDefault="00A70640" w:rsidP="00A70640">
      <w:pPr>
        <w:tabs>
          <w:tab w:val="left" w:pos="567"/>
          <w:tab w:val="left" w:pos="1134"/>
        </w:tabs>
        <w:ind w:firstLine="567"/>
        <w:contextualSpacing/>
        <w:jc w:val="both"/>
        <w:rPr>
          <w:sz w:val="28"/>
          <w:szCs w:val="28"/>
        </w:rPr>
      </w:pPr>
      <w:r w:rsidRPr="00A70640">
        <w:rPr>
          <w:sz w:val="28"/>
          <w:szCs w:val="28"/>
        </w:rPr>
        <w:t>график приема;</w:t>
      </w:r>
    </w:p>
    <w:p w:rsidR="00A70640" w:rsidRPr="00A70640" w:rsidRDefault="00A70640" w:rsidP="00A70640">
      <w:pPr>
        <w:tabs>
          <w:tab w:val="left" w:pos="567"/>
          <w:tab w:val="left" w:pos="1134"/>
        </w:tabs>
        <w:ind w:firstLine="567"/>
        <w:contextualSpacing/>
        <w:jc w:val="both"/>
        <w:rPr>
          <w:sz w:val="28"/>
          <w:szCs w:val="28"/>
        </w:rPr>
      </w:pPr>
      <w:r w:rsidRPr="00A70640">
        <w:rPr>
          <w:sz w:val="28"/>
          <w:szCs w:val="28"/>
        </w:rPr>
        <w:t>номера телефонов для справок.</w:t>
      </w:r>
    </w:p>
    <w:p w:rsidR="00A70640" w:rsidRPr="00A70640" w:rsidRDefault="00A70640" w:rsidP="00A70640">
      <w:pPr>
        <w:autoSpaceDE w:val="0"/>
        <w:autoSpaceDN w:val="0"/>
        <w:adjustRightInd w:val="0"/>
        <w:ind w:firstLine="567"/>
        <w:jc w:val="both"/>
        <w:rPr>
          <w:sz w:val="28"/>
          <w:szCs w:val="28"/>
        </w:rPr>
      </w:pPr>
      <w:r w:rsidRPr="00A70640">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70640" w:rsidRPr="00A70640" w:rsidRDefault="00A70640" w:rsidP="00A70640">
      <w:pPr>
        <w:autoSpaceDE w:val="0"/>
        <w:autoSpaceDN w:val="0"/>
        <w:adjustRightInd w:val="0"/>
        <w:ind w:firstLine="567"/>
        <w:jc w:val="both"/>
        <w:rPr>
          <w:sz w:val="28"/>
          <w:szCs w:val="28"/>
        </w:rPr>
      </w:pPr>
      <w:r w:rsidRPr="00A70640">
        <w:rPr>
          <w:sz w:val="28"/>
          <w:szCs w:val="28"/>
        </w:rPr>
        <w:t>16.7. Помещения, в которых предоставляется Муниципальная услуга, оснащаются:</w:t>
      </w:r>
    </w:p>
    <w:p w:rsidR="00A70640" w:rsidRPr="00A70640" w:rsidRDefault="00A70640" w:rsidP="00A70640">
      <w:pPr>
        <w:autoSpaceDE w:val="0"/>
        <w:autoSpaceDN w:val="0"/>
        <w:adjustRightInd w:val="0"/>
        <w:ind w:firstLine="567"/>
        <w:jc w:val="both"/>
        <w:rPr>
          <w:sz w:val="28"/>
          <w:szCs w:val="28"/>
        </w:rPr>
      </w:pPr>
      <w:r w:rsidRPr="00A70640">
        <w:rPr>
          <w:sz w:val="28"/>
          <w:szCs w:val="28"/>
        </w:rPr>
        <w:t>противопожарной системой и средствами пожаротушения;</w:t>
      </w:r>
    </w:p>
    <w:p w:rsidR="00A70640" w:rsidRPr="00A70640" w:rsidRDefault="00A70640" w:rsidP="00A70640">
      <w:pPr>
        <w:autoSpaceDE w:val="0"/>
        <w:autoSpaceDN w:val="0"/>
        <w:adjustRightInd w:val="0"/>
        <w:ind w:firstLine="567"/>
        <w:jc w:val="both"/>
        <w:rPr>
          <w:sz w:val="28"/>
          <w:szCs w:val="28"/>
        </w:rPr>
      </w:pPr>
      <w:r w:rsidRPr="00A70640">
        <w:rPr>
          <w:sz w:val="28"/>
          <w:szCs w:val="28"/>
        </w:rPr>
        <w:t>системой оповещения о возникновении чрезвычайной ситуации;</w:t>
      </w:r>
    </w:p>
    <w:p w:rsidR="00A70640" w:rsidRPr="00A70640" w:rsidRDefault="00A70640" w:rsidP="00A70640">
      <w:pPr>
        <w:autoSpaceDE w:val="0"/>
        <w:autoSpaceDN w:val="0"/>
        <w:adjustRightInd w:val="0"/>
        <w:ind w:firstLine="567"/>
        <w:jc w:val="both"/>
        <w:rPr>
          <w:sz w:val="28"/>
          <w:szCs w:val="28"/>
        </w:rPr>
      </w:pPr>
      <w:r w:rsidRPr="00A70640">
        <w:rPr>
          <w:sz w:val="28"/>
          <w:szCs w:val="28"/>
        </w:rPr>
        <w:t>средствами оказания первой медицинской помощи;</w:t>
      </w:r>
    </w:p>
    <w:p w:rsidR="00A70640" w:rsidRPr="00A70640" w:rsidRDefault="00A70640" w:rsidP="00A70640">
      <w:pPr>
        <w:autoSpaceDE w:val="0"/>
        <w:autoSpaceDN w:val="0"/>
        <w:adjustRightInd w:val="0"/>
        <w:ind w:firstLine="567"/>
        <w:jc w:val="both"/>
        <w:rPr>
          <w:sz w:val="28"/>
          <w:szCs w:val="28"/>
        </w:rPr>
      </w:pPr>
      <w:r w:rsidRPr="00A70640">
        <w:rPr>
          <w:sz w:val="28"/>
          <w:szCs w:val="28"/>
        </w:rPr>
        <w:lastRenderedPageBreak/>
        <w:t>туалетными комнатами для посетителей.</w:t>
      </w:r>
    </w:p>
    <w:p w:rsidR="00A70640" w:rsidRPr="00A70640" w:rsidRDefault="00A70640" w:rsidP="00A70640">
      <w:pPr>
        <w:autoSpaceDE w:val="0"/>
        <w:autoSpaceDN w:val="0"/>
        <w:adjustRightInd w:val="0"/>
        <w:ind w:firstLine="567"/>
        <w:jc w:val="both"/>
        <w:rPr>
          <w:sz w:val="28"/>
          <w:szCs w:val="28"/>
        </w:rPr>
      </w:pPr>
      <w:r w:rsidRPr="00A70640">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0640" w:rsidRPr="00A70640" w:rsidRDefault="00A70640" w:rsidP="00A70640">
      <w:pPr>
        <w:autoSpaceDE w:val="0"/>
        <w:autoSpaceDN w:val="0"/>
        <w:adjustRightInd w:val="0"/>
        <w:ind w:firstLine="567"/>
        <w:jc w:val="both"/>
        <w:rPr>
          <w:sz w:val="28"/>
          <w:szCs w:val="28"/>
        </w:rPr>
      </w:pPr>
      <w:r w:rsidRPr="00A70640">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0640" w:rsidRPr="00A70640" w:rsidRDefault="00A70640" w:rsidP="00A70640">
      <w:pPr>
        <w:autoSpaceDE w:val="0"/>
        <w:autoSpaceDN w:val="0"/>
        <w:adjustRightInd w:val="0"/>
        <w:ind w:firstLine="567"/>
        <w:jc w:val="both"/>
        <w:rPr>
          <w:sz w:val="28"/>
          <w:szCs w:val="28"/>
        </w:rPr>
      </w:pPr>
      <w:r w:rsidRPr="00A70640">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A70640" w:rsidRPr="00A70640" w:rsidRDefault="00A70640" w:rsidP="00A70640">
      <w:pPr>
        <w:autoSpaceDE w:val="0"/>
        <w:autoSpaceDN w:val="0"/>
        <w:adjustRightInd w:val="0"/>
        <w:ind w:firstLine="567"/>
        <w:jc w:val="both"/>
        <w:rPr>
          <w:sz w:val="28"/>
          <w:szCs w:val="28"/>
        </w:rPr>
      </w:pPr>
      <w:r w:rsidRPr="00A70640">
        <w:rPr>
          <w:sz w:val="28"/>
          <w:szCs w:val="28"/>
        </w:rPr>
        <w:t>16.11. Места приема Заявителей оборудуются информационными табличками (вывесками) с указанием:</w:t>
      </w:r>
    </w:p>
    <w:p w:rsidR="00A70640" w:rsidRPr="00A70640" w:rsidRDefault="00A70640" w:rsidP="00A70640">
      <w:pPr>
        <w:autoSpaceDE w:val="0"/>
        <w:autoSpaceDN w:val="0"/>
        <w:adjustRightInd w:val="0"/>
        <w:ind w:firstLine="567"/>
        <w:jc w:val="both"/>
        <w:rPr>
          <w:sz w:val="28"/>
          <w:szCs w:val="28"/>
        </w:rPr>
      </w:pPr>
      <w:r w:rsidRPr="00A70640">
        <w:rPr>
          <w:sz w:val="28"/>
          <w:szCs w:val="28"/>
        </w:rPr>
        <w:t>номера кабинета и наименования отдела;</w:t>
      </w:r>
    </w:p>
    <w:p w:rsidR="00A70640" w:rsidRPr="00A70640" w:rsidRDefault="00A70640" w:rsidP="00A70640">
      <w:pPr>
        <w:autoSpaceDE w:val="0"/>
        <w:autoSpaceDN w:val="0"/>
        <w:adjustRightInd w:val="0"/>
        <w:ind w:firstLine="567"/>
        <w:jc w:val="both"/>
        <w:rPr>
          <w:sz w:val="28"/>
          <w:szCs w:val="28"/>
        </w:rPr>
      </w:pPr>
      <w:r w:rsidRPr="00A70640">
        <w:rPr>
          <w:sz w:val="28"/>
          <w:szCs w:val="28"/>
        </w:rPr>
        <w:t>фамилии, имени и отчества (последнее – при наличии), должности ответственного лица за прием документов;</w:t>
      </w:r>
    </w:p>
    <w:p w:rsidR="00A70640" w:rsidRPr="00A70640" w:rsidRDefault="00A70640" w:rsidP="00A70640">
      <w:pPr>
        <w:autoSpaceDE w:val="0"/>
        <w:autoSpaceDN w:val="0"/>
        <w:adjustRightInd w:val="0"/>
        <w:ind w:firstLine="567"/>
        <w:jc w:val="both"/>
        <w:rPr>
          <w:sz w:val="28"/>
          <w:szCs w:val="28"/>
        </w:rPr>
      </w:pPr>
      <w:r w:rsidRPr="00A70640">
        <w:rPr>
          <w:sz w:val="28"/>
          <w:szCs w:val="28"/>
        </w:rPr>
        <w:t>графика приема Заявителей.</w:t>
      </w:r>
    </w:p>
    <w:p w:rsidR="00A70640" w:rsidRPr="00A70640" w:rsidRDefault="00A70640" w:rsidP="00A70640">
      <w:pPr>
        <w:autoSpaceDE w:val="0"/>
        <w:autoSpaceDN w:val="0"/>
        <w:adjustRightInd w:val="0"/>
        <w:ind w:firstLine="567"/>
        <w:jc w:val="both"/>
        <w:rPr>
          <w:sz w:val="28"/>
          <w:szCs w:val="28"/>
        </w:rPr>
      </w:pPr>
      <w:r w:rsidRPr="00A70640">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0640" w:rsidRPr="00A70640" w:rsidRDefault="00A70640" w:rsidP="00A70640">
      <w:pPr>
        <w:autoSpaceDE w:val="0"/>
        <w:autoSpaceDN w:val="0"/>
        <w:adjustRightInd w:val="0"/>
        <w:ind w:firstLine="567"/>
        <w:jc w:val="both"/>
        <w:rPr>
          <w:sz w:val="28"/>
          <w:szCs w:val="28"/>
        </w:rPr>
      </w:pPr>
      <w:r w:rsidRPr="00A70640">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A70640" w:rsidRPr="00A70640" w:rsidRDefault="00A70640" w:rsidP="00A70640">
      <w:pPr>
        <w:widowControl w:val="0"/>
        <w:ind w:firstLine="567"/>
        <w:jc w:val="both"/>
        <w:rPr>
          <w:rFonts w:eastAsia="Courier New"/>
          <w:sz w:val="28"/>
          <w:szCs w:val="28"/>
          <w:lang w:bidi="ru-RU"/>
        </w:rPr>
      </w:pPr>
      <w:r w:rsidRPr="00A70640">
        <w:rPr>
          <w:rFonts w:eastAsia="Courier New"/>
          <w:sz w:val="28"/>
          <w:szCs w:val="28"/>
          <w:lang w:bidi="ru-RU"/>
        </w:rPr>
        <w:t>1</w:t>
      </w:r>
      <w:r w:rsidRPr="00A70640">
        <w:rPr>
          <w:rFonts w:eastAsia="Courier New"/>
          <w:color w:val="000000"/>
          <w:sz w:val="28"/>
          <w:szCs w:val="28"/>
          <w:lang w:bidi="ru-RU"/>
        </w:rPr>
        <w:t>6</w:t>
      </w:r>
      <w:r w:rsidRPr="00A70640">
        <w:rPr>
          <w:rFonts w:eastAsia="Courier New"/>
          <w:sz w:val="28"/>
          <w:szCs w:val="28"/>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70640" w:rsidRPr="00A70640" w:rsidRDefault="00A70640" w:rsidP="00A70640">
      <w:pPr>
        <w:autoSpaceDE w:val="0"/>
        <w:autoSpaceDN w:val="0"/>
        <w:adjustRightInd w:val="0"/>
        <w:ind w:firstLine="709"/>
        <w:jc w:val="both"/>
        <w:rPr>
          <w:sz w:val="28"/>
          <w:szCs w:val="28"/>
        </w:rPr>
      </w:pPr>
    </w:p>
    <w:p w:rsidR="00A70640" w:rsidRPr="00A70640" w:rsidRDefault="00A70640" w:rsidP="00A70640">
      <w:pPr>
        <w:widowControl w:val="0"/>
        <w:numPr>
          <w:ilvl w:val="0"/>
          <w:numId w:val="20"/>
        </w:numPr>
        <w:autoSpaceDE w:val="0"/>
        <w:autoSpaceDN w:val="0"/>
        <w:adjustRightInd w:val="0"/>
        <w:ind w:left="735"/>
        <w:jc w:val="center"/>
        <w:rPr>
          <w:b/>
          <w:sz w:val="28"/>
          <w:szCs w:val="28"/>
        </w:rPr>
      </w:pPr>
      <w:r w:rsidRPr="00A70640">
        <w:rPr>
          <w:b/>
          <w:sz w:val="28"/>
          <w:szCs w:val="28"/>
        </w:rPr>
        <w:t xml:space="preserve"> Показатели качества и доступности Муниципальной услуги</w:t>
      </w:r>
    </w:p>
    <w:p w:rsidR="00A70640" w:rsidRPr="00A70640" w:rsidRDefault="00A70640" w:rsidP="00A70640">
      <w:pPr>
        <w:autoSpaceDE w:val="0"/>
        <w:autoSpaceDN w:val="0"/>
        <w:adjustRightInd w:val="0"/>
        <w:ind w:left="735"/>
        <w:rPr>
          <w:b/>
          <w:sz w:val="28"/>
          <w:szCs w:val="28"/>
        </w:rPr>
      </w:pPr>
    </w:p>
    <w:p w:rsidR="00A70640" w:rsidRPr="00A70640" w:rsidRDefault="00A70640" w:rsidP="00A70640">
      <w:pPr>
        <w:ind w:firstLine="567"/>
        <w:jc w:val="both"/>
        <w:rPr>
          <w:sz w:val="28"/>
          <w:szCs w:val="28"/>
        </w:rPr>
      </w:pPr>
      <w:r w:rsidRPr="00A70640">
        <w:rPr>
          <w:sz w:val="28"/>
          <w:szCs w:val="28"/>
        </w:rPr>
        <w:t>17.1. Оценка доступности и качества предоставления Муниципальной услуги должна осуществляться по следующим показателям:</w:t>
      </w:r>
    </w:p>
    <w:p w:rsidR="00A70640" w:rsidRPr="00A70640" w:rsidRDefault="00A70640" w:rsidP="00A70640">
      <w:pPr>
        <w:ind w:firstLine="567"/>
        <w:jc w:val="both"/>
        <w:rPr>
          <w:sz w:val="28"/>
          <w:szCs w:val="28"/>
        </w:rPr>
      </w:pPr>
      <w:r w:rsidRPr="00A70640">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0640" w:rsidRPr="00A70640" w:rsidRDefault="00A70640" w:rsidP="00A70640">
      <w:pPr>
        <w:ind w:firstLine="567"/>
        <w:jc w:val="both"/>
        <w:rPr>
          <w:sz w:val="28"/>
          <w:szCs w:val="28"/>
        </w:rPr>
      </w:pPr>
      <w:r w:rsidRPr="00A70640">
        <w:rPr>
          <w:sz w:val="28"/>
          <w:szCs w:val="28"/>
        </w:rPr>
        <w:t>б) возможность выбора Заявителем форм предоставления Муниципальной услуги;</w:t>
      </w:r>
    </w:p>
    <w:p w:rsidR="00A70640" w:rsidRPr="00A70640" w:rsidRDefault="00A70640" w:rsidP="00A70640">
      <w:pPr>
        <w:tabs>
          <w:tab w:val="left" w:pos="1013"/>
        </w:tabs>
        <w:ind w:firstLine="567"/>
        <w:jc w:val="both"/>
        <w:rPr>
          <w:sz w:val="28"/>
          <w:szCs w:val="28"/>
          <w:lang w:eastAsia="en-US"/>
        </w:rPr>
      </w:pPr>
      <w:r w:rsidRPr="00A70640">
        <w:rPr>
          <w:sz w:val="28"/>
          <w:szCs w:val="28"/>
        </w:rPr>
        <w:t xml:space="preserve">в) </w:t>
      </w:r>
      <w:r w:rsidRPr="00A70640">
        <w:rPr>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0640" w:rsidRPr="00A70640" w:rsidRDefault="00A70640" w:rsidP="00A70640">
      <w:pPr>
        <w:ind w:firstLine="567"/>
        <w:jc w:val="both"/>
        <w:rPr>
          <w:sz w:val="28"/>
          <w:szCs w:val="28"/>
        </w:rPr>
      </w:pPr>
      <w:r w:rsidRPr="00A70640">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70640" w:rsidRPr="00A70640" w:rsidRDefault="00A70640" w:rsidP="00A70640">
      <w:pPr>
        <w:ind w:firstLine="567"/>
        <w:jc w:val="both"/>
        <w:rPr>
          <w:sz w:val="28"/>
          <w:szCs w:val="28"/>
        </w:rPr>
      </w:pPr>
      <w:r w:rsidRPr="00A70640">
        <w:rPr>
          <w:sz w:val="28"/>
          <w:szCs w:val="28"/>
        </w:rPr>
        <w:t>д) доступность обращения за предоставлением Муниципальной услуги, в том числе для маломобильных групп населения;</w:t>
      </w:r>
    </w:p>
    <w:p w:rsidR="00A70640" w:rsidRPr="00A70640" w:rsidRDefault="00A70640" w:rsidP="00A70640">
      <w:pPr>
        <w:ind w:firstLine="567"/>
        <w:jc w:val="both"/>
        <w:rPr>
          <w:sz w:val="28"/>
          <w:szCs w:val="28"/>
        </w:rPr>
      </w:pPr>
      <w:r w:rsidRPr="00A70640">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0640" w:rsidRPr="00A70640" w:rsidRDefault="00A70640" w:rsidP="00A70640">
      <w:pPr>
        <w:ind w:firstLine="567"/>
        <w:jc w:val="both"/>
        <w:rPr>
          <w:sz w:val="28"/>
          <w:szCs w:val="28"/>
        </w:rPr>
      </w:pPr>
      <w:r w:rsidRPr="00A70640">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0640" w:rsidRPr="00A70640" w:rsidRDefault="00A70640" w:rsidP="00A70640">
      <w:pPr>
        <w:ind w:firstLine="567"/>
        <w:jc w:val="both"/>
        <w:rPr>
          <w:sz w:val="28"/>
          <w:szCs w:val="28"/>
        </w:rPr>
      </w:pPr>
      <w:r w:rsidRPr="00A70640">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0640" w:rsidRPr="00A70640" w:rsidRDefault="00A70640" w:rsidP="00A70640">
      <w:pPr>
        <w:ind w:firstLine="567"/>
        <w:jc w:val="both"/>
        <w:rPr>
          <w:sz w:val="28"/>
          <w:szCs w:val="28"/>
        </w:rPr>
      </w:pPr>
      <w:r w:rsidRPr="00A70640">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70640" w:rsidRPr="00A70640" w:rsidRDefault="00A70640" w:rsidP="00A70640">
      <w:pPr>
        <w:ind w:firstLine="567"/>
        <w:jc w:val="both"/>
        <w:rPr>
          <w:sz w:val="28"/>
          <w:szCs w:val="28"/>
        </w:rPr>
      </w:pPr>
      <w:r w:rsidRPr="00A70640">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70640" w:rsidRPr="00A70640" w:rsidRDefault="00A70640" w:rsidP="00A70640">
      <w:pPr>
        <w:ind w:firstLine="567"/>
        <w:jc w:val="both"/>
        <w:rPr>
          <w:sz w:val="28"/>
          <w:szCs w:val="28"/>
        </w:rPr>
      </w:pPr>
      <w:r w:rsidRPr="00A70640">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70640" w:rsidRPr="00A70640" w:rsidRDefault="00A70640" w:rsidP="00A70640">
      <w:pPr>
        <w:ind w:firstLine="567"/>
        <w:jc w:val="both"/>
        <w:rPr>
          <w:sz w:val="28"/>
          <w:szCs w:val="28"/>
        </w:rPr>
      </w:pPr>
      <w:r w:rsidRPr="00A70640">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70640">
        <w:rPr>
          <w:rFonts w:eastAsia="Calibri"/>
          <w:sz w:val="28"/>
          <w:szCs w:val="28"/>
          <w:lang w:eastAsia="en-US"/>
        </w:rPr>
        <w:t>РПГУ</w:t>
      </w:r>
      <w:r w:rsidRPr="00A70640">
        <w:rPr>
          <w:sz w:val="28"/>
          <w:szCs w:val="28"/>
        </w:rPr>
        <w:t>.</w:t>
      </w:r>
    </w:p>
    <w:p w:rsidR="00A70640" w:rsidRPr="00A70640" w:rsidRDefault="00A70640" w:rsidP="00A70640">
      <w:pPr>
        <w:ind w:firstLine="567"/>
        <w:jc w:val="both"/>
        <w:rPr>
          <w:sz w:val="28"/>
          <w:szCs w:val="28"/>
        </w:rPr>
      </w:pPr>
      <w:r w:rsidRPr="00A70640">
        <w:rPr>
          <w:sz w:val="28"/>
          <w:szCs w:val="28"/>
        </w:rPr>
        <w:t xml:space="preserve">Для возможности подачи заявления о предоставлении Муниципальной услуги через ЕПГУ, </w:t>
      </w:r>
      <w:r w:rsidRPr="00A70640">
        <w:rPr>
          <w:rFonts w:eastAsia="Calibri"/>
          <w:sz w:val="28"/>
          <w:szCs w:val="28"/>
          <w:lang w:eastAsia="en-US"/>
        </w:rPr>
        <w:t>РПГУ</w:t>
      </w:r>
      <w:r w:rsidRPr="00A70640">
        <w:rPr>
          <w:sz w:val="28"/>
          <w:szCs w:val="28"/>
        </w:rPr>
        <w:t xml:space="preserve"> Заявитель должен быть зарегистрирован в единой системе идентификации и аутентификации. </w:t>
      </w:r>
    </w:p>
    <w:p w:rsidR="00A70640" w:rsidRPr="00A70640" w:rsidRDefault="00A70640" w:rsidP="00A70640">
      <w:pPr>
        <w:autoSpaceDE w:val="0"/>
        <w:autoSpaceDN w:val="0"/>
        <w:adjustRightInd w:val="0"/>
        <w:ind w:firstLine="709"/>
        <w:jc w:val="both"/>
        <w:rPr>
          <w:bCs/>
          <w:sz w:val="28"/>
          <w:szCs w:val="28"/>
        </w:rPr>
      </w:pPr>
    </w:p>
    <w:p w:rsidR="00A70640" w:rsidRPr="00A70640" w:rsidRDefault="00A70640" w:rsidP="00A70640">
      <w:pPr>
        <w:numPr>
          <w:ilvl w:val="0"/>
          <w:numId w:val="20"/>
        </w:numPr>
        <w:tabs>
          <w:tab w:val="left" w:pos="0"/>
        </w:tabs>
        <w:ind w:left="735"/>
        <w:jc w:val="center"/>
        <w:rPr>
          <w:b/>
          <w:iCs/>
          <w:sz w:val="28"/>
          <w:szCs w:val="28"/>
          <w:lang w:eastAsia="en-US"/>
        </w:rPr>
      </w:pPr>
      <w:r w:rsidRPr="00A70640">
        <w:rPr>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0640" w:rsidRPr="00A70640" w:rsidRDefault="00A70640" w:rsidP="00A70640">
      <w:pPr>
        <w:tabs>
          <w:tab w:val="left" w:pos="0"/>
        </w:tabs>
        <w:jc w:val="both"/>
        <w:rPr>
          <w:b/>
          <w:iCs/>
          <w:sz w:val="28"/>
          <w:szCs w:val="28"/>
          <w:lang w:eastAsia="en-US"/>
        </w:rPr>
      </w:pPr>
    </w:p>
    <w:p w:rsidR="00A70640" w:rsidRPr="00A70640" w:rsidRDefault="00A70640" w:rsidP="00A70640">
      <w:pPr>
        <w:ind w:firstLine="567"/>
        <w:jc w:val="both"/>
        <w:rPr>
          <w:sz w:val="28"/>
          <w:szCs w:val="28"/>
        </w:rPr>
      </w:pPr>
      <w:r w:rsidRPr="00A70640">
        <w:rPr>
          <w:sz w:val="28"/>
          <w:szCs w:val="28"/>
        </w:rPr>
        <w:t xml:space="preserve">18.1. Услуг, необходимых и обязательных для предоставления данной Муниципальной услуги, не имеется. </w:t>
      </w:r>
    </w:p>
    <w:p w:rsidR="00A70640" w:rsidRPr="00A70640" w:rsidRDefault="00A70640" w:rsidP="00A70640">
      <w:pPr>
        <w:ind w:firstLine="567"/>
        <w:jc w:val="both"/>
        <w:rPr>
          <w:sz w:val="28"/>
          <w:szCs w:val="28"/>
        </w:rPr>
      </w:pPr>
      <w:r w:rsidRPr="00A70640">
        <w:rPr>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70640" w:rsidRPr="00A70640" w:rsidRDefault="00A70640" w:rsidP="00A70640">
      <w:pPr>
        <w:ind w:firstLine="567"/>
        <w:jc w:val="both"/>
        <w:rPr>
          <w:sz w:val="28"/>
          <w:szCs w:val="28"/>
        </w:rPr>
      </w:pPr>
      <w:r w:rsidRPr="00A70640">
        <w:rPr>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A70640">
        <w:rPr>
          <w:sz w:val="28"/>
          <w:szCs w:val="28"/>
        </w:rPr>
        <w:lastRenderedPageBreak/>
        <w:t>посредством информационного сообщения непосредственно в электронной форме заявления.</w:t>
      </w:r>
    </w:p>
    <w:p w:rsidR="00A70640" w:rsidRPr="00A70640" w:rsidRDefault="00A70640" w:rsidP="00A70640">
      <w:pPr>
        <w:ind w:firstLine="567"/>
        <w:jc w:val="both"/>
        <w:rPr>
          <w:sz w:val="28"/>
          <w:szCs w:val="28"/>
        </w:rPr>
      </w:pPr>
      <w:r w:rsidRPr="00A70640">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70640" w:rsidRPr="00A70640" w:rsidRDefault="00A70640" w:rsidP="00A70640">
      <w:pPr>
        <w:ind w:firstLine="567"/>
        <w:jc w:val="both"/>
        <w:rPr>
          <w:sz w:val="28"/>
          <w:szCs w:val="28"/>
        </w:rPr>
      </w:pPr>
      <w:r w:rsidRPr="00A70640">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70640" w:rsidRPr="00A70640" w:rsidRDefault="00A70640" w:rsidP="00A70640">
      <w:pPr>
        <w:ind w:firstLine="567"/>
        <w:jc w:val="both"/>
        <w:rPr>
          <w:sz w:val="28"/>
          <w:szCs w:val="28"/>
        </w:rPr>
      </w:pPr>
      <w:r w:rsidRPr="00A70640">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0640" w:rsidRPr="00A70640" w:rsidRDefault="00A70640" w:rsidP="00A70640">
      <w:pPr>
        <w:ind w:firstLine="567"/>
        <w:jc w:val="both"/>
        <w:rPr>
          <w:sz w:val="28"/>
          <w:szCs w:val="28"/>
        </w:rPr>
      </w:pPr>
      <w:r w:rsidRPr="00A70640">
        <w:rPr>
          <w:sz w:val="28"/>
          <w:szCs w:val="28"/>
        </w:rPr>
        <w:t>В случае направления заявления посредством ЕПГУ,</w:t>
      </w:r>
      <w:r w:rsidRPr="00A70640">
        <w:rPr>
          <w:rFonts w:eastAsia="Calibri"/>
          <w:sz w:val="28"/>
          <w:szCs w:val="28"/>
          <w:lang w:eastAsia="en-US"/>
        </w:rPr>
        <w:t xml:space="preserve"> РПГУ ре</w:t>
      </w:r>
      <w:r w:rsidRPr="00A70640">
        <w:rPr>
          <w:sz w:val="28"/>
          <w:szCs w:val="28"/>
        </w:rPr>
        <w:t>зультат предоставления Муниципальной услуги также может быть выдан заявителю на бумажном носителе в МФЦ, в Администрации.</w:t>
      </w:r>
    </w:p>
    <w:p w:rsidR="00A70640" w:rsidRPr="00A70640" w:rsidRDefault="00A70640" w:rsidP="00A70640">
      <w:pPr>
        <w:ind w:firstLine="567"/>
        <w:jc w:val="both"/>
        <w:rPr>
          <w:sz w:val="28"/>
          <w:szCs w:val="28"/>
        </w:rPr>
      </w:pPr>
      <w:r w:rsidRPr="00A70640">
        <w:rPr>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0640" w:rsidRPr="00A70640" w:rsidRDefault="00A70640" w:rsidP="00A70640">
      <w:pPr>
        <w:ind w:firstLine="567"/>
        <w:jc w:val="both"/>
        <w:rPr>
          <w:sz w:val="28"/>
          <w:szCs w:val="28"/>
        </w:rPr>
      </w:pPr>
      <w:r w:rsidRPr="00A70640">
        <w:rPr>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0640" w:rsidRPr="00A70640" w:rsidRDefault="00A70640" w:rsidP="00A70640">
      <w:pPr>
        <w:ind w:firstLine="567"/>
        <w:jc w:val="both"/>
        <w:rPr>
          <w:sz w:val="28"/>
          <w:szCs w:val="28"/>
        </w:rPr>
      </w:pPr>
      <w:r w:rsidRPr="00A70640">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0640" w:rsidRPr="00A70640" w:rsidRDefault="00A70640" w:rsidP="00A70640">
      <w:pPr>
        <w:ind w:firstLine="567"/>
        <w:jc w:val="both"/>
        <w:rPr>
          <w:sz w:val="28"/>
          <w:szCs w:val="28"/>
        </w:rPr>
      </w:pPr>
      <w:r w:rsidRPr="00A70640">
        <w:rPr>
          <w:sz w:val="28"/>
          <w:szCs w:val="28"/>
        </w:rPr>
        <w:t>Электронные документы представляются в следующих форматах:</w:t>
      </w:r>
    </w:p>
    <w:p w:rsidR="00A70640" w:rsidRPr="00A70640" w:rsidRDefault="00A70640" w:rsidP="00A70640">
      <w:pPr>
        <w:ind w:firstLine="567"/>
        <w:jc w:val="both"/>
        <w:rPr>
          <w:sz w:val="28"/>
          <w:szCs w:val="28"/>
        </w:rPr>
      </w:pPr>
      <w:r w:rsidRPr="00A70640">
        <w:rPr>
          <w:sz w:val="28"/>
          <w:szCs w:val="28"/>
        </w:rPr>
        <w:t xml:space="preserve">а) </w:t>
      </w:r>
      <w:r w:rsidRPr="00A70640">
        <w:rPr>
          <w:sz w:val="28"/>
          <w:szCs w:val="28"/>
          <w:lang w:val="en-US"/>
        </w:rPr>
        <w:t>xml</w:t>
      </w:r>
      <w:r w:rsidRPr="00A7064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70640">
        <w:rPr>
          <w:sz w:val="28"/>
          <w:szCs w:val="28"/>
          <w:lang w:val="en-US"/>
        </w:rPr>
        <w:t>xml</w:t>
      </w:r>
      <w:r w:rsidRPr="00A70640">
        <w:rPr>
          <w:sz w:val="28"/>
          <w:szCs w:val="28"/>
        </w:rPr>
        <w:t>;</w:t>
      </w:r>
    </w:p>
    <w:p w:rsidR="00A70640" w:rsidRPr="00A70640" w:rsidRDefault="00A70640" w:rsidP="00A70640">
      <w:pPr>
        <w:ind w:firstLine="567"/>
        <w:jc w:val="both"/>
        <w:rPr>
          <w:sz w:val="28"/>
          <w:szCs w:val="28"/>
        </w:rPr>
      </w:pPr>
      <w:r w:rsidRPr="00A70640">
        <w:rPr>
          <w:sz w:val="28"/>
          <w:szCs w:val="28"/>
        </w:rPr>
        <w:t xml:space="preserve">б) </w:t>
      </w:r>
      <w:r w:rsidRPr="00A70640">
        <w:rPr>
          <w:sz w:val="28"/>
          <w:szCs w:val="28"/>
          <w:lang w:val="en-US"/>
        </w:rPr>
        <w:t>doc</w:t>
      </w:r>
      <w:r w:rsidRPr="00A70640">
        <w:rPr>
          <w:sz w:val="28"/>
          <w:szCs w:val="28"/>
        </w:rPr>
        <w:t xml:space="preserve">, </w:t>
      </w:r>
      <w:r w:rsidRPr="00A70640">
        <w:rPr>
          <w:sz w:val="28"/>
          <w:szCs w:val="28"/>
          <w:lang w:val="en-US"/>
        </w:rPr>
        <w:t>docx</w:t>
      </w:r>
      <w:r w:rsidRPr="00A70640">
        <w:rPr>
          <w:sz w:val="28"/>
          <w:szCs w:val="28"/>
        </w:rPr>
        <w:t xml:space="preserve">, </w:t>
      </w:r>
      <w:r w:rsidRPr="00A70640">
        <w:rPr>
          <w:sz w:val="28"/>
          <w:szCs w:val="28"/>
          <w:lang w:val="en-US"/>
        </w:rPr>
        <w:t>odt</w:t>
      </w:r>
      <w:r w:rsidRPr="00A70640">
        <w:rPr>
          <w:sz w:val="28"/>
          <w:szCs w:val="28"/>
        </w:rPr>
        <w:t xml:space="preserve"> - для документов с текстовым содержанием, не включающим формулы;</w:t>
      </w:r>
    </w:p>
    <w:p w:rsidR="00A70640" w:rsidRPr="00A70640" w:rsidRDefault="00A70640" w:rsidP="00A70640">
      <w:pPr>
        <w:ind w:firstLine="567"/>
        <w:jc w:val="both"/>
        <w:rPr>
          <w:sz w:val="28"/>
          <w:szCs w:val="28"/>
        </w:rPr>
      </w:pPr>
      <w:r w:rsidRPr="00A70640">
        <w:rPr>
          <w:sz w:val="28"/>
          <w:szCs w:val="28"/>
        </w:rPr>
        <w:t xml:space="preserve">в) </w:t>
      </w:r>
      <w:r w:rsidRPr="00A70640">
        <w:rPr>
          <w:sz w:val="28"/>
          <w:szCs w:val="28"/>
          <w:lang w:val="en-US"/>
        </w:rPr>
        <w:t>pdf</w:t>
      </w:r>
      <w:r w:rsidRPr="00A70640">
        <w:rPr>
          <w:sz w:val="28"/>
          <w:szCs w:val="28"/>
        </w:rPr>
        <w:t xml:space="preserve">, </w:t>
      </w:r>
      <w:r w:rsidRPr="00A70640">
        <w:rPr>
          <w:sz w:val="28"/>
          <w:szCs w:val="28"/>
          <w:lang w:val="en-US"/>
        </w:rPr>
        <w:t>jpg</w:t>
      </w:r>
      <w:r w:rsidRPr="00A70640">
        <w:rPr>
          <w:sz w:val="28"/>
          <w:szCs w:val="28"/>
        </w:rPr>
        <w:t xml:space="preserve">, </w:t>
      </w:r>
      <w:r w:rsidRPr="00A70640">
        <w:rPr>
          <w:sz w:val="28"/>
          <w:szCs w:val="28"/>
          <w:lang w:val="en-US"/>
        </w:rPr>
        <w:t>jpeg</w:t>
      </w:r>
      <w:r w:rsidRPr="00A70640">
        <w:rPr>
          <w:sz w:val="28"/>
          <w:szCs w:val="28"/>
        </w:rPr>
        <w:t xml:space="preserve">, </w:t>
      </w:r>
      <w:r w:rsidRPr="00A70640">
        <w:rPr>
          <w:sz w:val="28"/>
          <w:szCs w:val="28"/>
          <w:lang w:val="en-US"/>
        </w:rPr>
        <w:t>png</w:t>
      </w:r>
      <w:r w:rsidRPr="00A70640">
        <w:rPr>
          <w:sz w:val="28"/>
          <w:szCs w:val="28"/>
        </w:rPr>
        <w:t xml:space="preserve">, </w:t>
      </w:r>
      <w:r w:rsidRPr="00A70640">
        <w:rPr>
          <w:sz w:val="28"/>
          <w:szCs w:val="28"/>
          <w:lang w:val="en-US"/>
        </w:rPr>
        <w:t>bmp</w:t>
      </w:r>
      <w:r w:rsidRPr="00A70640">
        <w:rPr>
          <w:sz w:val="28"/>
          <w:szCs w:val="28"/>
        </w:rPr>
        <w:t xml:space="preserve">, </w:t>
      </w:r>
      <w:r w:rsidRPr="00A70640">
        <w:rPr>
          <w:sz w:val="28"/>
          <w:szCs w:val="28"/>
          <w:lang w:val="en-US"/>
        </w:rPr>
        <w:t>tiff</w:t>
      </w:r>
      <w:r w:rsidRPr="00A7064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0640" w:rsidRPr="00A70640" w:rsidRDefault="00A70640" w:rsidP="00A70640">
      <w:pPr>
        <w:ind w:firstLine="567"/>
        <w:jc w:val="both"/>
        <w:rPr>
          <w:sz w:val="28"/>
          <w:szCs w:val="28"/>
        </w:rPr>
      </w:pPr>
      <w:r w:rsidRPr="00A70640">
        <w:rPr>
          <w:sz w:val="28"/>
          <w:szCs w:val="28"/>
        </w:rPr>
        <w:t xml:space="preserve">г) </w:t>
      </w:r>
      <w:r w:rsidRPr="00A70640">
        <w:rPr>
          <w:sz w:val="28"/>
          <w:szCs w:val="28"/>
          <w:lang w:val="en-US"/>
        </w:rPr>
        <w:t>zip</w:t>
      </w:r>
      <w:r w:rsidRPr="00A70640">
        <w:rPr>
          <w:sz w:val="28"/>
          <w:szCs w:val="28"/>
        </w:rPr>
        <w:t xml:space="preserve">, </w:t>
      </w:r>
      <w:r w:rsidRPr="00A70640">
        <w:rPr>
          <w:sz w:val="28"/>
          <w:szCs w:val="28"/>
          <w:lang w:val="en-US"/>
        </w:rPr>
        <w:t>rar</w:t>
      </w:r>
      <w:r w:rsidRPr="00A70640">
        <w:rPr>
          <w:sz w:val="28"/>
          <w:szCs w:val="28"/>
        </w:rPr>
        <w:t xml:space="preserve"> для сжатых документов в один файл;</w:t>
      </w:r>
    </w:p>
    <w:p w:rsidR="00A70640" w:rsidRPr="00A70640" w:rsidRDefault="00A70640" w:rsidP="00A70640">
      <w:pPr>
        <w:ind w:firstLine="567"/>
        <w:jc w:val="both"/>
        <w:rPr>
          <w:sz w:val="28"/>
          <w:szCs w:val="28"/>
        </w:rPr>
      </w:pPr>
      <w:r w:rsidRPr="00A70640">
        <w:rPr>
          <w:sz w:val="28"/>
          <w:szCs w:val="28"/>
        </w:rPr>
        <w:t xml:space="preserve">д) </w:t>
      </w:r>
      <w:r w:rsidRPr="00A70640">
        <w:rPr>
          <w:sz w:val="28"/>
          <w:szCs w:val="28"/>
          <w:lang w:val="en-US"/>
        </w:rPr>
        <w:t>sig</w:t>
      </w:r>
      <w:r w:rsidRPr="00A70640">
        <w:rPr>
          <w:sz w:val="28"/>
          <w:szCs w:val="28"/>
        </w:rPr>
        <w:t xml:space="preserve"> для открепленной усиленной квалифицированной электронной подписи.</w:t>
      </w:r>
    </w:p>
    <w:p w:rsidR="00A70640" w:rsidRPr="00A70640" w:rsidRDefault="00A70640" w:rsidP="00A70640">
      <w:pPr>
        <w:ind w:firstLine="567"/>
        <w:jc w:val="both"/>
        <w:rPr>
          <w:sz w:val="28"/>
          <w:szCs w:val="28"/>
        </w:rPr>
      </w:pPr>
      <w:r w:rsidRPr="00A70640">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70640">
        <w:rPr>
          <w:sz w:val="28"/>
          <w:szCs w:val="28"/>
          <w:lang w:val="en-US"/>
        </w:rPr>
        <w:t>dpi</w:t>
      </w:r>
      <w:r w:rsidRPr="00A70640">
        <w:rPr>
          <w:sz w:val="28"/>
          <w:szCs w:val="28"/>
        </w:rPr>
        <w:t xml:space="preserve"> (масштаб 1:1) с использованием следующих режимов:</w:t>
      </w:r>
    </w:p>
    <w:p w:rsidR="00A70640" w:rsidRPr="00A70640" w:rsidRDefault="00A70640" w:rsidP="00A70640">
      <w:pPr>
        <w:ind w:firstLine="567"/>
        <w:jc w:val="both"/>
        <w:rPr>
          <w:sz w:val="28"/>
          <w:szCs w:val="28"/>
        </w:rPr>
      </w:pPr>
      <w:r w:rsidRPr="00A70640">
        <w:rPr>
          <w:sz w:val="28"/>
          <w:szCs w:val="28"/>
        </w:rPr>
        <w:lastRenderedPageBreak/>
        <w:t>а) «черно-белый» (при отсутствии в документе графических изображений и (или) цветного текста);</w:t>
      </w:r>
    </w:p>
    <w:p w:rsidR="00A70640" w:rsidRPr="00A70640" w:rsidRDefault="00A70640" w:rsidP="00A70640">
      <w:pPr>
        <w:ind w:firstLine="567"/>
        <w:jc w:val="both"/>
        <w:rPr>
          <w:sz w:val="28"/>
          <w:szCs w:val="28"/>
        </w:rPr>
      </w:pPr>
      <w:r w:rsidRPr="00A70640">
        <w:rPr>
          <w:sz w:val="28"/>
          <w:szCs w:val="28"/>
        </w:rPr>
        <w:t>«оттенки серого» (при наличии в документе графических изображений, отличных от цветного графического изображения);</w:t>
      </w:r>
    </w:p>
    <w:p w:rsidR="00A70640" w:rsidRPr="00A70640" w:rsidRDefault="00A70640" w:rsidP="00A70640">
      <w:pPr>
        <w:ind w:firstLine="567"/>
        <w:jc w:val="both"/>
        <w:rPr>
          <w:sz w:val="28"/>
          <w:szCs w:val="28"/>
        </w:rPr>
      </w:pPr>
      <w:r w:rsidRPr="00A70640">
        <w:rPr>
          <w:sz w:val="28"/>
          <w:szCs w:val="28"/>
        </w:rPr>
        <w:t>б) «цветной» или «режим полной цветопередачи» (при наличии в документе цветных графических изображений либо цветного текста);</w:t>
      </w:r>
    </w:p>
    <w:p w:rsidR="00A70640" w:rsidRPr="00A70640" w:rsidRDefault="00A70640" w:rsidP="00A70640">
      <w:pPr>
        <w:ind w:firstLine="567"/>
        <w:jc w:val="both"/>
        <w:rPr>
          <w:sz w:val="28"/>
          <w:szCs w:val="28"/>
        </w:rPr>
      </w:pPr>
      <w:r w:rsidRPr="00A70640">
        <w:rPr>
          <w:sz w:val="28"/>
          <w:szCs w:val="28"/>
        </w:rPr>
        <w:t>в) сохранением всех аутентичных признаков подлинности, а именно: графической подписи лица, печати, углового штампа бланка;</w:t>
      </w:r>
    </w:p>
    <w:p w:rsidR="00A70640" w:rsidRPr="00A70640" w:rsidRDefault="00A70640" w:rsidP="00A70640">
      <w:pPr>
        <w:ind w:firstLine="567"/>
        <w:jc w:val="both"/>
        <w:rPr>
          <w:sz w:val="28"/>
          <w:szCs w:val="28"/>
        </w:rPr>
      </w:pPr>
      <w:r w:rsidRPr="00A7064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0640" w:rsidRPr="00A70640" w:rsidRDefault="00A70640" w:rsidP="00A70640">
      <w:pPr>
        <w:ind w:firstLine="567"/>
        <w:jc w:val="both"/>
        <w:rPr>
          <w:sz w:val="28"/>
          <w:szCs w:val="28"/>
        </w:rPr>
      </w:pPr>
      <w:r w:rsidRPr="00A70640">
        <w:rPr>
          <w:sz w:val="28"/>
          <w:szCs w:val="28"/>
        </w:rPr>
        <w:t>18.8. Электронные документы должны обеспечивать:</w:t>
      </w:r>
    </w:p>
    <w:p w:rsidR="00A70640" w:rsidRPr="00A70640" w:rsidRDefault="00A70640" w:rsidP="00A70640">
      <w:pPr>
        <w:ind w:firstLine="567"/>
        <w:jc w:val="both"/>
        <w:rPr>
          <w:sz w:val="28"/>
          <w:szCs w:val="28"/>
        </w:rPr>
      </w:pPr>
      <w:r w:rsidRPr="00A70640">
        <w:rPr>
          <w:sz w:val="28"/>
          <w:szCs w:val="28"/>
        </w:rPr>
        <w:t>а) возможность идентифицировать документ и количество листов в документе;</w:t>
      </w:r>
    </w:p>
    <w:p w:rsidR="00A70640" w:rsidRPr="00A70640" w:rsidRDefault="00A70640" w:rsidP="00A70640">
      <w:pPr>
        <w:ind w:firstLine="567"/>
        <w:jc w:val="both"/>
        <w:rPr>
          <w:sz w:val="28"/>
          <w:szCs w:val="28"/>
        </w:rPr>
      </w:pPr>
      <w:r w:rsidRPr="00A70640">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0640" w:rsidRPr="00A70640" w:rsidRDefault="00A70640" w:rsidP="00A70640">
      <w:pPr>
        <w:ind w:firstLine="567"/>
        <w:jc w:val="both"/>
        <w:rPr>
          <w:sz w:val="28"/>
          <w:szCs w:val="28"/>
        </w:rPr>
      </w:pPr>
      <w:r w:rsidRPr="00A70640">
        <w:rPr>
          <w:sz w:val="28"/>
          <w:szCs w:val="28"/>
        </w:rPr>
        <w:t>в) содержать оглавление, соответствующее их смыслу и содержанию;</w:t>
      </w:r>
    </w:p>
    <w:p w:rsidR="00A70640" w:rsidRPr="00A70640" w:rsidRDefault="00A70640" w:rsidP="00A70640">
      <w:pPr>
        <w:ind w:firstLine="567"/>
        <w:jc w:val="both"/>
        <w:rPr>
          <w:sz w:val="28"/>
          <w:szCs w:val="28"/>
        </w:rPr>
      </w:pPr>
      <w:r w:rsidRPr="00A70640">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0640" w:rsidRPr="00A70640" w:rsidRDefault="00A70640" w:rsidP="00A70640">
      <w:pPr>
        <w:ind w:firstLine="567"/>
        <w:jc w:val="both"/>
        <w:rPr>
          <w:sz w:val="28"/>
          <w:szCs w:val="28"/>
        </w:rPr>
      </w:pPr>
      <w:r w:rsidRPr="00A70640">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70640" w:rsidRPr="00A70640" w:rsidRDefault="00A70640" w:rsidP="00A70640">
      <w:pPr>
        <w:ind w:firstLine="567"/>
        <w:jc w:val="both"/>
        <w:rPr>
          <w:sz w:val="28"/>
          <w:szCs w:val="28"/>
        </w:rPr>
      </w:pPr>
      <w:r w:rsidRPr="00A70640">
        <w:rPr>
          <w:sz w:val="28"/>
          <w:szCs w:val="28"/>
        </w:rPr>
        <w:t xml:space="preserve">18.9. Документы, подлежащие представлению в форматах </w:t>
      </w:r>
      <w:r w:rsidRPr="00A70640">
        <w:rPr>
          <w:sz w:val="28"/>
          <w:szCs w:val="28"/>
          <w:lang w:val="en-US"/>
        </w:rPr>
        <w:t>xls</w:t>
      </w:r>
      <w:r w:rsidRPr="00A70640">
        <w:rPr>
          <w:sz w:val="28"/>
          <w:szCs w:val="28"/>
        </w:rPr>
        <w:t xml:space="preserve">, </w:t>
      </w:r>
      <w:r w:rsidRPr="00A70640">
        <w:rPr>
          <w:rFonts w:eastAsia="Arial Unicode MS"/>
          <w:color w:val="000000"/>
          <w:sz w:val="28"/>
          <w:szCs w:val="28"/>
          <w:lang w:val="en-US"/>
        </w:rPr>
        <w:t>xlIsx</w:t>
      </w:r>
      <w:r w:rsidRPr="00A70640">
        <w:rPr>
          <w:rFonts w:eastAsia="Arial Unicode MS"/>
          <w:color w:val="000000"/>
          <w:sz w:val="28"/>
          <w:szCs w:val="28"/>
        </w:rPr>
        <w:t xml:space="preserve"> </w:t>
      </w:r>
      <w:r w:rsidRPr="00A70640">
        <w:rPr>
          <w:sz w:val="28"/>
          <w:szCs w:val="28"/>
        </w:rPr>
        <w:t xml:space="preserve">или </w:t>
      </w:r>
      <w:r w:rsidRPr="00A70640">
        <w:rPr>
          <w:sz w:val="28"/>
          <w:szCs w:val="28"/>
          <w:lang w:val="en-US"/>
        </w:rPr>
        <w:t>ods</w:t>
      </w:r>
      <w:r w:rsidRPr="00A70640">
        <w:rPr>
          <w:sz w:val="28"/>
          <w:szCs w:val="28"/>
        </w:rPr>
        <w:t>, формируются в виде отдельного электронного документа.</w:t>
      </w:r>
    </w:p>
    <w:p w:rsidR="00A70640" w:rsidRPr="00A70640" w:rsidRDefault="00A70640" w:rsidP="00A70640">
      <w:pPr>
        <w:ind w:firstLine="567"/>
        <w:jc w:val="both"/>
        <w:rPr>
          <w:sz w:val="28"/>
          <w:szCs w:val="28"/>
        </w:rPr>
      </w:pPr>
      <w:r w:rsidRPr="00A70640">
        <w:rPr>
          <w:sz w:val="28"/>
          <w:szCs w:val="28"/>
        </w:rPr>
        <w:t xml:space="preserve">18.10. Информационными системами, используемыми для предоставления Муниципальной услуги, являются: </w:t>
      </w:r>
    </w:p>
    <w:p w:rsidR="00A70640" w:rsidRPr="00A70640" w:rsidRDefault="00A70640" w:rsidP="00A70640">
      <w:pPr>
        <w:ind w:firstLine="567"/>
        <w:jc w:val="both"/>
        <w:rPr>
          <w:rFonts w:eastAsia="Calibri"/>
          <w:sz w:val="28"/>
          <w:szCs w:val="28"/>
          <w:lang w:eastAsia="en-US"/>
        </w:rPr>
      </w:pPr>
      <w:r w:rsidRPr="00A70640">
        <w:rPr>
          <w:rFonts w:eastAsia="Calibri"/>
          <w:sz w:val="28"/>
          <w:szCs w:val="28"/>
          <w:lang w:eastAsia="en-US"/>
        </w:rPr>
        <w:t>а) информационная система Воронежской области «Портал Воронежской области в сети Интернет»;</w:t>
      </w:r>
    </w:p>
    <w:p w:rsidR="00A70640" w:rsidRPr="00A70640" w:rsidRDefault="00A70640" w:rsidP="00A70640">
      <w:pPr>
        <w:ind w:firstLine="567"/>
        <w:jc w:val="both"/>
        <w:rPr>
          <w:rFonts w:eastAsia="Calibri"/>
          <w:sz w:val="28"/>
          <w:szCs w:val="28"/>
          <w:lang w:eastAsia="en-US"/>
        </w:rPr>
      </w:pPr>
      <w:r w:rsidRPr="00A70640">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0640" w:rsidRPr="00A70640" w:rsidRDefault="00A70640" w:rsidP="00A70640">
      <w:pPr>
        <w:ind w:firstLine="567"/>
        <w:jc w:val="both"/>
        <w:rPr>
          <w:rFonts w:eastAsia="Calibri"/>
          <w:sz w:val="28"/>
          <w:szCs w:val="28"/>
          <w:lang w:eastAsia="en-US"/>
        </w:rPr>
      </w:pPr>
      <w:r w:rsidRPr="00A70640">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0640" w:rsidRPr="00A70640" w:rsidRDefault="00A70640" w:rsidP="00A70640">
      <w:pPr>
        <w:autoSpaceDE w:val="0"/>
        <w:autoSpaceDN w:val="0"/>
        <w:adjustRightInd w:val="0"/>
        <w:ind w:firstLine="540"/>
        <w:jc w:val="both"/>
        <w:rPr>
          <w:sz w:val="28"/>
          <w:szCs w:val="28"/>
        </w:rPr>
      </w:pPr>
      <w:r w:rsidRPr="00A70640">
        <w:rPr>
          <w:rFonts w:eastAsia="Calibri"/>
          <w:sz w:val="28"/>
          <w:szCs w:val="28"/>
          <w:lang w:eastAsia="en-US"/>
        </w:rPr>
        <w:t xml:space="preserve">18.11. </w:t>
      </w:r>
      <w:r w:rsidRPr="00A70640">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0640" w:rsidRPr="00A70640" w:rsidRDefault="00A70640" w:rsidP="00A70640">
      <w:pPr>
        <w:widowControl w:val="0"/>
        <w:numPr>
          <w:ilvl w:val="1"/>
          <w:numId w:val="29"/>
        </w:numPr>
        <w:autoSpaceDE w:val="0"/>
        <w:autoSpaceDN w:val="0"/>
        <w:adjustRightInd w:val="0"/>
        <w:jc w:val="both"/>
        <w:rPr>
          <w:sz w:val="28"/>
          <w:szCs w:val="28"/>
        </w:rPr>
      </w:pPr>
      <w:r w:rsidRPr="00A70640">
        <w:rPr>
          <w:sz w:val="28"/>
          <w:szCs w:val="28"/>
        </w:rPr>
        <w:t>Многофункциональный центр осуществляет:</w:t>
      </w:r>
    </w:p>
    <w:p w:rsidR="00A70640" w:rsidRPr="00A70640" w:rsidRDefault="00A70640" w:rsidP="00A70640">
      <w:pPr>
        <w:numPr>
          <w:ilvl w:val="2"/>
          <w:numId w:val="29"/>
        </w:numPr>
        <w:autoSpaceDE w:val="0"/>
        <w:autoSpaceDN w:val="0"/>
        <w:adjustRightInd w:val="0"/>
        <w:ind w:firstLine="567"/>
        <w:jc w:val="both"/>
        <w:rPr>
          <w:sz w:val="28"/>
          <w:szCs w:val="28"/>
        </w:rPr>
      </w:pPr>
      <w:r w:rsidRPr="00A70640">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w:t>
      </w:r>
      <w:r w:rsidRPr="00A70640">
        <w:rPr>
          <w:sz w:val="28"/>
          <w:szCs w:val="28"/>
        </w:rPr>
        <w:lastRenderedPageBreak/>
        <w:t>порядке предоставления  Муниципальной услуги в многофункциональном центре;</w:t>
      </w:r>
    </w:p>
    <w:p w:rsidR="00A70640" w:rsidRPr="00A70640" w:rsidRDefault="00A70640" w:rsidP="00A70640">
      <w:pPr>
        <w:numPr>
          <w:ilvl w:val="2"/>
          <w:numId w:val="29"/>
        </w:numPr>
        <w:tabs>
          <w:tab w:val="left" w:pos="1843"/>
        </w:tabs>
        <w:autoSpaceDE w:val="0"/>
        <w:autoSpaceDN w:val="0"/>
        <w:adjustRightInd w:val="0"/>
        <w:ind w:firstLine="709"/>
        <w:jc w:val="both"/>
        <w:rPr>
          <w:sz w:val="28"/>
          <w:szCs w:val="28"/>
        </w:rPr>
      </w:pPr>
      <w:r w:rsidRPr="00A70640">
        <w:rPr>
          <w:sz w:val="28"/>
          <w:szCs w:val="28"/>
        </w:rPr>
        <w:t>Выдачу Заявителю результата предоставления Муниципальной услуги, на бумажном носителе.</w:t>
      </w:r>
    </w:p>
    <w:p w:rsidR="00A70640" w:rsidRPr="00A70640" w:rsidRDefault="00A70640" w:rsidP="00A70640">
      <w:pPr>
        <w:autoSpaceDE w:val="0"/>
        <w:autoSpaceDN w:val="0"/>
        <w:adjustRightInd w:val="0"/>
        <w:ind w:firstLine="709"/>
        <w:jc w:val="both"/>
        <w:rPr>
          <w:sz w:val="28"/>
          <w:szCs w:val="28"/>
        </w:rPr>
      </w:pPr>
      <w:r w:rsidRPr="00A70640">
        <w:rPr>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0640" w:rsidRPr="00A70640" w:rsidRDefault="00A70640" w:rsidP="00A70640">
      <w:pPr>
        <w:ind w:firstLine="709"/>
        <w:jc w:val="both"/>
        <w:rPr>
          <w:sz w:val="28"/>
          <w:szCs w:val="28"/>
        </w:rPr>
      </w:pPr>
      <w:r w:rsidRPr="00A70640">
        <w:rPr>
          <w:sz w:val="28"/>
          <w:szCs w:val="28"/>
        </w:rPr>
        <w:t>18.14. При личном обращении работник многофункционального центра</w:t>
      </w:r>
      <w:r w:rsidRPr="00A70640" w:rsidDel="006864D0">
        <w:rPr>
          <w:sz w:val="28"/>
          <w:szCs w:val="28"/>
        </w:rPr>
        <w:t xml:space="preserve"> </w:t>
      </w:r>
      <w:r w:rsidRPr="00A70640">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70640" w:rsidRPr="00A70640" w:rsidRDefault="00A70640" w:rsidP="00A70640">
      <w:pPr>
        <w:ind w:firstLine="567"/>
        <w:jc w:val="both"/>
        <w:rPr>
          <w:sz w:val="28"/>
          <w:szCs w:val="28"/>
        </w:rPr>
      </w:pPr>
      <w:r w:rsidRPr="00A70640">
        <w:rPr>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70640" w:rsidRPr="00A70640" w:rsidRDefault="00A70640" w:rsidP="00A70640">
      <w:pPr>
        <w:autoSpaceDE w:val="0"/>
        <w:autoSpaceDN w:val="0"/>
        <w:adjustRightInd w:val="0"/>
        <w:ind w:firstLine="567"/>
        <w:jc w:val="both"/>
        <w:rPr>
          <w:sz w:val="28"/>
          <w:szCs w:val="28"/>
        </w:rPr>
      </w:pPr>
      <w:r w:rsidRPr="00A70640">
        <w:rPr>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70640" w:rsidDel="006864D0">
        <w:rPr>
          <w:sz w:val="28"/>
          <w:szCs w:val="28"/>
        </w:rPr>
        <w:t xml:space="preserve"> </w:t>
      </w:r>
      <w:r w:rsidRPr="00A70640">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0640" w:rsidRPr="00A70640" w:rsidRDefault="00A70640" w:rsidP="00A70640">
      <w:pPr>
        <w:autoSpaceDE w:val="0"/>
        <w:autoSpaceDN w:val="0"/>
        <w:adjustRightInd w:val="0"/>
        <w:ind w:firstLine="567"/>
        <w:jc w:val="both"/>
        <w:rPr>
          <w:sz w:val="28"/>
          <w:szCs w:val="28"/>
        </w:rPr>
      </w:pPr>
      <w:r w:rsidRPr="00A70640">
        <w:rPr>
          <w:sz w:val="28"/>
          <w:szCs w:val="28"/>
        </w:rPr>
        <w:t>18.17. Порядок и сроки передачи Администрацией таких документов в многофункциональный центр</w:t>
      </w:r>
      <w:r w:rsidRPr="00A70640" w:rsidDel="006864D0">
        <w:rPr>
          <w:sz w:val="28"/>
          <w:szCs w:val="28"/>
        </w:rPr>
        <w:t xml:space="preserve"> </w:t>
      </w:r>
      <w:r w:rsidRPr="00A70640">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0640" w:rsidRPr="00A70640" w:rsidRDefault="00A70640" w:rsidP="00A70640">
      <w:pPr>
        <w:autoSpaceDE w:val="0"/>
        <w:autoSpaceDN w:val="0"/>
        <w:adjustRightInd w:val="0"/>
        <w:ind w:firstLine="567"/>
        <w:jc w:val="both"/>
        <w:rPr>
          <w:sz w:val="28"/>
          <w:szCs w:val="28"/>
        </w:rPr>
      </w:pPr>
      <w:r w:rsidRPr="00A70640">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0640" w:rsidRPr="00A70640" w:rsidRDefault="00A70640" w:rsidP="00A70640">
      <w:pPr>
        <w:tabs>
          <w:tab w:val="left" w:pos="993"/>
          <w:tab w:val="left" w:pos="7920"/>
        </w:tabs>
        <w:ind w:firstLine="567"/>
        <w:jc w:val="both"/>
        <w:rPr>
          <w:sz w:val="28"/>
          <w:szCs w:val="28"/>
        </w:rPr>
      </w:pPr>
      <w:r w:rsidRPr="00A70640">
        <w:rPr>
          <w:sz w:val="28"/>
          <w:szCs w:val="28"/>
        </w:rPr>
        <w:t>18.19. Работник многофункционального центра</w:t>
      </w:r>
      <w:r w:rsidRPr="00A70640" w:rsidDel="006864D0">
        <w:rPr>
          <w:sz w:val="28"/>
          <w:szCs w:val="28"/>
        </w:rPr>
        <w:t xml:space="preserve"> </w:t>
      </w:r>
      <w:r w:rsidRPr="00A70640">
        <w:rPr>
          <w:sz w:val="28"/>
          <w:szCs w:val="28"/>
        </w:rPr>
        <w:t>осуществляет следующие действия:</w:t>
      </w:r>
    </w:p>
    <w:p w:rsidR="00A70640" w:rsidRPr="00A70640" w:rsidRDefault="00A70640" w:rsidP="00A70640">
      <w:pPr>
        <w:numPr>
          <w:ilvl w:val="0"/>
          <w:numId w:val="21"/>
        </w:numPr>
        <w:tabs>
          <w:tab w:val="left" w:pos="993"/>
        </w:tabs>
        <w:autoSpaceDE w:val="0"/>
        <w:autoSpaceDN w:val="0"/>
        <w:adjustRightInd w:val="0"/>
        <w:ind w:firstLine="567"/>
        <w:jc w:val="both"/>
        <w:rPr>
          <w:sz w:val="28"/>
          <w:szCs w:val="28"/>
        </w:rPr>
      </w:pPr>
      <w:r w:rsidRPr="00A70640">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0640" w:rsidRPr="00A70640" w:rsidRDefault="00A70640" w:rsidP="00A70640">
      <w:pPr>
        <w:numPr>
          <w:ilvl w:val="0"/>
          <w:numId w:val="21"/>
        </w:numPr>
        <w:tabs>
          <w:tab w:val="left" w:pos="993"/>
        </w:tabs>
        <w:autoSpaceDE w:val="0"/>
        <w:autoSpaceDN w:val="0"/>
        <w:adjustRightInd w:val="0"/>
        <w:ind w:firstLine="567"/>
        <w:jc w:val="both"/>
        <w:rPr>
          <w:sz w:val="28"/>
          <w:szCs w:val="28"/>
        </w:rPr>
      </w:pPr>
      <w:r w:rsidRPr="00A70640">
        <w:rPr>
          <w:sz w:val="28"/>
          <w:szCs w:val="28"/>
        </w:rPr>
        <w:t>проверяет полномочия представителя Заявителя (в случае обращения представителя заявителя);</w:t>
      </w:r>
    </w:p>
    <w:p w:rsidR="00A70640" w:rsidRPr="00A70640" w:rsidRDefault="00A70640" w:rsidP="00A70640">
      <w:pPr>
        <w:numPr>
          <w:ilvl w:val="0"/>
          <w:numId w:val="21"/>
        </w:numPr>
        <w:tabs>
          <w:tab w:val="left" w:pos="993"/>
        </w:tabs>
        <w:autoSpaceDE w:val="0"/>
        <w:autoSpaceDN w:val="0"/>
        <w:adjustRightInd w:val="0"/>
        <w:ind w:firstLine="567"/>
        <w:jc w:val="both"/>
        <w:rPr>
          <w:sz w:val="28"/>
          <w:szCs w:val="28"/>
        </w:rPr>
      </w:pPr>
      <w:r w:rsidRPr="00A70640">
        <w:rPr>
          <w:sz w:val="28"/>
          <w:szCs w:val="28"/>
        </w:rPr>
        <w:t>определяет статус исполнения заявления в АИС «МФЦ»;</w:t>
      </w:r>
    </w:p>
    <w:p w:rsidR="00A70640" w:rsidRPr="00A70640" w:rsidRDefault="00A70640" w:rsidP="00A70640">
      <w:pPr>
        <w:numPr>
          <w:ilvl w:val="0"/>
          <w:numId w:val="21"/>
        </w:numPr>
        <w:tabs>
          <w:tab w:val="left" w:pos="993"/>
        </w:tabs>
        <w:autoSpaceDE w:val="0"/>
        <w:autoSpaceDN w:val="0"/>
        <w:adjustRightInd w:val="0"/>
        <w:ind w:firstLine="567"/>
        <w:jc w:val="both"/>
        <w:rPr>
          <w:sz w:val="28"/>
          <w:szCs w:val="28"/>
        </w:rPr>
      </w:pPr>
      <w:r w:rsidRPr="00A70640">
        <w:rPr>
          <w:sz w:val="28"/>
          <w:szCs w:val="28"/>
        </w:rPr>
        <w:lastRenderedPageBreak/>
        <w:t xml:space="preserve">выдает результат предоставления Муниципальной услуги. </w:t>
      </w:r>
    </w:p>
    <w:p w:rsidR="00A70640" w:rsidRPr="00A70640" w:rsidRDefault="00A70640" w:rsidP="00A70640">
      <w:pPr>
        <w:autoSpaceDE w:val="0"/>
        <w:autoSpaceDN w:val="0"/>
        <w:adjustRightInd w:val="0"/>
        <w:ind w:firstLine="567"/>
        <w:jc w:val="both"/>
        <w:rPr>
          <w:sz w:val="28"/>
          <w:szCs w:val="28"/>
        </w:rPr>
      </w:pPr>
      <w:r w:rsidRPr="00A70640">
        <w:rPr>
          <w:sz w:val="28"/>
          <w:szCs w:val="28"/>
        </w:rPr>
        <w:t>18.20. Способы подачи заявления и документов и получение результата Муниципальной услуги в МФЦ (по выбору Заявителя):</w:t>
      </w:r>
    </w:p>
    <w:p w:rsidR="00A70640" w:rsidRPr="00A70640" w:rsidRDefault="00A70640" w:rsidP="00A70640">
      <w:pPr>
        <w:autoSpaceDE w:val="0"/>
        <w:autoSpaceDN w:val="0"/>
        <w:adjustRightInd w:val="0"/>
        <w:ind w:firstLine="567"/>
        <w:jc w:val="both"/>
        <w:rPr>
          <w:sz w:val="28"/>
          <w:szCs w:val="28"/>
        </w:rPr>
      </w:pPr>
      <w:r w:rsidRPr="00A70640">
        <w:rPr>
          <w:sz w:val="28"/>
          <w:szCs w:val="28"/>
        </w:rPr>
        <w:t>- Заявитель подает заявление и документы в МФЦ, результат Муниципальной услуги Заявитель получает в МФЦ;</w:t>
      </w:r>
    </w:p>
    <w:p w:rsidR="00A70640" w:rsidRPr="00A70640" w:rsidRDefault="00A70640" w:rsidP="00A70640">
      <w:pPr>
        <w:autoSpaceDE w:val="0"/>
        <w:autoSpaceDN w:val="0"/>
        <w:adjustRightInd w:val="0"/>
        <w:ind w:firstLine="567"/>
        <w:jc w:val="both"/>
        <w:rPr>
          <w:sz w:val="28"/>
          <w:szCs w:val="28"/>
        </w:rPr>
      </w:pPr>
      <w:r w:rsidRPr="00A70640">
        <w:rPr>
          <w:sz w:val="28"/>
          <w:szCs w:val="28"/>
        </w:rPr>
        <w:t>- Заявитель подает заявление и документы в Администрации, результат Муниципальной услуги Заявитель получает в МФЦ;</w:t>
      </w:r>
    </w:p>
    <w:p w:rsidR="00A70640" w:rsidRPr="00A70640" w:rsidRDefault="00A70640" w:rsidP="00A70640">
      <w:pPr>
        <w:autoSpaceDE w:val="0"/>
        <w:autoSpaceDN w:val="0"/>
        <w:adjustRightInd w:val="0"/>
        <w:ind w:firstLine="567"/>
        <w:jc w:val="both"/>
        <w:rPr>
          <w:sz w:val="28"/>
          <w:szCs w:val="28"/>
        </w:rPr>
      </w:pPr>
      <w:r w:rsidRPr="00A70640">
        <w:rPr>
          <w:sz w:val="28"/>
          <w:szCs w:val="28"/>
        </w:rPr>
        <w:t>- Заявитель подает заявление и документы через ЕПГУ, РПГУ, результат Муниципальной услуги Заявитель получает в МФЦ.</w:t>
      </w:r>
    </w:p>
    <w:p w:rsidR="00A70640" w:rsidRPr="00A70640" w:rsidRDefault="00A70640" w:rsidP="00A70640">
      <w:pPr>
        <w:autoSpaceDE w:val="0"/>
        <w:autoSpaceDN w:val="0"/>
        <w:adjustRightInd w:val="0"/>
        <w:rPr>
          <w:b/>
          <w:bCs/>
          <w:sz w:val="28"/>
          <w:szCs w:val="28"/>
        </w:rPr>
      </w:pPr>
    </w:p>
    <w:p w:rsidR="00A70640" w:rsidRPr="00A70640" w:rsidRDefault="00A70640" w:rsidP="00A70640">
      <w:pPr>
        <w:autoSpaceDE w:val="0"/>
        <w:autoSpaceDN w:val="0"/>
        <w:adjustRightInd w:val="0"/>
        <w:jc w:val="center"/>
        <w:rPr>
          <w:b/>
          <w:bCs/>
          <w:sz w:val="28"/>
          <w:szCs w:val="28"/>
        </w:rPr>
      </w:pPr>
      <w:r w:rsidRPr="00A70640">
        <w:rPr>
          <w:b/>
          <w:bCs/>
          <w:sz w:val="28"/>
          <w:szCs w:val="28"/>
          <w:lang w:val="en-US"/>
        </w:rPr>
        <w:t>III</w:t>
      </w:r>
      <w:r w:rsidRPr="00A70640">
        <w:rPr>
          <w:b/>
          <w:bCs/>
          <w:sz w:val="28"/>
          <w:szCs w:val="28"/>
        </w:rPr>
        <w:t>. Состав, последовательность и сроки выполнения административных процедур</w:t>
      </w:r>
    </w:p>
    <w:p w:rsidR="00A70640" w:rsidRPr="00A70640" w:rsidRDefault="00A70640" w:rsidP="00A70640">
      <w:pPr>
        <w:autoSpaceDE w:val="0"/>
        <w:autoSpaceDN w:val="0"/>
        <w:adjustRightInd w:val="0"/>
        <w:jc w:val="center"/>
        <w:rPr>
          <w:b/>
          <w:bCs/>
          <w:color w:val="000000"/>
          <w:sz w:val="28"/>
          <w:szCs w:val="28"/>
        </w:rPr>
      </w:pPr>
    </w:p>
    <w:p w:rsidR="00A70640" w:rsidRPr="00A70640" w:rsidRDefault="00A70640" w:rsidP="00A70640">
      <w:pPr>
        <w:autoSpaceDE w:val="0"/>
        <w:autoSpaceDN w:val="0"/>
        <w:adjustRightInd w:val="0"/>
        <w:jc w:val="both"/>
        <w:rPr>
          <w:b/>
          <w:bCs/>
          <w:color w:val="000000"/>
          <w:sz w:val="28"/>
          <w:szCs w:val="28"/>
        </w:rPr>
      </w:pPr>
      <w:r w:rsidRPr="00A70640">
        <w:rPr>
          <w:b/>
          <w:bCs/>
          <w:color w:val="00000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A70640" w:rsidRPr="00A70640" w:rsidRDefault="00A70640" w:rsidP="00A70640">
      <w:pPr>
        <w:tabs>
          <w:tab w:val="left" w:pos="1292"/>
        </w:tabs>
        <w:ind w:firstLine="567"/>
        <w:jc w:val="both"/>
        <w:rPr>
          <w:color w:val="000000"/>
          <w:sz w:val="28"/>
          <w:szCs w:val="28"/>
        </w:rPr>
      </w:pPr>
      <w:r w:rsidRPr="00A70640">
        <w:rPr>
          <w:color w:val="000000"/>
          <w:sz w:val="28"/>
          <w:szCs w:val="28"/>
        </w:rPr>
        <w:t>19.1. Перечень административных процедур для каждого варианта предоставления Муниципальной услуги:</w:t>
      </w:r>
    </w:p>
    <w:p w:rsidR="00A70640" w:rsidRPr="00A70640" w:rsidRDefault="00A70640" w:rsidP="00A70640">
      <w:pPr>
        <w:tabs>
          <w:tab w:val="left" w:pos="1100"/>
        </w:tabs>
        <w:ind w:firstLine="567"/>
        <w:jc w:val="both"/>
        <w:rPr>
          <w:sz w:val="28"/>
          <w:szCs w:val="28"/>
        </w:rPr>
      </w:pPr>
      <w:r w:rsidRPr="00A70640">
        <w:rPr>
          <w:color w:val="000000"/>
          <w:sz w:val="28"/>
          <w:szCs w:val="28"/>
        </w:rPr>
        <w:t>а) прием Заявления</w:t>
      </w:r>
      <w:r w:rsidRPr="00A70640">
        <w:rPr>
          <w:sz w:val="28"/>
          <w:szCs w:val="28"/>
        </w:rPr>
        <w:t xml:space="preserve"> и документов и (или) информации, необходимых для предоставления Муниципальной услуги;</w:t>
      </w:r>
    </w:p>
    <w:p w:rsidR="00A70640" w:rsidRPr="00A70640" w:rsidRDefault="00A70640" w:rsidP="00A70640">
      <w:pPr>
        <w:tabs>
          <w:tab w:val="left" w:pos="1123"/>
        </w:tabs>
        <w:ind w:firstLine="567"/>
        <w:jc w:val="both"/>
        <w:rPr>
          <w:sz w:val="28"/>
          <w:szCs w:val="28"/>
        </w:rPr>
      </w:pPr>
      <w:r w:rsidRPr="00A70640">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70640" w:rsidRPr="00A70640" w:rsidRDefault="00A70640" w:rsidP="00A70640">
      <w:pPr>
        <w:tabs>
          <w:tab w:val="left" w:pos="1123"/>
        </w:tabs>
        <w:ind w:firstLine="567"/>
        <w:jc w:val="both"/>
        <w:rPr>
          <w:sz w:val="28"/>
          <w:szCs w:val="28"/>
        </w:rPr>
      </w:pPr>
      <w:r w:rsidRPr="00A70640">
        <w:rPr>
          <w:sz w:val="28"/>
          <w:szCs w:val="28"/>
        </w:rPr>
        <w:t>в) принятие решения о предоставлении (об отказе в предоставлении) Муниципальной услуги;</w:t>
      </w:r>
    </w:p>
    <w:p w:rsidR="00A70640" w:rsidRPr="00A70640" w:rsidRDefault="00A70640" w:rsidP="00A70640">
      <w:pPr>
        <w:tabs>
          <w:tab w:val="left" w:pos="1123"/>
        </w:tabs>
        <w:ind w:firstLine="567"/>
        <w:jc w:val="both"/>
        <w:rPr>
          <w:sz w:val="28"/>
          <w:szCs w:val="28"/>
        </w:rPr>
      </w:pPr>
      <w:r w:rsidRPr="00A70640">
        <w:rPr>
          <w:sz w:val="28"/>
          <w:szCs w:val="2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A70640" w:rsidRPr="00A70640" w:rsidRDefault="00A70640" w:rsidP="00A70640">
      <w:pPr>
        <w:tabs>
          <w:tab w:val="left" w:pos="1123"/>
        </w:tabs>
        <w:ind w:firstLine="567"/>
        <w:jc w:val="both"/>
        <w:rPr>
          <w:sz w:val="28"/>
          <w:szCs w:val="28"/>
        </w:rPr>
      </w:pPr>
      <w:r w:rsidRPr="00A70640">
        <w:rPr>
          <w:sz w:val="28"/>
          <w:szCs w:val="28"/>
        </w:rPr>
        <w:t xml:space="preserve">д) получение дополнительных сведений от Заявителя. </w:t>
      </w:r>
    </w:p>
    <w:p w:rsidR="00A70640" w:rsidRPr="00A70640" w:rsidRDefault="00A70640" w:rsidP="00A70640">
      <w:pPr>
        <w:autoSpaceDE w:val="0"/>
        <w:autoSpaceDN w:val="0"/>
        <w:adjustRightInd w:val="0"/>
        <w:ind w:firstLine="567"/>
        <w:jc w:val="both"/>
        <w:rPr>
          <w:color w:val="000000"/>
          <w:sz w:val="28"/>
          <w:szCs w:val="28"/>
        </w:rPr>
      </w:pPr>
      <w:r w:rsidRPr="00A70640">
        <w:rPr>
          <w:bCs/>
          <w:sz w:val="28"/>
          <w:szCs w:val="28"/>
        </w:rPr>
        <w:t xml:space="preserve">19.2. </w:t>
      </w:r>
      <w:r w:rsidRPr="00A70640">
        <w:rPr>
          <w:color w:val="000000"/>
          <w:sz w:val="28"/>
          <w:szCs w:val="28"/>
        </w:rPr>
        <w:t>Перечень вариантов предоставления Муниципальной услуги:</w:t>
      </w:r>
    </w:p>
    <w:p w:rsidR="00A70640" w:rsidRPr="00A70640" w:rsidRDefault="00A70640" w:rsidP="00A70640">
      <w:pPr>
        <w:tabs>
          <w:tab w:val="left" w:pos="2154"/>
        </w:tabs>
        <w:autoSpaceDE w:val="0"/>
        <w:autoSpaceDN w:val="0"/>
        <w:adjustRightInd w:val="0"/>
        <w:ind w:firstLine="567"/>
        <w:jc w:val="both"/>
        <w:rPr>
          <w:color w:val="000000"/>
          <w:sz w:val="28"/>
          <w:szCs w:val="28"/>
        </w:rPr>
      </w:pPr>
      <w:r w:rsidRPr="00A70640">
        <w:rPr>
          <w:color w:val="000000"/>
          <w:sz w:val="28"/>
          <w:szCs w:val="28"/>
        </w:rPr>
        <w:t xml:space="preserve">Вариант 1. </w:t>
      </w:r>
      <w:r w:rsidRPr="00A70640">
        <w:rPr>
          <w:bCs/>
          <w:sz w:val="28"/>
          <w:szCs w:val="28"/>
        </w:rPr>
        <w:t>Выдача решения Администрации о присвоении адреса объекту адресации, изменении адреса.</w:t>
      </w:r>
    </w:p>
    <w:p w:rsidR="00A70640" w:rsidRPr="00A70640" w:rsidRDefault="00A70640" w:rsidP="00A70640">
      <w:pPr>
        <w:autoSpaceDE w:val="0"/>
        <w:autoSpaceDN w:val="0"/>
        <w:adjustRightInd w:val="0"/>
        <w:ind w:firstLine="567"/>
        <w:jc w:val="both"/>
        <w:rPr>
          <w:color w:val="000000"/>
          <w:sz w:val="28"/>
          <w:szCs w:val="28"/>
          <w:highlight w:val="green"/>
        </w:rPr>
      </w:pPr>
      <w:r w:rsidRPr="00A70640">
        <w:rPr>
          <w:color w:val="000000"/>
          <w:sz w:val="28"/>
          <w:szCs w:val="28"/>
        </w:rPr>
        <w:t>Вариант 2.</w:t>
      </w:r>
      <w:r w:rsidRPr="00A70640">
        <w:t xml:space="preserve"> </w:t>
      </w:r>
      <w:r w:rsidRPr="00A70640">
        <w:rPr>
          <w:color w:val="000000"/>
          <w:sz w:val="28"/>
          <w:szCs w:val="28"/>
        </w:rPr>
        <w:t>Выдача решения Администрации об аннулировании адреса объекта адресации.</w:t>
      </w:r>
    </w:p>
    <w:p w:rsidR="00A70640" w:rsidRPr="00A70640" w:rsidRDefault="00A70640" w:rsidP="00A70640">
      <w:pPr>
        <w:shd w:val="clear" w:color="auto" w:fill="FFFFFF"/>
        <w:tabs>
          <w:tab w:val="left" w:pos="567"/>
        </w:tabs>
        <w:ind w:firstLine="567"/>
        <w:jc w:val="both"/>
        <w:rPr>
          <w:bCs/>
          <w:iCs/>
          <w:sz w:val="28"/>
          <w:szCs w:val="28"/>
        </w:rPr>
      </w:pPr>
      <w:r w:rsidRPr="00A70640">
        <w:rPr>
          <w:bCs/>
          <w:iCs/>
          <w:sz w:val="28"/>
          <w:szCs w:val="28"/>
        </w:rPr>
        <w:t>Вариант 3. Исправление допущенных опечаток и ошибок в выданных в результате предоставления Муниципальной услуги документах.</w:t>
      </w:r>
    </w:p>
    <w:p w:rsidR="00A70640" w:rsidRPr="00A70640" w:rsidRDefault="00A70640" w:rsidP="00A70640">
      <w:pPr>
        <w:shd w:val="clear" w:color="auto" w:fill="FFFFFF"/>
        <w:tabs>
          <w:tab w:val="left" w:pos="567"/>
        </w:tabs>
        <w:ind w:firstLine="567"/>
        <w:jc w:val="both"/>
        <w:rPr>
          <w:bCs/>
          <w:iCs/>
          <w:sz w:val="28"/>
          <w:szCs w:val="28"/>
        </w:rPr>
      </w:pPr>
      <w:r w:rsidRPr="00A70640">
        <w:rPr>
          <w:bCs/>
          <w:iCs/>
          <w:sz w:val="28"/>
          <w:szCs w:val="28"/>
        </w:rPr>
        <w:t>Вариант 4. Выдача дубликата решения администрации о присвоении, изменении, аннулировании адресов.</w:t>
      </w:r>
    </w:p>
    <w:p w:rsidR="00A70640" w:rsidRPr="00A70640" w:rsidRDefault="00A70640" w:rsidP="00A70640">
      <w:pPr>
        <w:autoSpaceDE w:val="0"/>
        <w:autoSpaceDN w:val="0"/>
        <w:adjustRightInd w:val="0"/>
        <w:ind w:firstLine="567"/>
        <w:rPr>
          <w:bCs/>
          <w:sz w:val="28"/>
          <w:szCs w:val="28"/>
        </w:rPr>
      </w:pPr>
    </w:p>
    <w:p w:rsidR="00A70640" w:rsidRPr="00A70640" w:rsidRDefault="00A70640" w:rsidP="00A70640">
      <w:pPr>
        <w:tabs>
          <w:tab w:val="left" w:pos="1418"/>
        </w:tabs>
        <w:autoSpaceDE w:val="0"/>
        <w:autoSpaceDN w:val="0"/>
        <w:adjustRightInd w:val="0"/>
        <w:ind w:left="750"/>
        <w:jc w:val="center"/>
        <w:rPr>
          <w:b/>
          <w:bCs/>
          <w:sz w:val="28"/>
          <w:szCs w:val="28"/>
        </w:rPr>
      </w:pPr>
      <w:r w:rsidRPr="00A70640">
        <w:rPr>
          <w:b/>
          <w:bCs/>
          <w:sz w:val="28"/>
          <w:szCs w:val="28"/>
        </w:rPr>
        <w:t>20.Описание административной процедуры профилирования Заявителя</w:t>
      </w:r>
    </w:p>
    <w:p w:rsidR="00A70640" w:rsidRPr="00A70640" w:rsidRDefault="00A70640" w:rsidP="00A70640">
      <w:pPr>
        <w:ind w:firstLine="540"/>
        <w:jc w:val="both"/>
        <w:rPr>
          <w:rFonts w:eastAsia="Calibri"/>
          <w:sz w:val="28"/>
          <w:szCs w:val="28"/>
        </w:rPr>
      </w:pPr>
      <w:r w:rsidRPr="00A70640">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70640" w:rsidRPr="00A70640" w:rsidRDefault="00A70640" w:rsidP="00A70640">
      <w:pPr>
        <w:ind w:firstLine="540"/>
        <w:jc w:val="both"/>
        <w:rPr>
          <w:rFonts w:eastAsia="Calibri"/>
          <w:sz w:val="28"/>
          <w:szCs w:val="28"/>
        </w:rPr>
      </w:pPr>
      <w:r w:rsidRPr="00A70640">
        <w:rPr>
          <w:rFonts w:eastAsia="Calibri"/>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0640" w:rsidRPr="00A70640" w:rsidRDefault="00A70640" w:rsidP="00A70640">
      <w:pPr>
        <w:autoSpaceDE w:val="0"/>
        <w:autoSpaceDN w:val="0"/>
        <w:adjustRightInd w:val="0"/>
        <w:ind w:firstLine="567"/>
        <w:rPr>
          <w:bCs/>
          <w:sz w:val="28"/>
          <w:szCs w:val="28"/>
        </w:rPr>
      </w:pPr>
    </w:p>
    <w:p w:rsidR="00A70640" w:rsidRPr="00A70640" w:rsidRDefault="00A70640" w:rsidP="00A70640">
      <w:pPr>
        <w:autoSpaceDE w:val="0"/>
        <w:autoSpaceDN w:val="0"/>
        <w:adjustRightInd w:val="0"/>
        <w:ind w:firstLine="567"/>
        <w:jc w:val="both"/>
        <w:rPr>
          <w:b/>
          <w:bCs/>
          <w:sz w:val="28"/>
          <w:szCs w:val="28"/>
        </w:rPr>
      </w:pPr>
      <w:r w:rsidRPr="00A70640">
        <w:rPr>
          <w:b/>
          <w:bCs/>
          <w:sz w:val="28"/>
          <w:szCs w:val="28"/>
        </w:rPr>
        <w:t>Подразделы, содержащие описание вариантов предоставления муниципальной услуги</w:t>
      </w:r>
    </w:p>
    <w:p w:rsidR="00A70640" w:rsidRPr="00A70640" w:rsidRDefault="00A70640" w:rsidP="00A70640">
      <w:pPr>
        <w:autoSpaceDE w:val="0"/>
        <w:autoSpaceDN w:val="0"/>
        <w:adjustRightInd w:val="0"/>
        <w:ind w:firstLine="567"/>
        <w:jc w:val="both"/>
        <w:rPr>
          <w:bCs/>
          <w:sz w:val="28"/>
          <w:szCs w:val="28"/>
          <w:highlight w:val="lightGray"/>
        </w:rPr>
      </w:pPr>
    </w:p>
    <w:p w:rsidR="00A70640" w:rsidRPr="00A70640" w:rsidRDefault="00A70640" w:rsidP="00A70640">
      <w:pPr>
        <w:autoSpaceDE w:val="0"/>
        <w:autoSpaceDN w:val="0"/>
        <w:adjustRightInd w:val="0"/>
        <w:ind w:firstLine="567"/>
        <w:jc w:val="both"/>
        <w:rPr>
          <w:b/>
          <w:bCs/>
          <w:sz w:val="28"/>
          <w:szCs w:val="28"/>
          <w:highlight w:val="lightGray"/>
        </w:rPr>
      </w:pPr>
      <w:r w:rsidRPr="00A70640">
        <w:rPr>
          <w:b/>
          <w:bCs/>
          <w:sz w:val="28"/>
          <w:szCs w:val="28"/>
        </w:rPr>
        <w:t>21. Вариант 1. Выдача решения Администрации о присвоении адреса объекту адресации, изменении адреса.</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xml:space="preserve">21.1.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21.2. Прием, проверка комплектности и регистрация заявления и прилагаемых документов.</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При личном обращении Заявителя или его уполномоченного представителя в Администрацию либо в МФЦ Специалист:</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устанавливает предмет обращения, личность Заявителя;</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21.3.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При отсутствии оснований для отказа в приеме документов Специалист регистрирует заявление с прилагаемым комплектом документов.</w:t>
      </w:r>
    </w:p>
    <w:p w:rsidR="00A70640" w:rsidRPr="00A70640" w:rsidRDefault="00A70640" w:rsidP="00A70640">
      <w:pPr>
        <w:autoSpaceDE w:val="0"/>
        <w:autoSpaceDN w:val="0"/>
        <w:adjustRightInd w:val="0"/>
        <w:ind w:firstLine="567"/>
        <w:jc w:val="both"/>
        <w:rPr>
          <w:sz w:val="28"/>
          <w:szCs w:val="28"/>
        </w:rPr>
      </w:pPr>
      <w:r w:rsidRPr="00A70640">
        <w:rPr>
          <w:sz w:val="28"/>
          <w:szCs w:val="28"/>
        </w:rPr>
        <w:lastRenderedPageBreak/>
        <w:t xml:space="preserve">21.4. Если заявление и документы, указанные в </w:t>
      </w:r>
      <w:hyperlink r:id="rId29" w:history="1">
        <w:r w:rsidRPr="00A70640">
          <w:rPr>
            <w:sz w:val="28"/>
            <w:szCs w:val="28"/>
          </w:rPr>
          <w:t>пункте 9 настоящего Административного регламента</w:t>
        </w:r>
      </w:hyperlink>
      <w:r w:rsidRPr="00A70640">
        <w:rPr>
          <w:sz w:val="28"/>
          <w:szCs w:val="28"/>
        </w:rPr>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70640" w:rsidRPr="00A70640" w:rsidRDefault="00A70640" w:rsidP="00A70640">
      <w:pPr>
        <w:autoSpaceDE w:val="0"/>
        <w:autoSpaceDN w:val="0"/>
        <w:adjustRightInd w:val="0"/>
        <w:ind w:firstLine="567"/>
        <w:jc w:val="both"/>
        <w:rPr>
          <w:sz w:val="28"/>
          <w:szCs w:val="28"/>
        </w:rPr>
      </w:pPr>
      <w:r w:rsidRPr="00A70640">
        <w:rPr>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A70640">
        <w:rPr>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21.5. Получение заявления и документов, указанных в </w:t>
      </w:r>
      <w:hyperlink r:id="rId30" w:history="1">
        <w:r w:rsidRPr="00A70640">
          <w:rPr>
            <w:color w:val="0000FF"/>
            <w:sz w:val="28"/>
            <w:szCs w:val="28"/>
          </w:rPr>
          <w:t>пункте 9</w:t>
        </w:r>
      </w:hyperlink>
      <w:r w:rsidRPr="00A70640">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21.6. Сообщение о получении заявления и документов, указанных в </w:t>
      </w:r>
      <w:hyperlink r:id="rId31" w:history="1">
        <w:r w:rsidRPr="00A70640">
          <w:rPr>
            <w:color w:val="0000FF"/>
            <w:sz w:val="28"/>
            <w:szCs w:val="28"/>
          </w:rPr>
          <w:t>пункте 9</w:t>
        </w:r>
      </w:hyperlink>
      <w:r w:rsidRPr="00A70640">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21.7. Сообщение о получении заявления и документов, указанных в </w:t>
      </w:r>
      <w:hyperlink r:id="rId32" w:history="1">
        <w:r w:rsidRPr="00A70640">
          <w:rPr>
            <w:color w:val="0000FF"/>
            <w:sz w:val="28"/>
            <w:szCs w:val="28"/>
          </w:rPr>
          <w:t>пункте 9</w:t>
        </w:r>
      </w:hyperlink>
      <w:r w:rsidRPr="00A70640">
        <w:rPr>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21.8.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70640" w:rsidRPr="00A70640" w:rsidRDefault="00A70640" w:rsidP="00A70640">
      <w:pPr>
        <w:autoSpaceDE w:val="0"/>
        <w:autoSpaceDN w:val="0"/>
        <w:adjustRightInd w:val="0"/>
        <w:ind w:firstLine="567"/>
        <w:jc w:val="both"/>
        <w:rPr>
          <w:bCs/>
          <w:sz w:val="28"/>
          <w:szCs w:val="28"/>
          <w:highlight w:val="lightGray"/>
        </w:rPr>
      </w:pPr>
      <w:r w:rsidRPr="00A70640">
        <w:rPr>
          <w:bCs/>
          <w:sz w:val="28"/>
          <w:szCs w:val="28"/>
        </w:rPr>
        <w:t>Максимальный срок исполнения административной процедуры - 1 рабочий день.</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xml:space="preserve">21.9. </w:t>
      </w:r>
      <w:r w:rsidRPr="00A70640">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A70640">
        <w:rPr>
          <w:bCs/>
          <w:sz w:val="28"/>
          <w:szCs w:val="28"/>
        </w:rPr>
        <w:t>.</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70640" w:rsidRPr="00A70640" w:rsidRDefault="00A70640" w:rsidP="00A70640">
      <w:pPr>
        <w:tabs>
          <w:tab w:val="left" w:pos="1123"/>
        </w:tabs>
        <w:ind w:firstLine="567"/>
        <w:jc w:val="both"/>
        <w:rPr>
          <w:sz w:val="28"/>
          <w:szCs w:val="28"/>
        </w:rPr>
      </w:pPr>
      <w:r w:rsidRPr="00A70640">
        <w:rPr>
          <w:sz w:val="28"/>
          <w:szCs w:val="28"/>
        </w:rPr>
        <w:lastRenderedPageBreak/>
        <w:t xml:space="preserve">Специалист в течение 3 рабочих дней </w:t>
      </w:r>
      <w:r w:rsidRPr="00A70640">
        <w:rPr>
          <w:bCs/>
          <w:sz w:val="28"/>
          <w:szCs w:val="28"/>
        </w:rPr>
        <w:t xml:space="preserve">с момента регистрации заявления и документов </w:t>
      </w:r>
      <w:r w:rsidRPr="00A70640">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r w:rsidRPr="00A70640">
        <w:rPr>
          <w:i/>
          <w:sz w:val="28"/>
          <w:szCs w:val="28"/>
        </w:rPr>
        <w:t xml:space="preserve"> </w:t>
      </w:r>
    </w:p>
    <w:p w:rsidR="00A70640" w:rsidRPr="00A70640" w:rsidRDefault="00A70640" w:rsidP="00A70640">
      <w:pPr>
        <w:tabs>
          <w:tab w:val="left" w:pos="1123"/>
        </w:tabs>
        <w:ind w:firstLine="567"/>
        <w:jc w:val="both"/>
        <w:rPr>
          <w:sz w:val="28"/>
          <w:szCs w:val="28"/>
        </w:rPr>
      </w:pPr>
      <w:r w:rsidRPr="00A70640">
        <w:rPr>
          <w:sz w:val="28"/>
          <w:szCs w:val="28"/>
        </w:rPr>
        <w:t>21.10. В распоряжении Администрации (в распоряжении органов местного самоуправления муниципальных образований) находятся следующие документы:</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A70640" w:rsidRPr="00A70640" w:rsidRDefault="00A70640" w:rsidP="00A70640">
      <w:pPr>
        <w:autoSpaceDE w:val="0"/>
        <w:autoSpaceDN w:val="0"/>
        <w:adjustRightInd w:val="0"/>
        <w:ind w:firstLine="567"/>
        <w:jc w:val="both"/>
        <w:rPr>
          <w:sz w:val="28"/>
          <w:szCs w:val="28"/>
        </w:rPr>
      </w:pPr>
      <w:r w:rsidRPr="00A70640">
        <w:rPr>
          <w:sz w:val="28"/>
          <w:szCs w:val="28"/>
        </w:rPr>
        <w:t>- разрешение на строительство объекта адресации (в случае присвоения адреса строящимся объектам адресации);</w:t>
      </w:r>
    </w:p>
    <w:p w:rsidR="00A70640" w:rsidRPr="00A70640" w:rsidRDefault="00A70640" w:rsidP="00A70640">
      <w:pPr>
        <w:autoSpaceDE w:val="0"/>
        <w:autoSpaceDN w:val="0"/>
        <w:adjustRightInd w:val="0"/>
        <w:ind w:firstLine="567"/>
        <w:jc w:val="both"/>
        <w:rPr>
          <w:sz w:val="28"/>
          <w:szCs w:val="28"/>
        </w:rPr>
      </w:pPr>
      <w:r w:rsidRPr="00A70640">
        <w:rPr>
          <w:sz w:val="28"/>
          <w:szCs w:val="28"/>
        </w:rPr>
        <w:t>- разрешение на ввод объекта адресации в эксплуатацию (в случае присвоения адреса строящимся объектам адресации);</w:t>
      </w:r>
    </w:p>
    <w:p w:rsidR="00A70640" w:rsidRPr="00A70640" w:rsidRDefault="00A70640" w:rsidP="00A70640">
      <w:pPr>
        <w:autoSpaceDE w:val="0"/>
        <w:autoSpaceDN w:val="0"/>
        <w:adjustRightInd w:val="0"/>
        <w:ind w:firstLine="567"/>
        <w:jc w:val="both"/>
        <w:rPr>
          <w:sz w:val="28"/>
          <w:szCs w:val="28"/>
        </w:rPr>
      </w:pPr>
      <w:r w:rsidRPr="00A70640">
        <w:rPr>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A70640" w:rsidRPr="00A70640" w:rsidRDefault="00A70640" w:rsidP="00A70640">
      <w:pPr>
        <w:autoSpaceDE w:val="0"/>
        <w:autoSpaceDN w:val="0"/>
        <w:adjustRightInd w:val="0"/>
        <w:ind w:firstLine="567"/>
        <w:jc w:val="both"/>
        <w:rPr>
          <w:sz w:val="28"/>
          <w:szCs w:val="28"/>
        </w:rPr>
      </w:pPr>
      <w:r w:rsidRPr="00A70640">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70640" w:rsidRPr="00A70640" w:rsidRDefault="00A70640" w:rsidP="00A70640">
      <w:pPr>
        <w:autoSpaceDE w:val="0"/>
        <w:autoSpaceDN w:val="0"/>
        <w:adjustRightInd w:val="0"/>
        <w:ind w:firstLine="567"/>
        <w:jc w:val="both"/>
        <w:rPr>
          <w:bCs/>
          <w:sz w:val="28"/>
          <w:szCs w:val="28"/>
        </w:rPr>
      </w:pPr>
      <w:r w:rsidRPr="00A70640">
        <w:rPr>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A70640">
        <w:rPr>
          <w:bCs/>
          <w:sz w:val="28"/>
          <w:szCs w:val="28"/>
        </w:rPr>
        <w:t xml:space="preserve"> </w:t>
      </w:r>
    </w:p>
    <w:p w:rsidR="00A70640" w:rsidRPr="00A70640" w:rsidRDefault="00A70640" w:rsidP="00A70640">
      <w:pPr>
        <w:autoSpaceDE w:val="0"/>
        <w:autoSpaceDN w:val="0"/>
        <w:adjustRightInd w:val="0"/>
        <w:ind w:firstLine="567"/>
        <w:jc w:val="both"/>
        <w:rPr>
          <w:sz w:val="28"/>
          <w:szCs w:val="28"/>
        </w:rPr>
      </w:pPr>
      <w:r w:rsidRPr="00A70640">
        <w:rPr>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A70640" w:rsidRPr="00A70640" w:rsidRDefault="00A70640" w:rsidP="00A70640">
      <w:pPr>
        <w:tabs>
          <w:tab w:val="left" w:pos="1123"/>
        </w:tabs>
        <w:ind w:firstLine="567"/>
        <w:jc w:val="both"/>
        <w:rPr>
          <w:sz w:val="28"/>
          <w:szCs w:val="28"/>
        </w:rPr>
      </w:pPr>
      <w:r w:rsidRPr="00A70640">
        <w:rPr>
          <w:sz w:val="28"/>
          <w:szCs w:val="28"/>
        </w:rPr>
        <w:t>21.11. Принятие решения о предоставлении (об отказе в предоставлении) Муниципальной услуги.</w:t>
      </w:r>
    </w:p>
    <w:p w:rsidR="00A70640" w:rsidRPr="00A70640" w:rsidRDefault="00A70640" w:rsidP="00A70640">
      <w:pPr>
        <w:tabs>
          <w:tab w:val="left" w:pos="1123"/>
        </w:tabs>
        <w:ind w:firstLine="567"/>
        <w:jc w:val="both"/>
        <w:rPr>
          <w:sz w:val="28"/>
          <w:szCs w:val="28"/>
        </w:rPr>
      </w:pPr>
      <w:r w:rsidRPr="00A70640">
        <w:rPr>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A70640" w:rsidRPr="00A70640" w:rsidRDefault="00A70640" w:rsidP="00A70640">
      <w:pPr>
        <w:shd w:val="clear" w:color="auto" w:fill="FFFFFF"/>
        <w:tabs>
          <w:tab w:val="left" w:pos="1123"/>
        </w:tabs>
        <w:ind w:firstLine="567"/>
        <w:jc w:val="both"/>
        <w:rPr>
          <w:sz w:val="28"/>
          <w:szCs w:val="28"/>
        </w:rPr>
      </w:pPr>
      <w:r w:rsidRPr="00A70640">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A70640" w:rsidRPr="00A70640" w:rsidRDefault="00A70640" w:rsidP="00A70640">
      <w:pPr>
        <w:shd w:val="clear" w:color="auto" w:fill="FFFFFF"/>
        <w:tabs>
          <w:tab w:val="left" w:pos="1123"/>
        </w:tabs>
        <w:ind w:firstLine="567"/>
        <w:jc w:val="both"/>
        <w:rPr>
          <w:sz w:val="28"/>
          <w:szCs w:val="28"/>
        </w:rPr>
      </w:pPr>
      <w:r w:rsidRPr="00A70640">
        <w:rPr>
          <w:sz w:val="28"/>
          <w:szCs w:val="28"/>
        </w:rPr>
        <w:lastRenderedPageBreak/>
        <w:t>При необходимости Специалист проводит осмотр местонахождения объекта адресации.</w:t>
      </w:r>
    </w:p>
    <w:p w:rsidR="00A70640" w:rsidRPr="00A70640" w:rsidRDefault="00A70640" w:rsidP="00A70640">
      <w:pPr>
        <w:autoSpaceDE w:val="0"/>
        <w:autoSpaceDN w:val="0"/>
        <w:adjustRightInd w:val="0"/>
        <w:ind w:firstLine="540"/>
        <w:jc w:val="both"/>
        <w:rPr>
          <w:sz w:val="28"/>
          <w:szCs w:val="28"/>
        </w:rPr>
      </w:pPr>
      <w:r w:rsidRPr="00A70640">
        <w:rPr>
          <w:sz w:val="28"/>
          <w:szCs w:val="28"/>
        </w:rPr>
        <w:t>Решение Администрации о присвоении объекту адресации адреса принимается одновременно:</w:t>
      </w:r>
    </w:p>
    <w:p w:rsidR="00A70640" w:rsidRPr="00A70640" w:rsidRDefault="00A70640" w:rsidP="00A70640">
      <w:pPr>
        <w:autoSpaceDE w:val="0"/>
        <w:autoSpaceDN w:val="0"/>
        <w:adjustRightInd w:val="0"/>
        <w:ind w:firstLine="540"/>
        <w:jc w:val="both"/>
        <w:rPr>
          <w:sz w:val="28"/>
          <w:szCs w:val="28"/>
        </w:rPr>
      </w:pPr>
      <w:r w:rsidRPr="00A70640">
        <w:rPr>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A70640" w:rsidRPr="00A70640" w:rsidRDefault="00A70640" w:rsidP="00A70640">
      <w:pPr>
        <w:autoSpaceDE w:val="0"/>
        <w:autoSpaceDN w:val="0"/>
        <w:adjustRightInd w:val="0"/>
        <w:ind w:firstLine="540"/>
        <w:jc w:val="both"/>
        <w:rPr>
          <w:sz w:val="28"/>
          <w:szCs w:val="28"/>
        </w:rPr>
      </w:pPr>
      <w:r w:rsidRPr="00A70640">
        <w:rPr>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33" w:history="1">
        <w:r w:rsidRPr="00A70640">
          <w:rPr>
            <w:color w:val="0000FF"/>
            <w:sz w:val="28"/>
            <w:szCs w:val="28"/>
          </w:rPr>
          <w:t>кодексом</w:t>
        </w:r>
      </w:hyperlink>
      <w:r w:rsidRPr="00A70640">
        <w:rPr>
          <w:sz w:val="28"/>
          <w:szCs w:val="28"/>
        </w:rPr>
        <w:t xml:space="preserve"> Российской Федерации;</w:t>
      </w:r>
    </w:p>
    <w:p w:rsidR="00A70640" w:rsidRPr="00A70640" w:rsidRDefault="00A70640" w:rsidP="00A70640">
      <w:pPr>
        <w:autoSpaceDE w:val="0"/>
        <w:autoSpaceDN w:val="0"/>
        <w:adjustRightInd w:val="0"/>
        <w:ind w:firstLine="540"/>
        <w:jc w:val="both"/>
        <w:rPr>
          <w:sz w:val="28"/>
          <w:szCs w:val="28"/>
        </w:rPr>
      </w:pPr>
      <w:r w:rsidRPr="00A70640">
        <w:rPr>
          <w:sz w:val="28"/>
          <w:szCs w:val="28"/>
        </w:rPr>
        <w:t xml:space="preserve">в) с заключением Администрацией договора о комплексном развитии территории в соответствии с Градостроительным </w:t>
      </w:r>
      <w:hyperlink r:id="rId34" w:history="1">
        <w:r w:rsidRPr="00A70640">
          <w:rPr>
            <w:color w:val="0000FF"/>
            <w:sz w:val="28"/>
            <w:szCs w:val="28"/>
          </w:rPr>
          <w:t>кодексом</w:t>
        </w:r>
      </w:hyperlink>
      <w:r w:rsidRPr="00A70640">
        <w:rPr>
          <w:sz w:val="28"/>
          <w:szCs w:val="28"/>
        </w:rPr>
        <w:t xml:space="preserve"> Российской Федерации;</w:t>
      </w:r>
    </w:p>
    <w:p w:rsidR="00A70640" w:rsidRPr="00A70640" w:rsidRDefault="00A70640" w:rsidP="00A70640">
      <w:pPr>
        <w:autoSpaceDE w:val="0"/>
        <w:autoSpaceDN w:val="0"/>
        <w:adjustRightInd w:val="0"/>
        <w:ind w:firstLine="540"/>
        <w:jc w:val="both"/>
        <w:rPr>
          <w:sz w:val="28"/>
          <w:szCs w:val="28"/>
        </w:rPr>
      </w:pPr>
      <w:r w:rsidRPr="00A70640">
        <w:rPr>
          <w:sz w:val="28"/>
          <w:szCs w:val="28"/>
        </w:rPr>
        <w:t>г) с утверждением проекта планировки территории;</w:t>
      </w:r>
    </w:p>
    <w:p w:rsidR="00A70640" w:rsidRPr="00A70640" w:rsidRDefault="00A70640" w:rsidP="00A70640">
      <w:pPr>
        <w:autoSpaceDE w:val="0"/>
        <w:autoSpaceDN w:val="0"/>
        <w:adjustRightInd w:val="0"/>
        <w:ind w:firstLine="540"/>
        <w:jc w:val="both"/>
        <w:rPr>
          <w:sz w:val="28"/>
          <w:szCs w:val="28"/>
        </w:rPr>
      </w:pPr>
      <w:r w:rsidRPr="00A70640">
        <w:rPr>
          <w:sz w:val="28"/>
          <w:szCs w:val="28"/>
        </w:rPr>
        <w:t>д) с принятием решения о строительстве объекта адресации;</w:t>
      </w:r>
    </w:p>
    <w:p w:rsidR="00A70640" w:rsidRPr="00A70640" w:rsidRDefault="00A70640" w:rsidP="00A70640">
      <w:pPr>
        <w:autoSpaceDE w:val="0"/>
        <w:autoSpaceDN w:val="0"/>
        <w:adjustRightInd w:val="0"/>
        <w:ind w:firstLine="540"/>
        <w:jc w:val="both"/>
        <w:rPr>
          <w:sz w:val="28"/>
          <w:szCs w:val="28"/>
        </w:rPr>
      </w:pPr>
      <w:r w:rsidRPr="00A70640">
        <w:rPr>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A70640" w:rsidRPr="00A70640" w:rsidRDefault="00A70640" w:rsidP="00A70640">
      <w:pPr>
        <w:autoSpaceDE w:val="0"/>
        <w:autoSpaceDN w:val="0"/>
        <w:adjustRightInd w:val="0"/>
        <w:ind w:firstLine="540"/>
        <w:jc w:val="both"/>
        <w:rPr>
          <w:sz w:val="28"/>
          <w:szCs w:val="28"/>
        </w:rPr>
      </w:pPr>
      <w:r w:rsidRPr="00A70640">
        <w:rPr>
          <w:sz w:val="28"/>
          <w:szCs w:val="28"/>
        </w:rPr>
        <w:t>Решение Администрации о присвоении объекту адресации адреса содержит:</w:t>
      </w:r>
    </w:p>
    <w:p w:rsidR="00A70640" w:rsidRPr="00A70640" w:rsidRDefault="00A70640" w:rsidP="00A70640">
      <w:pPr>
        <w:autoSpaceDE w:val="0"/>
        <w:autoSpaceDN w:val="0"/>
        <w:adjustRightInd w:val="0"/>
        <w:ind w:firstLine="540"/>
        <w:jc w:val="both"/>
        <w:rPr>
          <w:sz w:val="28"/>
          <w:szCs w:val="28"/>
        </w:rPr>
      </w:pPr>
      <w:r w:rsidRPr="00A70640">
        <w:rPr>
          <w:sz w:val="28"/>
          <w:szCs w:val="28"/>
        </w:rPr>
        <w:t>присвоенный объекту адресации адрес;</w:t>
      </w:r>
    </w:p>
    <w:p w:rsidR="00A70640" w:rsidRPr="00A70640" w:rsidRDefault="00A70640" w:rsidP="00A70640">
      <w:pPr>
        <w:autoSpaceDE w:val="0"/>
        <w:autoSpaceDN w:val="0"/>
        <w:adjustRightInd w:val="0"/>
        <w:ind w:firstLine="540"/>
        <w:jc w:val="both"/>
        <w:rPr>
          <w:sz w:val="28"/>
          <w:szCs w:val="28"/>
        </w:rPr>
      </w:pPr>
      <w:r w:rsidRPr="00A70640">
        <w:rPr>
          <w:sz w:val="28"/>
          <w:szCs w:val="28"/>
        </w:rPr>
        <w:t>реквизиты и наименования документов, на основании которых принято решение о присвоении адреса;</w:t>
      </w:r>
    </w:p>
    <w:p w:rsidR="00A70640" w:rsidRPr="00A70640" w:rsidRDefault="00A70640" w:rsidP="00A70640">
      <w:pPr>
        <w:autoSpaceDE w:val="0"/>
        <w:autoSpaceDN w:val="0"/>
        <w:adjustRightInd w:val="0"/>
        <w:ind w:firstLine="540"/>
        <w:jc w:val="both"/>
        <w:rPr>
          <w:sz w:val="28"/>
          <w:szCs w:val="28"/>
        </w:rPr>
      </w:pPr>
      <w:r w:rsidRPr="00A70640">
        <w:rPr>
          <w:sz w:val="28"/>
          <w:szCs w:val="28"/>
        </w:rPr>
        <w:t>описание местоположения объекта адресации;</w:t>
      </w:r>
    </w:p>
    <w:p w:rsidR="00A70640" w:rsidRPr="00A70640" w:rsidRDefault="00A70640" w:rsidP="00A70640">
      <w:pPr>
        <w:autoSpaceDE w:val="0"/>
        <w:autoSpaceDN w:val="0"/>
        <w:adjustRightInd w:val="0"/>
        <w:ind w:firstLine="540"/>
        <w:jc w:val="both"/>
        <w:rPr>
          <w:sz w:val="28"/>
          <w:szCs w:val="28"/>
        </w:rPr>
      </w:pPr>
      <w:r w:rsidRPr="00A70640">
        <w:rPr>
          <w:sz w:val="28"/>
          <w:szCs w:val="28"/>
        </w:rPr>
        <w:t>кадастровые номера, адреса и сведения об объектах недвижимости, из которых образуется объект адресации;</w:t>
      </w:r>
    </w:p>
    <w:p w:rsidR="00A70640" w:rsidRPr="00A70640" w:rsidRDefault="00A70640" w:rsidP="00A70640">
      <w:pPr>
        <w:autoSpaceDE w:val="0"/>
        <w:autoSpaceDN w:val="0"/>
        <w:adjustRightInd w:val="0"/>
        <w:ind w:firstLine="540"/>
        <w:jc w:val="both"/>
        <w:rPr>
          <w:sz w:val="28"/>
          <w:szCs w:val="28"/>
        </w:rPr>
      </w:pPr>
      <w:r w:rsidRPr="00A70640">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A70640" w:rsidRPr="00A70640" w:rsidRDefault="00A70640" w:rsidP="00A70640">
      <w:pPr>
        <w:autoSpaceDE w:val="0"/>
        <w:autoSpaceDN w:val="0"/>
        <w:adjustRightInd w:val="0"/>
        <w:ind w:firstLine="540"/>
        <w:jc w:val="both"/>
        <w:rPr>
          <w:sz w:val="28"/>
          <w:szCs w:val="28"/>
        </w:rPr>
      </w:pPr>
      <w:r w:rsidRPr="00A70640">
        <w:rPr>
          <w:sz w:val="28"/>
          <w:szCs w:val="28"/>
        </w:rPr>
        <w:t>другие необходимые сведения.</w:t>
      </w:r>
    </w:p>
    <w:p w:rsidR="00A70640" w:rsidRPr="00A70640" w:rsidRDefault="00A70640" w:rsidP="00A70640">
      <w:pPr>
        <w:autoSpaceDE w:val="0"/>
        <w:autoSpaceDN w:val="0"/>
        <w:adjustRightInd w:val="0"/>
        <w:ind w:firstLine="540"/>
        <w:jc w:val="both"/>
        <w:rPr>
          <w:sz w:val="28"/>
          <w:szCs w:val="28"/>
        </w:rPr>
      </w:pPr>
      <w:r w:rsidRPr="00A70640">
        <w:rPr>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Решение о присвоении адреса объекту адресации оформляется </w:t>
      </w:r>
      <w:r w:rsidRPr="00A70640">
        <w:rPr>
          <w:bCs/>
          <w:sz w:val="28"/>
          <w:szCs w:val="28"/>
        </w:rPr>
        <w:t>согласно Приложению № 3 к настоящему Административному регламенту</w:t>
      </w:r>
      <w:r w:rsidRPr="00A70640">
        <w:rPr>
          <w:sz w:val="28"/>
          <w:szCs w:val="28"/>
        </w:rPr>
        <w:t xml:space="preserve"> и направляется на подпись </w:t>
      </w:r>
      <w:r w:rsidRPr="00A70640">
        <w:rPr>
          <w:bCs/>
          <w:sz w:val="28"/>
          <w:szCs w:val="28"/>
        </w:rPr>
        <w:t>главе Народненского сельского поселения Терновского муниципального района Воронежской области.</w:t>
      </w:r>
      <w:r w:rsidRPr="00A70640">
        <w:rPr>
          <w:sz w:val="28"/>
          <w:szCs w:val="28"/>
        </w:rPr>
        <w:t xml:space="preserve"> </w:t>
      </w:r>
    </w:p>
    <w:p w:rsidR="00A70640" w:rsidRPr="00A70640" w:rsidRDefault="00A70640" w:rsidP="00A70640">
      <w:pPr>
        <w:shd w:val="clear" w:color="auto" w:fill="FFFFFF"/>
        <w:tabs>
          <w:tab w:val="left" w:pos="1123"/>
        </w:tabs>
        <w:ind w:firstLine="567"/>
        <w:jc w:val="both"/>
        <w:rPr>
          <w:sz w:val="28"/>
          <w:szCs w:val="28"/>
        </w:rPr>
      </w:pPr>
      <w:r w:rsidRPr="00A70640">
        <w:rPr>
          <w:sz w:val="28"/>
          <w:szCs w:val="28"/>
        </w:rPr>
        <w:t xml:space="preserve">Подписание решения осуществляется в течение одного рабочего дня. </w:t>
      </w:r>
    </w:p>
    <w:p w:rsidR="00A70640" w:rsidRPr="00A70640" w:rsidRDefault="00A70640" w:rsidP="00A70640">
      <w:pPr>
        <w:autoSpaceDE w:val="0"/>
        <w:autoSpaceDN w:val="0"/>
        <w:adjustRightInd w:val="0"/>
        <w:ind w:firstLine="567"/>
        <w:jc w:val="both"/>
        <w:rPr>
          <w:sz w:val="28"/>
          <w:szCs w:val="28"/>
        </w:rPr>
      </w:pPr>
      <w:r w:rsidRPr="00A70640">
        <w:rPr>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lastRenderedPageBreak/>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A70640" w:rsidRPr="00A70640" w:rsidRDefault="00A70640" w:rsidP="00A70640">
      <w:pPr>
        <w:tabs>
          <w:tab w:val="left" w:pos="1123"/>
        </w:tabs>
        <w:ind w:firstLine="567"/>
        <w:jc w:val="both"/>
        <w:rPr>
          <w:sz w:val="28"/>
          <w:szCs w:val="28"/>
        </w:rPr>
      </w:pPr>
      <w:r w:rsidRPr="00A70640">
        <w:rPr>
          <w:sz w:val="28"/>
          <w:szCs w:val="28"/>
        </w:rPr>
        <w:t>21.12.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Решение о предоставлении Муниципальной услуги подлежит регистрации не позднее одного рабочего дня со дня его подписания.</w:t>
      </w:r>
    </w:p>
    <w:p w:rsidR="00A70640" w:rsidRPr="00A70640" w:rsidRDefault="00A70640" w:rsidP="00A70640">
      <w:pPr>
        <w:autoSpaceDE w:val="0"/>
        <w:autoSpaceDN w:val="0"/>
        <w:adjustRightInd w:val="0"/>
        <w:ind w:firstLine="567"/>
        <w:jc w:val="both"/>
        <w:rPr>
          <w:sz w:val="28"/>
          <w:szCs w:val="28"/>
        </w:rPr>
      </w:pPr>
      <w:r w:rsidRPr="00A70640">
        <w:rPr>
          <w:sz w:val="28"/>
          <w:szCs w:val="28"/>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A70640" w:rsidRPr="00A70640" w:rsidRDefault="00A70640" w:rsidP="00A70640">
      <w:pPr>
        <w:autoSpaceDE w:val="0"/>
        <w:autoSpaceDN w:val="0"/>
        <w:adjustRightInd w:val="0"/>
        <w:ind w:firstLine="567"/>
        <w:jc w:val="both"/>
        <w:rPr>
          <w:sz w:val="28"/>
          <w:szCs w:val="28"/>
        </w:rPr>
      </w:pPr>
      <w:r w:rsidRPr="00A70640">
        <w:rPr>
          <w:sz w:val="28"/>
          <w:szCs w:val="28"/>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Максимальный срок административной процедуры – 3 рабочих дня.</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xml:space="preserve"> </w:t>
      </w:r>
    </w:p>
    <w:p w:rsidR="00A70640" w:rsidRPr="00A70640" w:rsidRDefault="00A70640" w:rsidP="00A70640">
      <w:pPr>
        <w:autoSpaceDE w:val="0"/>
        <w:autoSpaceDN w:val="0"/>
        <w:adjustRightInd w:val="0"/>
        <w:ind w:firstLine="567"/>
        <w:jc w:val="both"/>
        <w:rPr>
          <w:b/>
          <w:bCs/>
          <w:sz w:val="28"/>
          <w:szCs w:val="28"/>
        </w:rPr>
      </w:pPr>
      <w:r w:rsidRPr="00A70640">
        <w:rPr>
          <w:b/>
          <w:bCs/>
          <w:sz w:val="28"/>
          <w:szCs w:val="28"/>
        </w:rPr>
        <w:t>22. Вариант 2. Выдача решения Администрации об аннулировании адреса объекта адресации.</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22.1. Результат предоставления Муниципальной услуги указан в пп.6.2 пункта 6 настоящего Административного регламента.</w:t>
      </w:r>
    </w:p>
    <w:p w:rsidR="00A70640" w:rsidRPr="00A70640" w:rsidRDefault="00A70640" w:rsidP="00A70640">
      <w:pPr>
        <w:autoSpaceDE w:val="0"/>
        <w:autoSpaceDN w:val="0"/>
        <w:adjustRightInd w:val="0"/>
        <w:ind w:firstLine="567"/>
        <w:jc w:val="both"/>
        <w:rPr>
          <w:sz w:val="28"/>
          <w:szCs w:val="28"/>
        </w:rPr>
      </w:pPr>
      <w:r w:rsidRPr="00A70640">
        <w:rPr>
          <w:sz w:val="28"/>
          <w:szCs w:val="28"/>
        </w:rPr>
        <w:t>Аннулирование адреса объекта адресации осуществляется в случаях:</w:t>
      </w:r>
    </w:p>
    <w:p w:rsidR="00A70640" w:rsidRPr="00A70640" w:rsidRDefault="00A70640" w:rsidP="00A70640">
      <w:pPr>
        <w:autoSpaceDE w:val="0"/>
        <w:autoSpaceDN w:val="0"/>
        <w:adjustRightInd w:val="0"/>
        <w:ind w:firstLine="567"/>
        <w:jc w:val="both"/>
        <w:rPr>
          <w:sz w:val="28"/>
          <w:szCs w:val="28"/>
        </w:rPr>
      </w:pPr>
      <w:r w:rsidRPr="00A70640">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б) исключения из Единого государственного реестра недвижимости указанных в </w:t>
      </w:r>
      <w:hyperlink r:id="rId35" w:history="1">
        <w:r w:rsidRPr="00A70640">
          <w:rPr>
            <w:sz w:val="28"/>
            <w:szCs w:val="28"/>
          </w:rPr>
          <w:t>части 7 статьи 72</w:t>
        </w:r>
      </w:hyperlink>
      <w:r w:rsidRPr="00A70640">
        <w:rPr>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A70640" w:rsidRPr="00A70640" w:rsidRDefault="00A70640" w:rsidP="00A70640">
      <w:pPr>
        <w:autoSpaceDE w:val="0"/>
        <w:autoSpaceDN w:val="0"/>
        <w:adjustRightInd w:val="0"/>
        <w:ind w:firstLine="567"/>
        <w:jc w:val="both"/>
        <w:rPr>
          <w:sz w:val="28"/>
          <w:szCs w:val="28"/>
        </w:rPr>
      </w:pPr>
      <w:r w:rsidRPr="00A70640">
        <w:rPr>
          <w:sz w:val="28"/>
          <w:szCs w:val="28"/>
        </w:rPr>
        <w:t>в) присвоения объекту адресации нового адреса.</w:t>
      </w:r>
    </w:p>
    <w:p w:rsidR="00A70640" w:rsidRPr="00A70640" w:rsidRDefault="00A70640" w:rsidP="00A70640">
      <w:pPr>
        <w:autoSpaceDE w:val="0"/>
        <w:autoSpaceDN w:val="0"/>
        <w:adjustRightInd w:val="0"/>
        <w:ind w:firstLine="567"/>
        <w:jc w:val="both"/>
        <w:rPr>
          <w:sz w:val="28"/>
          <w:szCs w:val="28"/>
        </w:rPr>
      </w:pPr>
      <w:r w:rsidRPr="00A70640">
        <w:rPr>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A70640" w:rsidRPr="00A70640" w:rsidRDefault="00A70640" w:rsidP="00A70640">
      <w:pPr>
        <w:autoSpaceDE w:val="0"/>
        <w:autoSpaceDN w:val="0"/>
        <w:adjustRightInd w:val="0"/>
        <w:ind w:firstLine="567"/>
        <w:jc w:val="both"/>
        <w:rPr>
          <w:sz w:val="28"/>
          <w:szCs w:val="28"/>
        </w:rPr>
      </w:pPr>
      <w:r w:rsidRPr="00A70640">
        <w:rPr>
          <w:sz w:val="28"/>
          <w:szCs w:val="28"/>
        </w:rPr>
        <w:lastRenderedPageBreak/>
        <w:t>Аннулирование адреса существующего объекта адресации без одновременного присвоения этому объекту адресации нового адреса не допускается.</w:t>
      </w:r>
    </w:p>
    <w:p w:rsidR="00A70640" w:rsidRPr="00A70640" w:rsidRDefault="00A70640" w:rsidP="00A70640">
      <w:pPr>
        <w:autoSpaceDE w:val="0"/>
        <w:autoSpaceDN w:val="0"/>
        <w:adjustRightInd w:val="0"/>
        <w:ind w:firstLine="567"/>
        <w:jc w:val="both"/>
        <w:rPr>
          <w:sz w:val="28"/>
          <w:szCs w:val="28"/>
        </w:rPr>
      </w:pPr>
      <w:r w:rsidRPr="00A70640">
        <w:rPr>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A70640" w:rsidRPr="00A70640" w:rsidRDefault="00A70640" w:rsidP="00A70640">
      <w:pPr>
        <w:autoSpaceDE w:val="0"/>
        <w:autoSpaceDN w:val="0"/>
        <w:adjustRightInd w:val="0"/>
        <w:ind w:firstLine="567"/>
        <w:jc w:val="both"/>
        <w:rPr>
          <w:sz w:val="28"/>
          <w:szCs w:val="28"/>
        </w:rPr>
      </w:pPr>
      <w:r w:rsidRPr="00A70640">
        <w:rPr>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A70640" w:rsidRPr="00A70640" w:rsidRDefault="00A70640" w:rsidP="00A70640">
      <w:pPr>
        <w:autoSpaceDE w:val="0"/>
        <w:autoSpaceDN w:val="0"/>
        <w:adjustRightInd w:val="0"/>
        <w:ind w:firstLine="567"/>
        <w:jc w:val="both"/>
        <w:rPr>
          <w:sz w:val="28"/>
          <w:szCs w:val="28"/>
        </w:rPr>
      </w:pPr>
      <w:r w:rsidRPr="00A70640">
        <w:rPr>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22.2. Прием, проверка комплектности и регистрация заявления и прилагаемых документов осуществляются в порядке, установленном пп.21.1 – 21.7 настоящего Административного регламента.</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xml:space="preserve">22.3. </w:t>
      </w:r>
      <w:r w:rsidRPr="00A70640">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A70640">
        <w:rPr>
          <w:bCs/>
          <w:sz w:val="28"/>
          <w:szCs w:val="28"/>
        </w:rPr>
        <w:t>.</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70640" w:rsidRPr="00A70640" w:rsidRDefault="00A70640" w:rsidP="00A70640">
      <w:pPr>
        <w:tabs>
          <w:tab w:val="left" w:pos="1123"/>
        </w:tabs>
        <w:ind w:firstLine="567"/>
        <w:jc w:val="both"/>
        <w:rPr>
          <w:sz w:val="28"/>
          <w:szCs w:val="28"/>
        </w:rPr>
      </w:pPr>
      <w:r w:rsidRPr="00A70640">
        <w:rPr>
          <w:sz w:val="28"/>
          <w:szCs w:val="28"/>
        </w:rPr>
        <w:t xml:space="preserve">Специалист в течение 3 рабочих дней </w:t>
      </w:r>
      <w:r w:rsidRPr="00A70640">
        <w:rPr>
          <w:bCs/>
          <w:sz w:val="28"/>
          <w:szCs w:val="28"/>
        </w:rPr>
        <w:t xml:space="preserve">с момента регистрации заявления и документов </w:t>
      </w:r>
      <w:r w:rsidRPr="00A70640">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пп.21.8 – 21.9 настоящего Административного регламента. </w:t>
      </w:r>
    </w:p>
    <w:p w:rsidR="00A70640" w:rsidRPr="00A70640" w:rsidRDefault="00A70640" w:rsidP="00A70640">
      <w:pPr>
        <w:tabs>
          <w:tab w:val="left" w:pos="1123"/>
        </w:tabs>
        <w:ind w:firstLine="567"/>
        <w:jc w:val="both"/>
        <w:rPr>
          <w:sz w:val="28"/>
          <w:szCs w:val="28"/>
        </w:rPr>
      </w:pPr>
      <w:r w:rsidRPr="00A70640">
        <w:rPr>
          <w:sz w:val="28"/>
          <w:szCs w:val="28"/>
        </w:rPr>
        <w:t>22.4. Принятие решения о предоставлении (об отказе в предоставлении) Муниципальной услуги.</w:t>
      </w:r>
    </w:p>
    <w:p w:rsidR="00A70640" w:rsidRPr="00A70640" w:rsidRDefault="00A70640" w:rsidP="00A70640">
      <w:pPr>
        <w:tabs>
          <w:tab w:val="left" w:pos="1123"/>
        </w:tabs>
        <w:ind w:firstLine="567"/>
        <w:jc w:val="both"/>
        <w:rPr>
          <w:sz w:val="28"/>
          <w:szCs w:val="28"/>
        </w:rPr>
      </w:pPr>
      <w:r w:rsidRPr="00A70640">
        <w:rPr>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A70640" w:rsidRPr="00A70640" w:rsidRDefault="00A70640" w:rsidP="00A70640">
      <w:pPr>
        <w:shd w:val="clear" w:color="auto" w:fill="FFFFFF"/>
        <w:tabs>
          <w:tab w:val="left" w:pos="1123"/>
        </w:tabs>
        <w:ind w:firstLine="567"/>
        <w:jc w:val="both"/>
        <w:rPr>
          <w:sz w:val="28"/>
          <w:szCs w:val="28"/>
        </w:rPr>
      </w:pPr>
      <w:r w:rsidRPr="00A70640">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A70640" w:rsidRPr="00A70640" w:rsidRDefault="00A70640" w:rsidP="00A70640">
      <w:pPr>
        <w:shd w:val="clear" w:color="auto" w:fill="FFFFFF"/>
        <w:tabs>
          <w:tab w:val="left" w:pos="1123"/>
        </w:tabs>
        <w:ind w:firstLine="567"/>
        <w:jc w:val="both"/>
        <w:rPr>
          <w:sz w:val="28"/>
          <w:szCs w:val="28"/>
        </w:rPr>
      </w:pPr>
      <w:r w:rsidRPr="00A70640">
        <w:rPr>
          <w:sz w:val="28"/>
          <w:szCs w:val="28"/>
        </w:rPr>
        <w:t>При необходимости Специалист проводит осмотр местонахождения объекта адресации.</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Решение об аннулировании адреса объекта адресации оформляется </w:t>
      </w:r>
      <w:r w:rsidRPr="00A70640">
        <w:rPr>
          <w:bCs/>
          <w:sz w:val="28"/>
          <w:szCs w:val="28"/>
        </w:rPr>
        <w:t>согласно Приложению № 4 к настоящему Административному регламенту</w:t>
      </w:r>
      <w:r w:rsidRPr="00A70640">
        <w:rPr>
          <w:sz w:val="28"/>
          <w:szCs w:val="28"/>
        </w:rPr>
        <w:t xml:space="preserve"> и направляется на </w:t>
      </w:r>
      <w:r w:rsidRPr="00A70640">
        <w:rPr>
          <w:sz w:val="28"/>
          <w:szCs w:val="28"/>
        </w:rPr>
        <w:lastRenderedPageBreak/>
        <w:t xml:space="preserve">подпись </w:t>
      </w:r>
      <w:r w:rsidRPr="00A70640">
        <w:rPr>
          <w:bCs/>
          <w:sz w:val="28"/>
          <w:szCs w:val="28"/>
        </w:rPr>
        <w:t>главе Народненского сельского поселения Терновского муниципального района Воронежской области.</w:t>
      </w:r>
      <w:r w:rsidRPr="00A70640">
        <w:rPr>
          <w:sz w:val="28"/>
          <w:szCs w:val="28"/>
        </w:rPr>
        <w:t xml:space="preserve"> </w:t>
      </w:r>
    </w:p>
    <w:p w:rsidR="00A70640" w:rsidRPr="00A70640" w:rsidRDefault="00A70640" w:rsidP="00A70640">
      <w:pPr>
        <w:autoSpaceDE w:val="0"/>
        <w:autoSpaceDN w:val="0"/>
        <w:adjustRightInd w:val="0"/>
        <w:ind w:firstLine="567"/>
        <w:jc w:val="both"/>
        <w:rPr>
          <w:sz w:val="28"/>
          <w:szCs w:val="28"/>
        </w:rPr>
      </w:pPr>
      <w:r w:rsidRPr="00A70640">
        <w:rPr>
          <w:sz w:val="28"/>
          <w:szCs w:val="28"/>
        </w:rPr>
        <w:t>Решение Администрации об аннулировании адреса объекта адресации содержит:</w:t>
      </w:r>
    </w:p>
    <w:p w:rsidR="00A70640" w:rsidRPr="00A70640" w:rsidRDefault="00A70640" w:rsidP="00A70640">
      <w:pPr>
        <w:autoSpaceDE w:val="0"/>
        <w:autoSpaceDN w:val="0"/>
        <w:adjustRightInd w:val="0"/>
        <w:ind w:firstLine="567"/>
        <w:jc w:val="both"/>
        <w:rPr>
          <w:sz w:val="28"/>
          <w:szCs w:val="28"/>
        </w:rPr>
      </w:pPr>
      <w:r w:rsidRPr="00A70640">
        <w:rPr>
          <w:sz w:val="28"/>
          <w:szCs w:val="28"/>
        </w:rPr>
        <w:t>аннулируемый адрес объекта адресации;</w:t>
      </w:r>
    </w:p>
    <w:p w:rsidR="00A70640" w:rsidRPr="00A70640" w:rsidRDefault="00A70640" w:rsidP="00A70640">
      <w:pPr>
        <w:autoSpaceDE w:val="0"/>
        <w:autoSpaceDN w:val="0"/>
        <w:adjustRightInd w:val="0"/>
        <w:ind w:firstLine="567"/>
        <w:jc w:val="both"/>
        <w:rPr>
          <w:sz w:val="28"/>
          <w:szCs w:val="28"/>
        </w:rPr>
      </w:pPr>
      <w:r w:rsidRPr="00A70640">
        <w:rPr>
          <w:sz w:val="28"/>
          <w:szCs w:val="28"/>
        </w:rPr>
        <w:t>уникальный номер аннулируемого адреса объекта адресации в государственном адресном реестре;</w:t>
      </w:r>
    </w:p>
    <w:p w:rsidR="00A70640" w:rsidRPr="00A70640" w:rsidRDefault="00A70640" w:rsidP="00A70640">
      <w:pPr>
        <w:autoSpaceDE w:val="0"/>
        <w:autoSpaceDN w:val="0"/>
        <w:adjustRightInd w:val="0"/>
        <w:ind w:firstLine="567"/>
        <w:jc w:val="both"/>
        <w:rPr>
          <w:sz w:val="28"/>
          <w:szCs w:val="28"/>
        </w:rPr>
      </w:pPr>
      <w:r w:rsidRPr="00A70640">
        <w:rPr>
          <w:sz w:val="28"/>
          <w:szCs w:val="28"/>
        </w:rPr>
        <w:t>причину аннулирования адреса объекта адресации;</w:t>
      </w:r>
    </w:p>
    <w:p w:rsidR="00A70640" w:rsidRPr="00A70640" w:rsidRDefault="00A70640" w:rsidP="00A70640">
      <w:pPr>
        <w:autoSpaceDE w:val="0"/>
        <w:autoSpaceDN w:val="0"/>
        <w:adjustRightInd w:val="0"/>
        <w:ind w:firstLine="567"/>
        <w:jc w:val="both"/>
        <w:rPr>
          <w:sz w:val="28"/>
          <w:szCs w:val="28"/>
        </w:rPr>
      </w:pPr>
      <w:r w:rsidRPr="00A70640">
        <w:rPr>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70640" w:rsidRPr="00A70640" w:rsidRDefault="00A70640" w:rsidP="00A70640">
      <w:pPr>
        <w:autoSpaceDE w:val="0"/>
        <w:autoSpaceDN w:val="0"/>
        <w:adjustRightInd w:val="0"/>
        <w:ind w:firstLine="567"/>
        <w:jc w:val="both"/>
        <w:rPr>
          <w:sz w:val="28"/>
          <w:szCs w:val="28"/>
        </w:rPr>
      </w:pPr>
      <w:r w:rsidRPr="00A70640">
        <w:rPr>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70640" w:rsidRPr="00A70640" w:rsidRDefault="00A70640" w:rsidP="00A70640">
      <w:pPr>
        <w:autoSpaceDE w:val="0"/>
        <w:autoSpaceDN w:val="0"/>
        <w:adjustRightInd w:val="0"/>
        <w:ind w:firstLine="567"/>
        <w:jc w:val="both"/>
        <w:rPr>
          <w:sz w:val="28"/>
          <w:szCs w:val="28"/>
        </w:rPr>
      </w:pPr>
      <w:r w:rsidRPr="00A70640">
        <w:rPr>
          <w:sz w:val="28"/>
          <w:szCs w:val="28"/>
        </w:rPr>
        <w:t>другие необходимые сведения, определенные уполномоченным органом.</w:t>
      </w:r>
    </w:p>
    <w:p w:rsidR="00A70640" w:rsidRPr="00A70640" w:rsidRDefault="00A70640" w:rsidP="00A70640">
      <w:pPr>
        <w:autoSpaceDE w:val="0"/>
        <w:autoSpaceDN w:val="0"/>
        <w:adjustRightInd w:val="0"/>
        <w:ind w:firstLine="567"/>
        <w:jc w:val="both"/>
        <w:rPr>
          <w:sz w:val="28"/>
          <w:szCs w:val="28"/>
        </w:rPr>
      </w:pPr>
      <w:r w:rsidRPr="00A70640">
        <w:rPr>
          <w:sz w:val="28"/>
          <w:szCs w:val="28"/>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A70640" w:rsidRPr="00A70640" w:rsidRDefault="00A70640" w:rsidP="00A70640">
      <w:pPr>
        <w:shd w:val="clear" w:color="auto" w:fill="FFFFFF"/>
        <w:tabs>
          <w:tab w:val="left" w:pos="1123"/>
        </w:tabs>
        <w:ind w:firstLine="567"/>
        <w:jc w:val="both"/>
        <w:rPr>
          <w:sz w:val="28"/>
          <w:szCs w:val="28"/>
        </w:rPr>
      </w:pPr>
      <w:r w:rsidRPr="00A70640">
        <w:rPr>
          <w:sz w:val="28"/>
          <w:szCs w:val="28"/>
        </w:rPr>
        <w:t xml:space="preserve">Подписание решения осуществляется в течение одного рабочего дня. </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A70640" w:rsidRPr="00A70640" w:rsidRDefault="00A70640" w:rsidP="00A70640">
      <w:pPr>
        <w:autoSpaceDE w:val="0"/>
        <w:autoSpaceDN w:val="0"/>
        <w:adjustRightInd w:val="0"/>
        <w:ind w:firstLine="567"/>
        <w:jc w:val="both"/>
        <w:rPr>
          <w:sz w:val="28"/>
          <w:szCs w:val="28"/>
        </w:rPr>
      </w:pPr>
      <w:r w:rsidRPr="00A70640">
        <w:rPr>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A70640" w:rsidRPr="00A70640" w:rsidRDefault="00A70640" w:rsidP="00A70640">
      <w:pPr>
        <w:tabs>
          <w:tab w:val="left" w:pos="1123"/>
        </w:tabs>
        <w:ind w:firstLine="567"/>
        <w:jc w:val="both"/>
        <w:rPr>
          <w:sz w:val="28"/>
          <w:szCs w:val="28"/>
        </w:rPr>
      </w:pPr>
      <w:r w:rsidRPr="00A70640">
        <w:rPr>
          <w:sz w:val="28"/>
          <w:szCs w:val="28"/>
        </w:rPr>
        <w:t>22.5. Внесение результата оказания Муниципальной услуги в государственный адресный реестр, направление результата Заявителю.</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22.6. Решение о предоставлении Муниципальной услуги подлежит регистрации  не позднее одного рабочего дня со дня его подписания.</w:t>
      </w:r>
    </w:p>
    <w:p w:rsidR="00A70640" w:rsidRPr="00A70640" w:rsidRDefault="00A70640" w:rsidP="00A70640">
      <w:pPr>
        <w:autoSpaceDE w:val="0"/>
        <w:autoSpaceDN w:val="0"/>
        <w:adjustRightInd w:val="0"/>
        <w:ind w:firstLine="567"/>
        <w:jc w:val="both"/>
        <w:rPr>
          <w:sz w:val="28"/>
          <w:szCs w:val="28"/>
        </w:rPr>
      </w:pPr>
      <w:r w:rsidRPr="00A70640">
        <w:rPr>
          <w:sz w:val="28"/>
          <w:szCs w:val="28"/>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A70640" w:rsidRPr="00A70640" w:rsidRDefault="00A70640" w:rsidP="00A70640">
      <w:pPr>
        <w:autoSpaceDE w:val="0"/>
        <w:autoSpaceDN w:val="0"/>
        <w:adjustRightInd w:val="0"/>
        <w:ind w:firstLine="567"/>
        <w:jc w:val="both"/>
        <w:rPr>
          <w:sz w:val="28"/>
          <w:szCs w:val="28"/>
        </w:rPr>
      </w:pPr>
      <w:r w:rsidRPr="00A70640">
        <w:rPr>
          <w:sz w:val="28"/>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w:t>
      </w:r>
      <w:r w:rsidRPr="00A70640">
        <w:rPr>
          <w:bCs/>
          <w:sz w:val="28"/>
          <w:szCs w:val="28"/>
        </w:rPr>
        <w:lastRenderedPageBreak/>
        <w:t>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xml:space="preserve">Максимальный срок административной процедуры – 3 рабочих дня. </w:t>
      </w:r>
    </w:p>
    <w:p w:rsidR="00A70640" w:rsidRPr="00A70640" w:rsidRDefault="00A70640" w:rsidP="00A70640">
      <w:pPr>
        <w:autoSpaceDE w:val="0"/>
        <w:autoSpaceDN w:val="0"/>
        <w:adjustRightInd w:val="0"/>
        <w:ind w:firstLine="567"/>
        <w:jc w:val="both"/>
        <w:rPr>
          <w:bCs/>
          <w:sz w:val="28"/>
          <w:szCs w:val="28"/>
        </w:rPr>
      </w:pPr>
    </w:p>
    <w:p w:rsidR="00A70640" w:rsidRPr="00A70640" w:rsidRDefault="00A70640" w:rsidP="00A70640">
      <w:pPr>
        <w:autoSpaceDE w:val="0"/>
        <w:autoSpaceDN w:val="0"/>
        <w:adjustRightInd w:val="0"/>
        <w:jc w:val="center"/>
        <w:rPr>
          <w:b/>
          <w:bCs/>
          <w:sz w:val="28"/>
          <w:szCs w:val="28"/>
        </w:rPr>
      </w:pPr>
      <w:r w:rsidRPr="00A70640">
        <w:rPr>
          <w:b/>
          <w:bCs/>
          <w:sz w:val="28"/>
          <w:szCs w:val="28"/>
        </w:rPr>
        <w:t>23. Вариант 3. Исправление допущенных опечаток и ошибок в выданных в результате предоставления Муниципальной услуги документах.</w:t>
      </w:r>
    </w:p>
    <w:p w:rsidR="00A70640" w:rsidRPr="00A70640" w:rsidRDefault="00A70640" w:rsidP="00A70640">
      <w:pPr>
        <w:autoSpaceDE w:val="0"/>
        <w:autoSpaceDN w:val="0"/>
        <w:adjustRightInd w:val="0"/>
        <w:ind w:firstLine="567"/>
        <w:jc w:val="both"/>
        <w:rPr>
          <w:bCs/>
          <w:sz w:val="28"/>
          <w:szCs w:val="28"/>
        </w:rPr>
      </w:pPr>
    </w:p>
    <w:p w:rsidR="00A70640" w:rsidRPr="00A70640" w:rsidRDefault="00A70640" w:rsidP="00A70640">
      <w:pPr>
        <w:autoSpaceDE w:val="0"/>
        <w:autoSpaceDN w:val="0"/>
        <w:adjustRightInd w:val="0"/>
        <w:ind w:firstLine="567"/>
        <w:jc w:val="both"/>
        <w:rPr>
          <w:rFonts w:eastAsia="Calibri"/>
          <w:sz w:val="28"/>
          <w:szCs w:val="28"/>
          <w:lang w:eastAsia="en-US"/>
        </w:rPr>
      </w:pPr>
      <w:r w:rsidRPr="00A70640">
        <w:rPr>
          <w:rFonts w:eastAsia="SimSun"/>
          <w:sz w:val="28"/>
          <w:szCs w:val="28"/>
        </w:rPr>
        <w:t>23.1. Основанием для и</w:t>
      </w:r>
      <w:r w:rsidRPr="00A70640">
        <w:rPr>
          <w:rFonts w:eastAsia="Calibr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70640" w:rsidRPr="00A70640" w:rsidRDefault="00A70640" w:rsidP="00A70640">
      <w:pPr>
        <w:autoSpaceDE w:val="0"/>
        <w:autoSpaceDN w:val="0"/>
        <w:adjustRightInd w:val="0"/>
        <w:ind w:firstLine="567"/>
        <w:jc w:val="both"/>
        <w:rPr>
          <w:rFonts w:eastAsia="Calibri"/>
          <w:sz w:val="28"/>
          <w:szCs w:val="28"/>
          <w:lang w:eastAsia="en-US"/>
        </w:rPr>
      </w:pPr>
      <w:r w:rsidRPr="00A70640">
        <w:rPr>
          <w:rFonts w:eastAsia="Calibri"/>
          <w:sz w:val="28"/>
          <w:szCs w:val="28"/>
          <w:lang w:eastAsia="en-US"/>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A70640" w:rsidRPr="00A70640" w:rsidRDefault="00A70640" w:rsidP="00A70640">
      <w:pPr>
        <w:autoSpaceDE w:val="0"/>
        <w:autoSpaceDN w:val="0"/>
        <w:adjustRightInd w:val="0"/>
        <w:ind w:firstLine="567"/>
        <w:jc w:val="both"/>
        <w:rPr>
          <w:rFonts w:eastAsia="Calibri"/>
          <w:sz w:val="28"/>
          <w:szCs w:val="28"/>
          <w:lang w:eastAsia="en-US"/>
        </w:rPr>
      </w:pPr>
      <w:r w:rsidRPr="00A70640">
        <w:rPr>
          <w:rFonts w:eastAsia="Calibri"/>
          <w:sz w:val="28"/>
          <w:szCs w:val="28"/>
          <w:lang w:eastAsia="en-US"/>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70640" w:rsidRPr="00A70640" w:rsidRDefault="00A70640" w:rsidP="00A70640">
      <w:pPr>
        <w:autoSpaceDE w:val="0"/>
        <w:autoSpaceDN w:val="0"/>
        <w:adjustRightInd w:val="0"/>
        <w:ind w:firstLine="567"/>
        <w:jc w:val="both"/>
        <w:rPr>
          <w:rFonts w:eastAsia="Calibri"/>
          <w:sz w:val="28"/>
          <w:szCs w:val="28"/>
          <w:lang w:eastAsia="en-US"/>
        </w:rPr>
      </w:pPr>
      <w:r w:rsidRPr="00A70640">
        <w:rPr>
          <w:rFonts w:eastAsia="Calibri"/>
          <w:sz w:val="28"/>
          <w:szCs w:val="28"/>
          <w:lang w:eastAsia="en-US"/>
        </w:rPr>
        <w:t xml:space="preserve">23.4. Прием и регистрация Заявления осуществляются в порядке, установленном пунктом </w:t>
      </w:r>
      <w:r w:rsidRPr="00A70640">
        <w:rPr>
          <w:bCs/>
          <w:sz w:val="28"/>
          <w:szCs w:val="28"/>
        </w:rPr>
        <w:t xml:space="preserve">пп. 21.1 – 21.7 </w:t>
      </w:r>
      <w:r w:rsidRPr="00A70640">
        <w:rPr>
          <w:rFonts w:eastAsia="Calibri"/>
          <w:sz w:val="28"/>
          <w:szCs w:val="28"/>
          <w:lang w:eastAsia="en-US"/>
        </w:rPr>
        <w:t xml:space="preserve"> настоящего Административного регламента в течение одного рабочего дня.</w:t>
      </w:r>
    </w:p>
    <w:p w:rsidR="00A70640" w:rsidRPr="00A70640" w:rsidRDefault="00A70640" w:rsidP="00A70640">
      <w:pPr>
        <w:autoSpaceDE w:val="0"/>
        <w:autoSpaceDN w:val="0"/>
        <w:adjustRightInd w:val="0"/>
        <w:ind w:firstLine="567"/>
        <w:jc w:val="both"/>
        <w:rPr>
          <w:rFonts w:eastAsia="Calibri"/>
          <w:sz w:val="28"/>
          <w:szCs w:val="28"/>
          <w:lang w:eastAsia="en-US"/>
        </w:rPr>
      </w:pPr>
      <w:r w:rsidRPr="00A70640">
        <w:rPr>
          <w:rFonts w:eastAsia="Calibri"/>
          <w:sz w:val="28"/>
          <w:szCs w:val="28"/>
          <w:lang w:eastAsia="en-US"/>
        </w:rPr>
        <w:t>23.5.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0640" w:rsidRPr="00A70640" w:rsidRDefault="00A70640" w:rsidP="00A70640">
      <w:pPr>
        <w:autoSpaceDE w:val="0"/>
        <w:autoSpaceDN w:val="0"/>
        <w:adjustRightInd w:val="0"/>
        <w:ind w:firstLine="567"/>
        <w:jc w:val="both"/>
        <w:rPr>
          <w:rFonts w:eastAsia="Calibri"/>
          <w:sz w:val="28"/>
          <w:szCs w:val="28"/>
          <w:lang w:eastAsia="en-US"/>
        </w:rPr>
      </w:pPr>
      <w:r w:rsidRPr="00A70640">
        <w:rPr>
          <w:rFonts w:eastAsia="Calibri"/>
          <w:sz w:val="28"/>
          <w:szCs w:val="28"/>
          <w:lang w:eastAsia="en-US"/>
        </w:rPr>
        <w:t xml:space="preserve">23.6.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A70640">
        <w:rPr>
          <w:sz w:val="28"/>
          <w:szCs w:val="28"/>
        </w:rPr>
        <w:t>главой Народненского сельского поселения Терновского муниципального района (городского округа) Воронежской области</w:t>
      </w:r>
      <w:r w:rsidRPr="00A70640">
        <w:rPr>
          <w:rFonts w:eastAsia="Calibri"/>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70640" w:rsidRPr="00A70640" w:rsidRDefault="00A70640" w:rsidP="00A70640">
      <w:pPr>
        <w:autoSpaceDE w:val="0"/>
        <w:autoSpaceDN w:val="0"/>
        <w:adjustRightInd w:val="0"/>
        <w:ind w:firstLine="567"/>
        <w:jc w:val="both"/>
        <w:rPr>
          <w:rFonts w:eastAsia="Calibri"/>
          <w:sz w:val="28"/>
          <w:szCs w:val="28"/>
          <w:lang w:eastAsia="en-US"/>
        </w:rPr>
      </w:pPr>
      <w:r w:rsidRPr="00A70640">
        <w:rPr>
          <w:rFonts w:eastAsia="Calibri"/>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70640" w:rsidRPr="00A70640" w:rsidRDefault="00A70640" w:rsidP="00A70640">
      <w:pPr>
        <w:ind w:firstLine="567"/>
        <w:jc w:val="both"/>
        <w:rPr>
          <w:rFonts w:eastAsia="SimSun"/>
          <w:sz w:val="28"/>
          <w:szCs w:val="28"/>
        </w:rPr>
      </w:pPr>
      <w:r w:rsidRPr="00A70640">
        <w:rPr>
          <w:rFonts w:eastAsia="Calibri"/>
          <w:sz w:val="28"/>
          <w:szCs w:val="28"/>
          <w:lang w:eastAsia="en-US"/>
        </w:rPr>
        <w:t>23.7.</w:t>
      </w:r>
      <w:r w:rsidRPr="00A70640">
        <w:rPr>
          <w:rFonts w:eastAsia="SimSu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A70640" w:rsidRPr="00A70640" w:rsidRDefault="00A70640" w:rsidP="00A70640">
      <w:pPr>
        <w:ind w:firstLine="567"/>
        <w:jc w:val="both"/>
        <w:rPr>
          <w:rFonts w:eastAsia="SimSun"/>
          <w:sz w:val="28"/>
          <w:szCs w:val="28"/>
        </w:rPr>
      </w:pPr>
      <w:r w:rsidRPr="00A70640">
        <w:rPr>
          <w:rFonts w:eastAsia="SimSun"/>
          <w:sz w:val="28"/>
          <w:szCs w:val="28"/>
        </w:rPr>
        <w:lastRenderedPageBreak/>
        <w:t>23.8. Максимальный срок административной процедуры – 3 рабочих дня.</w:t>
      </w:r>
    </w:p>
    <w:p w:rsidR="00A70640" w:rsidRPr="00A70640" w:rsidRDefault="00A70640" w:rsidP="00A70640">
      <w:pPr>
        <w:ind w:firstLine="567"/>
        <w:jc w:val="both"/>
        <w:rPr>
          <w:rFonts w:eastAsia="SimSun"/>
          <w:sz w:val="28"/>
          <w:szCs w:val="28"/>
        </w:rPr>
      </w:pPr>
    </w:p>
    <w:p w:rsidR="00A70640" w:rsidRPr="00A70640" w:rsidRDefault="00A70640" w:rsidP="00A70640">
      <w:pPr>
        <w:autoSpaceDE w:val="0"/>
        <w:autoSpaceDN w:val="0"/>
        <w:adjustRightInd w:val="0"/>
        <w:ind w:left="284" w:hanging="141"/>
        <w:jc w:val="center"/>
        <w:rPr>
          <w:b/>
          <w:bCs/>
          <w:sz w:val="28"/>
          <w:szCs w:val="28"/>
        </w:rPr>
      </w:pPr>
      <w:r w:rsidRPr="00A70640">
        <w:rPr>
          <w:b/>
          <w:bCs/>
          <w:sz w:val="28"/>
          <w:szCs w:val="28"/>
        </w:rPr>
        <w:t>24.Вариант 4. Выдача дубликата решения Администрации о присвоении, изменении, аннулировании адресов.</w:t>
      </w:r>
    </w:p>
    <w:p w:rsidR="00A70640" w:rsidRPr="00A70640" w:rsidRDefault="00A70640" w:rsidP="00A70640">
      <w:pPr>
        <w:autoSpaceDE w:val="0"/>
        <w:autoSpaceDN w:val="0"/>
        <w:adjustRightInd w:val="0"/>
        <w:ind w:left="709" w:firstLine="709"/>
        <w:jc w:val="both"/>
        <w:rPr>
          <w:bCs/>
          <w:sz w:val="28"/>
          <w:szCs w:val="28"/>
          <w:highlight w:val="lightGray"/>
        </w:rPr>
      </w:pP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xml:space="preserve">24.1.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xml:space="preserve">24.2. Прием и регистрация заявления осуществляется в порядке, установленном пп.21.1 – 21.7 настоящего Административного регламента. </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24.3.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24.4.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A70640" w:rsidRPr="00A70640" w:rsidRDefault="00A70640" w:rsidP="00A70640">
      <w:pPr>
        <w:autoSpaceDE w:val="0"/>
        <w:autoSpaceDN w:val="0"/>
        <w:adjustRightInd w:val="0"/>
        <w:ind w:firstLine="567"/>
        <w:jc w:val="both"/>
        <w:rPr>
          <w:bCs/>
          <w:sz w:val="28"/>
          <w:szCs w:val="28"/>
        </w:rPr>
      </w:pPr>
      <w:r w:rsidRPr="00A70640">
        <w:rPr>
          <w:bCs/>
          <w:sz w:val="28"/>
          <w:szCs w:val="28"/>
        </w:rPr>
        <w:t xml:space="preserve">24.5.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A70640" w:rsidRPr="00A70640" w:rsidRDefault="00A70640" w:rsidP="00A70640">
      <w:pPr>
        <w:autoSpaceDE w:val="0"/>
        <w:autoSpaceDN w:val="0"/>
        <w:adjustRightInd w:val="0"/>
        <w:ind w:firstLine="567"/>
        <w:jc w:val="both"/>
        <w:outlineLvl w:val="0"/>
        <w:rPr>
          <w:sz w:val="28"/>
          <w:szCs w:val="28"/>
        </w:rPr>
      </w:pPr>
      <w:r w:rsidRPr="00A70640">
        <w:rPr>
          <w:rFonts w:eastAsia="Calibri"/>
          <w:sz w:val="28"/>
          <w:szCs w:val="28"/>
          <w:lang w:eastAsia="en-US"/>
        </w:rPr>
        <w:t xml:space="preserve">25. </w:t>
      </w:r>
      <w:r w:rsidRPr="00A70640">
        <w:rPr>
          <w:sz w:val="28"/>
          <w:szCs w:val="28"/>
        </w:rPr>
        <w:t xml:space="preserve">Административная процедура по получению дополнительных сведений от Заявителя не применяется. </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26. Заявитель вправе обратиться в Администрацию с заявлением об оставлении запроса о предоставлении Муниципальной услуги без рассмотрения. </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0640" w:rsidRPr="00A70640" w:rsidRDefault="00A70640" w:rsidP="00A70640">
      <w:pPr>
        <w:autoSpaceDE w:val="0"/>
        <w:autoSpaceDN w:val="0"/>
        <w:adjustRightInd w:val="0"/>
        <w:ind w:firstLine="567"/>
        <w:jc w:val="both"/>
        <w:rPr>
          <w:sz w:val="28"/>
          <w:szCs w:val="28"/>
        </w:rPr>
      </w:pPr>
      <w:r w:rsidRPr="00A70640">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A70640" w:rsidRPr="00A70640" w:rsidRDefault="00A70640" w:rsidP="00A70640">
      <w:pPr>
        <w:ind w:firstLine="567"/>
        <w:jc w:val="both"/>
        <w:rPr>
          <w:rFonts w:eastAsia="SimSun"/>
          <w:sz w:val="28"/>
          <w:szCs w:val="28"/>
        </w:rPr>
      </w:pPr>
      <w:r w:rsidRPr="00A70640">
        <w:rPr>
          <w:rFonts w:eastAsia="SimSun"/>
          <w:sz w:val="28"/>
          <w:szCs w:val="28"/>
        </w:rPr>
        <w:t>Максимальный срок административной процедуры – 3 рабочих дня.</w:t>
      </w:r>
    </w:p>
    <w:p w:rsidR="00A70640" w:rsidRPr="00A70640" w:rsidRDefault="00A70640" w:rsidP="00A70640">
      <w:pPr>
        <w:autoSpaceDE w:val="0"/>
        <w:autoSpaceDN w:val="0"/>
        <w:adjustRightInd w:val="0"/>
        <w:ind w:firstLine="567"/>
        <w:jc w:val="both"/>
        <w:rPr>
          <w:bCs/>
          <w:sz w:val="28"/>
          <w:szCs w:val="28"/>
          <w:highlight w:val="lightGray"/>
        </w:rPr>
      </w:pPr>
    </w:p>
    <w:p w:rsidR="00A70640" w:rsidRPr="00A70640" w:rsidRDefault="00A70640" w:rsidP="00A70640">
      <w:pPr>
        <w:widowControl w:val="0"/>
        <w:autoSpaceDE w:val="0"/>
        <w:autoSpaceDN w:val="0"/>
        <w:adjustRightInd w:val="0"/>
        <w:jc w:val="center"/>
        <w:rPr>
          <w:b/>
          <w:sz w:val="28"/>
          <w:szCs w:val="28"/>
        </w:rPr>
      </w:pPr>
      <w:r w:rsidRPr="00A70640">
        <w:rPr>
          <w:b/>
          <w:sz w:val="28"/>
          <w:szCs w:val="28"/>
          <w:lang w:val="en-US"/>
        </w:rPr>
        <w:t>IV</w:t>
      </w:r>
      <w:r w:rsidRPr="00A70640">
        <w:rPr>
          <w:b/>
          <w:sz w:val="28"/>
          <w:szCs w:val="28"/>
        </w:rPr>
        <w:t>. Формы контроля за исполнением административного регламента</w:t>
      </w:r>
    </w:p>
    <w:p w:rsidR="00A70640" w:rsidRPr="00A70640" w:rsidRDefault="00A70640" w:rsidP="00A70640">
      <w:pPr>
        <w:widowControl w:val="0"/>
        <w:autoSpaceDE w:val="0"/>
        <w:autoSpaceDN w:val="0"/>
        <w:adjustRightInd w:val="0"/>
        <w:rPr>
          <w:b/>
          <w:sz w:val="28"/>
          <w:szCs w:val="28"/>
        </w:rPr>
      </w:pPr>
    </w:p>
    <w:p w:rsidR="00A70640" w:rsidRPr="00A70640" w:rsidRDefault="00A70640" w:rsidP="00A70640">
      <w:pPr>
        <w:tabs>
          <w:tab w:val="left" w:pos="1134"/>
          <w:tab w:val="left" w:pos="1276"/>
        </w:tabs>
        <w:ind w:firstLine="567"/>
        <w:jc w:val="both"/>
        <w:rPr>
          <w:b/>
          <w:iCs/>
          <w:sz w:val="28"/>
          <w:szCs w:val="28"/>
          <w:lang w:eastAsia="en-US"/>
        </w:rPr>
      </w:pPr>
      <w:r w:rsidRPr="00A70640">
        <w:rPr>
          <w:b/>
          <w:iCs/>
          <w:sz w:val="28"/>
          <w:szCs w:val="28"/>
          <w:lang w:eastAsia="en-US"/>
        </w:rPr>
        <w:t>27. Порядок осуществления текущего контроля за соблюдением и исполнением ответственными должностными лицами Администрации</w:t>
      </w:r>
      <w:r w:rsidRPr="00A70640">
        <w:rPr>
          <w:b/>
          <w:color w:val="000000"/>
          <w:sz w:val="28"/>
          <w:szCs w:val="28"/>
          <w:lang w:eastAsia="en-US"/>
        </w:rPr>
        <w:t xml:space="preserve"> </w:t>
      </w:r>
      <w:r w:rsidRPr="00A70640">
        <w:rPr>
          <w:b/>
          <w:iCs/>
          <w:sz w:val="28"/>
          <w:szCs w:val="28"/>
          <w:lang w:eastAsia="en-US"/>
        </w:rPr>
        <w:t xml:space="preserve">положений административного регламента и иных нормативных правовых </w:t>
      </w:r>
      <w:r w:rsidRPr="00A70640">
        <w:rPr>
          <w:b/>
          <w:iCs/>
          <w:sz w:val="28"/>
          <w:szCs w:val="28"/>
          <w:lang w:eastAsia="en-US"/>
        </w:rPr>
        <w:lastRenderedPageBreak/>
        <w:t>актов</w:t>
      </w:r>
      <w:r w:rsidRPr="00A70640">
        <w:rPr>
          <w:b/>
          <w:color w:val="000000"/>
          <w:sz w:val="28"/>
          <w:szCs w:val="28"/>
          <w:lang w:eastAsia="en-US"/>
        </w:rPr>
        <w:t xml:space="preserve">, </w:t>
      </w:r>
      <w:r w:rsidRPr="00A70640">
        <w:rPr>
          <w:b/>
          <w:iCs/>
          <w:sz w:val="28"/>
          <w:szCs w:val="28"/>
          <w:lang w:eastAsia="en-US"/>
        </w:rPr>
        <w:t>устанавливающих требования к предоставлению Муниципальной услуги.</w:t>
      </w:r>
    </w:p>
    <w:p w:rsidR="00A70640" w:rsidRPr="00A70640" w:rsidRDefault="00A70640" w:rsidP="00A70640">
      <w:pPr>
        <w:tabs>
          <w:tab w:val="left" w:pos="1276"/>
          <w:tab w:val="left" w:pos="1419"/>
        </w:tabs>
        <w:ind w:firstLine="567"/>
        <w:jc w:val="both"/>
        <w:rPr>
          <w:sz w:val="28"/>
          <w:szCs w:val="28"/>
          <w:lang w:eastAsia="en-US"/>
        </w:rPr>
      </w:pPr>
      <w:r w:rsidRPr="00A70640">
        <w:rPr>
          <w:sz w:val="28"/>
          <w:szCs w:val="28"/>
          <w:lang w:eastAsia="en-US"/>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0640" w:rsidRPr="00A70640" w:rsidRDefault="00A70640" w:rsidP="00A70640">
      <w:pPr>
        <w:tabs>
          <w:tab w:val="left" w:pos="1276"/>
          <w:tab w:val="left" w:pos="1408"/>
        </w:tabs>
        <w:ind w:firstLine="567"/>
        <w:jc w:val="both"/>
        <w:rPr>
          <w:sz w:val="28"/>
          <w:szCs w:val="28"/>
          <w:lang w:eastAsia="en-US"/>
        </w:rPr>
      </w:pPr>
      <w:r w:rsidRPr="00A70640">
        <w:rPr>
          <w:sz w:val="28"/>
          <w:szCs w:val="28"/>
          <w:lang w:eastAsia="en-US"/>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0640" w:rsidRPr="00A70640" w:rsidRDefault="00A70640" w:rsidP="00A70640">
      <w:pPr>
        <w:tabs>
          <w:tab w:val="left" w:pos="1276"/>
          <w:tab w:val="left" w:pos="1408"/>
        </w:tabs>
        <w:ind w:firstLine="567"/>
        <w:jc w:val="both"/>
        <w:rPr>
          <w:sz w:val="28"/>
          <w:szCs w:val="28"/>
          <w:lang w:eastAsia="en-US"/>
        </w:rPr>
      </w:pPr>
      <w:r w:rsidRPr="00A70640">
        <w:rPr>
          <w:sz w:val="28"/>
          <w:szCs w:val="28"/>
          <w:lang w:eastAsia="en-US"/>
        </w:rPr>
        <w:t>27.3.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0640" w:rsidRPr="00A70640" w:rsidRDefault="00A70640" w:rsidP="00A70640">
      <w:pPr>
        <w:tabs>
          <w:tab w:val="left" w:pos="1276"/>
          <w:tab w:val="left" w:pos="1408"/>
        </w:tabs>
        <w:ind w:firstLine="567"/>
        <w:jc w:val="both"/>
        <w:rPr>
          <w:sz w:val="28"/>
          <w:szCs w:val="28"/>
          <w:lang w:eastAsia="en-US"/>
        </w:rPr>
      </w:pPr>
    </w:p>
    <w:p w:rsidR="00A70640" w:rsidRPr="00A70640" w:rsidRDefault="00A70640" w:rsidP="00A70640">
      <w:pPr>
        <w:tabs>
          <w:tab w:val="left" w:pos="1134"/>
        </w:tabs>
        <w:ind w:firstLine="567"/>
        <w:jc w:val="center"/>
        <w:rPr>
          <w:b/>
          <w:iCs/>
          <w:sz w:val="28"/>
          <w:szCs w:val="28"/>
          <w:lang w:eastAsia="en-US"/>
        </w:rPr>
      </w:pPr>
      <w:r w:rsidRPr="00A70640">
        <w:rPr>
          <w:b/>
          <w:iCs/>
          <w:sz w:val="28"/>
          <w:szCs w:val="28"/>
          <w:lang w:eastAsia="en-US"/>
        </w:rPr>
        <w:t>28. Порядок и периодичность осуществления плановых и внеплановых проверок полноты и качества предоставления Муниципальной услуги.</w:t>
      </w:r>
    </w:p>
    <w:p w:rsidR="00A70640" w:rsidRPr="00A70640" w:rsidRDefault="00A70640" w:rsidP="00A70640">
      <w:pPr>
        <w:tabs>
          <w:tab w:val="left" w:pos="1134"/>
        </w:tabs>
        <w:ind w:firstLine="567"/>
        <w:jc w:val="center"/>
        <w:rPr>
          <w:b/>
          <w:iCs/>
          <w:sz w:val="28"/>
          <w:szCs w:val="28"/>
          <w:lang w:eastAsia="en-US"/>
        </w:rPr>
      </w:pPr>
    </w:p>
    <w:p w:rsidR="00A70640" w:rsidRPr="00A70640" w:rsidRDefault="00A70640" w:rsidP="00A70640">
      <w:pPr>
        <w:tabs>
          <w:tab w:val="left" w:pos="1134"/>
          <w:tab w:val="left" w:pos="1276"/>
        </w:tabs>
        <w:ind w:firstLine="567"/>
        <w:jc w:val="both"/>
        <w:rPr>
          <w:sz w:val="28"/>
          <w:szCs w:val="28"/>
          <w:lang w:eastAsia="en-US"/>
        </w:rPr>
      </w:pPr>
      <w:r w:rsidRPr="00A70640">
        <w:rPr>
          <w:sz w:val="28"/>
          <w:szCs w:val="28"/>
          <w:lang w:eastAsia="en-US"/>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0640" w:rsidRPr="00A70640" w:rsidRDefault="00A70640" w:rsidP="00A70640">
      <w:pPr>
        <w:tabs>
          <w:tab w:val="left" w:pos="1134"/>
          <w:tab w:val="left" w:pos="1276"/>
        </w:tabs>
        <w:ind w:firstLine="567"/>
        <w:jc w:val="both"/>
        <w:rPr>
          <w:sz w:val="28"/>
          <w:szCs w:val="28"/>
          <w:lang w:eastAsia="en-US"/>
        </w:rPr>
      </w:pPr>
      <w:r w:rsidRPr="00A70640">
        <w:rPr>
          <w:sz w:val="28"/>
          <w:szCs w:val="28"/>
          <w:lang w:eastAsia="en-US"/>
        </w:rPr>
        <w:t>28.2. При плановой проверке полноты и качества предоставления Муниципальной услуги контролю подлежат:</w:t>
      </w:r>
    </w:p>
    <w:p w:rsidR="00A70640" w:rsidRPr="00A70640" w:rsidRDefault="00A70640" w:rsidP="00A70640">
      <w:pPr>
        <w:tabs>
          <w:tab w:val="left" w:pos="964"/>
          <w:tab w:val="left" w:pos="1134"/>
        </w:tabs>
        <w:ind w:firstLine="567"/>
        <w:jc w:val="both"/>
        <w:rPr>
          <w:sz w:val="28"/>
          <w:szCs w:val="28"/>
          <w:lang w:eastAsia="en-US"/>
        </w:rPr>
      </w:pPr>
      <w:r w:rsidRPr="00A70640">
        <w:rPr>
          <w:sz w:val="28"/>
          <w:szCs w:val="28"/>
          <w:lang w:eastAsia="en-US"/>
        </w:rPr>
        <w:t>а) соблюдение сроков предоставления Муниципальной услуги;</w:t>
      </w:r>
    </w:p>
    <w:p w:rsidR="00A70640" w:rsidRPr="00A70640" w:rsidRDefault="00A70640" w:rsidP="00A70640">
      <w:pPr>
        <w:tabs>
          <w:tab w:val="left" w:pos="851"/>
          <w:tab w:val="left" w:pos="981"/>
        </w:tabs>
        <w:ind w:firstLine="567"/>
        <w:jc w:val="both"/>
        <w:rPr>
          <w:sz w:val="28"/>
          <w:szCs w:val="28"/>
          <w:lang w:eastAsia="en-US"/>
        </w:rPr>
      </w:pPr>
      <w:r w:rsidRPr="00A70640">
        <w:rPr>
          <w:sz w:val="28"/>
          <w:szCs w:val="28"/>
          <w:lang w:eastAsia="en-US"/>
        </w:rPr>
        <w:t>б) соблюдение положений настоящего Административного регламента;</w:t>
      </w:r>
    </w:p>
    <w:p w:rsidR="00A70640" w:rsidRPr="00A70640" w:rsidRDefault="00A70640" w:rsidP="00A70640">
      <w:pPr>
        <w:tabs>
          <w:tab w:val="left" w:pos="987"/>
          <w:tab w:val="left" w:pos="1134"/>
        </w:tabs>
        <w:ind w:firstLine="567"/>
        <w:jc w:val="both"/>
        <w:rPr>
          <w:sz w:val="28"/>
          <w:szCs w:val="28"/>
          <w:lang w:eastAsia="en-US"/>
        </w:rPr>
      </w:pPr>
      <w:r w:rsidRPr="00A70640">
        <w:rPr>
          <w:sz w:val="28"/>
          <w:szCs w:val="28"/>
          <w:lang w:eastAsia="en-US"/>
        </w:rPr>
        <w:t>в) правильность и обоснованность принятого решения об отказе в предоставлении Муниципальной услуги.</w:t>
      </w:r>
    </w:p>
    <w:p w:rsidR="00A70640" w:rsidRPr="00A70640" w:rsidRDefault="00A70640" w:rsidP="00A70640">
      <w:pPr>
        <w:tabs>
          <w:tab w:val="left" w:pos="987"/>
          <w:tab w:val="left" w:pos="1134"/>
        </w:tabs>
        <w:ind w:firstLine="567"/>
        <w:jc w:val="both"/>
        <w:rPr>
          <w:sz w:val="28"/>
          <w:szCs w:val="28"/>
          <w:lang w:eastAsia="en-US"/>
        </w:rPr>
      </w:pPr>
      <w:r w:rsidRPr="00A70640">
        <w:rPr>
          <w:sz w:val="28"/>
          <w:szCs w:val="28"/>
          <w:lang w:eastAsia="en-US"/>
        </w:rPr>
        <w:t>28.3. Основанием для проведения внеплановых проверок являются:</w:t>
      </w:r>
    </w:p>
    <w:p w:rsidR="00A70640" w:rsidRPr="00A70640" w:rsidRDefault="00A70640" w:rsidP="00A70640">
      <w:pPr>
        <w:tabs>
          <w:tab w:val="left" w:pos="1057"/>
        </w:tabs>
        <w:ind w:firstLine="567"/>
        <w:jc w:val="both"/>
        <w:rPr>
          <w:sz w:val="28"/>
          <w:szCs w:val="28"/>
          <w:lang w:eastAsia="en-US"/>
        </w:rPr>
      </w:pPr>
      <w:r w:rsidRPr="00A70640">
        <w:rPr>
          <w:sz w:val="28"/>
          <w:szCs w:val="28"/>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Народненского сельского поселения Терновского муниципального района Воронежской области;</w:t>
      </w:r>
    </w:p>
    <w:p w:rsidR="00A70640" w:rsidRPr="00A70640" w:rsidRDefault="00A70640" w:rsidP="00A70640">
      <w:pPr>
        <w:tabs>
          <w:tab w:val="left" w:pos="993"/>
        </w:tabs>
        <w:ind w:firstLine="567"/>
        <w:jc w:val="both"/>
        <w:rPr>
          <w:sz w:val="28"/>
          <w:szCs w:val="28"/>
          <w:lang w:eastAsia="en-US"/>
        </w:rPr>
      </w:pPr>
      <w:r w:rsidRPr="00A70640">
        <w:rPr>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0640" w:rsidRPr="00A70640" w:rsidRDefault="00A70640" w:rsidP="00A70640">
      <w:pPr>
        <w:tabs>
          <w:tab w:val="left" w:pos="993"/>
        </w:tabs>
        <w:ind w:firstLine="567"/>
        <w:jc w:val="both"/>
        <w:rPr>
          <w:b/>
          <w:sz w:val="28"/>
          <w:szCs w:val="28"/>
          <w:lang w:eastAsia="en-US"/>
        </w:rPr>
      </w:pPr>
    </w:p>
    <w:p w:rsidR="00A70640" w:rsidRPr="00A70640" w:rsidRDefault="00A70640" w:rsidP="00A70640">
      <w:pPr>
        <w:tabs>
          <w:tab w:val="left" w:pos="993"/>
        </w:tabs>
        <w:ind w:firstLine="567"/>
        <w:jc w:val="both"/>
        <w:rPr>
          <w:b/>
          <w:sz w:val="28"/>
          <w:szCs w:val="28"/>
          <w:lang w:eastAsia="en-US"/>
        </w:rPr>
      </w:pPr>
      <w:r w:rsidRPr="00A70640">
        <w:rPr>
          <w:b/>
          <w:sz w:val="28"/>
          <w:szCs w:val="28"/>
          <w:lang w:eastAsia="en-US"/>
        </w:rPr>
        <w:t xml:space="preserve">29. </w:t>
      </w:r>
      <w:r w:rsidRPr="00A70640">
        <w:rPr>
          <w:b/>
          <w:bCs/>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0640" w:rsidRPr="00A70640" w:rsidRDefault="00A70640" w:rsidP="00A70640">
      <w:pPr>
        <w:tabs>
          <w:tab w:val="left" w:pos="0"/>
          <w:tab w:val="left" w:pos="1134"/>
          <w:tab w:val="left" w:pos="1463"/>
        </w:tabs>
        <w:ind w:firstLine="567"/>
        <w:jc w:val="both"/>
        <w:rPr>
          <w:sz w:val="28"/>
          <w:szCs w:val="28"/>
          <w:lang w:eastAsia="en-US"/>
        </w:rPr>
      </w:pPr>
      <w:r w:rsidRPr="00A70640">
        <w:rPr>
          <w:sz w:val="28"/>
          <w:szCs w:val="28"/>
          <w:lang w:eastAsia="en-US"/>
        </w:rPr>
        <w:lastRenderedPageBreak/>
        <w:t>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Народненского 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70640" w:rsidRPr="00A70640" w:rsidRDefault="00A70640" w:rsidP="00A70640">
      <w:pPr>
        <w:tabs>
          <w:tab w:val="left" w:pos="0"/>
          <w:tab w:val="left" w:pos="1134"/>
          <w:tab w:val="left" w:pos="1463"/>
        </w:tabs>
        <w:ind w:firstLine="567"/>
        <w:jc w:val="both"/>
        <w:rPr>
          <w:sz w:val="28"/>
          <w:szCs w:val="28"/>
          <w:lang w:eastAsia="en-US"/>
        </w:rPr>
      </w:pPr>
      <w:r w:rsidRPr="00A70640">
        <w:rPr>
          <w:sz w:val="28"/>
          <w:szCs w:val="28"/>
          <w:lang w:eastAsia="en-US"/>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0640" w:rsidRPr="00A70640" w:rsidRDefault="00A70640" w:rsidP="00A70640">
      <w:pPr>
        <w:tabs>
          <w:tab w:val="left" w:pos="0"/>
          <w:tab w:val="left" w:pos="1134"/>
          <w:tab w:val="left" w:pos="1463"/>
        </w:tabs>
        <w:ind w:firstLine="567"/>
        <w:jc w:val="both"/>
        <w:rPr>
          <w:b/>
          <w:sz w:val="28"/>
          <w:szCs w:val="28"/>
          <w:lang w:eastAsia="en-US"/>
        </w:rPr>
      </w:pPr>
      <w:r w:rsidRPr="00A70640">
        <w:rPr>
          <w:b/>
          <w:sz w:val="28"/>
          <w:szCs w:val="28"/>
          <w:lang w:eastAsia="en-US"/>
        </w:rPr>
        <w:t xml:space="preserve">30. </w:t>
      </w:r>
      <w:r w:rsidRPr="00A70640">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0640" w:rsidRPr="00A70640" w:rsidRDefault="00A70640" w:rsidP="00A70640">
      <w:pPr>
        <w:tabs>
          <w:tab w:val="left" w:pos="0"/>
          <w:tab w:val="left" w:pos="1134"/>
          <w:tab w:val="left" w:pos="1463"/>
        </w:tabs>
        <w:ind w:firstLine="567"/>
        <w:jc w:val="both"/>
        <w:rPr>
          <w:b/>
          <w:sz w:val="28"/>
          <w:szCs w:val="28"/>
          <w:lang w:eastAsia="en-US"/>
        </w:rPr>
      </w:pPr>
      <w:r w:rsidRPr="00A70640">
        <w:rPr>
          <w:sz w:val="28"/>
          <w:szCs w:val="28"/>
          <w:lang w:eastAsia="en-US"/>
        </w:rPr>
        <w:t>30.1.</w:t>
      </w:r>
      <w:r w:rsidRPr="00A70640">
        <w:rPr>
          <w:b/>
          <w:sz w:val="28"/>
          <w:szCs w:val="28"/>
          <w:lang w:eastAsia="en-US"/>
        </w:rPr>
        <w:t xml:space="preserve"> </w:t>
      </w:r>
      <w:r w:rsidRPr="00A70640">
        <w:rPr>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A70640" w:rsidRPr="00A70640" w:rsidRDefault="00A70640" w:rsidP="00A70640">
      <w:pPr>
        <w:tabs>
          <w:tab w:val="left" w:pos="0"/>
          <w:tab w:val="left" w:pos="1134"/>
          <w:tab w:val="left" w:pos="1477"/>
        </w:tabs>
        <w:ind w:firstLine="567"/>
        <w:jc w:val="both"/>
        <w:rPr>
          <w:sz w:val="28"/>
          <w:szCs w:val="28"/>
          <w:lang w:eastAsia="en-US"/>
        </w:rPr>
      </w:pPr>
      <w:r w:rsidRPr="00A70640">
        <w:rPr>
          <w:sz w:val="28"/>
          <w:szCs w:val="28"/>
          <w:lang w:eastAsia="en-US"/>
        </w:rPr>
        <w:t>30.2.</w:t>
      </w:r>
      <w:r w:rsidRPr="00A70640">
        <w:rPr>
          <w:b/>
          <w:sz w:val="28"/>
          <w:szCs w:val="28"/>
          <w:lang w:eastAsia="en-US"/>
        </w:rPr>
        <w:t xml:space="preserve"> </w:t>
      </w:r>
      <w:r w:rsidRPr="00A70640">
        <w:rPr>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0640" w:rsidRPr="00A70640" w:rsidRDefault="00A70640" w:rsidP="00A70640">
      <w:pPr>
        <w:tabs>
          <w:tab w:val="left" w:pos="0"/>
          <w:tab w:val="left" w:pos="1134"/>
          <w:tab w:val="left" w:pos="1489"/>
        </w:tabs>
        <w:ind w:firstLine="567"/>
        <w:jc w:val="both"/>
        <w:rPr>
          <w:b/>
          <w:sz w:val="28"/>
          <w:szCs w:val="28"/>
          <w:lang w:eastAsia="en-US"/>
        </w:rPr>
      </w:pPr>
      <w:r w:rsidRPr="00A70640">
        <w:rPr>
          <w:sz w:val="28"/>
          <w:szCs w:val="28"/>
          <w:lang w:eastAsia="en-US"/>
        </w:rPr>
        <w:t>30.3.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0640" w:rsidRPr="00A70640" w:rsidRDefault="00A70640" w:rsidP="00A70640">
      <w:pPr>
        <w:tabs>
          <w:tab w:val="left" w:pos="0"/>
          <w:tab w:val="left" w:pos="1134"/>
          <w:tab w:val="left" w:pos="1489"/>
        </w:tabs>
        <w:ind w:firstLine="567"/>
        <w:jc w:val="both"/>
        <w:rPr>
          <w:b/>
          <w:sz w:val="28"/>
          <w:szCs w:val="28"/>
          <w:lang w:eastAsia="en-US"/>
        </w:rPr>
      </w:pPr>
      <w:r w:rsidRPr="00A70640">
        <w:rPr>
          <w:sz w:val="28"/>
          <w:szCs w:val="28"/>
          <w:lang w:eastAsia="en-US"/>
        </w:rPr>
        <w:t>30.4.</w:t>
      </w:r>
      <w:r w:rsidRPr="00A70640">
        <w:rPr>
          <w:b/>
          <w:sz w:val="28"/>
          <w:szCs w:val="28"/>
          <w:lang w:eastAsia="en-US"/>
        </w:rPr>
        <w:t xml:space="preserve"> </w:t>
      </w:r>
      <w:r w:rsidRPr="00A70640">
        <w:rPr>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0640" w:rsidRPr="00A70640" w:rsidRDefault="00A70640" w:rsidP="00A70640">
      <w:pPr>
        <w:tabs>
          <w:tab w:val="left" w:pos="0"/>
          <w:tab w:val="left" w:pos="1134"/>
          <w:tab w:val="left" w:pos="1489"/>
        </w:tabs>
        <w:ind w:firstLine="567"/>
        <w:jc w:val="both"/>
        <w:rPr>
          <w:b/>
          <w:sz w:val="28"/>
          <w:szCs w:val="28"/>
          <w:lang w:eastAsia="en-US"/>
        </w:rPr>
      </w:pPr>
      <w:r w:rsidRPr="00A70640">
        <w:rPr>
          <w:sz w:val="28"/>
          <w:szCs w:val="28"/>
          <w:lang w:eastAsia="en-US"/>
        </w:rPr>
        <w:t>30.5.</w:t>
      </w:r>
      <w:r w:rsidRPr="00A70640">
        <w:rPr>
          <w:b/>
          <w:sz w:val="28"/>
          <w:szCs w:val="28"/>
          <w:lang w:eastAsia="en-US"/>
        </w:rPr>
        <w:t xml:space="preserve"> </w:t>
      </w:r>
      <w:r w:rsidRPr="00A70640">
        <w:rPr>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0640" w:rsidRPr="00A70640" w:rsidRDefault="00A70640" w:rsidP="00A70640">
      <w:pPr>
        <w:tabs>
          <w:tab w:val="left" w:pos="0"/>
          <w:tab w:val="left" w:pos="1134"/>
          <w:tab w:val="left" w:pos="1489"/>
        </w:tabs>
        <w:ind w:firstLine="567"/>
        <w:jc w:val="both"/>
        <w:rPr>
          <w:b/>
          <w:sz w:val="28"/>
          <w:szCs w:val="28"/>
          <w:lang w:eastAsia="en-US"/>
        </w:rPr>
      </w:pPr>
      <w:r w:rsidRPr="00A70640">
        <w:rPr>
          <w:sz w:val="28"/>
          <w:szCs w:val="28"/>
          <w:lang w:eastAsia="en-US"/>
        </w:rPr>
        <w:t>30.6.</w:t>
      </w:r>
      <w:r w:rsidRPr="00A70640">
        <w:rPr>
          <w:b/>
          <w:sz w:val="28"/>
          <w:szCs w:val="28"/>
          <w:lang w:eastAsia="en-US"/>
        </w:rPr>
        <w:t xml:space="preserve"> </w:t>
      </w:r>
      <w:r w:rsidRPr="00A70640">
        <w:rPr>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70640">
        <w:rPr>
          <w:color w:val="000000"/>
          <w:sz w:val="28"/>
          <w:szCs w:val="28"/>
          <w:lang w:eastAsia="en-US"/>
        </w:rPr>
        <w:t xml:space="preserve">порядка предоставления Муниципальной услуги, а также жалобы и заявления на действия </w:t>
      </w:r>
      <w:r w:rsidRPr="00A70640">
        <w:rPr>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A70640" w:rsidRPr="00A70640" w:rsidRDefault="00A70640" w:rsidP="00A70640">
      <w:pPr>
        <w:tabs>
          <w:tab w:val="left" w:pos="0"/>
          <w:tab w:val="left" w:pos="1134"/>
          <w:tab w:val="left" w:pos="1489"/>
        </w:tabs>
        <w:ind w:firstLine="567"/>
        <w:jc w:val="both"/>
        <w:rPr>
          <w:b/>
          <w:sz w:val="28"/>
          <w:szCs w:val="28"/>
          <w:lang w:eastAsia="en-US"/>
        </w:rPr>
      </w:pPr>
      <w:r w:rsidRPr="00A70640">
        <w:rPr>
          <w:sz w:val="28"/>
          <w:szCs w:val="28"/>
          <w:lang w:eastAsia="en-US"/>
        </w:rPr>
        <w:lastRenderedPageBreak/>
        <w:t>30.7.</w:t>
      </w:r>
      <w:r w:rsidRPr="00A70640">
        <w:rPr>
          <w:b/>
          <w:sz w:val="28"/>
          <w:szCs w:val="28"/>
          <w:lang w:eastAsia="en-US"/>
        </w:rPr>
        <w:t xml:space="preserve"> </w:t>
      </w:r>
      <w:r w:rsidRPr="00A70640">
        <w:rPr>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0640" w:rsidRPr="00A70640" w:rsidRDefault="00A70640" w:rsidP="00A70640">
      <w:pPr>
        <w:tabs>
          <w:tab w:val="left" w:pos="1443"/>
        </w:tabs>
        <w:ind w:firstLine="567"/>
        <w:jc w:val="both"/>
        <w:rPr>
          <w:sz w:val="28"/>
          <w:szCs w:val="28"/>
          <w:lang w:eastAsia="en-US"/>
        </w:rPr>
      </w:pPr>
    </w:p>
    <w:p w:rsidR="00A70640" w:rsidRPr="00A70640" w:rsidRDefault="00A70640" w:rsidP="00A70640">
      <w:pPr>
        <w:jc w:val="center"/>
        <w:rPr>
          <w:b/>
          <w:sz w:val="28"/>
          <w:szCs w:val="28"/>
        </w:rPr>
      </w:pPr>
      <w:r w:rsidRPr="00A70640">
        <w:rPr>
          <w:b/>
          <w:sz w:val="28"/>
          <w:szCs w:val="28"/>
        </w:rPr>
        <w:t xml:space="preserve">Раздел V. </w:t>
      </w:r>
      <w:r w:rsidRPr="00A70640">
        <w:rPr>
          <w:b/>
          <w:bCs/>
          <w:sz w:val="28"/>
          <w:szCs w:val="28"/>
        </w:rPr>
        <w:t>Досудебный (внесудебный) порядок обжалования решений</w:t>
      </w:r>
      <w:r w:rsidRPr="00A70640">
        <w:rPr>
          <w:b/>
          <w:sz w:val="28"/>
          <w:szCs w:val="28"/>
        </w:rPr>
        <w:t xml:space="preserve"> </w:t>
      </w:r>
    </w:p>
    <w:p w:rsidR="00A70640" w:rsidRPr="00A70640" w:rsidRDefault="00A70640" w:rsidP="00A70640">
      <w:pPr>
        <w:jc w:val="center"/>
        <w:rPr>
          <w:b/>
          <w:sz w:val="28"/>
          <w:szCs w:val="28"/>
        </w:rPr>
      </w:pPr>
      <w:r w:rsidRPr="00A70640">
        <w:rPr>
          <w:b/>
          <w:bCs/>
          <w:sz w:val="28"/>
          <w:szCs w:val="28"/>
        </w:rPr>
        <w:t>и действий (бездействия) органа, предоставляющего</w:t>
      </w:r>
      <w:r w:rsidRPr="00A70640">
        <w:rPr>
          <w:b/>
          <w:sz w:val="28"/>
          <w:szCs w:val="28"/>
        </w:rPr>
        <w:t xml:space="preserve"> </w:t>
      </w:r>
    </w:p>
    <w:p w:rsidR="00A70640" w:rsidRPr="00A70640" w:rsidRDefault="00A70640" w:rsidP="00A70640">
      <w:pPr>
        <w:jc w:val="center"/>
        <w:rPr>
          <w:b/>
          <w:sz w:val="28"/>
          <w:szCs w:val="28"/>
        </w:rPr>
      </w:pPr>
      <w:r w:rsidRPr="00A70640">
        <w:rPr>
          <w:b/>
          <w:bCs/>
          <w:sz w:val="28"/>
          <w:szCs w:val="28"/>
        </w:rPr>
        <w:t>муниципальную услугу, МФЦ, организаций, указанных в части</w:t>
      </w:r>
      <w:r w:rsidRPr="00A70640">
        <w:rPr>
          <w:b/>
          <w:sz w:val="28"/>
          <w:szCs w:val="28"/>
        </w:rPr>
        <w:t xml:space="preserve"> </w:t>
      </w:r>
    </w:p>
    <w:p w:rsidR="00A70640" w:rsidRPr="00A70640" w:rsidRDefault="00A70640" w:rsidP="00A70640">
      <w:pPr>
        <w:jc w:val="center"/>
        <w:rPr>
          <w:b/>
          <w:sz w:val="28"/>
          <w:szCs w:val="28"/>
        </w:rPr>
      </w:pPr>
      <w:r w:rsidRPr="00A70640">
        <w:rPr>
          <w:b/>
          <w:bCs/>
          <w:sz w:val="28"/>
          <w:szCs w:val="28"/>
        </w:rPr>
        <w:t>1.1 статьи 16 федерального закона от 27.07.2010 № 210-ФЗ,</w:t>
      </w:r>
      <w:r w:rsidRPr="00A70640">
        <w:rPr>
          <w:b/>
          <w:sz w:val="28"/>
          <w:szCs w:val="28"/>
        </w:rPr>
        <w:t xml:space="preserve"> </w:t>
      </w:r>
    </w:p>
    <w:p w:rsidR="00A70640" w:rsidRPr="00A70640" w:rsidRDefault="00A70640" w:rsidP="00A70640">
      <w:pPr>
        <w:jc w:val="center"/>
        <w:rPr>
          <w:b/>
          <w:sz w:val="28"/>
          <w:szCs w:val="28"/>
        </w:rPr>
      </w:pPr>
      <w:r w:rsidRPr="00A70640">
        <w:rPr>
          <w:b/>
          <w:bCs/>
          <w:sz w:val="28"/>
          <w:szCs w:val="28"/>
        </w:rPr>
        <w:t>а также их должностных лиц, муниципальных служащих,</w:t>
      </w:r>
      <w:r w:rsidRPr="00A70640">
        <w:rPr>
          <w:b/>
          <w:sz w:val="28"/>
          <w:szCs w:val="28"/>
        </w:rPr>
        <w:t xml:space="preserve"> </w:t>
      </w:r>
    </w:p>
    <w:p w:rsidR="00A70640" w:rsidRPr="00A70640" w:rsidRDefault="00A70640" w:rsidP="00A70640">
      <w:pPr>
        <w:jc w:val="center"/>
        <w:rPr>
          <w:b/>
          <w:sz w:val="28"/>
          <w:szCs w:val="28"/>
        </w:rPr>
      </w:pPr>
      <w:r w:rsidRPr="00A70640">
        <w:rPr>
          <w:b/>
          <w:bCs/>
          <w:sz w:val="28"/>
          <w:szCs w:val="28"/>
        </w:rPr>
        <w:t>работников</w:t>
      </w:r>
      <w:r w:rsidRPr="00A70640">
        <w:rPr>
          <w:b/>
          <w:sz w:val="28"/>
          <w:szCs w:val="28"/>
        </w:rPr>
        <w:t xml:space="preserve"> </w:t>
      </w:r>
    </w:p>
    <w:p w:rsidR="00A70640" w:rsidRPr="00A70640" w:rsidRDefault="00A70640" w:rsidP="00A70640">
      <w:pPr>
        <w:jc w:val="both"/>
        <w:rPr>
          <w:sz w:val="28"/>
          <w:szCs w:val="28"/>
        </w:rPr>
      </w:pPr>
      <w:r w:rsidRPr="00A70640">
        <w:rPr>
          <w:sz w:val="28"/>
          <w:szCs w:val="28"/>
        </w:rPr>
        <w:t xml:space="preserve">  </w:t>
      </w:r>
    </w:p>
    <w:p w:rsidR="00A70640" w:rsidRPr="00A70640" w:rsidRDefault="00A70640" w:rsidP="00A70640">
      <w:pPr>
        <w:ind w:firstLine="540"/>
        <w:jc w:val="both"/>
        <w:rPr>
          <w:sz w:val="28"/>
          <w:szCs w:val="28"/>
        </w:rPr>
      </w:pPr>
      <w:r w:rsidRPr="00A70640">
        <w:rPr>
          <w:sz w:val="28"/>
          <w:szCs w:val="28"/>
        </w:rPr>
        <w:t xml:space="preserve">31.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6" w:history="1">
        <w:r w:rsidRPr="00A70640">
          <w:rPr>
            <w:color w:val="0000FF"/>
            <w:sz w:val="28"/>
            <w:szCs w:val="28"/>
            <w:u w:val="single"/>
          </w:rPr>
          <w:t>частью 1.1 статьи 16</w:t>
        </w:r>
      </w:hyperlink>
      <w:r w:rsidRPr="00A70640">
        <w:rPr>
          <w:sz w:val="28"/>
          <w:szCs w:val="28"/>
        </w:rPr>
        <w:t xml:space="preserve"> Федерального закона от 27.07.2010 N 210-ФЗ (далее - привлекаемые организации), или их работников в досудебном порядке. </w:t>
      </w:r>
    </w:p>
    <w:p w:rsidR="00A70640" w:rsidRPr="00A70640" w:rsidRDefault="00A70640" w:rsidP="00A70640">
      <w:pPr>
        <w:ind w:firstLine="540"/>
        <w:jc w:val="both"/>
        <w:rPr>
          <w:sz w:val="28"/>
          <w:szCs w:val="28"/>
        </w:rPr>
      </w:pPr>
      <w:r w:rsidRPr="00A70640">
        <w:rPr>
          <w:sz w:val="28"/>
          <w:szCs w:val="28"/>
        </w:rPr>
        <w:t xml:space="preserve">32. Заявитель может обратиться с жалобой в том числе в следующих случаях: </w:t>
      </w:r>
    </w:p>
    <w:p w:rsidR="00A70640" w:rsidRPr="00A70640" w:rsidRDefault="00A70640" w:rsidP="00A70640">
      <w:pPr>
        <w:ind w:firstLine="540"/>
        <w:jc w:val="both"/>
        <w:rPr>
          <w:sz w:val="28"/>
          <w:szCs w:val="28"/>
        </w:rPr>
      </w:pPr>
      <w:r w:rsidRPr="00A70640">
        <w:rPr>
          <w:sz w:val="28"/>
          <w:szCs w:val="28"/>
        </w:rPr>
        <w:t xml:space="preserve">- нарушение срока регистрации запроса о предоставлении муниципальной услуги, комплексного запроса; </w:t>
      </w:r>
    </w:p>
    <w:p w:rsidR="00A70640" w:rsidRPr="00A70640" w:rsidRDefault="00A70640" w:rsidP="00A70640">
      <w:pPr>
        <w:ind w:firstLine="540"/>
        <w:jc w:val="both"/>
        <w:rPr>
          <w:sz w:val="28"/>
          <w:szCs w:val="28"/>
        </w:rPr>
      </w:pPr>
      <w:r w:rsidRPr="00A70640">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A70640">
          <w:rPr>
            <w:color w:val="0000FF"/>
            <w:sz w:val="28"/>
            <w:szCs w:val="28"/>
            <w:u w:val="single"/>
          </w:rPr>
          <w:t>частью 1.3 статьи 16</w:t>
        </w:r>
      </w:hyperlink>
      <w:r w:rsidRPr="00A70640">
        <w:rPr>
          <w:sz w:val="28"/>
          <w:szCs w:val="28"/>
        </w:rPr>
        <w:t xml:space="preserve"> Федерального закона от 27.07.2010 N 210-ФЗ; </w:t>
      </w:r>
    </w:p>
    <w:p w:rsidR="00A70640" w:rsidRPr="00A70640" w:rsidRDefault="00A70640" w:rsidP="00A70640">
      <w:pPr>
        <w:ind w:firstLine="540"/>
        <w:jc w:val="both"/>
        <w:rPr>
          <w:sz w:val="28"/>
          <w:szCs w:val="28"/>
        </w:rPr>
      </w:pPr>
      <w:r w:rsidRPr="00A70640">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0640" w:rsidRPr="00A70640" w:rsidRDefault="00A70640" w:rsidP="00A70640">
      <w:pPr>
        <w:ind w:firstLine="540"/>
        <w:jc w:val="both"/>
        <w:rPr>
          <w:sz w:val="28"/>
          <w:szCs w:val="28"/>
        </w:rPr>
      </w:pPr>
      <w:r w:rsidRPr="00A70640">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0640" w:rsidRPr="00A70640" w:rsidRDefault="00A70640" w:rsidP="00A70640">
      <w:pPr>
        <w:ind w:firstLine="540"/>
        <w:jc w:val="both"/>
        <w:rPr>
          <w:sz w:val="28"/>
          <w:szCs w:val="28"/>
        </w:rPr>
      </w:pPr>
      <w:r w:rsidRPr="00A70640">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A70640">
        <w:rPr>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38" w:history="1">
        <w:r w:rsidRPr="00A70640">
          <w:rPr>
            <w:color w:val="0000FF"/>
            <w:sz w:val="28"/>
            <w:szCs w:val="28"/>
            <w:u w:val="single"/>
          </w:rPr>
          <w:t>частью 1.3 статьи 16</w:t>
        </w:r>
      </w:hyperlink>
      <w:r w:rsidRPr="00A70640">
        <w:rPr>
          <w:sz w:val="28"/>
          <w:szCs w:val="28"/>
        </w:rPr>
        <w:t xml:space="preserve"> Федерального закона от 27.07.2010 N 210-ФЗ; </w:t>
      </w:r>
    </w:p>
    <w:p w:rsidR="00A70640" w:rsidRPr="00A70640" w:rsidRDefault="00A70640" w:rsidP="00A70640">
      <w:pPr>
        <w:ind w:firstLine="540"/>
        <w:jc w:val="both"/>
        <w:rPr>
          <w:sz w:val="28"/>
          <w:szCs w:val="28"/>
        </w:rPr>
      </w:pPr>
      <w:r w:rsidRPr="00A70640">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0640" w:rsidRPr="00A70640" w:rsidRDefault="00A70640" w:rsidP="00A70640">
      <w:pPr>
        <w:ind w:firstLine="540"/>
        <w:jc w:val="both"/>
        <w:rPr>
          <w:sz w:val="28"/>
          <w:szCs w:val="28"/>
        </w:rPr>
      </w:pPr>
      <w:r w:rsidRPr="00A70640">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A70640">
          <w:rPr>
            <w:color w:val="0000FF"/>
            <w:sz w:val="28"/>
            <w:szCs w:val="28"/>
            <w:u w:val="single"/>
          </w:rPr>
          <w:t>частью 1.3 статьи 16</w:t>
        </w:r>
      </w:hyperlink>
      <w:r w:rsidRPr="00A70640">
        <w:rPr>
          <w:sz w:val="28"/>
          <w:szCs w:val="28"/>
        </w:rPr>
        <w:t xml:space="preserve"> Федерального закона от 27.07.2010 N 210-ФЗ; </w:t>
      </w:r>
    </w:p>
    <w:p w:rsidR="00A70640" w:rsidRPr="00A70640" w:rsidRDefault="00A70640" w:rsidP="00A70640">
      <w:pPr>
        <w:ind w:firstLine="540"/>
        <w:jc w:val="both"/>
        <w:rPr>
          <w:sz w:val="28"/>
          <w:szCs w:val="28"/>
        </w:rPr>
      </w:pPr>
      <w:r w:rsidRPr="00A70640">
        <w:rPr>
          <w:sz w:val="28"/>
          <w:szCs w:val="28"/>
        </w:rPr>
        <w:t xml:space="preserve">- нарушение срока или порядка выдачи документов по результатам предоставления муниципальной услуги; </w:t>
      </w:r>
    </w:p>
    <w:p w:rsidR="00A70640" w:rsidRPr="00A70640" w:rsidRDefault="00A70640" w:rsidP="00A70640">
      <w:pPr>
        <w:ind w:firstLine="540"/>
        <w:jc w:val="both"/>
        <w:rPr>
          <w:sz w:val="28"/>
          <w:szCs w:val="28"/>
        </w:rPr>
      </w:pPr>
      <w:r w:rsidRPr="00A70640">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A70640">
          <w:rPr>
            <w:color w:val="0000FF"/>
            <w:sz w:val="28"/>
            <w:szCs w:val="28"/>
            <w:u w:val="single"/>
          </w:rPr>
          <w:t>частью 1.3 статьи 16</w:t>
        </w:r>
      </w:hyperlink>
      <w:r w:rsidRPr="00A70640">
        <w:rPr>
          <w:sz w:val="28"/>
          <w:szCs w:val="28"/>
        </w:rPr>
        <w:t xml:space="preserve"> Федерального закона от 27.07.2010 N 210-ФЗ; </w:t>
      </w:r>
    </w:p>
    <w:p w:rsidR="00A70640" w:rsidRPr="00A70640" w:rsidRDefault="00A70640" w:rsidP="00A70640">
      <w:pPr>
        <w:ind w:firstLine="540"/>
        <w:jc w:val="both"/>
        <w:rPr>
          <w:sz w:val="28"/>
          <w:szCs w:val="28"/>
        </w:rPr>
      </w:pPr>
      <w:r w:rsidRPr="00A70640">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A70640">
          <w:rPr>
            <w:color w:val="0000FF"/>
            <w:sz w:val="28"/>
            <w:szCs w:val="28"/>
            <w:u w:val="single"/>
          </w:rPr>
          <w:t>пунктом 4 части 1 статьи 7</w:t>
        </w:r>
      </w:hyperlink>
      <w:r w:rsidRPr="00A70640">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70640">
          <w:rPr>
            <w:color w:val="0000FF"/>
            <w:sz w:val="28"/>
            <w:szCs w:val="28"/>
            <w:u w:val="single"/>
          </w:rPr>
          <w:t>частью 1.3 статьи 16</w:t>
        </w:r>
      </w:hyperlink>
      <w:r w:rsidRPr="00A70640">
        <w:rPr>
          <w:sz w:val="28"/>
          <w:szCs w:val="28"/>
        </w:rPr>
        <w:t xml:space="preserve"> Федерального закона от 27.07.2010 N 210-ФЗ. </w:t>
      </w:r>
    </w:p>
    <w:p w:rsidR="00A70640" w:rsidRPr="00A70640" w:rsidRDefault="00A70640" w:rsidP="00A70640">
      <w:pPr>
        <w:ind w:firstLine="540"/>
        <w:jc w:val="both"/>
        <w:rPr>
          <w:sz w:val="28"/>
          <w:szCs w:val="28"/>
        </w:rPr>
      </w:pPr>
      <w:r w:rsidRPr="00A70640">
        <w:rPr>
          <w:sz w:val="28"/>
          <w:szCs w:val="28"/>
        </w:rPr>
        <w:t xml:space="preserve">33. Заявители имеют право на получение информации, необходимой для обоснования и рассмотрения жалобы. </w:t>
      </w:r>
    </w:p>
    <w:p w:rsidR="00A70640" w:rsidRPr="00A70640" w:rsidRDefault="00A70640" w:rsidP="00A70640">
      <w:pPr>
        <w:ind w:firstLine="540"/>
        <w:jc w:val="both"/>
        <w:rPr>
          <w:sz w:val="28"/>
          <w:szCs w:val="28"/>
        </w:rPr>
      </w:pPr>
      <w:r w:rsidRPr="00A70640">
        <w:rPr>
          <w:sz w:val="28"/>
          <w:szCs w:val="28"/>
        </w:rPr>
        <w:t xml:space="preserve">34. Оснований для отказа в рассмотрении жалобы не имеется. </w:t>
      </w:r>
    </w:p>
    <w:p w:rsidR="00A70640" w:rsidRPr="00A70640" w:rsidRDefault="00A70640" w:rsidP="00A70640">
      <w:pPr>
        <w:ind w:firstLine="540"/>
        <w:jc w:val="both"/>
        <w:rPr>
          <w:sz w:val="28"/>
          <w:szCs w:val="28"/>
        </w:rPr>
      </w:pPr>
      <w:r w:rsidRPr="00A70640">
        <w:rPr>
          <w:sz w:val="28"/>
          <w:szCs w:val="28"/>
        </w:rPr>
        <w:t xml:space="preserve">35. Основанием для начала процедуры досудебного (внесудебного) обжалования является поступившая жалоба. </w:t>
      </w:r>
    </w:p>
    <w:p w:rsidR="00A70640" w:rsidRPr="00A70640" w:rsidRDefault="00A70640" w:rsidP="00A70640">
      <w:pPr>
        <w:ind w:firstLine="540"/>
        <w:jc w:val="both"/>
        <w:rPr>
          <w:sz w:val="28"/>
          <w:szCs w:val="28"/>
        </w:rPr>
      </w:pPr>
      <w:r w:rsidRPr="00A70640">
        <w:rPr>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0640" w:rsidRPr="00A70640" w:rsidRDefault="00A70640" w:rsidP="00A70640">
      <w:pPr>
        <w:ind w:firstLine="540"/>
        <w:jc w:val="both"/>
        <w:rPr>
          <w:sz w:val="28"/>
          <w:szCs w:val="28"/>
        </w:rPr>
      </w:pPr>
      <w:r w:rsidRPr="00A70640">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0640" w:rsidRPr="00A70640" w:rsidRDefault="00A70640" w:rsidP="00A70640">
      <w:pPr>
        <w:ind w:firstLine="540"/>
        <w:jc w:val="both"/>
        <w:rPr>
          <w:sz w:val="28"/>
          <w:szCs w:val="28"/>
        </w:rPr>
      </w:pPr>
      <w:r w:rsidRPr="00A70640">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0640" w:rsidRPr="00A70640" w:rsidRDefault="00A70640" w:rsidP="00A70640">
      <w:pPr>
        <w:ind w:firstLine="540"/>
        <w:jc w:val="both"/>
        <w:rPr>
          <w:sz w:val="28"/>
          <w:szCs w:val="28"/>
        </w:rPr>
      </w:pPr>
      <w:r w:rsidRPr="00A70640">
        <w:rPr>
          <w:sz w:val="28"/>
          <w:szCs w:val="28"/>
        </w:rPr>
        <w:t xml:space="preserve">36. Жалоба должна содержать: </w:t>
      </w:r>
    </w:p>
    <w:p w:rsidR="00A70640" w:rsidRPr="00A70640" w:rsidRDefault="00A70640" w:rsidP="00A70640">
      <w:pPr>
        <w:ind w:firstLine="540"/>
        <w:jc w:val="both"/>
        <w:rPr>
          <w:sz w:val="28"/>
          <w:szCs w:val="28"/>
        </w:rPr>
      </w:pPr>
      <w:r w:rsidRPr="00A70640">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0640" w:rsidRPr="00A70640" w:rsidRDefault="00A70640" w:rsidP="00A70640">
      <w:pPr>
        <w:ind w:firstLine="540"/>
        <w:jc w:val="both"/>
        <w:rPr>
          <w:sz w:val="28"/>
          <w:szCs w:val="28"/>
        </w:rPr>
      </w:pPr>
      <w:r w:rsidRPr="00A70640">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0640" w:rsidRPr="00A70640" w:rsidRDefault="00A70640" w:rsidP="00A70640">
      <w:pPr>
        <w:ind w:firstLine="540"/>
        <w:jc w:val="both"/>
        <w:rPr>
          <w:sz w:val="28"/>
          <w:szCs w:val="28"/>
        </w:rPr>
      </w:pPr>
      <w:r w:rsidRPr="00A70640">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0640" w:rsidRPr="00A70640" w:rsidRDefault="00A70640" w:rsidP="00A70640">
      <w:pPr>
        <w:ind w:firstLine="540"/>
        <w:jc w:val="both"/>
        <w:rPr>
          <w:sz w:val="28"/>
          <w:szCs w:val="28"/>
        </w:rPr>
      </w:pPr>
      <w:r w:rsidRPr="00A70640">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0640" w:rsidRPr="00A70640" w:rsidRDefault="00A70640" w:rsidP="00A70640">
      <w:pPr>
        <w:ind w:firstLine="540"/>
        <w:jc w:val="both"/>
        <w:rPr>
          <w:sz w:val="28"/>
          <w:szCs w:val="28"/>
        </w:rPr>
      </w:pPr>
      <w:r w:rsidRPr="00A70640">
        <w:rPr>
          <w:sz w:val="28"/>
          <w:szCs w:val="28"/>
        </w:rPr>
        <w:t xml:space="preserve">37. Жалобы на решения и действия (бездействие) должностного лица подаются в Администрацию. </w:t>
      </w:r>
    </w:p>
    <w:p w:rsidR="00A70640" w:rsidRPr="00A70640" w:rsidRDefault="00A70640" w:rsidP="00A70640">
      <w:pPr>
        <w:ind w:firstLine="540"/>
        <w:jc w:val="both"/>
        <w:rPr>
          <w:sz w:val="28"/>
          <w:szCs w:val="28"/>
        </w:rPr>
      </w:pPr>
      <w:r w:rsidRPr="00A70640">
        <w:rPr>
          <w:sz w:val="28"/>
          <w:szCs w:val="28"/>
        </w:rPr>
        <w:t xml:space="preserve">Заявитель может обжаловать решения и действия (бездействие) должностных лиц, муниципальных служащих Администрации главе Народненского сельского поселения. </w:t>
      </w:r>
    </w:p>
    <w:p w:rsidR="00A70640" w:rsidRPr="00A70640" w:rsidRDefault="00A70640" w:rsidP="00A70640">
      <w:pPr>
        <w:ind w:firstLine="540"/>
        <w:jc w:val="both"/>
        <w:rPr>
          <w:sz w:val="28"/>
          <w:szCs w:val="28"/>
        </w:rPr>
      </w:pPr>
      <w:r w:rsidRPr="00A70640">
        <w:rPr>
          <w:sz w:val="28"/>
          <w:szCs w:val="28"/>
        </w:rPr>
        <w:t xml:space="preserve">Глава Народненского сельского поселения проводят личный прием заявителей. </w:t>
      </w:r>
    </w:p>
    <w:p w:rsidR="00A70640" w:rsidRPr="00A70640" w:rsidRDefault="00A70640" w:rsidP="00A70640">
      <w:pPr>
        <w:ind w:firstLine="540"/>
        <w:jc w:val="both"/>
        <w:rPr>
          <w:sz w:val="28"/>
          <w:szCs w:val="28"/>
        </w:rPr>
      </w:pPr>
      <w:r w:rsidRPr="00A70640">
        <w:rPr>
          <w:sz w:val="28"/>
          <w:szCs w:val="28"/>
        </w:rPr>
        <w:t xml:space="preserve"> 38.Жалобы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A70640">
        <w:rPr>
          <w:sz w:val="28"/>
          <w:szCs w:val="28"/>
        </w:rPr>
        <w:lastRenderedPageBreak/>
        <w:t xml:space="preserve">должностному лицу, уполномоченному нормативным правовым актом Воронежской области. </w:t>
      </w:r>
    </w:p>
    <w:p w:rsidR="00A70640" w:rsidRPr="00A70640" w:rsidRDefault="00A70640" w:rsidP="00A70640">
      <w:pPr>
        <w:ind w:firstLine="540"/>
        <w:jc w:val="both"/>
        <w:rPr>
          <w:sz w:val="28"/>
          <w:szCs w:val="28"/>
        </w:rPr>
      </w:pPr>
      <w:r w:rsidRPr="00A70640">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0640" w:rsidRPr="00A70640" w:rsidRDefault="00A70640" w:rsidP="00A70640">
      <w:pPr>
        <w:ind w:firstLine="540"/>
        <w:jc w:val="both"/>
        <w:rPr>
          <w:sz w:val="28"/>
          <w:szCs w:val="28"/>
        </w:rPr>
      </w:pPr>
      <w:bookmarkStart w:id="45" w:name="p39"/>
      <w:bookmarkEnd w:id="45"/>
      <w:r w:rsidRPr="00A70640">
        <w:rPr>
          <w:sz w:val="28"/>
          <w:szCs w:val="28"/>
        </w:rPr>
        <w:t xml:space="preserve">39. По результатам рассмотрения жалобы лицом, уполномоченным на ее рассмотрение, принимается одно из следующих решений: </w:t>
      </w:r>
    </w:p>
    <w:p w:rsidR="00A70640" w:rsidRPr="00A70640" w:rsidRDefault="00A70640" w:rsidP="00A70640">
      <w:pPr>
        <w:ind w:firstLine="540"/>
        <w:jc w:val="both"/>
        <w:rPr>
          <w:sz w:val="28"/>
          <w:szCs w:val="28"/>
        </w:rPr>
      </w:pPr>
      <w:r w:rsidRPr="00A70640">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0640" w:rsidRPr="00A70640" w:rsidRDefault="00A70640" w:rsidP="00A70640">
      <w:pPr>
        <w:ind w:firstLine="540"/>
        <w:jc w:val="both"/>
        <w:rPr>
          <w:sz w:val="28"/>
          <w:szCs w:val="28"/>
        </w:rPr>
      </w:pPr>
      <w:r w:rsidRPr="00A70640">
        <w:rPr>
          <w:sz w:val="28"/>
          <w:szCs w:val="28"/>
        </w:rPr>
        <w:t xml:space="preserve">2) в удовлетворении жалобы отказывается. </w:t>
      </w:r>
    </w:p>
    <w:p w:rsidR="00A70640" w:rsidRPr="00A70640" w:rsidRDefault="00A70640" w:rsidP="00A70640">
      <w:pPr>
        <w:ind w:firstLine="540"/>
        <w:jc w:val="both"/>
        <w:rPr>
          <w:sz w:val="28"/>
          <w:szCs w:val="28"/>
        </w:rPr>
      </w:pPr>
      <w:r w:rsidRPr="00A70640">
        <w:rPr>
          <w:sz w:val="28"/>
          <w:szCs w:val="28"/>
        </w:rPr>
        <w:t xml:space="preserve">40.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0640" w:rsidRPr="00A70640" w:rsidRDefault="00A70640" w:rsidP="00A70640">
      <w:pPr>
        <w:ind w:firstLine="540"/>
        <w:jc w:val="both"/>
        <w:rPr>
          <w:sz w:val="28"/>
          <w:szCs w:val="28"/>
        </w:rPr>
      </w:pPr>
      <w:bookmarkStart w:id="46" w:name="p43"/>
      <w:bookmarkEnd w:id="46"/>
      <w:r w:rsidRPr="00A70640">
        <w:rPr>
          <w:sz w:val="28"/>
          <w:szCs w:val="28"/>
        </w:rPr>
        <w:t xml:space="preserve">41.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0640" w:rsidRPr="00A70640" w:rsidRDefault="00A70640" w:rsidP="00A70640">
      <w:pPr>
        <w:ind w:firstLine="540"/>
        <w:jc w:val="both"/>
        <w:rPr>
          <w:sz w:val="28"/>
          <w:szCs w:val="28"/>
        </w:rPr>
      </w:pPr>
      <w:r w:rsidRPr="00A70640">
        <w:rPr>
          <w:sz w:val="28"/>
          <w:szCs w:val="28"/>
        </w:rPr>
        <w:t xml:space="preserve">42.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0640" w:rsidRPr="00A70640" w:rsidRDefault="00A70640" w:rsidP="00A70640">
      <w:pPr>
        <w:ind w:firstLine="540"/>
        <w:jc w:val="both"/>
        <w:rPr>
          <w:sz w:val="28"/>
          <w:szCs w:val="28"/>
        </w:rPr>
      </w:pPr>
      <w:r w:rsidRPr="00A70640">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0640" w:rsidRPr="00A70640" w:rsidRDefault="00A70640" w:rsidP="00A70640">
      <w:pPr>
        <w:ind w:firstLine="540"/>
        <w:jc w:val="both"/>
        <w:rPr>
          <w:sz w:val="28"/>
          <w:szCs w:val="28"/>
        </w:rPr>
      </w:pPr>
      <w:r w:rsidRPr="00A70640">
        <w:rPr>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0640" w:rsidRPr="00A70640" w:rsidRDefault="00A70640" w:rsidP="00A70640">
      <w:pPr>
        <w:ind w:firstLine="540"/>
        <w:jc w:val="both"/>
        <w:rPr>
          <w:sz w:val="28"/>
          <w:szCs w:val="28"/>
        </w:rPr>
      </w:pPr>
    </w:p>
    <w:p w:rsidR="00A70640" w:rsidRPr="00A70640" w:rsidRDefault="00A70640" w:rsidP="00A70640">
      <w:pPr>
        <w:keepNext/>
        <w:keepLines/>
        <w:jc w:val="center"/>
        <w:outlineLvl w:val="1"/>
        <w:rPr>
          <w:b/>
          <w:bCs/>
          <w:sz w:val="28"/>
          <w:szCs w:val="28"/>
          <w:lang w:eastAsia="en-US"/>
        </w:rPr>
      </w:pPr>
      <w:bookmarkStart w:id="47" w:name="_Toc134019825"/>
      <w:r w:rsidRPr="00A70640">
        <w:rPr>
          <w:b/>
          <w:bCs/>
          <w:sz w:val="28"/>
          <w:szCs w:val="28"/>
          <w:lang w:eastAsia="en-US"/>
        </w:rPr>
        <w:lastRenderedPageBreak/>
        <w:t>Перечень нормативных правовых актов, регулирующих порядок</w:t>
      </w:r>
      <w:bookmarkEnd w:id="47"/>
    </w:p>
    <w:p w:rsidR="00A70640" w:rsidRPr="00A70640" w:rsidRDefault="00A70640" w:rsidP="00A70640">
      <w:pPr>
        <w:keepNext/>
        <w:keepLines/>
        <w:jc w:val="center"/>
        <w:outlineLvl w:val="1"/>
        <w:rPr>
          <w:b/>
          <w:bCs/>
          <w:sz w:val="28"/>
          <w:szCs w:val="28"/>
          <w:lang w:eastAsia="en-US"/>
        </w:rPr>
      </w:pPr>
      <w:bookmarkStart w:id="48" w:name="_Toc134019826"/>
      <w:r w:rsidRPr="00A70640">
        <w:rPr>
          <w:b/>
          <w:bCs/>
          <w:sz w:val="28"/>
          <w:szCs w:val="28"/>
          <w:lang w:eastAsia="en-US"/>
        </w:rPr>
        <w:t>досудебного (внесудебного) обжалования действий</w:t>
      </w:r>
      <w:bookmarkEnd w:id="48"/>
    </w:p>
    <w:p w:rsidR="00A70640" w:rsidRPr="00A70640" w:rsidRDefault="00A70640" w:rsidP="00A70640">
      <w:pPr>
        <w:keepNext/>
        <w:keepLines/>
        <w:jc w:val="center"/>
        <w:outlineLvl w:val="1"/>
        <w:rPr>
          <w:b/>
          <w:bCs/>
          <w:sz w:val="28"/>
          <w:szCs w:val="28"/>
          <w:lang w:eastAsia="en-US"/>
        </w:rPr>
      </w:pPr>
      <w:bookmarkStart w:id="49" w:name="_Toc134019827"/>
      <w:r w:rsidRPr="00A70640">
        <w:rPr>
          <w:b/>
          <w:bCs/>
          <w:sz w:val="28"/>
          <w:szCs w:val="28"/>
          <w:lang w:eastAsia="en-US"/>
        </w:rPr>
        <w:t>(бездействия) и (или) решений, принятых (осуществленных)</w:t>
      </w:r>
      <w:bookmarkEnd w:id="49"/>
    </w:p>
    <w:p w:rsidR="00A70640" w:rsidRPr="00A70640" w:rsidRDefault="00A70640" w:rsidP="00A70640">
      <w:pPr>
        <w:keepNext/>
        <w:keepLines/>
        <w:jc w:val="center"/>
        <w:outlineLvl w:val="1"/>
        <w:rPr>
          <w:b/>
          <w:bCs/>
          <w:sz w:val="28"/>
          <w:szCs w:val="28"/>
          <w:lang w:eastAsia="en-US"/>
        </w:rPr>
      </w:pPr>
      <w:bookmarkStart w:id="50" w:name="_Toc134019828"/>
      <w:r w:rsidRPr="00A70640">
        <w:rPr>
          <w:b/>
          <w:bCs/>
          <w:sz w:val="28"/>
          <w:szCs w:val="28"/>
          <w:lang w:eastAsia="en-US"/>
        </w:rPr>
        <w:t>в ходе предоставления муниципальной услуги</w:t>
      </w:r>
      <w:bookmarkEnd w:id="50"/>
    </w:p>
    <w:p w:rsidR="00A70640" w:rsidRPr="00A70640" w:rsidRDefault="00A70640" w:rsidP="00A70640">
      <w:pPr>
        <w:rPr>
          <w:sz w:val="28"/>
          <w:szCs w:val="28"/>
        </w:rPr>
      </w:pPr>
    </w:p>
    <w:p w:rsidR="00A70640" w:rsidRPr="00A70640" w:rsidRDefault="00A70640" w:rsidP="00A70640">
      <w:pPr>
        <w:ind w:firstLine="567"/>
        <w:jc w:val="both"/>
        <w:rPr>
          <w:sz w:val="28"/>
          <w:szCs w:val="28"/>
        </w:rPr>
      </w:pPr>
      <w:r w:rsidRPr="00A70640">
        <w:rPr>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0640" w:rsidRPr="00A70640" w:rsidRDefault="00A70640" w:rsidP="00A70640">
      <w:pPr>
        <w:ind w:firstLine="567"/>
        <w:jc w:val="both"/>
        <w:rPr>
          <w:sz w:val="28"/>
          <w:szCs w:val="28"/>
        </w:rPr>
      </w:pPr>
      <w:r w:rsidRPr="00A70640">
        <w:rPr>
          <w:sz w:val="28"/>
          <w:szCs w:val="28"/>
        </w:rPr>
        <w:t>- Федеральным законом N 210-ФЗ;</w:t>
      </w:r>
    </w:p>
    <w:p w:rsidR="00A70640" w:rsidRPr="00A70640" w:rsidRDefault="00A70640" w:rsidP="00A70640">
      <w:pPr>
        <w:autoSpaceDE w:val="0"/>
        <w:autoSpaceDN w:val="0"/>
        <w:adjustRightInd w:val="0"/>
        <w:ind w:firstLine="567"/>
        <w:contextualSpacing/>
        <w:jc w:val="both"/>
        <w:rPr>
          <w:rFonts w:eastAsia="Calibri"/>
          <w:sz w:val="28"/>
          <w:szCs w:val="28"/>
          <w:lang w:eastAsia="en-US"/>
        </w:rPr>
      </w:pPr>
      <w:r w:rsidRPr="00A7064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0640" w:rsidRPr="00A70640" w:rsidRDefault="00A70640" w:rsidP="00A70640">
      <w:pPr>
        <w:tabs>
          <w:tab w:val="left" w:pos="1443"/>
        </w:tabs>
        <w:ind w:firstLine="567"/>
        <w:jc w:val="both"/>
        <w:rPr>
          <w:sz w:val="28"/>
          <w:szCs w:val="28"/>
          <w:lang w:eastAsia="en-US"/>
        </w:rPr>
      </w:pPr>
    </w:p>
    <w:p w:rsidR="00A70640" w:rsidRPr="00A70640" w:rsidRDefault="00A70640" w:rsidP="00A70640">
      <w:pPr>
        <w:ind w:left="5954"/>
        <w:rPr>
          <w:sz w:val="28"/>
          <w:szCs w:val="28"/>
        </w:rPr>
      </w:pPr>
    </w:p>
    <w:p w:rsidR="00A70640" w:rsidRPr="00A70640" w:rsidRDefault="00A70640" w:rsidP="00A70640">
      <w:pPr>
        <w:ind w:left="5954"/>
        <w:rPr>
          <w:sz w:val="28"/>
          <w:szCs w:val="28"/>
        </w:rPr>
      </w:pPr>
    </w:p>
    <w:p w:rsidR="00A70640" w:rsidRPr="00A70640" w:rsidRDefault="00A70640" w:rsidP="00A70640">
      <w:pPr>
        <w:ind w:left="5954"/>
        <w:rPr>
          <w:sz w:val="28"/>
          <w:szCs w:val="28"/>
        </w:rPr>
      </w:pPr>
    </w:p>
    <w:p w:rsidR="00A70640" w:rsidRPr="00A70640" w:rsidRDefault="00A70640" w:rsidP="00A70640">
      <w:pPr>
        <w:ind w:left="5954"/>
        <w:rPr>
          <w:sz w:val="28"/>
          <w:szCs w:val="28"/>
        </w:rPr>
      </w:pPr>
    </w:p>
    <w:p w:rsidR="00A70640" w:rsidRPr="00A70640" w:rsidRDefault="00A70640" w:rsidP="00A70640">
      <w:pPr>
        <w:ind w:left="5954"/>
        <w:rPr>
          <w:sz w:val="28"/>
          <w:szCs w:val="28"/>
        </w:rPr>
      </w:pPr>
    </w:p>
    <w:p w:rsidR="00A70640" w:rsidRPr="00A70640" w:rsidRDefault="00A70640" w:rsidP="00A70640">
      <w:pPr>
        <w:ind w:left="5954"/>
        <w:rPr>
          <w:sz w:val="28"/>
          <w:szCs w:val="28"/>
        </w:rPr>
      </w:pPr>
    </w:p>
    <w:p w:rsidR="00A70640" w:rsidRPr="00A70640" w:rsidRDefault="00A70640" w:rsidP="00A70640">
      <w:pPr>
        <w:ind w:left="5954"/>
        <w:rPr>
          <w:sz w:val="28"/>
          <w:szCs w:val="28"/>
        </w:rPr>
      </w:pPr>
    </w:p>
    <w:p w:rsidR="00A70640" w:rsidRPr="00A70640" w:rsidRDefault="00A70640" w:rsidP="00A70640">
      <w:pPr>
        <w:ind w:left="5954"/>
        <w:rPr>
          <w:sz w:val="28"/>
          <w:szCs w:val="28"/>
        </w:rPr>
      </w:pPr>
    </w:p>
    <w:p w:rsidR="00A70640" w:rsidRPr="00A70640" w:rsidRDefault="00A70640" w:rsidP="00A70640">
      <w:pPr>
        <w:ind w:left="5954"/>
        <w:rPr>
          <w:sz w:val="28"/>
          <w:szCs w:val="28"/>
        </w:rPr>
      </w:pPr>
    </w:p>
    <w:p w:rsidR="00A70640" w:rsidRPr="00A70640" w:rsidRDefault="00A70640" w:rsidP="00A70640">
      <w:pPr>
        <w:ind w:left="5954"/>
        <w:rPr>
          <w:sz w:val="28"/>
          <w:szCs w:val="28"/>
        </w:rPr>
      </w:pPr>
    </w:p>
    <w:p w:rsidR="00A70640" w:rsidRPr="00A70640" w:rsidRDefault="00A70640" w:rsidP="00A70640">
      <w:pPr>
        <w:ind w:left="5954"/>
        <w:rPr>
          <w:sz w:val="28"/>
          <w:szCs w:val="28"/>
        </w:rPr>
      </w:pPr>
    </w:p>
    <w:p w:rsidR="00A70640" w:rsidRPr="00A70640" w:rsidRDefault="00A70640" w:rsidP="00A70640">
      <w:pPr>
        <w:ind w:left="5954"/>
        <w:rPr>
          <w:sz w:val="28"/>
          <w:szCs w:val="28"/>
        </w:rPr>
      </w:pPr>
    </w:p>
    <w:p w:rsidR="00A70640" w:rsidRPr="00A70640" w:rsidRDefault="00A70640" w:rsidP="00A70640">
      <w:pPr>
        <w:ind w:left="5954"/>
        <w:rPr>
          <w:sz w:val="28"/>
          <w:szCs w:val="28"/>
        </w:rPr>
      </w:pPr>
    </w:p>
    <w:p w:rsidR="00A70640" w:rsidRPr="00A70640" w:rsidRDefault="00A70640" w:rsidP="00A70640">
      <w:pPr>
        <w:ind w:left="5954"/>
        <w:rPr>
          <w:sz w:val="28"/>
          <w:szCs w:val="28"/>
        </w:rPr>
      </w:pPr>
    </w:p>
    <w:p w:rsidR="00A70640" w:rsidRPr="00A70640" w:rsidRDefault="00A70640" w:rsidP="00A70640">
      <w:pPr>
        <w:ind w:left="5954"/>
        <w:rPr>
          <w:sz w:val="28"/>
          <w:szCs w:val="28"/>
        </w:rPr>
      </w:pPr>
    </w:p>
    <w:p w:rsidR="00A70640" w:rsidRPr="00A70640" w:rsidRDefault="00A70640" w:rsidP="00A70640">
      <w:pPr>
        <w:ind w:left="5954"/>
        <w:rPr>
          <w:sz w:val="28"/>
          <w:szCs w:val="28"/>
        </w:rPr>
      </w:pPr>
    </w:p>
    <w:p w:rsidR="00A70640" w:rsidRPr="00A70640" w:rsidRDefault="00A70640" w:rsidP="00A70640">
      <w:pPr>
        <w:ind w:left="5954"/>
        <w:rPr>
          <w:sz w:val="28"/>
          <w:szCs w:val="28"/>
        </w:rPr>
      </w:pPr>
    </w:p>
    <w:p w:rsidR="00A70640" w:rsidRPr="00A70640" w:rsidRDefault="00A70640" w:rsidP="00A70640">
      <w:pPr>
        <w:ind w:left="5954"/>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ind w:left="5954"/>
        <w:rPr>
          <w:sz w:val="28"/>
          <w:szCs w:val="28"/>
        </w:rPr>
      </w:pPr>
      <w:r w:rsidRPr="00A70640">
        <w:rPr>
          <w:sz w:val="28"/>
          <w:szCs w:val="28"/>
        </w:rPr>
        <w:t xml:space="preserve">Приложение № 1 </w:t>
      </w:r>
    </w:p>
    <w:p w:rsidR="00A70640" w:rsidRPr="00A70640" w:rsidRDefault="00A70640" w:rsidP="00A70640">
      <w:pPr>
        <w:ind w:left="5954"/>
        <w:rPr>
          <w:sz w:val="28"/>
          <w:szCs w:val="28"/>
        </w:rPr>
      </w:pPr>
      <w:r w:rsidRPr="00A70640">
        <w:rPr>
          <w:sz w:val="28"/>
          <w:szCs w:val="28"/>
        </w:rPr>
        <w:t>к Административному регламенту</w:t>
      </w:r>
    </w:p>
    <w:p w:rsidR="00A70640" w:rsidRPr="00A70640" w:rsidRDefault="00A70640" w:rsidP="00A70640">
      <w:pPr>
        <w:ind w:left="5954"/>
        <w:rPr>
          <w:sz w:val="28"/>
          <w:szCs w:val="28"/>
        </w:rPr>
      </w:pPr>
    </w:p>
    <w:p w:rsidR="00A70640" w:rsidRPr="00A70640" w:rsidRDefault="00A70640" w:rsidP="00A70640">
      <w:pPr>
        <w:ind w:firstLine="709"/>
        <w:rPr>
          <w:sz w:val="28"/>
          <w:szCs w:val="28"/>
        </w:rPr>
      </w:pPr>
    </w:p>
    <w:p w:rsidR="00A70640" w:rsidRPr="00A70640" w:rsidRDefault="00A70640" w:rsidP="00A70640">
      <w:pPr>
        <w:jc w:val="center"/>
        <w:rPr>
          <w:sz w:val="28"/>
          <w:szCs w:val="28"/>
        </w:rPr>
      </w:pPr>
      <w:r w:rsidRPr="00A70640">
        <w:rPr>
          <w:sz w:val="28"/>
          <w:szCs w:val="28"/>
        </w:rPr>
        <w:t xml:space="preserve">Перечень </w:t>
      </w:r>
    </w:p>
    <w:p w:rsidR="00A70640" w:rsidRPr="00A70640" w:rsidRDefault="00A70640" w:rsidP="00A70640">
      <w:pPr>
        <w:jc w:val="center"/>
        <w:rPr>
          <w:sz w:val="28"/>
          <w:szCs w:val="28"/>
        </w:rPr>
      </w:pPr>
      <w:r w:rsidRPr="00A70640">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0640" w:rsidRPr="00A70640" w:rsidRDefault="00A70640" w:rsidP="00A70640">
      <w:pPr>
        <w:jc w:val="center"/>
        <w:rPr>
          <w:sz w:val="28"/>
          <w:szCs w:val="28"/>
        </w:rPr>
      </w:pPr>
    </w:p>
    <w:p w:rsidR="00A70640" w:rsidRPr="00A70640" w:rsidRDefault="00A70640" w:rsidP="00A70640">
      <w:pPr>
        <w:numPr>
          <w:ilvl w:val="0"/>
          <w:numId w:val="24"/>
        </w:numPr>
        <w:spacing w:after="200" w:line="276" w:lineRule="auto"/>
        <w:contextualSpacing/>
        <w:jc w:val="center"/>
        <w:rPr>
          <w:sz w:val="28"/>
          <w:szCs w:val="28"/>
        </w:rPr>
      </w:pPr>
      <w:r w:rsidRPr="00A70640">
        <w:rPr>
          <w:sz w:val="28"/>
          <w:szCs w:val="28"/>
        </w:rPr>
        <w:t>Перечень признаков заявителей</w:t>
      </w:r>
    </w:p>
    <w:p w:rsidR="00A70640" w:rsidRPr="00A70640" w:rsidRDefault="00A70640" w:rsidP="00A70640">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lastRenderedPageBreak/>
              <w:t>№</w:t>
            </w:r>
          </w:p>
        </w:tc>
        <w:tc>
          <w:tcPr>
            <w:tcW w:w="3190" w:type="dxa"/>
            <w:shd w:val="clear" w:color="auto" w:fill="auto"/>
          </w:tcPr>
          <w:p w:rsidR="00A70640" w:rsidRPr="00A70640" w:rsidRDefault="00A70640" w:rsidP="00A70640">
            <w:pPr>
              <w:jc w:val="center"/>
              <w:rPr>
                <w:rFonts w:eastAsia="Calibri"/>
              </w:rPr>
            </w:pPr>
            <w:r w:rsidRPr="00A70640">
              <w:rPr>
                <w:rFonts w:eastAsia="Calibri"/>
              </w:rPr>
              <w:t>Признак заявителя</w:t>
            </w:r>
          </w:p>
        </w:tc>
        <w:tc>
          <w:tcPr>
            <w:tcW w:w="4606" w:type="dxa"/>
            <w:shd w:val="clear" w:color="auto" w:fill="auto"/>
          </w:tcPr>
          <w:p w:rsidR="00A70640" w:rsidRPr="00A70640" w:rsidRDefault="00A70640" w:rsidP="00A70640">
            <w:pPr>
              <w:jc w:val="center"/>
              <w:rPr>
                <w:rFonts w:eastAsia="Calibri"/>
              </w:rPr>
            </w:pPr>
            <w:r w:rsidRPr="00A70640">
              <w:rPr>
                <w:rFonts w:eastAsia="Calibri"/>
              </w:rPr>
              <w:t>Значения признаков заявителя</w:t>
            </w:r>
          </w:p>
        </w:tc>
      </w:tr>
      <w:tr w:rsidR="00A70640" w:rsidRPr="00A70640" w:rsidTr="00C8583D">
        <w:tc>
          <w:tcPr>
            <w:tcW w:w="9180" w:type="dxa"/>
            <w:gridSpan w:val="3"/>
            <w:shd w:val="clear" w:color="auto" w:fill="auto"/>
          </w:tcPr>
          <w:p w:rsidR="00A70640" w:rsidRPr="00A70640" w:rsidRDefault="00A70640" w:rsidP="00A70640">
            <w:pPr>
              <w:tabs>
                <w:tab w:val="left" w:pos="2154"/>
              </w:tabs>
              <w:autoSpaceDE w:val="0"/>
              <w:autoSpaceDN w:val="0"/>
              <w:adjustRightInd w:val="0"/>
              <w:ind w:firstLine="567"/>
              <w:jc w:val="both"/>
              <w:rPr>
                <w:rFonts w:eastAsia="Calibri"/>
              </w:rPr>
            </w:pPr>
            <w:r w:rsidRPr="00A70640">
              <w:rPr>
                <w:rFonts w:eastAsia="Calibri"/>
              </w:rPr>
              <w:t>Вариант 1 «</w:t>
            </w:r>
            <w:r w:rsidRPr="00A70640">
              <w:rPr>
                <w:rFonts w:eastAsia="Calibri"/>
                <w:bCs/>
              </w:rPr>
              <w:t>Выдача решения Администрации о присвоении адреса объекту адресации</w:t>
            </w:r>
            <w:r w:rsidRPr="00A70640">
              <w:rPr>
                <w:rFonts w:eastAsia="Calibri"/>
              </w:rPr>
              <w:t>»</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1</w:t>
            </w:r>
          </w:p>
        </w:tc>
        <w:tc>
          <w:tcPr>
            <w:tcW w:w="3190" w:type="dxa"/>
            <w:shd w:val="clear" w:color="auto" w:fill="auto"/>
          </w:tcPr>
          <w:p w:rsidR="00A70640" w:rsidRPr="00A70640" w:rsidRDefault="00A70640" w:rsidP="00A70640">
            <w:pPr>
              <w:jc w:val="center"/>
              <w:rPr>
                <w:rFonts w:eastAsia="Calibri"/>
              </w:rPr>
            </w:pPr>
            <w:r w:rsidRPr="00A70640">
              <w:rPr>
                <w:rFonts w:eastAsia="Calibri"/>
              </w:rPr>
              <w:t>Категория заявителя</w:t>
            </w:r>
          </w:p>
        </w:tc>
        <w:tc>
          <w:tcPr>
            <w:tcW w:w="4606" w:type="dxa"/>
            <w:shd w:val="clear" w:color="auto" w:fill="auto"/>
          </w:tcPr>
          <w:p w:rsidR="00A70640" w:rsidRPr="00A70640" w:rsidRDefault="00A70640" w:rsidP="00A70640">
            <w:pPr>
              <w:jc w:val="center"/>
              <w:rPr>
                <w:rFonts w:eastAsia="Calibri"/>
              </w:rPr>
            </w:pPr>
            <w:r w:rsidRPr="00A70640">
              <w:rPr>
                <w:rFonts w:eastAsia="Calibri"/>
              </w:rPr>
              <w:t>1.Физическое лицо</w:t>
            </w:r>
          </w:p>
          <w:p w:rsidR="00A70640" w:rsidRPr="00A70640" w:rsidRDefault="00A70640" w:rsidP="00A70640">
            <w:pPr>
              <w:jc w:val="center"/>
              <w:rPr>
                <w:rFonts w:eastAsia="Calibri"/>
              </w:rPr>
            </w:pPr>
            <w:r w:rsidRPr="00A70640">
              <w:rPr>
                <w:rFonts w:eastAsia="Calibri"/>
              </w:rPr>
              <w:t>2. Индивидуальный предприниматель</w:t>
            </w:r>
          </w:p>
          <w:p w:rsidR="00A70640" w:rsidRPr="00A70640" w:rsidRDefault="00A70640" w:rsidP="00A70640">
            <w:pPr>
              <w:jc w:val="center"/>
              <w:rPr>
                <w:rFonts w:eastAsia="Calibri"/>
              </w:rPr>
            </w:pPr>
            <w:r w:rsidRPr="00A70640">
              <w:rPr>
                <w:rFonts w:eastAsia="Calibri"/>
              </w:rPr>
              <w:t>3. Юридическое лицо</w:t>
            </w:r>
          </w:p>
          <w:p w:rsidR="00A70640" w:rsidRPr="00A70640" w:rsidRDefault="00A70640" w:rsidP="00A70640">
            <w:pPr>
              <w:autoSpaceDE w:val="0"/>
              <w:autoSpaceDN w:val="0"/>
              <w:adjustRightInd w:val="0"/>
              <w:jc w:val="center"/>
              <w:rPr>
                <w:rFonts w:eastAsia="Calibri"/>
              </w:rPr>
            </w:pPr>
            <w:r w:rsidRPr="00A70640">
              <w:rPr>
                <w:rFonts w:eastAsia="Calibri"/>
              </w:rPr>
              <w:t>4.представитель собственников помещений в многоквартирном доме</w:t>
            </w:r>
          </w:p>
          <w:p w:rsidR="00A70640" w:rsidRPr="00A70640" w:rsidRDefault="00A70640" w:rsidP="00A70640">
            <w:pPr>
              <w:autoSpaceDE w:val="0"/>
              <w:autoSpaceDN w:val="0"/>
              <w:adjustRightInd w:val="0"/>
              <w:jc w:val="center"/>
              <w:rPr>
                <w:rFonts w:eastAsia="Calibri"/>
              </w:rPr>
            </w:pPr>
            <w:r w:rsidRPr="00A70640">
              <w:rPr>
                <w:rFonts w:eastAsia="Calibri"/>
              </w:rPr>
              <w:t>5. представитель садоводческого или огороднического некоммерческого товарищества</w:t>
            </w:r>
          </w:p>
          <w:p w:rsidR="00A70640" w:rsidRPr="00A70640" w:rsidRDefault="00A70640" w:rsidP="00A70640">
            <w:pPr>
              <w:autoSpaceDE w:val="0"/>
              <w:autoSpaceDN w:val="0"/>
              <w:adjustRightInd w:val="0"/>
              <w:jc w:val="center"/>
              <w:rPr>
                <w:rFonts w:eastAsia="Calibri"/>
              </w:rPr>
            </w:pPr>
            <w:r w:rsidRPr="00A70640">
              <w:rPr>
                <w:rFonts w:eastAsia="Calibri"/>
              </w:rPr>
              <w:t>6. кадастровый инженер</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2</w:t>
            </w:r>
          </w:p>
        </w:tc>
        <w:tc>
          <w:tcPr>
            <w:tcW w:w="3190" w:type="dxa"/>
            <w:shd w:val="clear" w:color="auto" w:fill="auto"/>
          </w:tcPr>
          <w:p w:rsidR="00A70640" w:rsidRPr="00A70640" w:rsidRDefault="00A70640" w:rsidP="00A70640">
            <w:pPr>
              <w:jc w:val="center"/>
              <w:rPr>
                <w:rFonts w:eastAsia="Calibri"/>
              </w:rPr>
            </w:pPr>
            <w:r w:rsidRPr="00A70640">
              <w:rPr>
                <w:rFonts w:eastAsia="Calibri"/>
              </w:rPr>
              <w:t>Заявитель обратился лично/посредством представителя</w:t>
            </w:r>
          </w:p>
        </w:tc>
        <w:tc>
          <w:tcPr>
            <w:tcW w:w="4606" w:type="dxa"/>
            <w:shd w:val="clear" w:color="auto" w:fill="auto"/>
          </w:tcPr>
          <w:p w:rsidR="00A70640" w:rsidRPr="00A70640" w:rsidRDefault="00A70640" w:rsidP="00A70640">
            <w:pPr>
              <w:numPr>
                <w:ilvl w:val="0"/>
                <w:numId w:val="25"/>
              </w:numPr>
              <w:spacing w:after="200" w:line="276" w:lineRule="auto"/>
              <w:contextualSpacing/>
              <w:jc w:val="center"/>
              <w:rPr>
                <w:rFonts w:eastAsia="Calibri"/>
              </w:rPr>
            </w:pPr>
            <w:r w:rsidRPr="00A70640">
              <w:rPr>
                <w:rFonts w:eastAsia="Calibri"/>
              </w:rPr>
              <w:t>За предоставлением Муниципальной услуги обратился лично заявитель</w:t>
            </w:r>
          </w:p>
          <w:p w:rsidR="00A70640" w:rsidRPr="00A70640" w:rsidRDefault="00A70640" w:rsidP="00A70640">
            <w:pPr>
              <w:numPr>
                <w:ilvl w:val="0"/>
                <w:numId w:val="25"/>
              </w:numPr>
              <w:spacing w:after="200" w:line="276" w:lineRule="auto"/>
              <w:contextualSpacing/>
              <w:jc w:val="center"/>
              <w:rPr>
                <w:rFonts w:eastAsia="Calibri"/>
              </w:rPr>
            </w:pPr>
            <w:r w:rsidRPr="00A70640">
              <w:rPr>
                <w:rFonts w:eastAsia="Calibri"/>
              </w:rPr>
              <w:t>За предоставлением Муниципальной услуги обратился представитель заявителя</w:t>
            </w:r>
          </w:p>
        </w:tc>
      </w:tr>
      <w:tr w:rsidR="00A70640" w:rsidRPr="00A70640" w:rsidTr="00C8583D">
        <w:tc>
          <w:tcPr>
            <w:tcW w:w="9180" w:type="dxa"/>
            <w:gridSpan w:val="3"/>
            <w:shd w:val="clear" w:color="auto" w:fill="auto"/>
          </w:tcPr>
          <w:p w:rsidR="00A70640" w:rsidRPr="00A70640" w:rsidRDefault="00A70640" w:rsidP="00A70640">
            <w:pPr>
              <w:tabs>
                <w:tab w:val="left" w:pos="2154"/>
              </w:tabs>
              <w:autoSpaceDE w:val="0"/>
              <w:autoSpaceDN w:val="0"/>
              <w:adjustRightInd w:val="0"/>
              <w:ind w:firstLine="567"/>
              <w:jc w:val="both"/>
              <w:rPr>
                <w:rFonts w:eastAsia="Calibri"/>
              </w:rPr>
            </w:pPr>
            <w:r w:rsidRPr="00A70640">
              <w:rPr>
                <w:rFonts w:eastAsia="Calibri"/>
              </w:rPr>
              <w:t>Вариант 2 «</w:t>
            </w:r>
            <w:r w:rsidRPr="00A70640">
              <w:rPr>
                <w:rFonts w:eastAsia="Calibri"/>
                <w:bCs/>
              </w:rPr>
              <w:t>Выдача решения Администрации об аннулировании  адреса объекта адресации</w:t>
            </w:r>
            <w:r w:rsidRPr="00A70640">
              <w:rPr>
                <w:rFonts w:eastAsia="Calibri"/>
              </w:rPr>
              <w:t>»</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1</w:t>
            </w:r>
          </w:p>
        </w:tc>
        <w:tc>
          <w:tcPr>
            <w:tcW w:w="3190" w:type="dxa"/>
            <w:shd w:val="clear" w:color="auto" w:fill="auto"/>
          </w:tcPr>
          <w:p w:rsidR="00A70640" w:rsidRPr="00A70640" w:rsidRDefault="00A70640" w:rsidP="00A70640">
            <w:pPr>
              <w:jc w:val="center"/>
              <w:rPr>
                <w:rFonts w:eastAsia="Calibri"/>
              </w:rPr>
            </w:pPr>
            <w:r w:rsidRPr="00A70640">
              <w:rPr>
                <w:rFonts w:eastAsia="Calibri"/>
              </w:rPr>
              <w:t>Категория заявителя</w:t>
            </w:r>
          </w:p>
        </w:tc>
        <w:tc>
          <w:tcPr>
            <w:tcW w:w="4606" w:type="dxa"/>
            <w:shd w:val="clear" w:color="auto" w:fill="auto"/>
          </w:tcPr>
          <w:p w:rsidR="00A70640" w:rsidRPr="00A70640" w:rsidRDefault="00A70640" w:rsidP="00A70640">
            <w:pPr>
              <w:jc w:val="center"/>
              <w:rPr>
                <w:rFonts w:eastAsia="Calibri"/>
              </w:rPr>
            </w:pPr>
            <w:r w:rsidRPr="00A70640">
              <w:rPr>
                <w:rFonts w:eastAsia="Calibri"/>
              </w:rPr>
              <w:t>1.Физическое лицо</w:t>
            </w:r>
          </w:p>
          <w:p w:rsidR="00A70640" w:rsidRPr="00A70640" w:rsidRDefault="00A70640" w:rsidP="00A70640">
            <w:pPr>
              <w:jc w:val="center"/>
              <w:rPr>
                <w:rFonts w:eastAsia="Calibri"/>
              </w:rPr>
            </w:pPr>
            <w:r w:rsidRPr="00A70640">
              <w:rPr>
                <w:rFonts w:eastAsia="Calibri"/>
              </w:rPr>
              <w:t>2. Индивидуальный предприниматель</w:t>
            </w:r>
          </w:p>
          <w:p w:rsidR="00A70640" w:rsidRPr="00A70640" w:rsidRDefault="00A70640" w:rsidP="00A70640">
            <w:pPr>
              <w:jc w:val="center"/>
              <w:rPr>
                <w:rFonts w:eastAsia="Calibri"/>
              </w:rPr>
            </w:pPr>
            <w:r w:rsidRPr="00A70640">
              <w:rPr>
                <w:rFonts w:eastAsia="Calibri"/>
              </w:rPr>
              <w:t>3. Юридическое лицо</w:t>
            </w:r>
          </w:p>
          <w:p w:rsidR="00A70640" w:rsidRPr="00A70640" w:rsidRDefault="00A70640" w:rsidP="00A70640">
            <w:pPr>
              <w:autoSpaceDE w:val="0"/>
              <w:autoSpaceDN w:val="0"/>
              <w:adjustRightInd w:val="0"/>
              <w:jc w:val="center"/>
              <w:rPr>
                <w:rFonts w:eastAsia="Calibri"/>
              </w:rPr>
            </w:pPr>
            <w:r w:rsidRPr="00A70640">
              <w:rPr>
                <w:rFonts w:eastAsia="Calibri"/>
              </w:rPr>
              <w:t>4.представитель собственников помещений в многоквартирном доме</w:t>
            </w:r>
          </w:p>
          <w:p w:rsidR="00A70640" w:rsidRPr="00A70640" w:rsidRDefault="00A70640" w:rsidP="00A70640">
            <w:pPr>
              <w:autoSpaceDE w:val="0"/>
              <w:autoSpaceDN w:val="0"/>
              <w:adjustRightInd w:val="0"/>
              <w:jc w:val="center"/>
              <w:rPr>
                <w:rFonts w:eastAsia="Calibri"/>
              </w:rPr>
            </w:pPr>
            <w:r w:rsidRPr="00A70640">
              <w:rPr>
                <w:rFonts w:eastAsia="Calibri"/>
              </w:rPr>
              <w:t>5. представитель садоводческого или огороднического некоммерческого товарищества</w:t>
            </w:r>
          </w:p>
          <w:p w:rsidR="00A70640" w:rsidRPr="00A70640" w:rsidRDefault="00A70640" w:rsidP="00A70640">
            <w:pPr>
              <w:autoSpaceDE w:val="0"/>
              <w:autoSpaceDN w:val="0"/>
              <w:adjustRightInd w:val="0"/>
              <w:jc w:val="center"/>
              <w:rPr>
                <w:rFonts w:eastAsia="Calibri"/>
              </w:rPr>
            </w:pPr>
            <w:r w:rsidRPr="00A70640">
              <w:rPr>
                <w:rFonts w:eastAsia="Calibri"/>
              </w:rPr>
              <w:t>6. кадастровый инженер</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2</w:t>
            </w:r>
          </w:p>
        </w:tc>
        <w:tc>
          <w:tcPr>
            <w:tcW w:w="3190" w:type="dxa"/>
            <w:shd w:val="clear" w:color="auto" w:fill="auto"/>
          </w:tcPr>
          <w:p w:rsidR="00A70640" w:rsidRPr="00A70640" w:rsidRDefault="00A70640" w:rsidP="00A70640">
            <w:pPr>
              <w:jc w:val="center"/>
              <w:rPr>
                <w:rFonts w:eastAsia="Calibri"/>
              </w:rPr>
            </w:pPr>
            <w:r w:rsidRPr="00A70640">
              <w:rPr>
                <w:rFonts w:eastAsia="Calibri"/>
              </w:rPr>
              <w:t>Заявитель обратился лично/посредством представителя</w:t>
            </w:r>
          </w:p>
        </w:tc>
        <w:tc>
          <w:tcPr>
            <w:tcW w:w="4606" w:type="dxa"/>
            <w:shd w:val="clear" w:color="auto" w:fill="auto"/>
          </w:tcPr>
          <w:p w:rsidR="00A70640" w:rsidRPr="00A70640" w:rsidRDefault="00A70640" w:rsidP="00A70640">
            <w:pPr>
              <w:numPr>
                <w:ilvl w:val="0"/>
                <w:numId w:val="27"/>
              </w:numPr>
              <w:contextualSpacing/>
              <w:jc w:val="both"/>
              <w:rPr>
                <w:rFonts w:eastAsia="Calibri"/>
              </w:rPr>
            </w:pPr>
            <w:r w:rsidRPr="00A70640">
              <w:rPr>
                <w:rFonts w:eastAsia="Calibri"/>
              </w:rPr>
              <w:t>За предоставлением Муниципальной услуги обратился лично заявитель</w:t>
            </w:r>
          </w:p>
          <w:p w:rsidR="00A70640" w:rsidRPr="00A70640" w:rsidRDefault="00A70640" w:rsidP="00A70640">
            <w:pPr>
              <w:numPr>
                <w:ilvl w:val="0"/>
                <w:numId w:val="27"/>
              </w:numPr>
              <w:contextualSpacing/>
              <w:jc w:val="both"/>
              <w:rPr>
                <w:rFonts w:eastAsia="Calibri"/>
              </w:rPr>
            </w:pPr>
            <w:r w:rsidRPr="00A70640">
              <w:rPr>
                <w:rFonts w:eastAsia="Calibri"/>
              </w:rPr>
              <w:t>За предоставлением Муниципальной услуги обратился представитель заявителя</w:t>
            </w:r>
          </w:p>
        </w:tc>
      </w:tr>
      <w:tr w:rsidR="00A70640" w:rsidRPr="00A70640" w:rsidTr="00C8583D">
        <w:tc>
          <w:tcPr>
            <w:tcW w:w="9180" w:type="dxa"/>
            <w:gridSpan w:val="3"/>
            <w:shd w:val="clear" w:color="auto" w:fill="auto"/>
          </w:tcPr>
          <w:p w:rsidR="00A70640" w:rsidRPr="00A70640" w:rsidRDefault="00A70640" w:rsidP="00A70640">
            <w:pPr>
              <w:jc w:val="center"/>
              <w:rPr>
                <w:rFonts w:eastAsia="Calibri"/>
              </w:rPr>
            </w:pPr>
            <w:r w:rsidRPr="00A70640">
              <w:rPr>
                <w:rFonts w:eastAsia="Calibri"/>
              </w:rPr>
              <w:t>Вариант 3 «Исправление допущенных опечаток и (или) ошибок в выданных в результате предоставления Муниципальной услуги документах»</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1</w:t>
            </w:r>
          </w:p>
        </w:tc>
        <w:tc>
          <w:tcPr>
            <w:tcW w:w="3190" w:type="dxa"/>
            <w:shd w:val="clear" w:color="auto" w:fill="auto"/>
          </w:tcPr>
          <w:p w:rsidR="00A70640" w:rsidRPr="00A70640" w:rsidRDefault="00A70640" w:rsidP="00A70640">
            <w:pPr>
              <w:jc w:val="center"/>
              <w:rPr>
                <w:rFonts w:eastAsia="Calibri"/>
              </w:rPr>
            </w:pPr>
            <w:r w:rsidRPr="00A70640">
              <w:rPr>
                <w:rFonts w:eastAsia="Calibri"/>
              </w:rPr>
              <w:t>Категория заявителя</w:t>
            </w:r>
          </w:p>
        </w:tc>
        <w:tc>
          <w:tcPr>
            <w:tcW w:w="4606" w:type="dxa"/>
            <w:shd w:val="clear" w:color="auto" w:fill="auto"/>
          </w:tcPr>
          <w:p w:rsidR="00A70640" w:rsidRPr="00A70640" w:rsidRDefault="00A70640" w:rsidP="00A70640">
            <w:pPr>
              <w:jc w:val="center"/>
              <w:rPr>
                <w:rFonts w:eastAsia="Calibri"/>
              </w:rPr>
            </w:pPr>
            <w:r w:rsidRPr="00A70640">
              <w:rPr>
                <w:rFonts w:eastAsia="Calibri"/>
              </w:rPr>
              <w:t>1.Физическое лицо</w:t>
            </w:r>
          </w:p>
          <w:p w:rsidR="00A70640" w:rsidRPr="00A70640" w:rsidRDefault="00A70640" w:rsidP="00A70640">
            <w:pPr>
              <w:jc w:val="center"/>
              <w:rPr>
                <w:rFonts w:eastAsia="Calibri"/>
              </w:rPr>
            </w:pPr>
            <w:r w:rsidRPr="00A70640">
              <w:rPr>
                <w:rFonts w:eastAsia="Calibri"/>
              </w:rPr>
              <w:t>2. Индивидуальный предприниматель</w:t>
            </w:r>
          </w:p>
          <w:p w:rsidR="00A70640" w:rsidRPr="00A70640" w:rsidRDefault="00A70640" w:rsidP="00A70640">
            <w:pPr>
              <w:jc w:val="center"/>
              <w:rPr>
                <w:rFonts w:eastAsia="Calibri"/>
              </w:rPr>
            </w:pPr>
            <w:r w:rsidRPr="00A70640">
              <w:rPr>
                <w:rFonts w:eastAsia="Calibri"/>
              </w:rPr>
              <w:t>3. Юридическое лицо</w:t>
            </w:r>
          </w:p>
          <w:p w:rsidR="00A70640" w:rsidRPr="00A70640" w:rsidRDefault="00A70640" w:rsidP="00A70640">
            <w:pPr>
              <w:autoSpaceDE w:val="0"/>
              <w:autoSpaceDN w:val="0"/>
              <w:adjustRightInd w:val="0"/>
              <w:jc w:val="center"/>
              <w:rPr>
                <w:rFonts w:eastAsia="Calibri"/>
              </w:rPr>
            </w:pPr>
            <w:r w:rsidRPr="00A70640">
              <w:rPr>
                <w:rFonts w:eastAsia="Calibri"/>
              </w:rPr>
              <w:t>4.представитель собственников помещений в многоквартирном доме</w:t>
            </w:r>
          </w:p>
          <w:p w:rsidR="00A70640" w:rsidRPr="00A70640" w:rsidRDefault="00A70640" w:rsidP="00A70640">
            <w:pPr>
              <w:autoSpaceDE w:val="0"/>
              <w:autoSpaceDN w:val="0"/>
              <w:adjustRightInd w:val="0"/>
              <w:jc w:val="center"/>
              <w:rPr>
                <w:rFonts w:eastAsia="Calibri"/>
              </w:rPr>
            </w:pPr>
            <w:r w:rsidRPr="00A70640">
              <w:rPr>
                <w:rFonts w:eastAsia="Calibri"/>
              </w:rPr>
              <w:t>5. представитель садоводческого или огороднического некоммерческого товарищества</w:t>
            </w:r>
          </w:p>
          <w:p w:rsidR="00A70640" w:rsidRPr="00A70640" w:rsidRDefault="00A70640" w:rsidP="00A70640">
            <w:pPr>
              <w:autoSpaceDE w:val="0"/>
              <w:autoSpaceDN w:val="0"/>
              <w:adjustRightInd w:val="0"/>
              <w:jc w:val="center"/>
              <w:rPr>
                <w:rFonts w:eastAsia="Calibri"/>
              </w:rPr>
            </w:pPr>
            <w:r w:rsidRPr="00A70640">
              <w:rPr>
                <w:rFonts w:eastAsia="Calibri"/>
              </w:rPr>
              <w:t>6. кадастровый инженер</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2</w:t>
            </w:r>
          </w:p>
        </w:tc>
        <w:tc>
          <w:tcPr>
            <w:tcW w:w="3190" w:type="dxa"/>
            <w:shd w:val="clear" w:color="auto" w:fill="auto"/>
          </w:tcPr>
          <w:p w:rsidR="00A70640" w:rsidRPr="00A70640" w:rsidRDefault="00A70640" w:rsidP="00A70640">
            <w:pPr>
              <w:jc w:val="center"/>
              <w:rPr>
                <w:rFonts w:eastAsia="Calibri"/>
              </w:rPr>
            </w:pPr>
            <w:r w:rsidRPr="00A70640">
              <w:rPr>
                <w:rFonts w:eastAsia="Calibri"/>
              </w:rPr>
              <w:t>Заявитель обратился лично/посредством представителя</w:t>
            </w:r>
          </w:p>
        </w:tc>
        <w:tc>
          <w:tcPr>
            <w:tcW w:w="4606" w:type="dxa"/>
            <w:shd w:val="clear" w:color="auto" w:fill="auto"/>
          </w:tcPr>
          <w:p w:rsidR="00A70640" w:rsidRPr="00A70640" w:rsidRDefault="00A70640" w:rsidP="00A70640">
            <w:pPr>
              <w:numPr>
                <w:ilvl w:val="0"/>
                <w:numId w:val="26"/>
              </w:numPr>
              <w:ind w:left="357" w:hanging="357"/>
              <w:contextualSpacing/>
              <w:jc w:val="center"/>
              <w:rPr>
                <w:rFonts w:eastAsia="Calibri"/>
              </w:rPr>
            </w:pPr>
            <w:r w:rsidRPr="00A70640">
              <w:rPr>
                <w:rFonts w:eastAsia="Calibri"/>
              </w:rPr>
              <w:t>За предоставлением Муниципальной услуги обратился лично заявитель</w:t>
            </w:r>
          </w:p>
          <w:p w:rsidR="00A70640" w:rsidRPr="00A70640" w:rsidRDefault="00A70640" w:rsidP="00A70640">
            <w:pPr>
              <w:numPr>
                <w:ilvl w:val="0"/>
                <w:numId w:val="26"/>
              </w:numPr>
              <w:ind w:left="357" w:hanging="357"/>
              <w:contextualSpacing/>
              <w:jc w:val="center"/>
              <w:rPr>
                <w:rFonts w:eastAsia="Calibri"/>
              </w:rPr>
            </w:pPr>
            <w:r w:rsidRPr="00A70640">
              <w:rPr>
                <w:rFonts w:eastAsia="Calibri"/>
              </w:rPr>
              <w:t xml:space="preserve">За предоставлением Муниципальной услуги обратился представитель </w:t>
            </w:r>
            <w:r w:rsidRPr="00A70640">
              <w:rPr>
                <w:rFonts w:eastAsia="Calibri"/>
              </w:rPr>
              <w:lastRenderedPageBreak/>
              <w:t>заявителя</w:t>
            </w:r>
          </w:p>
        </w:tc>
      </w:tr>
      <w:tr w:rsidR="00A70640" w:rsidRPr="00A70640" w:rsidTr="00C8583D">
        <w:tc>
          <w:tcPr>
            <w:tcW w:w="9180" w:type="dxa"/>
            <w:gridSpan w:val="3"/>
            <w:shd w:val="clear" w:color="auto" w:fill="auto"/>
          </w:tcPr>
          <w:p w:rsidR="00A70640" w:rsidRPr="00A70640" w:rsidRDefault="00A70640" w:rsidP="00A70640">
            <w:pPr>
              <w:autoSpaceDE w:val="0"/>
              <w:autoSpaceDN w:val="0"/>
              <w:adjustRightInd w:val="0"/>
              <w:ind w:left="284" w:hanging="141"/>
              <w:jc w:val="center"/>
              <w:rPr>
                <w:rFonts w:eastAsia="Calibri"/>
              </w:rPr>
            </w:pPr>
            <w:r w:rsidRPr="00A70640">
              <w:rPr>
                <w:rFonts w:eastAsia="Calibri"/>
              </w:rPr>
              <w:lastRenderedPageBreak/>
              <w:t>Вариант 4 «</w:t>
            </w:r>
            <w:r w:rsidRPr="00A70640">
              <w:rPr>
                <w:bCs/>
              </w:rPr>
              <w:t>Выдача дубликата решения Администрации о присвоении адресов, аннулировании адресов</w:t>
            </w:r>
            <w:r w:rsidRPr="00A70640">
              <w:rPr>
                <w:rFonts w:eastAsia="Calibri"/>
              </w:rPr>
              <w:t>»</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1</w:t>
            </w:r>
          </w:p>
        </w:tc>
        <w:tc>
          <w:tcPr>
            <w:tcW w:w="3190" w:type="dxa"/>
            <w:shd w:val="clear" w:color="auto" w:fill="auto"/>
          </w:tcPr>
          <w:p w:rsidR="00A70640" w:rsidRPr="00A70640" w:rsidRDefault="00A70640" w:rsidP="00A70640">
            <w:pPr>
              <w:jc w:val="center"/>
              <w:rPr>
                <w:rFonts w:eastAsia="Calibri"/>
              </w:rPr>
            </w:pPr>
            <w:r w:rsidRPr="00A70640">
              <w:rPr>
                <w:rFonts w:eastAsia="Calibri"/>
              </w:rPr>
              <w:t>Категория заявителя</w:t>
            </w:r>
          </w:p>
        </w:tc>
        <w:tc>
          <w:tcPr>
            <w:tcW w:w="4606" w:type="dxa"/>
            <w:shd w:val="clear" w:color="auto" w:fill="auto"/>
          </w:tcPr>
          <w:p w:rsidR="00A70640" w:rsidRPr="00A70640" w:rsidRDefault="00A70640" w:rsidP="00A70640">
            <w:pPr>
              <w:jc w:val="center"/>
              <w:rPr>
                <w:rFonts w:eastAsia="Calibri"/>
              </w:rPr>
            </w:pPr>
            <w:r w:rsidRPr="00A70640">
              <w:rPr>
                <w:rFonts w:eastAsia="Calibri"/>
              </w:rPr>
              <w:t>1.Физическое лицо</w:t>
            </w:r>
          </w:p>
          <w:p w:rsidR="00A70640" w:rsidRPr="00A70640" w:rsidRDefault="00A70640" w:rsidP="00A70640">
            <w:pPr>
              <w:jc w:val="center"/>
              <w:rPr>
                <w:rFonts w:eastAsia="Calibri"/>
              </w:rPr>
            </w:pPr>
            <w:r w:rsidRPr="00A70640">
              <w:rPr>
                <w:rFonts w:eastAsia="Calibri"/>
              </w:rPr>
              <w:t>2. Индивидуальный предприниматель</w:t>
            </w:r>
          </w:p>
          <w:p w:rsidR="00A70640" w:rsidRPr="00A70640" w:rsidRDefault="00A70640" w:rsidP="00A70640">
            <w:pPr>
              <w:jc w:val="center"/>
              <w:rPr>
                <w:rFonts w:eastAsia="Calibri"/>
              </w:rPr>
            </w:pPr>
            <w:r w:rsidRPr="00A70640">
              <w:rPr>
                <w:rFonts w:eastAsia="Calibri"/>
              </w:rPr>
              <w:t>3. Юридическое лицо</w:t>
            </w:r>
          </w:p>
          <w:p w:rsidR="00A70640" w:rsidRPr="00A70640" w:rsidRDefault="00A70640" w:rsidP="00A70640">
            <w:pPr>
              <w:autoSpaceDE w:val="0"/>
              <w:autoSpaceDN w:val="0"/>
              <w:adjustRightInd w:val="0"/>
              <w:jc w:val="center"/>
              <w:rPr>
                <w:rFonts w:eastAsia="Calibri"/>
              </w:rPr>
            </w:pPr>
            <w:r w:rsidRPr="00A70640">
              <w:rPr>
                <w:rFonts w:eastAsia="Calibri"/>
              </w:rPr>
              <w:t>4.представитель собственников помещений в многоквартирном доме</w:t>
            </w:r>
          </w:p>
          <w:p w:rsidR="00A70640" w:rsidRPr="00A70640" w:rsidRDefault="00A70640" w:rsidP="00A70640">
            <w:pPr>
              <w:autoSpaceDE w:val="0"/>
              <w:autoSpaceDN w:val="0"/>
              <w:adjustRightInd w:val="0"/>
              <w:jc w:val="center"/>
              <w:rPr>
                <w:rFonts w:eastAsia="Calibri"/>
              </w:rPr>
            </w:pPr>
            <w:r w:rsidRPr="00A70640">
              <w:rPr>
                <w:rFonts w:eastAsia="Calibri"/>
              </w:rPr>
              <w:t>5. представитель садоводческого или огороднического некоммерческого товарищества</w:t>
            </w:r>
          </w:p>
          <w:p w:rsidR="00A70640" w:rsidRPr="00A70640" w:rsidRDefault="00A70640" w:rsidP="00A70640">
            <w:pPr>
              <w:autoSpaceDE w:val="0"/>
              <w:autoSpaceDN w:val="0"/>
              <w:adjustRightInd w:val="0"/>
              <w:jc w:val="center"/>
              <w:rPr>
                <w:rFonts w:eastAsia="Calibri"/>
              </w:rPr>
            </w:pPr>
            <w:r w:rsidRPr="00A70640">
              <w:rPr>
                <w:rFonts w:eastAsia="Calibri"/>
              </w:rPr>
              <w:t>6. кадастровый инженер</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2</w:t>
            </w:r>
          </w:p>
        </w:tc>
        <w:tc>
          <w:tcPr>
            <w:tcW w:w="3190" w:type="dxa"/>
            <w:shd w:val="clear" w:color="auto" w:fill="auto"/>
          </w:tcPr>
          <w:p w:rsidR="00A70640" w:rsidRPr="00A70640" w:rsidRDefault="00A70640" w:rsidP="00A70640">
            <w:pPr>
              <w:jc w:val="center"/>
              <w:rPr>
                <w:rFonts w:eastAsia="Calibri"/>
              </w:rPr>
            </w:pPr>
            <w:r w:rsidRPr="00A70640">
              <w:rPr>
                <w:rFonts w:eastAsia="Calibri"/>
              </w:rPr>
              <w:t>Заявитель обратился лично/посредством представителя</w:t>
            </w:r>
          </w:p>
        </w:tc>
        <w:tc>
          <w:tcPr>
            <w:tcW w:w="4606" w:type="dxa"/>
            <w:shd w:val="clear" w:color="auto" w:fill="auto"/>
          </w:tcPr>
          <w:p w:rsidR="00A70640" w:rsidRPr="00A70640" w:rsidRDefault="00A70640" w:rsidP="00A70640">
            <w:pPr>
              <w:numPr>
                <w:ilvl w:val="0"/>
                <w:numId w:val="26"/>
              </w:numPr>
              <w:ind w:left="357" w:hanging="357"/>
              <w:contextualSpacing/>
              <w:jc w:val="center"/>
              <w:rPr>
                <w:rFonts w:eastAsia="Calibri"/>
              </w:rPr>
            </w:pPr>
            <w:r w:rsidRPr="00A70640">
              <w:rPr>
                <w:rFonts w:eastAsia="Calibri"/>
              </w:rPr>
              <w:t>За предоставлением Муниципальной услуги обратился лично заявитель</w:t>
            </w:r>
          </w:p>
          <w:p w:rsidR="00A70640" w:rsidRPr="00A70640" w:rsidRDefault="00A70640" w:rsidP="00A70640">
            <w:pPr>
              <w:numPr>
                <w:ilvl w:val="0"/>
                <w:numId w:val="26"/>
              </w:numPr>
              <w:ind w:left="357" w:hanging="357"/>
              <w:contextualSpacing/>
              <w:jc w:val="center"/>
              <w:rPr>
                <w:rFonts w:eastAsia="Calibri"/>
              </w:rPr>
            </w:pPr>
            <w:r w:rsidRPr="00A70640">
              <w:rPr>
                <w:rFonts w:eastAsia="Calibri"/>
              </w:rPr>
              <w:t>За предоставлением Муниципальной услуги обратился представитель заявителя</w:t>
            </w:r>
          </w:p>
        </w:tc>
      </w:tr>
    </w:tbl>
    <w:p w:rsidR="00A70640" w:rsidRPr="00A70640" w:rsidRDefault="00A70640" w:rsidP="00A70640">
      <w:pPr>
        <w:ind w:firstLine="709"/>
        <w:jc w:val="center"/>
      </w:pPr>
    </w:p>
    <w:p w:rsidR="00A70640" w:rsidRPr="00A70640" w:rsidRDefault="00A70640" w:rsidP="00A70640">
      <w:pPr>
        <w:spacing w:after="200" w:line="276" w:lineRule="auto"/>
        <w:ind w:left="-142" w:firstLine="709"/>
        <w:contextualSpacing/>
        <w:jc w:val="center"/>
      </w:pPr>
      <w:r w:rsidRPr="00A70640">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 xml:space="preserve">Вариант </w:t>
            </w:r>
          </w:p>
        </w:tc>
        <w:tc>
          <w:tcPr>
            <w:tcW w:w="7796" w:type="dxa"/>
            <w:shd w:val="clear" w:color="auto" w:fill="auto"/>
          </w:tcPr>
          <w:p w:rsidR="00A70640" w:rsidRPr="00A70640" w:rsidRDefault="00A70640" w:rsidP="00A70640">
            <w:pPr>
              <w:jc w:val="center"/>
              <w:rPr>
                <w:rFonts w:eastAsia="Calibri"/>
              </w:rPr>
            </w:pPr>
            <w:r w:rsidRPr="00A70640">
              <w:rPr>
                <w:rFonts w:eastAsia="Calibri"/>
              </w:rPr>
              <w:t xml:space="preserve">Комбинация значений признаков </w:t>
            </w:r>
          </w:p>
        </w:tc>
      </w:tr>
      <w:tr w:rsidR="00A70640" w:rsidRPr="00A70640" w:rsidTr="00C8583D">
        <w:tc>
          <w:tcPr>
            <w:tcW w:w="9180" w:type="dxa"/>
            <w:gridSpan w:val="2"/>
            <w:shd w:val="clear" w:color="auto" w:fill="auto"/>
          </w:tcPr>
          <w:p w:rsidR="00A70640" w:rsidRPr="00A70640" w:rsidRDefault="00A70640" w:rsidP="00A70640">
            <w:pPr>
              <w:jc w:val="center"/>
              <w:rPr>
                <w:rFonts w:eastAsia="Calibri"/>
              </w:rPr>
            </w:pPr>
            <w:r w:rsidRPr="00A70640">
              <w:rPr>
                <w:rFonts w:eastAsia="Calibri"/>
              </w:rPr>
              <w:t>Вариант 1 «</w:t>
            </w:r>
            <w:r w:rsidRPr="00A70640">
              <w:rPr>
                <w:rFonts w:eastAsia="Calibri"/>
                <w:bCs/>
              </w:rPr>
              <w:t>Выдача решения Администрации о присвоении адреса объекту адресации</w:t>
            </w:r>
            <w:r w:rsidRPr="00A70640">
              <w:rPr>
                <w:rFonts w:eastAsia="Calibri"/>
              </w:rPr>
              <w:t>»</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1</w:t>
            </w:r>
          </w:p>
        </w:tc>
        <w:tc>
          <w:tcPr>
            <w:tcW w:w="7796" w:type="dxa"/>
            <w:shd w:val="clear" w:color="auto" w:fill="auto"/>
          </w:tcPr>
          <w:p w:rsidR="00A70640" w:rsidRPr="00A70640" w:rsidRDefault="00A70640" w:rsidP="00A70640">
            <w:pPr>
              <w:jc w:val="center"/>
              <w:rPr>
                <w:rFonts w:eastAsia="Calibri"/>
              </w:rPr>
            </w:pPr>
            <w:r w:rsidRPr="00A70640">
              <w:rPr>
                <w:rFonts w:eastAsia="Calibri"/>
              </w:rPr>
              <w:t>Физическое лицо, лично</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2</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Представитель физического лица</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3</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 xml:space="preserve">Индивидуальный предприниматель, лично </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4</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 xml:space="preserve">Представитель индивидуального предпринимателя </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5</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 xml:space="preserve">Юридическое лицо, руководитель </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6</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Представитель юридического лица</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7</w:t>
            </w:r>
          </w:p>
        </w:tc>
        <w:tc>
          <w:tcPr>
            <w:tcW w:w="7796" w:type="dxa"/>
            <w:shd w:val="clear" w:color="auto" w:fill="auto"/>
          </w:tcPr>
          <w:p w:rsidR="00A70640" w:rsidRPr="00A70640" w:rsidRDefault="00A70640" w:rsidP="00A70640">
            <w:pPr>
              <w:autoSpaceDE w:val="0"/>
              <w:autoSpaceDN w:val="0"/>
              <w:adjustRightInd w:val="0"/>
              <w:jc w:val="center"/>
              <w:rPr>
                <w:rFonts w:eastAsia="Calibri"/>
              </w:rPr>
            </w:pPr>
            <w:r w:rsidRPr="00A70640">
              <w:rPr>
                <w:rFonts w:eastAsia="Calibri"/>
              </w:rPr>
              <w:t>представитель собственников помещений в многоквартирном доме</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8</w:t>
            </w:r>
          </w:p>
        </w:tc>
        <w:tc>
          <w:tcPr>
            <w:tcW w:w="7796" w:type="dxa"/>
            <w:shd w:val="clear" w:color="auto" w:fill="auto"/>
          </w:tcPr>
          <w:p w:rsidR="00A70640" w:rsidRPr="00A70640" w:rsidRDefault="00A70640" w:rsidP="00A70640">
            <w:pPr>
              <w:autoSpaceDE w:val="0"/>
              <w:autoSpaceDN w:val="0"/>
              <w:adjustRightInd w:val="0"/>
              <w:jc w:val="center"/>
              <w:rPr>
                <w:rFonts w:eastAsia="Calibri"/>
              </w:rPr>
            </w:pPr>
            <w:r w:rsidRPr="00A70640">
              <w:rPr>
                <w:rFonts w:eastAsia="Calibri"/>
              </w:rPr>
              <w:t>представитель садоводческого или огороднического некоммерческого товарищества</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9</w:t>
            </w:r>
          </w:p>
        </w:tc>
        <w:tc>
          <w:tcPr>
            <w:tcW w:w="7796" w:type="dxa"/>
            <w:shd w:val="clear" w:color="auto" w:fill="auto"/>
          </w:tcPr>
          <w:p w:rsidR="00A70640" w:rsidRPr="00A70640" w:rsidRDefault="00A70640" w:rsidP="00A70640">
            <w:pPr>
              <w:autoSpaceDE w:val="0"/>
              <w:autoSpaceDN w:val="0"/>
              <w:adjustRightInd w:val="0"/>
              <w:jc w:val="center"/>
              <w:rPr>
                <w:rFonts w:eastAsia="Calibri"/>
              </w:rPr>
            </w:pPr>
            <w:r w:rsidRPr="00A70640">
              <w:rPr>
                <w:rFonts w:eastAsia="Calibri"/>
              </w:rPr>
              <w:t>кадастровый инженер</w:t>
            </w:r>
          </w:p>
        </w:tc>
      </w:tr>
      <w:tr w:rsidR="00A70640" w:rsidRPr="00A70640" w:rsidTr="00C8583D">
        <w:tc>
          <w:tcPr>
            <w:tcW w:w="9180" w:type="dxa"/>
            <w:gridSpan w:val="2"/>
            <w:shd w:val="clear" w:color="auto" w:fill="auto"/>
          </w:tcPr>
          <w:p w:rsidR="00A70640" w:rsidRPr="00A70640" w:rsidRDefault="00A70640" w:rsidP="00A70640">
            <w:pPr>
              <w:jc w:val="center"/>
              <w:rPr>
                <w:rFonts w:eastAsia="Calibri"/>
              </w:rPr>
            </w:pPr>
            <w:r w:rsidRPr="00A70640">
              <w:rPr>
                <w:rFonts w:eastAsia="Calibri"/>
              </w:rPr>
              <w:t>Вариант 2 «</w:t>
            </w:r>
            <w:r w:rsidRPr="00A70640">
              <w:rPr>
                <w:rFonts w:eastAsia="Calibri"/>
                <w:bCs/>
              </w:rPr>
              <w:t>Выдача решения Администрации об аннулировании  адреса объекта адресации</w:t>
            </w:r>
            <w:r w:rsidRPr="00A70640">
              <w:rPr>
                <w:rFonts w:eastAsia="Calibri"/>
              </w:rPr>
              <w:t>»</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1</w:t>
            </w:r>
          </w:p>
        </w:tc>
        <w:tc>
          <w:tcPr>
            <w:tcW w:w="7796" w:type="dxa"/>
            <w:shd w:val="clear" w:color="auto" w:fill="auto"/>
          </w:tcPr>
          <w:p w:rsidR="00A70640" w:rsidRPr="00A70640" w:rsidRDefault="00A70640" w:rsidP="00A70640">
            <w:pPr>
              <w:jc w:val="center"/>
              <w:rPr>
                <w:rFonts w:eastAsia="Calibri"/>
              </w:rPr>
            </w:pPr>
            <w:r w:rsidRPr="00A70640">
              <w:rPr>
                <w:rFonts w:eastAsia="Calibri"/>
              </w:rPr>
              <w:t>Физическое лицо, лично</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2</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Представитель физического лица</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3</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 xml:space="preserve">Индивидуальный предприниматель, лично </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4</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 xml:space="preserve">Представитель индивидуального предпринимателя </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5</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 xml:space="preserve">Юридическое лицо, руководитель </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6</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Представитель юридического лица</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7</w:t>
            </w:r>
          </w:p>
        </w:tc>
        <w:tc>
          <w:tcPr>
            <w:tcW w:w="7796" w:type="dxa"/>
            <w:shd w:val="clear" w:color="auto" w:fill="auto"/>
          </w:tcPr>
          <w:p w:rsidR="00A70640" w:rsidRPr="00A70640" w:rsidRDefault="00A70640" w:rsidP="00A70640">
            <w:pPr>
              <w:autoSpaceDE w:val="0"/>
              <w:autoSpaceDN w:val="0"/>
              <w:adjustRightInd w:val="0"/>
              <w:jc w:val="center"/>
              <w:rPr>
                <w:rFonts w:eastAsia="Calibri"/>
              </w:rPr>
            </w:pPr>
            <w:r w:rsidRPr="00A70640">
              <w:rPr>
                <w:rFonts w:eastAsia="Calibri"/>
              </w:rPr>
              <w:t>представитель собственников помещений в многоквартирном доме</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8</w:t>
            </w:r>
          </w:p>
        </w:tc>
        <w:tc>
          <w:tcPr>
            <w:tcW w:w="7796" w:type="dxa"/>
            <w:shd w:val="clear" w:color="auto" w:fill="auto"/>
          </w:tcPr>
          <w:p w:rsidR="00A70640" w:rsidRPr="00A70640" w:rsidRDefault="00A70640" w:rsidP="00A70640">
            <w:pPr>
              <w:autoSpaceDE w:val="0"/>
              <w:autoSpaceDN w:val="0"/>
              <w:adjustRightInd w:val="0"/>
              <w:jc w:val="center"/>
              <w:rPr>
                <w:rFonts w:eastAsia="Calibri"/>
              </w:rPr>
            </w:pPr>
            <w:r w:rsidRPr="00A70640">
              <w:rPr>
                <w:rFonts w:eastAsia="Calibri"/>
              </w:rPr>
              <w:t>представитель садоводческого или огороднического некоммерческого товарищества</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9</w:t>
            </w:r>
          </w:p>
        </w:tc>
        <w:tc>
          <w:tcPr>
            <w:tcW w:w="7796" w:type="dxa"/>
            <w:shd w:val="clear" w:color="auto" w:fill="auto"/>
          </w:tcPr>
          <w:p w:rsidR="00A70640" w:rsidRPr="00A70640" w:rsidRDefault="00A70640" w:rsidP="00A70640">
            <w:pPr>
              <w:autoSpaceDE w:val="0"/>
              <w:autoSpaceDN w:val="0"/>
              <w:adjustRightInd w:val="0"/>
              <w:jc w:val="center"/>
              <w:rPr>
                <w:rFonts w:eastAsia="Calibri"/>
              </w:rPr>
            </w:pPr>
            <w:r w:rsidRPr="00A70640">
              <w:rPr>
                <w:rFonts w:eastAsia="Calibri"/>
              </w:rPr>
              <w:t>кадастровый инженер</w:t>
            </w:r>
          </w:p>
        </w:tc>
      </w:tr>
      <w:tr w:rsidR="00A70640" w:rsidRPr="00A70640" w:rsidTr="00C8583D">
        <w:tc>
          <w:tcPr>
            <w:tcW w:w="9180" w:type="dxa"/>
            <w:gridSpan w:val="2"/>
            <w:shd w:val="clear" w:color="auto" w:fill="auto"/>
          </w:tcPr>
          <w:p w:rsidR="00A70640" w:rsidRPr="00A70640" w:rsidRDefault="00A70640" w:rsidP="00A70640">
            <w:pPr>
              <w:jc w:val="center"/>
              <w:rPr>
                <w:rFonts w:eastAsia="Calibri"/>
              </w:rPr>
            </w:pPr>
            <w:r w:rsidRPr="00A70640">
              <w:rPr>
                <w:rFonts w:eastAsia="Calibri"/>
              </w:rPr>
              <w:t>Вариант 3 «Исправление допущенных опечаток и (или) ошибок в выданных в результате предоставления Муниципальной услуги документах»</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1</w:t>
            </w:r>
          </w:p>
        </w:tc>
        <w:tc>
          <w:tcPr>
            <w:tcW w:w="7796" w:type="dxa"/>
            <w:shd w:val="clear" w:color="auto" w:fill="auto"/>
          </w:tcPr>
          <w:p w:rsidR="00A70640" w:rsidRPr="00A70640" w:rsidRDefault="00A70640" w:rsidP="00A70640">
            <w:pPr>
              <w:jc w:val="center"/>
              <w:rPr>
                <w:rFonts w:eastAsia="Calibri"/>
              </w:rPr>
            </w:pPr>
            <w:r w:rsidRPr="00A70640">
              <w:rPr>
                <w:rFonts w:eastAsia="Calibri"/>
              </w:rPr>
              <w:t>Физическое лицо, лично</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2</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Представитель физического лица</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3</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 xml:space="preserve">Индивидуальный предприниматель, лично </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4</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 xml:space="preserve">Представитель индивидуального предпринимателя </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lastRenderedPageBreak/>
              <w:t>5</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 xml:space="preserve">Юридическое лицо, руководитель </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6</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Представитель юридического лица</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7</w:t>
            </w:r>
          </w:p>
        </w:tc>
        <w:tc>
          <w:tcPr>
            <w:tcW w:w="7796" w:type="dxa"/>
            <w:shd w:val="clear" w:color="auto" w:fill="auto"/>
          </w:tcPr>
          <w:p w:rsidR="00A70640" w:rsidRPr="00A70640" w:rsidRDefault="00A70640" w:rsidP="00A70640">
            <w:pPr>
              <w:autoSpaceDE w:val="0"/>
              <w:autoSpaceDN w:val="0"/>
              <w:adjustRightInd w:val="0"/>
              <w:jc w:val="center"/>
              <w:rPr>
                <w:rFonts w:eastAsia="Calibri"/>
              </w:rPr>
            </w:pPr>
            <w:r w:rsidRPr="00A70640">
              <w:rPr>
                <w:rFonts w:eastAsia="Calibri"/>
              </w:rPr>
              <w:t>представитель собственников помещений в многоквартирном доме</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8</w:t>
            </w:r>
          </w:p>
        </w:tc>
        <w:tc>
          <w:tcPr>
            <w:tcW w:w="7796" w:type="dxa"/>
            <w:shd w:val="clear" w:color="auto" w:fill="auto"/>
          </w:tcPr>
          <w:p w:rsidR="00A70640" w:rsidRPr="00A70640" w:rsidRDefault="00A70640" w:rsidP="00A70640">
            <w:pPr>
              <w:autoSpaceDE w:val="0"/>
              <w:autoSpaceDN w:val="0"/>
              <w:adjustRightInd w:val="0"/>
              <w:jc w:val="center"/>
              <w:rPr>
                <w:rFonts w:eastAsia="Calibri"/>
              </w:rPr>
            </w:pPr>
            <w:r w:rsidRPr="00A70640">
              <w:rPr>
                <w:rFonts w:eastAsia="Calibri"/>
              </w:rPr>
              <w:t>представитель садоводческого или огороднического некоммерческого товарищества</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9</w:t>
            </w:r>
          </w:p>
        </w:tc>
        <w:tc>
          <w:tcPr>
            <w:tcW w:w="7796" w:type="dxa"/>
            <w:shd w:val="clear" w:color="auto" w:fill="auto"/>
          </w:tcPr>
          <w:p w:rsidR="00A70640" w:rsidRPr="00A70640" w:rsidRDefault="00A70640" w:rsidP="00A70640">
            <w:pPr>
              <w:autoSpaceDE w:val="0"/>
              <w:autoSpaceDN w:val="0"/>
              <w:adjustRightInd w:val="0"/>
              <w:jc w:val="center"/>
              <w:rPr>
                <w:rFonts w:eastAsia="Calibri"/>
              </w:rPr>
            </w:pPr>
            <w:r w:rsidRPr="00A70640">
              <w:rPr>
                <w:rFonts w:eastAsia="Calibri"/>
              </w:rPr>
              <w:t>кадастровый инженер</w:t>
            </w:r>
          </w:p>
        </w:tc>
      </w:tr>
      <w:tr w:rsidR="00A70640" w:rsidRPr="00A70640" w:rsidTr="00C8583D">
        <w:tc>
          <w:tcPr>
            <w:tcW w:w="9180" w:type="dxa"/>
            <w:gridSpan w:val="2"/>
            <w:shd w:val="clear" w:color="auto" w:fill="auto"/>
          </w:tcPr>
          <w:p w:rsidR="00A70640" w:rsidRPr="00A70640" w:rsidRDefault="00A70640" w:rsidP="00A70640">
            <w:pPr>
              <w:autoSpaceDE w:val="0"/>
              <w:autoSpaceDN w:val="0"/>
              <w:adjustRightInd w:val="0"/>
              <w:jc w:val="center"/>
              <w:rPr>
                <w:rFonts w:eastAsia="Calibri"/>
              </w:rPr>
            </w:pPr>
            <w:r w:rsidRPr="00A70640">
              <w:rPr>
                <w:rFonts w:eastAsia="Calibri"/>
              </w:rPr>
              <w:t>Вариант 4 «</w:t>
            </w:r>
            <w:r w:rsidRPr="00A70640">
              <w:rPr>
                <w:bCs/>
              </w:rPr>
              <w:t>Выдача дубликата решения Администрации о присвоении адресов, аннулировании адресов</w:t>
            </w:r>
            <w:r w:rsidRPr="00A70640">
              <w:rPr>
                <w:rFonts w:eastAsia="Calibri"/>
              </w:rPr>
              <w:t>»</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1</w:t>
            </w:r>
          </w:p>
        </w:tc>
        <w:tc>
          <w:tcPr>
            <w:tcW w:w="7796" w:type="dxa"/>
            <w:shd w:val="clear" w:color="auto" w:fill="auto"/>
          </w:tcPr>
          <w:p w:rsidR="00A70640" w:rsidRPr="00A70640" w:rsidRDefault="00A70640" w:rsidP="00A70640">
            <w:pPr>
              <w:jc w:val="center"/>
              <w:rPr>
                <w:rFonts w:eastAsia="Calibri"/>
              </w:rPr>
            </w:pPr>
            <w:r w:rsidRPr="00A70640">
              <w:rPr>
                <w:rFonts w:eastAsia="Calibri"/>
              </w:rPr>
              <w:t>Физическое лицо, лично</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2</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Представитель физического лица</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3</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 xml:space="preserve">Индивидуальный предприниматель, лично </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4</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 xml:space="preserve">Представитель индивидуального предпринимателя </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5</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 xml:space="preserve">Юридическое лицо, руководитель </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6</w:t>
            </w:r>
          </w:p>
        </w:tc>
        <w:tc>
          <w:tcPr>
            <w:tcW w:w="7796" w:type="dxa"/>
            <w:shd w:val="clear" w:color="auto" w:fill="auto"/>
          </w:tcPr>
          <w:p w:rsidR="00A70640" w:rsidRPr="00A70640" w:rsidRDefault="00A70640" w:rsidP="00A70640">
            <w:pPr>
              <w:ind w:left="708"/>
              <w:jc w:val="center"/>
              <w:rPr>
                <w:rFonts w:eastAsia="Calibri"/>
              </w:rPr>
            </w:pPr>
            <w:r w:rsidRPr="00A70640">
              <w:rPr>
                <w:rFonts w:eastAsia="Calibri"/>
              </w:rPr>
              <w:t>Представитель юридического лица</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7</w:t>
            </w:r>
          </w:p>
        </w:tc>
        <w:tc>
          <w:tcPr>
            <w:tcW w:w="7796" w:type="dxa"/>
            <w:shd w:val="clear" w:color="auto" w:fill="auto"/>
          </w:tcPr>
          <w:p w:rsidR="00A70640" w:rsidRPr="00A70640" w:rsidRDefault="00A70640" w:rsidP="00A70640">
            <w:pPr>
              <w:autoSpaceDE w:val="0"/>
              <w:autoSpaceDN w:val="0"/>
              <w:adjustRightInd w:val="0"/>
              <w:jc w:val="center"/>
              <w:rPr>
                <w:rFonts w:eastAsia="Calibri"/>
              </w:rPr>
            </w:pPr>
            <w:r w:rsidRPr="00A70640">
              <w:rPr>
                <w:rFonts w:eastAsia="Calibri"/>
              </w:rPr>
              <w:t>представитель собственников помещений в многоквартирном доме</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8</w:t>
            </w:r>
          </w:p>
        </w:tc>
        <w:tc>
          <w:tcPr>
            <w:tcW w:w="7796" w:type="dxa"/>
            <w:shd w:val="clear" w:color="auto" w:fill="auto"/>
          </w:tcPr>
          <w:p w:rsidR="00A70640" w:rsidRPr="00A70640" w:rsidRDefault="00A70640" w:rsidP="00A70640">
            <w:pPr>
              <w:autoSpaceDE w:val="0"/>
              <w:autoSpaceDN w:val="0"/>
              <w:adjustRightInd w:val="0"/>
              <w:jc w:val="center"/>
              <w:rPr>
                <w:rFonts w:eastAsia="Calibri"/>
              </w:rPr>
            </w:pPr>
            <w:r w:rsidRPr="00A70640">
              <w:rPr>
                <w:rFonts w:eastAsia="Calibri"/>
              </w:rPr>
              <w:t>представитель садоводческого или огороднического некоммерческого товарищества</w:t>
            </w:r>
          </w:p>
        </w:tc>
      </w:tr>
      <w:tr w:rsidR="00A70640" w:rsidRPr="00A70640" w:rsidTr="00C8583D">
        <w:tc>
          <w:tcPr>
            <w:tcW w:w="1384" w:type="dxa"/>
            <w:shd w:val="clear" w:color="auto" w:fill="auto"/>
          </w:tcPr>
          <w:p w:rsidR="00A70640" w:rsidRPr="00A70640" w:rsidRDefault="00A70640" w:rsidP="00A70640">
            <w:pPr>
              <w:jc w:val="center"/>
              <w:rPr>
                <w:rFonts w:eastAsia="Calibri"/>
              </w:rPr>
            </w:pPr>
            <w:r w:rsidRPr="00A70640">
              <w:rPr>
                <w:rFonts w:eastAsia="Calibri"/>
              </w:rPr>
              <w:t>9</w:t>
            </w:r>
          </w:p>
        </w:tc>
        <w:tc>
          <w:tcPr>
            <w:tcW w:w="7796" w:type="dxa"/>
            <w:shd w:val="clear" w:color="auto" w:fill="auto"/>
          </w:tcPr>
          <w:p w:rsidR="00A70640" w:rsidRPr="00A70640" w:rsidRDefault="00A70640" w:rsidP="00A70640">
            <w:pPr>
              <w:autoSpaceDE w:val="0"/>
              <w:autoSpaceDN w:val="0"/>
              <w:adjustRightInd w:val="0"/>
              <w:jc w:val="center"/>
              <w:rPr>
                <w:rFonts w:eastAsia="Calibri"/>
              </w:rPr>
            </w:pPr>
            <w:r w:rsidRPr="00A70640">
              <w:rPr>
                <w:rFonts w:eastAsia="Calibri"/>
              </w:rPr>
              <w:t>кадастровый инженер</w:t>
            </w:r>
          </w:p>
        </w:tc>
      </w:tr>
    </w:tbl>
    <w:p w:rsidR="00A70640" w:rsidRPr="00A70640" w:rsidRDefault="00A70640" w:rsidP="00A70640">
      <w:pPr>
        <w:ind w:firstLine="709"/>
        <w:jc w:val="center"/>
      </w:pPr>
    </w:p>
    <w:p w:rsidR="00A70640" w:rsidRPr="00A70640" w:rsidRDefault="00A70640" w:rsidP="00A70640">
      <w:pPr>
        <w:ind w:firstLine="709"/>
        <w:jc w:val="center"/>
        <w:rPr>
          <w:sz w:val="28"/>
          <w:szCs w:val="28"/>
        </w:rPr>
      </w:pPr>
    </w:p>
    <w:p w:rsidR="00A70640" w:rsidRPr="00A70640" w:rsidRDefault="00A70640" w:rsidP="00A70640">
      <w:pPr>
        <w:ind w:firstLine="709"/>
        <w:jc w:val="center"/>
        <w:rPr>
          <w:sz w:val="28"/>
          <w:szCs w:val="28"/>
        </w:rPr>
      </w:pPr>
    </w:p>
    <w:p w:rsidR="00A70640" w:rsidRPr="00A70640" w:rsidRDefault="00A70640" w:rsidP="00A70640">
      <w:pPr>
        <w:ind w:firstLine="709"/>
        <w:jc w:val="center"/>
        <w:rPr>
          <w:sz w:val="28"/>
          <w:szCs w:val="28"/>
        </w:rPr>
      </w:pPr>
    </w:p>
    <w:p w:rsidR="00A70640" w:rsidRPr="00A70640" w:rsidRDefault="00A70640" w:rsidP="00A70640">
      <w:pPr>
        <w:ind w:firstLine="709"/>
        <w:jc w:val="center"/>
        <w:rPr>
          <w:sz w:val="28"/>
          <w:szCs w:val="28"/>
        </w:rPr>
      </w:pPr>
    </w:p>
    <w:p w:rsidR="00A70640" w:rsidRPr="00A70640" w:rsidRDefault="00A70640" w:rsidP="00A70640">
      <w:pPr>
        <w:ind w:firstLine="709"/>
        <w:jc w:val="center"/>
        <w:rPr>
          <w:sz w:val="28"/>
          <w:szCs w:val="28"/>
        </w:rPr>
      </w:pPr>
    </w:p>
    <w:p w:rsidR="00A70640" w:rsidRPr="00A70640" w:rsidRDefault="00A70640" w:rsidP="00A70640">
      <w:pPr>
        <w:ind w:firstLine="709"/>
        <w:jc w:val="center"/>
        <w:rPr>
          <w:sz w:val="28"/>
          <w:szCs w:val="28"/>
        </w:rPr>
      </w:pPr>
    </w:p>
    <w:p w:rsidR="00A70640" w:rsidRPr="00A70640" w:rsidRDefault="00A70640" w:rsidP="00A70640">
      <w:pPr>
        <w:ind w:firstLine="709"/>
        <w:jc w:val="center"/>
        <w:rPr>
          <w:sz w:val="28"/>
          <w:szCs w:val="28"/>
        </w:rPr>
      </w:pPr>
    </w:p>
    <w:p w:rsidR="00A70640" w:rsidRPr="00A70640" w:rsidRDefault="00A70640" w:rsidP="00A70640">
      <w:pPr>
        <w:ind w:firstLine="709"/>
        <w:jc w:val="center"/>
        <w:rPr>
          <w:sz w:val="28"/>
          <w:szCs w:val="28"/>
        </w:rPr>
      </w:pPr>
    </w:p>
    <w:p w:rsidR="00A70640" w:rsidRPr="00A70640" w:rsidRDefault="00A70640" w:rsidP="00A70640">
      <w:pPr>
        <w:ind w:firstLine="709"/>
        <w:jc w:val="center"/>
        <w:rPr>
          <w:sz w:val="28"/>
          <w:szCs w:val="28"/>
        </w:rPr>
      </w:pPr>
    </w:p>
    <w:p w:rsidR="00A70640" w:rsidRPr="00A70640" w:rsidRDefault="00A70640" w:rsidP="00A70640">
      <w:pPr>
        <w:ind w:firstLine="709"/>
        <w:jc w:val="center"/>
        <w:rPr>
          <w:sz w:val="28"/>
          <w:szCs w:val="28"/>
        </w:rPr>
      </w:pPr>
    </w:p>
    <w:p w:rsidR="00A70640" w:rsidRPr="00A70640" w:rsidRDefault="00A70640" w:rsidP="00A70640">
      <w:pPr>
        <w:ind w:firstLine="709"/>
        <w:jc w:val="center"/>
        <w:rPr>
          <w:sz w:val="28"/>
          <w:szCs w:val="28"/>
        </w:rPr>
      </w:pPr>
    </w:p>
    <w:p w:rsidR="00A70640" w:rsidRPr="00A70640" w:rsidRDefault="00A70640" w:rsidP="00A70640">
      <w:pPr>
        <w:rPr>
          <w:sz w:val="28"/>
          <w:szCs w:val="28"/>
        </w:rPr>
      </w:pPr>
    </w:p>
    <w:p w:rsidR="00A70640" w:rsidRPr="00A70640" w:rsidRDefault="00A70640" w:rsidP="00A70640">
      <w:pPr>
        <w:ind w:firstLine="709"/>
        <w:jc w:val="center"/>
        <w:rPr>
          <w:sz w:val="28"/>
          <w:szCs w:val="28"/>
        </w:rPr>
      </w:pPr>
    </w:p>
    <w:p w:rsidR="00A70640" w:rsidRPr="00A70640" w:rsidRDefault="00A70640" w:rsidP="00A70640">
      <w:pPr>
        <w:autoSpaceDE w:val="0"/>
        <w:autoSpaceDN w:val="0"/>
        <w:adjustRightInd w:val="0"/>
        <w:jc w:val="right"/>
        <w:rPr>
          <w:bCs/>
          <w:sz w:val="28"/>
          <w:szCs w:val="28"/>
        </w:rPr>
      </w:pPr>
      <w:r w:rsidRPr="00A70640">
        <w:rPr>
          <w:bCs/>
          <w:sz w:val="28"/>
          <w:szCs w:val="28"/>
        </w:rPr>
        <w:t>Приложение № 2</w:t>
      </w:r>
    </w:p>
    <w:p w:rsidR="00A70640" w:rsidRPr="00A70640" w:rsidRDefault="00A70640" w:rsidP="00A70640">
      <w:pPr>
        <w:autoSpaceDE w:val="0"/>
        <w:autoSpaceDN w:val="0"/>
        <w:adjustRightInd w:val="0"/>
        <w:jc w:val="right"/>
        <w:rPr>
          <w:bCs/>
          <w:sz w:val="28"/>
          <w:szCs w:val="28"/>
        </w:rPr>
      </w:pPr>
      <w:r w:rsidRPr="00A70640">
        <w:rPr>
          <w:bCs/>
          <w:sz w:val="28"/>
          <w:szCs w:val="28"/>
        </w:rPr>
        <w:t>к Административному регламенту</w:t>
      </w:r>
    </w:p>
    <w:p w:rsidR="00A70640" w:rsidRPr="00A70640" w:rsidRDefault="00A70640" w:rsidP="00A70640">
      <w:pPr>
        <w:autoSpaceDE w:val="0"/>
        <w:autoSpaceDN w:val="0"/>
        <w:adjustRightInd w:val="0"/>
        <w:ind w:firstLine="709"/>
        <w:jc w:val="both"/>
        <w:rPr>
          <w:bCs/>
          <w:sz w:val="28"/>
          <w:szCs w:val="28"/>
        </w:rPr>
      </w:pPr>
    </w:p>
    <w:p w:rsidR="00A70640" w:rsidRPr="00A70640" w:rsidRDefault="00A70640" w:rsidP="00A70640">
      <w:pPr>
        <w:autoSpaceDE w:val="0"/>
        <w:autoSpaceDN w:val="0"/>
        <w:adjustRightInd w:val="0"/>
        <w:jc w:val="center"/>
        <w:rPr>
          <w:sz w:val="28"/>
          <w:szCs w:val="28"/>
        </w:rPr>
      </w:pPr>
      <w:r w:rsidRPr="00A70640">
        <w:rPr>
          <w:sz w:val="28"/>
          <w:szCs w:val="28"/>
        </w:rPr>
        <w:t>ФОРМА ЗАЯВЛЕНИЯ</w:t>
      </w:r>
    </w:p>
    <w:p w:rsidR="00A70640" w:rsidRPr="00A70640" w:rsidRDefault="00A70640" w:rsidP="00A70640">
      <w:pPr>
        <w:autoSpaceDE w:val="0"/>
        <w:autoSpaceDN w:val="0"/>
        <w:adjustRightInd w:val="0"/>
        <w:jc w:val="center"/>
        <w:rPr>
          <w:sz w:val="28"/>
          <w:szCs w:val="28"/>
        </w:rPr>
      </w:pPr>
      <w:r w:rsidRPr="00A70640">
        <w:rPr>
          <w:sz w:val="28"/>
          <w:szCs w:val="28"/>
        </w:rPr>
        <w:t>О ПРИСВОЕНИИ ОБЪЕКТУ АДРЕСАЦИИ АДРЕСА ИЛИ АННУЛИРОВАНИИ</w:t>
      </w:r>
    </w:p>
    <w:p w:rsidR="00A70640" w:rsidRPr="00A70640" w:rsidRDefault="00A70640" w:rsidP="00A70640">
      <w:pPr>
        <w:autoSpaceDE w:val="0"/>
        <w:autoSpaceDN w:val="0"/>
        <w:adjustRightInd w:val="0"/>
        <w:jc w:val="center"/>
        <w:rPr>
          <w:sz w:val="28"/>
          <w:szCs w:val="28"/>
        </w:rPr>
      </w:pPr>
      <w:r w:rsidRPr="00A70640">
        <w:rPr>
          <w:sz w:val="28"/>
          <w:szCs w:val="28"/>
        </w:rPr>
        <w:t>ЕГО АДРЕСА</w:t>
      </w:r>
    </w:p>
    <w:p w:rsidR="00A70640" w:rsidRPr="00A70640" w:rsidRDefault="00A70640" w:rsidP="00A70640">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A70640" w:rsidRPr="00A70640" w:rsidTr="00C8583D">
        <w:tc>
          <w:tcPr>
            <w:tcW w:w="6316" w:type="dxa"/>
            <w:gridSpan w:val="7"/>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r w:rsidRPr="00A70640">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r w:rsidRPr="00A70640">
              <w:rPr>
                <w:sz w:val="20"/>
                <w:szCs w:val="20"/>
              </w:rPr>
              <w:t>Всего листов ___</w:t>
            </w:r>
          </w:p>
        </w:tc>
      </w:tr>
      <w:tr w:rsidR="00A70640" w:rsidRPr="00A70640" w:rsidTr="00C8583D">
        <w:tc>
          <w:tcPr>
            <w:tcW w:w="9064" w:type="dxa"/>
            <w:gridSpan w:val="11"/>
            <w:tcBorders>
              <w:top w:val="single" w:sz="4" w:space="0" w:color="auto"/>
              <w:bottom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1</w:t>
            </w:r>
          </w:p>
        </w:tc>
        <w:tc>
          <w:tcPr>
            <w:tcW w:w="3864" w:type="dxa"/>
            <w:gridSpan w:val="4"/>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8"/>
                <w:szCs w:val="28"/>
              </w:rPr>
            </w:pPr>
            <w:r w:rsidRPr="00A70640">
              <w:rPr>
                <w:sz w:val="28"/>
                <w:szCs w:val="28"/>
              </w:rPr>
              <w:t>2</w:t>
            </w:r>
          </w:p>
        </w:tc>
        <w:tc>
          <w:tcPr>
            <w:tcW w:w="4118" w:type="dxa"/>
            <w:gridSpan w:val="5"/>
            <w:vMerge w:val="restart"/>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p w:rsidR="00A70640" w:rsidRPr="00A70640" w:rsidRDefault="00A70640" w:rsidP="00A70640">
            <w:pPr>
              <w:autoSpaceDE w:val="0"/>
              <w:autoSpaceDN w:val="0"/>
              <w:adjustRightInd w:val="0"/>
              <w:rPr>
                <w:sz w:val="20"/>
                <w:szCs w:val="20"/>
              </w:rPr>
            </w:pPr>
          </w:p>
          <w:p w:rsidR="00A70640" w:rsidRPr="00A70640" w:rsidRDefault="00A70640" w:rsidP="00A70640">
            <w:pPr>
              <w:autoSpaceDE w:val="0"/>
              <w:autoSpaceDN w:val="0"/>
              <w:adjustRightInd w:val="0"/>
              <w:rPr>
                <w:sz w:val="20"/>
                <w:szCs w:val="20"/>
              </w:rPr>
            </w:pPr>
          </w:p>
          <w:p w:rsidR="00A70640" w:rsidRPr="00A70640" w:rsidRDefault="00A70640" w:rsidP="00A70640">
            <w:pPr>
              <w:autoSpaceDE w:val="0"/>
              <w:autoSpaceDN w:val="0"/>
              <w:adjustRightInd w:val="0"/>
              <w:rPr>
                <w:sz w:val="20"/>
                <w:szCs w:val="20"/>
              </w:rPr>
            </w:pPr>
            <w:r w:rsidRPr="00A70640">
              <w:rPr>
                <w:sz w:val="20"/>
                <w:szCs w:val="20"/>
              </w:rPr>
              <w:t>Заявление принято</w:t>
            </w:r>
          </w:p>
          <w:p w:rsidR="00A70640" w:rsidRPr="00A70640" w:rsidRDefault="00A70640" w:rsidP="00A70640">
            <w:pPr>
              <w:autoSpaceDE w:val="0"/>
              <w:autoSpaceDN w:val="0"/>
              <w:adjustRightInd w:val="0"/>
              <w:rPr>
                <w:sz w:val="20"/>
                <w:szCs w:val="20"/>
              </w:rPr>
            </w:pPr>
            <w:r w:rsidRPr="00A70640">
              <w:rPr>
                <w:sz w:val="20"/>
                <w:szCs w:val="20"/>
              </w:rPr>
              <w:t>регистрационный номер _______________</w:t>
            </w:r>
          </w:p>
          <w:p w:rsidR="00A70640" w:rsidRPr="00A70640" w:rsidRDefault="00A70640" w:rsidP="00A70640">
            <w:pPr>
              <w:autoSpaceDE w:val="0"/>
              <w:autoSpaceDN w:val="0"/>
              <w:adjustRightInd w:val="0"/>
              <w:rPr>
                <w:sz w:val="20"/>
                <w:szCs w:val="20"/>
              </w:rPr>
            </w:pPr>
            <w:r w:rsidRPr="00A70640">
              <w:rPr>
                <w:sz w:val="20"/>
                <w:szCs w:val="20"/>
              </w:rPr>
              <w:lastRenderedPageBreak/>
              <w:t>количество листов заявления ___________</w:t>
            </w:r>
          </w:p>
          <w:p w:rsidR="00A70640" w:rsidRPr="00A70640" w:rsidRDefault="00A70640" w:rsidP="00A70640">
            <w:pPr>
              <w:autoSpaceDE w:val="0"/>
              <w:autoSpaceDN w:val="0"/>
              <w:adjustRightInd w:val="0"/>
              <w:rPr>
                <w:sz w:val="20"/>
                <w:szCs w:val="20"/>
              </w:rPr>
            </w:pPr>
            <w:r w:rsidRPr="00A70640">
              <w:rPr>
                <w:sz w:val="20"/>
                <w:szCs w:val="20"/>
              </w:rPr>
              <w:t>количество прилагаемых документов ____,</w:t>
            </w:r>
          </w:p>
          <w:p w:rsidR="00A70640" w:rsidRPr="00A70640" w:rsidRDefault="00A70640" w:rsidP="00A70640">
            <w:pPr>
              <w:autoSpaceDE w:val="0"/>
              <w:autoSpaceDN w:val="0"/>
              <w:adjustRightInd w:val="0"/>
              <w:rPr>
                <w:sz w:val="20"/>
                <w:szCs w:val="20"/>
              </w:rPr>
            </w:pPr>
            <w:r w:rsidRPr="00A70640">
              <w:rPr>
                <w:sz w:val="20"/>
                <w:szCs w:val="20"/>
              </w:rPr>
              <w:t>в том числе оригиналов ___, копий ____, количество листов в оригиналах ____, копиях ____</w:t>
            </w:r>
          </w:p>
          <w:p w:rsidR="00A70640" w:rsidRPr="00A70640" w:rsidRDefault="00A70640" w:rsidP="00A70640">
            <w:pPr>
              <w:autoSpaceDE w:val="0"/>
              <w:autoSpaceDN w:val="0"/>
              <w:adjustRightInd w:val="0"/>
              <w:rPr>
                <w:sz w:val="20"/>
                <w:szCs w:val="20"/>
              </w:rPr>
            </w:pPr>
            <w:r w:rsidRPr="00A70640">
              <w:rPr>
                <w:sz w:val="20"/>
                <w:szCs w:val="20"/>
              </w:rPr>
              <w:t>ФИО должностного лица ________________</w:t>
            </w:r>
          </w:p>
          <w:p w:rsidR="00A70640" w:rsidRPr="00A70640" w:rsidRDefault="00A70640" w:rsidP="00A70640">
            <w:pPr>
              <w:autoSpaceDE w:val="0"/>
              <w:autoSpaceDN w:val="0"/>
              <w:adjustRightInd w:val="0"/>
              <w:rPr>
                <w:sz w:val="20"/>
                <w:szCs w:val="20"/>
              </w:rPr>
            </w:pPr>
            <w:r w:rsidRPr="00A70640">
              <w:rPr>
                <w:sz w:val="20"/>
                <w:szCs w:val="20"/>
              </w:rPr>
              <w:t>подпись должностного лица ____________</w:t>
            </w:r>
          </w:p>
        </w:tc>
      </w:tr>
      <w:tr w:rsidR="00A70640" w:rsidRPr="00A70640" w:rsidTr="00C8583D">
        <w:trPr>
          <w:trHeight w:val="322"/>
        </w:trPr>
        <w:tc>
          <w:tcPr>
            <w:tcW w:w="550"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64" w:type="dxa"/>
            <w:gridSpan w:val="4"/>
            <w:vMerge w:val="restart"/>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в</w:t>
            </w:r>
          </w:p>
          <w:p w:rsidR="00A70640" w:rsidRPr="00A70640" w:rsidRDefault="00A70640" w:rsidP="00A70640">
            <w:pPr>
              <w:autoSpaceDE w:val="0"/>
              <w:autoSpaceDN w:val="0"/>
              <w:adjustRightInd w:val="0"/>
              <w:jc w:val="center"/>
              <w:rPr>
                <w:sz w:val="20"/>
                <w:szCs w:val="20"/>
              </w:rPr>
            </w:pPr>
            <w:r w:rsidRPr="00A70640">
              <w:rPr>
                <w:sz w:val="20"/>
                <w:szCs w:val="20"/>
              </w:rPr>
              <w:t>----------------------------------------</w:t>
            </w:r>
          </w:p>
          <w:p w:rsidR="00A70640" w:rsidRPr="00A70640" w:rsidRDefault="00A70640" w:rsidP="00A70640">
            <w:pPr>
              <w:autoSpaceDE w:val="0"/>
              <w:autoSpaceDN w:val="0"/>
              <w:adjustRightInd w:val="0"/>
              <w:jc w:val="center"/>
              <w:rPr>
                <w:sz w:val="20"/>
                <w:szCs w:val="20"/>
              </w:rPr>
            </w:pPr>
            <w:r w:rsidRPr="00A70640">
              <w:rPr>
                <w:sz w:val="20"/>
                <w:szCs w:val="20"/>
              </w:rPr>
              <w:t xml:space="preserve">(наименование органа местного </w:t>
            </w:r>
            <w:r w:rsidRPr="00A70640">
              <w:rPr>
                <w:sz w:val="20"/>
                <w:szCs w:val="20"/>
              </w:rPr>
              <w:lastRenderedPageBreak/>
              <w:t>самоуправления)</w:t>
            </w:r>
          </w:p>
          <w:p w:rsidR="00A70640" w:rsidRPr="00A70640" w:rsidRDefault="00A70640" w:rsidP="00A70640">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8"/>
                <w:szCs w:val="28"/>
              </w:rPr>
            </w:pPr>
          </w:p>
        </w:tc>
        <w:tc>
          <w:tcPr>
            <w:tcW w:w="4118" w:type="dxa"/>
            <w:gridSpan w:val="5"/>
            <w:vMerge/>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r>
      <w:tr w:rsidR="00A70640" w:rsidRPr="00A70640" w:rsidTr="00C8583D">
        <w:tc>
          <w:tcPr>
            <w:tcW w:w="550"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8"/>
                <w:szCs w:val="28"/>
              </w:rPr>
            </w:pPr>
          </w:p>
        </w:tc>
        <w:tc>
          <w:tcPr>
            <w:tcW w:w="3864" w:type="dxa"/>
            <w:gridSpan w:val="4"/>
            <w:vMerge/>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8"/>
                <w:szCs w:val="28"/>
              </w:rPr>
            </w:pPr>
          </w:p>
        </w:tc>
        <w:tc>
          <w:tcPr>
            <w:tcW w:w="4118" w:type="dxa"/>
            <w:gridSpan w:val="5"/>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дата "__" ____________ ____ г.</w:t>
            </w:r>
          </w:p>
        </w:tc>
      </w:tr>
      <w:tr w:rsidR="00A70640" w:rsidRPr="00A70640" w:rsidTr="00C8583D">
        <w:tc>
          <w:tcPr>
            <w:tcW w:w="550"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Прошу в отношении объекта адресации:</w:t>
            </w:r>
          </w:p>
        </w:tc>
      </w:tr>
      <w:tr w:rsidR="00A70640" w:rsidRPr="00A70640" w:rsidTr="00C8583D">
        <w:tc>
          <w:tcPr>
            <w:tcW w:w="550"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Вид:</w:t>
            </w:r>
          </w:p>
        </w:tc>
      </w:tr>
      <w:tr w:rsidR="00A70640" w:rsidRPr="00A70640" w:rsidTr="00C8583D">
        <w:tc>
          <w:tcPr>
            <w:tcW w:w="550"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rPr>
                <w:sz w:val="20"/>
                <w:szCs w:val="20"/>
              </w:rPr>
            </w:pPr>
            <w:r w:rsidRPr="00A70640">
              <w:rPr>
                <w:sz w:val="20"/>
                <w:szCs w:val="20"/>
              </w:rPr>
              <w:t>Машино-место</w:t>
            </w:r>
          </w:p>
        </w:tc>
      </w:tr>
      <w:tr w:rsidR="00A70640" w:rsidRPr="00A70640" w:rsidTr="00C8583D">
        <w:tc>
          <w:tcPr>
            <w:tcW w:w="550"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val="restart"/>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Присвоить адрес</w:t>
            </w:r>
          </w:p>
        </w:tc>
      </w:tr>
      <w:tr w:rsidR="00A70640" w:rsidRPr="00A70640" w:rsidTr="00C8583D">
        <w:tc>
          <w:tcPr>
            <w:tcW w:w="550" w:type="dxa"/>
            <w:vMerge/>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В связи с:</w:t>
            </w:r>
          </w:p>
        </w:tc>
      </w:tr>
      <w:tr w:rsidR="00A70640" w:rsidRPr="00A70640" w:rsidTr="00C8583D">
        <w:tc>
          <w:tcPr>
            <w:tcW w:w="550" w:type="dxa"/>
            <w:vMerge/>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Образованием земельного участка(ов) из земель, находящихся в государственной или муниципальной собственности</w:t>
            </w:r>
          </w:p>
        </w:tc>
      </w:tr>
      <w:tr w:rsidR="00A70640" w:rsidRPr="00A70640" w:rsidTr="00C8583D">
        <w:tc>
          <w:tcPr>
            <w:tcW w:w="550" w:type="dxa"/>
            <w:vMerge/>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r w:rsidRPr="00A70640">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Образованием земельного участка(ов) путем раздела земельного участка</w:t>
            </w:r>
          </w:p>
        </w:tc>
      </w:tr>
      <w:tr w:rsidR="00A70640" w:rsidRPr="00A70640" w:rsidTr="00C8583D">
        <w:tc>
          <w:tcPr>
            <w:tcW w:w="550" w:type="dxa"/>
            <w:vMerge/>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r w:rsidRPr="00A70640">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Адрес земельного участка, раздел которого осуществляется</w:t>
            </w:r>
          </w:p>
        </w:tc>
      </w:tr>
      <w:tr w:rsidR="00A70640" w:rsidRPr="00A70640" w:rsidTr="00C8583D">
        <w:tc>
          <w:tcPr>
            <w:tcW w:w="550" w:type="dxa"/>
            <w:vMerge/>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Образованием земельного участка путем объединения земельных участков</w:t>
            </w:r>
          </w:p>
        </w:tc>
      </w:tr>
      <w:tr w:rsidR="00A70640" w:rsidRPr="00A70640" w:rsidTr="00C8583D">
        <w:tc>
          <w:tcPr>
            <w:tcW w:w="550" w:type="dxa"/>
            <w:vMerge/>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r w:rsidRPr="00A70640">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r w:rsidRPr="00A70640">
              <w:rPr>
                <w:sz w:val="20"/>
                <w:szCs w:val="20"/>
              </w:rPr>
              <w:t xml:space="preserve">Кадастровый номер объединяемого земельного участка </w:t>
            </w:r>
            <w:hyperlink w:anchor="Par571" w:history="1">
              <w:r w:rsidRPr="00A70640">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 xml:space="preserve">Адрес объединяемого земельного участка </w:t>
            </w:r>
            <w:hyperlink w:anchor="Par571" w:history="1">
              <w:r w:rsidRPr="00A70640">
                <w:rPr>
                  <w:color w:val="0000FF"/>
                  <w:sz w:val="20"/>
                  <w:szCs w:val="20"/>
                </w:rPr>
                <w:t>&lt;1&gt;</w:t>
              </w:r>
            </w:hyperlink>
          </w:p>
        </w:tc>
      </w:tr>
      <w:tr w:rsidR="00A70640" w:rsidRPr="00A70640" w:rsidTr="00C8583D">
        <w:tc>
          <w:tcPr>
            <w:tcW w:w="550" w:type="dxa"/>
            <w:vMerge/>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bl>
    <w:p w:rsidR="00A70640" w:rsidRPr="00A70640" w:rsidRDefault="00A70640" w:rsidP="00A70640">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A70640" w:rsidRPr="00A70640" w:rsidTr="00C8583D">
        <w:tc>
          <w:tcPr>
            <w:tcW w:w="6316"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r w:rsidRPr="00A70640">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r w:rsidRPr="00A70640">
              <w:rPr>
                <w:sz w:val="20"/>
                <w:szCs w:val="20"/>
              </w:rPr>
              <w:t>Всего листов ___</w:t>
            </w:r>
          </w:p>
        </w:tc>
      </w:tr>
      <w:tr w:rsidR="00A70640" w:rsidRPr="00A70640" w:rsidTr="00C8583D">
        <w:tc>
          <w:tcPr>
            <w:tcW w:w="9064" w:type="dxa"/>
            <w:gridSpan w:val="6"/>
            <w:tcBorders>
              <w:top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22" w:type="dxa"/>
            <w:vMerge w:val="restart"/>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Образованием земельного участка(ов) путем выдела из земельного участка</w:t>
            </w: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Адрес земельного участка, из которого осуществляется выдел</w:t>
            </w: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Образованием земельного участка(ов) путем перераспределения земельных участков</w:t>
            </w: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Количество земельных участков, которые перераспределяются</w:t>
            </w: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jc w:val="cente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 xml:space="preserve">Кадастровый номер земельного участка, который перераспределяется </w:t>
            </w:r>
            <w:hyperlink w:anchor="Par572" w:history="1">
              <w:r w:rsidRPr="00A70640">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 xml:space="preserve">Адрес земельного участка, который перераспределяется </w:t>
            </w:r>
            <w:hyperlink w:anchor="Par572" w:history="1">
              <w:r w:rsidRPr="00A70640">
                <w:rPr>
                  <w:color w:val="0000FF"/>
                  <w:sz w:val="20"/>
                  <w:szCs w:val="20"/>
                </w:rPr>
                <w:t>&lt;2&gt;</w:t>
              </w:r>
            </w:hyperlink>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Строительством, реконструкцией здания (строения), сооружения</w:t>
            </w: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Адрес земельного участка, на котором осуществляется строительство (реконструкция)</w:t>
            </w: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3" w:history="1">
              <w:r w:rsidRPr="00A70640">
                <w:rPr>
                  <w:color w:val="0000FF"/>
                  <w:sz w:val="20"/>
                  <w:szCs w:val="20"/>
                </w:rPr>
                <w:t>кодексом</w:t>
              </w:r>
            </w:hyperlink>
            <w:r w:rsidRPr="00A70640">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 xml:space="preserve">Кадастровый номер земельного участка, на котором осуществляется строительство </w:t>
            </w:r>
            <w:r w:rsidRPr="00A70640">
              <w:rPr>
                <w:sz w:val="20"/>
                <w:szCs w:val="20"/>
              </w:rPr>
              <w:lastRenderedPageBreak/>
              <w:t>(реконструкция)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lastRenderedPageBreak/>
              <w:t>Адрес земельного участка, на котором осуществляется строительство (реконструкция)</w:t>
            </w: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Переводом жилого помещения в нежилое помещение и нежилого помещения в жилое помещение</w:t>
            </w: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Адрес помещения</w:t>
            </w: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jc w:val="center"/>
              <w:rPr>
                <w:sz w:val="28"/>
                <w:szCs w:val="28"/>
              </w:rPr>
            </w:pPr>
          </w:p>
        </w:tc>
        <w:tc>
          <w:tcPr>
            <w:tcW w:w="3850" w:type="dxa"/>
            <w:gridSpan w:val="2"/>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22"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850" w:type="dxa"/>
            <w:gridSpan w:val="2"/>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bl>
    <w:p w:rsidR="00A70640" w:rsidRPr="00A70640" w:rsidRDefault="00A70640" w:rsidP="00A70640">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A70640" w:rsidRPr="00A70640" w:rsidTr="00C8583D">
        <w:tc>
          <w:tcPr>
            <w:tcW w:w="6316" w:type="dxa"/>
            <w:gridSpan w:val="9"/>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r w:rsidRPr="00A70640">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r w:rsidRPr="00A70640">
              <w:rPr>
                <w:sz w:val="20"/>
                <w:szCs w:val="20"/>
              </w:rPr>
              <w:t>Всего листов ___</w:t>
            </w:r>
          </w:p>
        </w:tc>
      </w:tr>
      <w:tr w:rsidR="00A70640" w:rsidRPr="00A70640" w:rsidTr="00C8583D">
        <w:tc>
          <w:tcPr>
            <w:tcW w:w="9047" w:type="dxa"/>
            <w:gridSpan w:val="13"/>
            <w:tcBorders>
              <w:top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val="restart"/>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Образованием помещения(ий) в здании (строении), сооружении путем раздела здания (строения), сооружения</w:t>
            </w: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Адрес здания, сооружения</w:t>
            </w: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Образованием помещения(ий) в здании (строении), сооружении путем раздела помещения, машино-места</w:t>
            </w: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 xml:space="preserve">Назначение помещения (жилое (нежилое) помещение) </w:t>
            </w:r>
            <w:hyperlink w:anchor="Par573" w:history="1">
              <w:r w:rsidRPr="00A70640">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 xml:space="preserve">Вид помещения </w:t>
            </w:r>
            <w:hyperlink w:anchor="Par573" w:history="1">
              <w:r w:rsidRPr="00A70640">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 xml:space="preserve">Количество помещений </w:t>
            </w:r>
            <w:hyperlink w:anchor="Par573" w:history="1">
              <w:r w:rsidRPr="00A70640">
                <w:rPr>
                  <w:color w:val="0000FF"/>
                  <w:sz w:val="20"/>
                  <w:szCs w:val="20"/>
                </w:rPr>
                <w:t>&lt;3&gt;</w:t>
              </w:r>
            </w:hyperlink>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jc w:val="cente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r w:rsidRPr="00A70640">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Адрес помещения, машино-места, раздел которого осуществляется</w:t>
            </w: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Образование нежилого помещения</w:t>
            </w: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 xml:space="preserve">Кадастровый номер объединяемого помещения </w:t>
            </w:r>
            <w:hyperlink w:anchor="Par574" w:history="1">
              <w:r w:rsidRPr="00A70640">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 xml:space="preserve">Адрес объединяемого помещения </w:t>
            </w:r>
            <w:hyperlink w:anchor="Par574" w:history="1">
              <w:r w:rsidRPr="00A70640">
                <w:rPr>
                  <w:color w:val="0000FF"/>
                  <w:sz w:val="20"/>
                  <w:szCs w:val="20"/>
                </w:rPr>
                <w:t>&lt;4&gt;</w:t>
              </w:r>
            </w:hyperlink>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Образованием помещения в здании, сооружении путем переустройства и (или) перепланировки мест общего пользования</w:t>
            </w: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Образование нежилого помещения</w:t>
            </w: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Адрес здания, сооружения</w:t>
            </w: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val="restart"/>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rPr>
                <w:sz w:val="20"/>
                <w:szCs w:val="20"/>
              </w:rPr>
            </w:pPr>
            <w:r w:rsidRPr="00A70640">
              <w:rPr>
                <w:sz w:val="20"/>
                <w:szCs w:val="20"/>
              </w:rPr>
              <w:t>Образованием машино-места в здании, сооружении путем раздела здания, сооружения</w:t>
            </w: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both"/>
              <w:rPr>
                <w:sz w:val="20"/>
                <w:szCs w:val="20"/>
              </w:rPr>
            </w:pPr>
            <w:r w:rsidRPr="00A70640">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rPr>
                <w:sz w:val="20"/>
                <w:szCs w:val="20"/>
              </w:rPr>
            </w:pPr>
            <w:r w:rsidRPr="00A70640">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Адрес здания, сооружения</w:t>
            </w: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rPr>
                <w:sz w:val="20"/>
                <w:szCs w:val="20"/>
              </w:rPr>
            </w:pPr>
            <w:r w:rsidRPr="00A70640">
              <w:rPr>
                <w:sz w:val="20"/>
                <w:szCs w:val="20"/>
              </w:rPr>
              <w:t>Образованием машино-места (машино-мест) в здании, сооружении путем раздела помещения, машино-места</w:t>
            </w: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both"/>
              <w:rPr>
                <w:sz w:val="20"/>
                <w:szCs w:val="20"/>
              </w:rPr>
            </w:pPr>
            <w:r w:rsidRPr="00A70640">
              <w:rPr>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jc w:val="both"/>
              <w:rPr>
                <w:sz w:val="20"/>
                <w:szCs w:val="20"/>
              </w:rPr>
            </w:pPr>
            <w:r w:rsidRPr="00A70640">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Адрес помещения, машино-места раздел которого осуществляется</w:t>
            </w: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r w:rsidRPr="00A70640">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rPr>
                <w:sz w:val="20"/>
                <w:szCs w:val="20"/>
              </w:rPr>
            </w:pPr>
            <w:r w:rsidRPr="00A70640">
              <w:rPr>
                <w:sz w:val="20"/>
                <w:szCs w:val="20"/>
              </w:rPr>
              <w:t>Образованием машино-места в здании, сооружении путем объединения помещений, машино-мест в здании, сооружении</w:t>
            </w: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rPr>
                <w:sz w:val="20"/>
                <w:szCs w:val="20"/>
              </w:rPr>
            </w:pPr>
            <w:r w:rsidRPr="00A70640">
              <w:rPr>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rPr>
                <w:sz w:val="20"/>
                <w:szCs w:val="20"/>
              </w:rPr>
            </w:pPr>
            <w:r w:rsidRPr="00A70640">
              <w:rPr>
                <w:sz w:val="20"/>
                <w:szCs w:val="20"/>
              </w:rPr>
              <w:t xml:space="preserve">Кадастровый номер объединяемого помещения </w:t>
            </w:r>
            <w:hyperlink w:anchor="Par574" w:history="1">
              <w:r w:rsidRPr="00A70640">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 xml:space="preserve">Адрес объединяемого помещения </w:t>
            </w:r>
            <w:hyperlink w:anchor="Par574" w:history="1">
              <w:r w:rsidRPr="00A70640">
                <w:rPr>
                  <w:color w:val="0000FF"/>
                  <w:sz w:val="20"/>
                  <w:szCs w:val="20"/>
                </w:rPr>
                <w:t>&lt;4&gt;</w:t>
              </w:r>
            </w:hyperlink>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rPr>
                <w:sz w:val="20"/>
                <w:szCs w:val="20"/>
              </w:rPr>
            </w:pPr>
            <w:r w:rsidRPr="00A70640">
              <w:rPr>
                <w:sz w:val="20"/>
                <w:szCs w:val="20"/>
              </w:rPr>
              <w:t>Образованием машино-места в здании, сооружении путем переустройства и (или) перепланировки мест общего пользования</w:t>
            </w: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rPr>
                <w:sz w:val="20"/>
                <w:szCs w:val="20"/>
              </w:rPr>
            </w:pPr>
            <w:r w:rsidRPr="00A70640">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rPr>
                <w:sz w:val="20"/>
                <w:szCs w:val="20"/>
              </w:rPr>
            </w:pPr>
            <w:r w:rsidRPr="00A70640">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Адрес здания, сооружения</w:t>
            </w: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val="restart"/>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4" w:history="1">
              <w:r w:rsidRPr="00A70640">
                <w:rPr>
                  <w:color w:val="0000FF"/>
                  <w:sz w:val="20"/>
                  <w:szCs w:val="20"/>
                </w:rPr>
                <w:t>законом</w:t>
              </w:r>
            </w:hyperlink>
            <w:r w:rsidRPr="00A70640">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A70640" w:rsidRPr="00A70640" w:rsidTr="00C8583D">
        <w:tc>
          <w:tcPr>
            <w:tcW w:w="550" w:type="dxa"/>
            <w:vMerge/>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rPr>
                <w:sz w:val="20"/>
                <w:szCs w:val="20"/>
              </w:rPr>
            </w:pPr>
            <w:r w:rsidRPr="00A70640">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rPr>
                <w:sz w:val="20"/>
                <w:szCs w:val="20"/>
              </w:rPr>
            </w:pPr>
            <w:r w:rsidRPr="00A70640">
              <w:rPr>
                <w:sz w:val="20"/>
                <w:szCs w:val="20"/>
              </w:rPr>
              <w:t>Существующий адрес земельного участка, здания (строения), сооружения, помещения, машиноместа</w:t>
            </w:r>
          </w:p>
        </w:tc>
      </w:tr>
      <w:tr w:rsidR="00A70640" w:rsidRPr="00A70640" w:rsidTr="00C8583D">
        <w:tc>
          <w:tcPr>
            <w:tcW w:w="550" w:type="dxa"/>
            <w:vMerge/>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rPr>
                <w:sz w:val="20"/>
                <w:szCs w:val="20"/>
              </w:rPr>
            </w:pPr>
            <w:r w:rsidRPr="00A70640">
              <w:rPr>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5" w:history="1">
              <w:r w:rsidRPr="00A70640">
                <w:rPr>
                  <w:color w:val="0000FF"/>
                  <w:sz w:val="20"/>
                  <w:szCs w:val="20"/>
                </w:rPr>
                <w:t>законом</w:t>
              </w:r>
            </w:hyperlink>
            <w:r w:rsidRPr="00A70640">
              <w:rPr>
                <w:sz w:val="20"/>
                <w:szCs w:val="20"/>
              </w:rPr>
              <w:t xml:space="preserve"> "О государственной регистрации недвижимости", адреса</w:t>
            </w:r>
          </w:p>
        </w:tc>
      </w:tr>
      <w:tr w:rsidR="00A70640" w:rsidRPr="00A70640" w:rsidTr="00C8583D">
        <w:tc>
          <w:tcPr>
            <w:tcW w:w="550" w:type="dxa"/>
            <w:vMerge/>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rPr>
                <w:sz w:val="20"/>
                <w:szCs w:val="20"/>
              </w:rPr>
            </w:pPr>
            <w:r w:rsidRPr="00A70640">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70640" w:rsidRPr="00A70640" w:rsidTr="00C8583D">
        <w:tc>
          <w:tcPr>
            <w:tcW w:w="550" w:type="dxa"/>
            <w:vMerge/>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rPr>
                <w:sz w:val="20"/>
                <w:szCs w:val="20"/>
              </w:rPr>
            </w:pPr>
            <w:r w:rsidRPr="00A70640">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0" w:type="dxa"/>
            <w:vMerge/>
            <w:tcBorders>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bl>
    <w:p w:rsidR="00A70640" w:rsidRPr="00A70640" w:rsidRDefault="00A70640" w:rsidP="00A70640">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A70640" w:rsidRPr="00A70640" w:rsidTr="00C8583D">
        <w:tc>
          <w:tcPr>
            <w:tcW w:w="6316"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r w:rsidRPr="00A70640">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r w:rsidRPr="00A70640">
              <w:rPr>
                <w:sz w:val="20"/>
                <w:szCs w:val="20"/>
              </w:rPr>
              <w:t>Всего листов ___</w:t>
            </w:r>
          </w:p>
        </w:tc>
      </w:tr>
      <w:tr w:rsidR="00A70640" w:rsidRPr="00A70640" w:rsidTr="00C8583D">
        <w:tc>
          <w:tcPr>
            <w:tcW w:w="6316" w:type="dxa"/>
            <w:gridSpan w:val="4"/>
            <w:tcBorders>
              <w:top w:val="single" w:sz="4" w:space="0" w:color="auto"/>
              <w:bottom w:val="single" w:sz="4" w:space="0" w:color="auto"/>
            </w:tcBorders>
          </w:tcPr>
          <w:p w:rsidR="00A70640" w:rsidRPr="00A70640" w:rsidRDefault="00A70640" w:rsidP="00A70640">
            <w:pPr>
              <w:autoSpaceDE w:val="0"/>
              <w:autoSpaceDN w:val="0"/>
              <w:adjustRightInd w:val="0"/>
              <w:rPr>
                <w:sz w:val="28"/>
                <w:szCs w:val="28"/>
              </w:rPr>
            </w:pPr>
          </w:p>
        </w:tc>
        <w:tc>
          <w:tcPr>
            <w:tcW w:w="1331" w:type="dxa"/>
            <w:tcBorders>
              <w:top w:val="single" w:sz="4" w:space="0" w:color="auto"/>
              <w:bottom w:val="single" w:sz="4" w:space="0" w:color="auto"/>
            </w:tcBorders>
          </w:tcPr>
          <w:p w:rsidR="00A70640" w:rsidRPr="00A70640" w:rsidRDefault="00A70640" w:rsidP="00A70640">
            <w:pPr>
              <w:autoSpaceDE w:val="0"/>
              <w:autoSpaceDN w:val="0"/>
              <w:adjustRightInd w:val="0"/>
              <w:rPr>
                <w:sz w:val="28"/>
                <w:szCs w:val="28"/>
              </w:rPr>
            </w:pPr>
          </w:p>
        </w:tc>
        <w:tc>
          <w:tcPr>
            <w:tcW w:w="1361" w:type="dxa"/>
            <w:tcBorders>
              <w:top w:val="single" w:sz="4" w:space="0" w:color="auto"/>
              <w:bottom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38"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Аннулировать адрес объекта адресации:</w:t>
            </w: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r w:rsidRPr="00A70640">
              <w:rPr>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10"/>
              <w:jc w:val="both"/>
              <w:rPr>
                <w:sz w:val="20"/>
                <w:szCs w:val="20"/>
              </w:rPr>
            </w:pPr>
            <w:r w:rsidRPr="00A70640">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r w:rsidRPr="00A70640">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r w:rsidRPr="00A70640">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r w:rsidRPr="00A70640">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r w:rsidRPr="00A70640">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r w:rsidRPr="00A70640">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В связи с:</w:t>
            </w: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 xml:space="preserve">Исключением из Единого государственного реестра недвижимости указанных в </w:t>
            </w:r>
            <w:hyperlink r:id="rId46" w:history="1">
              <w:r w:rsidRPr="00A70640">
                <w:rPr>
                  <w:color w:val="0000FF"/>
                  <w:sz w:val="20"/>
                  <w:szCs w:val="20"/>
                </w:rPr>
                <w:t>части 7 статьи 72</w:t>
              </w:r>
            </w:hyperlink>
            <w:r w:rsidRPr="00A70640">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Присвоением объекту адресации нового адреса</w:t>
            </w: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3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8"/>
                <w:szCs w:val="28"/>
              </w:rPr>
            </w:pPr>
          </w:p>
        </w:tc>
      </w:tr>
    </w:tbl>
    <w:p w:rsidR="00A70640" w:rsidRPr="00A70640" w:rsidRDefault="00A70640" w:rsidP="00A70640">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A70640" w:rsidRPr="00A70640" w:rsidTr="00C8583D">
        <w:tc>
          <w:tcPr>
            <w:tcW w:w="6316" w:type="dxa"/>
            <w:gridSpan w:val="11"/>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r w:rsidRPr="00A70640">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r w:rsidRPr="00A70640">
              <w:rPr>
                <w:sz w:val="20"/>
                <w:szCs w:val="20"/>
              </w:rPr>
              <w:t>Всего листов ___</w:t>
            </w:r>
          </w:p>
        </w:tc>
      </w:tr>
      <w:tr w:rsidR="00A70640" w:rsidRPr="00A70640" w:rsidTr="00C8583D">
        <w:tc>
          <w:tcPr>
            <w:tcW w:w="9047" w:type="dxa"/>
            <w:gridSpan w:val="15"/>
            <w:tcBorders>
              <w:top w:val="single" w:sz="4" w:space="0" w:color="auto"/>
              <w:bottom w:val="single" w:sz="4" w:space="0" w:color="auto"/>
            </w:tcBorders>
          </w:tcPr>
          <w:p w:rsidR="00A70640" w:rsidRPr="00A70640" w:rsidRDefault="00A70640" w:rsidP="00A70640">
            <w:pPr>
              <w:autoSpaceDE w:val="0"/>
              <w:autoSpaceDN w:val="0"/>
              <w:adjustRightInd w:val="0"/>
              <w:rPr>
                <w:sz w:val="28"/>
                <w:szCs w:val="28"/>
              </w:rPr>
            </w:pPr>
          </w:p>
        </w:tc>
      </w:tr>
      <w:tr w:rsidR="00A70640" w:rsidRPr="00A70640" w:rsidTr="00C8583D">
        <w:tc>
          <w:tcPr>
            <w:tcW w:w="558"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Собственник объекта адресации или лицо, обладающее иным вещным правом на объект адресации</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физическое лицо:</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ind w:left="-7"/>
              <w:jc w:val="center"/>
              <w:rPr>
                <w:sz w:val="20"/>
                <w:szCs w:val="20"/>
              </w:rPr>
            </w:pPr>
            <w:r w:rsidRPr="00A70640">
              <w:rPr>
                <w:sz w:val="20"/>
                <w:szCs w:val="20"/>
              </w:rPr>
              <w:t>ИНН (при наличии):</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 xml:space="preserve">документ, удостоверяющий </w:t>
            </w:r>
            <w:r w:rsidRPr="00A70640">
              <w:rPr>
                <w:sz w:val="20"/>
                <w:szCs w:val="20"/>
              </w:rPr>
              <w:lastRenderedPageBreak/>
              <w:t>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lastRenderedPageBreak/>
              <w:t>вид:</w:t>
            </w:r>
          </w:p>
        </w:tc>
        <w:tc>
          <w:tcPr>
            <w:tcW w:w="2240"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номер:</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кем выдан:</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адрес электронной почты (при наличии):</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r w:rsidRPr="00A70640">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КПП (для российского юридического лица):</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номер регистрации (для иностранного юридического лица):</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адрес электронной почты (при наличии):</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Вещное право на объект адресации:</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право собственности</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право хозяйственного ведения имуществом на объект адресации</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право оперативного управления имуществом на объект адресации</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право пожизненно наследуемого владения земельным участком</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право постоянного (бессрочного) пользования земельным участком</w:t>
            </w:r>
          </w:p>
        </w:tc>
      </w:tr>
      <w:tr w:rsidR="00A70640" w:rsidRPr="00A70640" w:rsidTr="00C8583D">
        <w:tc>
          <w:tcPr>
            <w:tcW w:w="558"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В многофункциональном центре</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r w:rsidRPr="00A70640">
              <w:rPr>
                <w:sz w:val="20"/>
                <w:szCs w:val="20"/>
              </w:rPr>
              <w:t>В личном кабинете на Едином портале государственных и муниципальных услуг, РПГУ</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В личном кабинете федеральной информационной адресной системы</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10"/>
              <w:jc w:val="both"/>
              <w:rPr>
                <w:sz w:val="20"/>
                <w:szCs w:val="20"/>
              </w:rPr>
            </w:pPr>
            <w:r w:rsidRPr="00A70640">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Расписку в получении документов прошу:</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Расписка получена: ___________________________________</w:t>
            </w:r>
          </w:p>
          <w:p w:rsidR="00A70640" w:rsidRPr="00A70640" w:rsidRDefault="00A70640" w:rsidP="00A70640">
            <w:pPr>
              <w:autoSpaceDE w:val="0"/>
              <w:autoSpaceDN w:val="0"/>
              <w:adjustRightInd w:val="0"/>
              <w:jc w:val="both"/>
              <w:rPr>
                <w:sz w:val="20"/>
                <w:szCs w:val="20"/>
              </w:rPr>
            </w:pPr>
            <w:r w:rsidRPr="00A70640">
              <w:rPr>
                <w:sz w:val="20"/>
                <w:szCs w:val="20"/>
              </w:rPr>
              <w:t>(подпись заявителя)</w:t>
            </w: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58"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Не направлять</w:t>
            </w:r>
          </w:p>
        </w:tc>
      </w:tr>
    </w:tbl>
    <w:p w:rsidR="00A70640" w:rsidRPr="00A70640" w:rsidRDefault="00A70640" w:rsidP="00A70640">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A70640" w:rsidRPr="00A70640" w:rsidTr="00C8583D">
        <w:tc>
          <w:tcPr>
            <w:tcW w:w="6316" w:type="dxa"/>
            <w:gridSpan w:val="9"/>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r w:rsidRPr="00A70640">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r w:rsidRPr="00A70640">
              <w:rPr>
                <w:sz w:val="20"/>
                <w:szCs w:val="20"/>
              </w:rPr>
              <w:t>Всего листов ___</w:t>
            </w:r>
          </w:p>
        </w:tc>
      </w:tr>
      <w:tr w:rsidR="00A70640" w:rsidRPr="00A70640" w:rsidTr="00C8583D">
        <w:tc>
          <w:tcPr>
            <w:tcW w:w="9065" w:type="dxa"/>
            <w:gridSpan w:val="13"/>
            <w:tcBorders>
              <w:top w:val="single" w:sz="4" w:space="0" w:color="auto"/>
              <w:bottom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Заявитель:</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Собственник объекта адресации или лицо, обладающее иным вещным правом на объект адресации</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Представитель собственника объекта адресации или лица, обладающего иным вещным правом на объект адресации</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физическое лицо:</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ИНН (при наличии):</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номер:</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кем выдан:</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адрес электронной почты (при наличии):</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наименование и реквизиты документа, подтверждающего полномочия представителя:</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r w:rsidRPr="00A70640">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ИНН (для российского юридического лица):</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номер регистрации (для иностранного юридического лица):</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адрес электронной почты (при наличии):</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наименование и реквизиты документа, подтверждающего полномочия представителя:</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Документы, прилагаемые к заявлению:</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Копия в количестве ___ экз., на ___ л.</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Копия в количестве ___ экз., на ___ л.</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Копия в количестве ___ экз., на ___ л.</w:t>
            </w:r>
          </w:p>
        </w:tc>
      </w:tr>
      <w:tr w:rsidR="00A70640" w:rsidRPr="00A70640" w:rsidTr="00C8583D">
        <w:tc>
          <w:tcPr>
            <w:tcW w:w="537"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right"/>
              <w:rPr>
                <w:sz w:val="20"/>
                <w:szCs w:val="20"/>
              </w:rPr>
            </w:pPr>
            <w:r w:rsidRPr="00A70640">
              <w:rPr>
                <w:sz w:val="20"/>
                <w:szCs w:val="20"/>
              </w:rPr>
              <w:lastRenderedPageBreak/>
              <w:t>9</w:t>
            </w:r>
          </w:p>
        </w:tc>
        <w:tc>
          <w:tcPr>
            <w:tcW w:w="8528"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Примечание:</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bl>
    <w:p w:rsidR="00A70640" w:rsidRPr="00A70640" w:rsidRDefault="00A70640" w:rsidP="00A70640">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A70640" w:rsidRPr="00A70640" w:rsidTr="00C8583D">
        <w:tc>
          <w:tcPr>
            <w:tcW w:w="6284" w:type="dxa"/>
            <w:gridSpan w:val="3"/>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r w:rsidRPr="00A70640">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r w:rsidRPr="00A70640">
              <w:rPr>
                <w:sz w:val="20"/>
                <w:szCs w:val="20"/>
              </w:rPr>
              <w:t>Всего листов ___</w:t>
            </w:r>
          </w:p>
        </w:tc>
      </w:tr>
      <w:tr w:rsidR="00A70640" w:rsidRPr="00A70640" w:rsidTr="00C8583D">
        <w:tc>
          <w:tcPr>
            <w:tcW w:w="6284" w:type="dxa"/>
            <w:gridSpan w:val="3"/>
            <w:tcBorders>
              <w:top w:val="single" w:sz="4" w:space="0" w:color="auto"/>
              <w:bottom w:val="single" w:sz="4" w:space="0" w:color="auto"/>
            </w:tcBorders>
          </w:tcPr>
          <w:p w:rsidR="00A70640" w:rsidRPr="00A70640" w:rsidRDefault="00A70640" w:rsidP="00A70640">
            <w:pPr>
              <w:autoSpaceDE w:val="0"/>
              <w:autoSpaceDN w:val="0"/>
              <w:adjustRightInd w:val="0"/>
              <w:rPr>
                <w:sz w:val="20"/>
                <w:szCs w:val="20"/>
              </w:rPr>
            </w:pPr>
          </w:p>
        </w:tc>
        <w:tc>
          <w:tcPr>
            <w:tcW w:w="1363" w:type="dxa"/>
            <w:tcBorders>
              <w:top w:val="single" w:sz="4" w:space="0" w:color="auto"/>
              <w:bottom w:val="single" w:sz="4" w:space="0" w:color="auto"/>
            </w:tcBorders>
          </w:tcPr>
          <w:p w:rsidR="00A70640" w:rsidRPr="00A70640" w:rsidRDefault="00A70640" w:rsidP="00A70640">
            <w:pPr>
              <w:autoSpaceDE w:val="0"/>
              <w:autoSpaceDN w:val="0"/>
              <w:adjustRightInd w:val="0"/>
              <w:rPr>
                <w:sz w:val="20"/>
                <w:szCs w:val="20"/>
              </w:rPr>
            </w:pPr>
          </w:p>
        </w:tc>
        <w:tc>
          <w:tcPr>
            <w:tcW w:w="1417" w:type="dxa"/>
            <w:tcBorders>
              <w:top w:val="single" w:sz="4" w:space="0" w:color="auto"/>
              <w:bottom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r w:rsidRPr="00A70640">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7" w:history="1">
              <w:r w:rsidRPr="00A70640">
                <w:rPr>
                  <w:color w:val="0000FF"/>
                  <w:sz w:val="20"/>
                  <w:szCs w:val="20"/>
                </w:rPr>
                <w:t>законом</w:t>
              </w:r>
            </w:hyperlink>
            <w:r w:rsidRPr="00A70640">
              <w:rPr>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8" w:history="1">
              <w:r w:rsidRPr="00A70640">
                <w:rPr>
                  <w:color w:val="0000FF"/>
                  <w:sz w:val="20"/>
                  <w:szCs w:val="20"/>
                </w:rPr>
                <w:t>законом</w:t>
              </w:r>
            </w:hyperlink>
            <w:r w:rsidRPr="00A70640">
              <w:rPr>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A70640" w:rsidRPr="00A70640" w:rsidTr="00C8583D">
        <w:tc>
          <w:tcPr>
            <w:tcW w:w="537"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both"/>
              <w:rPr>
                <w:sz w:val="20"/>
                <w:szCs w:val="20"/>
              </w:rPr>
            </w:pPr>
            <w:r w:rsidRPr="00A70640">
              <w:rPr>
                <w:sz w:val="20"/>
                <w:szCs w:val="20"/>
              </w:rPr>
              <w:t>Настоящим также подтверждаю, что:</w:t>
            </w:r>
          </w:p>
          <w:p w:rsidR="00A70640" w:rsidRPr="00A70640" w:rsidRDefault="00A70640" w:rsidP="00A70640">
            <w:pPr>
              <w:autoSpaceDE w:val="0"/>
              <w:autoSpaceDN w:val="0"/>
              <w:adjustRightInd w:val="0"/>
              <w:rPr>
                <w:sz w:val="20"/>
                <w:szCs w:val="20"/>
              </w:rPr>
            </w:pPr>
            <w:r w:rsidRPr="00A70640">
              <w:rPr>
                <w:sz w:val="20"/>
                <w:szCs w:val="20"/>
              </w:rPr>
              <w:t>сведения, указанные в настоящем заявлении, на дату представления заявления достоверны;</w:t>
            </w:r>
          </w:p>
          <w:p w:rsidR="00A70640" w:rsidRPr="00A70640" w:rsidRDefault="00A70640" w:rsidP="00A70640">
            <w:pPr>
              <w:autoSpaceDE w:val="0"/>
              <w:autoSpaceDN w:val="0"/>
              <w:adjustRightInd w:val="0"/>
              <w:rPr>
                <w:sz w:val="20"/>
                <w:szCs w:val="20"/>
              </w:rPr>
            </w:pPr>
            <w:r w:rsidRPr="00A70640">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70640" w:rsidRPr="00A70640" w:rsidTr="00C8583D">
        <w:tc>
          <w:tcPr>
            <w:tcW w:w="537"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Дата</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_________________</w:t>
            </w:r>
          </w:p>
          <w:p w:rsidR="00A70640" w:rsidRPr="00A70640" w:rsidRDefault="00A70640" w:rsidP="00A70640">
            <w:pPr>
              <w:autoSpaceDE w:val="0"/>
              <w:autoSpaceDN w:val="0"/>
              <w:adjustRightInd w:val="0"/>
              <w:jc w:val="center"/>
              <w:rPr>
                <w:sz w:val="20"/>
                <w:szCs w:val="20"/>
              </w:rPr>
            </w:pPr>
            <w:r w:rsidRPr="00A70640">
              <w:rPr>
                <w:sz w:val="20"/>
                <w:szCs w:val="20"/>
              </w:rPr>
              <w:t>(подпись)</w:t>
            </w:r>
          </w:p>
        </w:tc>
        <w:tc>
          <w:tcPr>
            <w:tcW w:w="3389" w:type="dxa"/>
            <w:tcBorders>
              <w:top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sz w:val="20"/>
                <w:szCs w:val="20"/>
              </w:rPr>
            </w:pPr>
            <w:r w:rsidRPr="00A70640">
              <w:rPr>
                <w:sz w:val="20"/>
                <w:szCs w:val="20"/>
              </w:rPr>
              <w:t>_______________________</w:t>
            </w:r>
          </w:p>
          <w:p w:rsidR="00A70640" w:rsidRPr="00A70640" w:rsidRDefault="00A70640" w:rsidP="00A70640">
            <w:pPr>
              <w:autoSpaceDE w:val="0"/>
              <w:autoSpaceDN w:val="0"/>
              <w:adjustRightInd w:val="0"/>
              <w:jc w:val="center"/>
              <w:rPr>
                <w:sz w:val="20"/>
                <w:szCs w:val="20"/>
              </w:rPr>
            </w:pPr>
            <w:r w:rsidRPr="00A70640">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both"/>
              <w:rPr>
                <w:sz w:val="20"/>
                <w:szCs w:val="20"/>
              </w:rPr>
            </w:pPr>
            <w:r w:rsidRPr="00A70640">
              <w:rPr>
                <w:sz w:val="20"/>
                <w:szCs w:val="20"/>
              </w:rPr>
              <w:t>"__" ___________ ____ г.</w:t>
            </w:r>
          </w:p>
        </w:tc>
      </w:tr>
      <w:tr w:rsidR="00A70640" w:rsidRPr="00A70640" w:rsidTr="00C8583D">
        <w:tc>
          <w:tcPr>
            <w:tcW w:w="537" w:type="dxa"/>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Отметка специалиста, принявшего заявление и приложенные к нему документы:</w:t>
            </w: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r w:rsidR="00A70640" w:rsidRPr="00A70640" w:rsidTr="00C8583D">
        <w:tc>
          <w:tcPr>
            <w:tcW w:w="537" w:type="dxa"/>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sz w:val="20"/>
                <w:szCs w:val="20"/>
              </w:rPr>
            </w:pPr>
          </w:p>
        </w:tc>
      </w:tr>
    </w:tbl>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ind w:firstLine="540"/>
        <w:jc w:val="both"/>
        <w:rPr>
          <w:sz w:val="28"/>
          <w:szCs w:val="28"/>
        </w:rPr>
      </w:pPr>
      <w:r w:rsidRPr="00A70640">
        <w:rPr>
          <w:sz w:val="28"/>
          <w:szCs w:val="28"/>
        </w:rPr>
        <w:t>--------------------------------</w:t>
      </w:r>
    </w:p>
    <w:p w:rsidR="00A70640" w:rsidRPr="00A70640" w:rsidRDefault="00A70640" w:rsidP="00A70640">
      <w:pPr>
        <w:autoSpaceDE w:val="0"/>
        <w:autoSpaceDN w:val="0"/>
        <w:adjustRightInd w:val="0"/>
        <w:ind w:firstLine="540"/>
        <w:jc w:val="both"/>
        <w:rPr>
          <w:sz w:val="20"/>
          <w:szCs w:val="20"/>
        </w:rPr>
      </w:pPr>
      <w:bookmarkStart w:id="51" w:name="Par571"/>
      <w:bookmarkEnd w:id="51"/>
      <w:r w:rsidRPr="00A70640">
        <w:rPr>
          <w:sz w:val="20"/>
          <w:szCs w:val="20"/>
        </w:rPr>
        <w:t>&lt;1&gt; Строка дублируется для каждого объединенного земельного участка.</w:t>
      </w:r>
    </w:p>
    <w:p w:rsidR="00A70640" w:rsidRPr="00A70640" w:rsidRDefault="00A70640" w:rsidP="00A70640">
      <w:pPr>
        <w:autoSpaceDE w:val="0"/>
        <w:autoSpaceDN w:val="0"/>
        <w:adjustRightInd w:val="0"/>
        <w:ind w:firstLine="540"/>
        <w:jc w:val="both"/>
        <w:rPr>
          <w:sz w:val="20"/>
          <w:szCs w:val="20"/>
        </w:rPr>
      </w:pPr>
      <w:bookmarkStart w:id="52" w:name="Par572"/>
      <w:bookmarkEnd w:id="52"/>
      <w:r w:rsidRPr="00A70640">
        <w:rPr>
          <w:sz w:val="20"/>
          <w:szCs w:val="20"/>
        </w:rPr>
        <w:t>&lt;2&gt; Строка дублируется для каждого перераспределенного земельного участка.</w:t>
      </w:r>
    </w:p>
    <w:p w:rsidR="00A70640" w:rsidRPr="00A70640" w:rsidRDefault="00A70640" w:rsidP="00A70640">
      <w:pPr>
        <w:autoSpaceDE w:val="0"/>
        <w:autoSpaceDN w:val="0"/>
        <w:adjustRightInd w:val="0"/>
        <w:ind w:firstLine="540"/>
        <w:jc w:val="both"/>
        <w:rPr>
          <w:sz w:val="20"/>
          <w:szCs w:val="20"/>
        </w:rPr>
      </w:pPr>
      <w:bookmarkStart w:id="53" w:name="Par573"/>
      <w:bookmarkEnd w:id="53"/>
      <w:r w:rsidRPr="00A70640">
        <w:rPr>
          <w:sz w:val="20"/>
          <w:szCs w:val="20"/>
        </w:rPr>
        <w:t>&lt;3&gt; Строка дублируется для каждого разделенного помещения.</w:t>
      </w:r>
    </w:p>
    <w:p w:rsidR="00A70640" w:rsidRPr="00A70640" w:rsidRDefault="00A70640" w:rsidP="00A70640">
      <w:pPr>
        <w:autoSpaceDE w:val="0"/>
        <w:autoSpaceDN w:val="0"/>
        <w:adjustRightInd w:val="0"/>
        <w:ind w:firstLine="540"/>
        <w:jc w:val="both"/>
        <w:rPr>
          <w:sz w:val="20"/>
          <w:szCs w:val="20"/>
        </w:rPr>
      </w:pPr>
      <w:bookmarkStart w:id="54" w:name="Par574"/>
      <w:bookmarkEnd w:id="54"/>
      <w:r w:rsidRPr="00A70640">
        <w:rPr>
          <w:sz w:val="20"/>
          <w:szCs w:val="20"/>
        </w:rPr>
        <w:t>&lt;4&gt; Строка дублируется для каждого объединенного помещения.</w:t>
      </w:r>
    </w:p>
    <w:p w:rsidR="00A70640" w:rsidRPr="00A70640" w:rsidRDefault="00A70640" w:rsidP="00A70640">
      <w:pPr>
        <w:autoSpaceDE w:val="0"/>
        <w:autoSpaceDN w:val="0"/>
        <w:adjustRightInd w:val="0"/>
        <w:ind w:firstLine="540"/>
        <w:jc w:val="both"/>
        <w:rPr>
          <w:sz w:val="20"/>
          <w:szCs w:val="20"/>
        </w:rPr>
      </w:pPr>
    </w:p>
    <w:p w:rsidR="00A70640" w:rsidRPr="00A70640" w:rsidRDefault="00A70640" w:rsidP="00A70640">
      <w:pPr>
        <w:autoSpaceDE w:val="0"/>
        <w:autoSpaceDN w:val="0"/>
        <w:adjustRightInd w:val="0"/>
        <w:ind w:firstLine="540"/>
        <w:jc w:val="both"/>
        <w:rPr>
          <w:sz w:val="20"/>
          <w:szCs w:val="20"/>
        </w:rPr>
      </w:pPr>
      <w:r w:rsidRPr="00A70640">
        <w:rPr>
          <w:sz w:val="20"/>
          <w:szCs w:val="20"/>
        </w:rPr>
        <w:t>Примечание.</w:t>
      </w:r>
    </w:p>
    <w:p w:rsidR="00A70640" w:rsidRPr="00A70640" w:rsidRDefault="00A70640" w:rsidP="00A70640">
      <w:pPr>
        <w:autoSpaceDE w:val="0"/>
        <w:autoSpaceDN w:val="0"/>
        <w:adjustRightInd w:val="0"/>
        <w:ind w:firstLine="540"/>
        <w:jc w:val="both"/>
        <w:rPr>
          <w:sz w:val="20"/>
          <w:szCs w:val="20"/>
        </w:rPr>
      </w:pPr>
      <w:r w:rsidRPr="00A70640">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70640" w:rsidRPr="00A70640" w:rsidRDefault="00A70640" w:rsidP="00A70640">
      <w:pPr>
        <w:autoSpaceDE w:val="0"/>
        <w:autoSpaceDN w:val="0"/>
        <w:adjustRightInd w:val="0"/>
        <w:ind w:firstLine="540"/>
        <w:jc w:val="both"/>
        <w:rPr>
          <w:sz w:val="20"/>
          <w:szCs w:val="20"/>
        </w:rPr>
      </w:pPr>
      <w:r w:rsidRPr="00A70640">
        <w:rPr>
          <w:sz w:val="20"/>
          <w:szCs w:val="20"/>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70640" w:rsidRPr="00A70640" w:rsidRDefault="00A70640" w:rsidP="00A70640">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A70640" w:rsidRPr="00A70640" w:rsidTr="00C8583D">
        <w:tc>
          <w:tcPr>
            <w:tcW w:w="564" w:type="dxa"/>
            <w:tcBorders>
              <w:right w:val="single" w:sz="4" w:space="0" w:color="auto"/>
            </w:tcBorders>
          </w:tcPr>
          <w:p w:rsidR="00A70640" w:rsidRPr="00A70640" w:rsidRDefault="00A70640" w:rsidP="00A70640">
            <w:pPr>
              <w:autoSpaceDE w:val="0"/>
              <w:autoSpaceDN w:val="0"/>
              <w:adjustRightInd w:val="0"/>
              <w:jc w:val="right"/>
              <w:rPr>
                <w:sz w:val="20"/>
                <w:szCs w:val="20"/>
              </w:rPr>
            </w:pPr>
            <w:r w:rsidRPr="00A70640">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rPr>
                <w:sz w:val="20"/>
                <w:szCs w:val="20"/>
              </w:rPr>
            </w:pPr>
            <w:r w:rsidRPr="00A70640">
              <w:rPr>
                <w:sz w:val="20"/>
                <w:szCs w:val="20"/>
              </w:rPr>
              <w:t>V</w:t>
            </w:r>
          </w:p>
        </w:tc>
        <w:tc>
          <w:tcPr>
            <w:tcW w:w="546" w:type="dxa"/>
            <w:tcBorders>
              <w:left w:val="single" w:sz="4" w:space="0" w:color="auto"/>
            </w:tcBorders>
          </w:tcPr>
          <w:p w:rsidR="00A70640" w:rsidRPr="00A70640" w:rsidRDefault="00A70640" w:rsidP="00A70640">
            <w:pPr>
              <w:autoSpaceDE w:val="0"/>
              <w:autoSpaceDN w:val="0"/>
              <w:adjustRightInd w:val="0"/>
              <w:rPr>
                <w:sz w:val="20"/>
                <w:szCs w:val="20"/>
              </w:rPr>
            </w:pPr>
            <w:r w:rsidRPr="00A70640">
              <w:rPr>
                <w:sz w:val="20"/>
                <w:szCs w:val="20"/>
              </w:rPr>
              <w:t>).</w:t>
            </w:r>
          </w:p>
        </w:tc>
      </w:tr>
    </w:tbl>
    <w:p w:rsidR="00A70640" w:rsidRPr="00A70640" w:rsidRDefault="00A70640" w:rsidP="00A70640">
      <w:pPr>
        <w:autoSpaceDE w:val="0"/>
        <w:autoSpaceDN w:val="0"/>
        <w:adjustRightInd w:val="0"/>
        <w:jc w:val="both"/>
        <w:rPr>
          <w:sz w:val="20"/>
          <w:szCs w:val="20"/>
        </w:rPr>
      </w:pPr>
    </w:p>
    <w:p w:rsidR="00A70640" w:rsidRPr="00A70640" w:rsidRDefault="00A70640" w:rsidP="00A70640">
      <w:pPr>
        <w:autoSpaceDE w:val="0"/>
        <w:autoSpaceDN w:val="0"/>
        <w:adjustRightInd w:val="0"/>
        <w:ind w:firstLine="540"/>
        <w:jc w:val="both"/>
        <w:rPr>
          <w:sz w:val="20"/>
          <w:szCs w:val="20"/>
        </w:rPr>
      </w:pPr>
      <w:r w:rsidRPr="00A70640">
        <w:rPr>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9" w:history="1">
        <w:r w:rsidRPr="00A70640">
          <w:rPr>
            <w:color w:val="0000FF"/>
            <w:sz w:val="20"/>
            <w:szCs w:val="20"/>
          </w:rPr>
          <w:t>законом</w:t>
        </w:r>
      </w:hyperlink>
      <w:r w:rsidRPr="00A70640">
        <w:rPr>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70640" w:rsidRPr="00A70640" w:rsidRDefault="00A70640" w:rsidP="00A70640">
      <w:pPr>
        <w:autoSpaceDE w:val="0"/>
        <w:autoSpaceDN w:val="0"/>
        <w:adjustRightInd w:val="0"/>
        <w:jc w:val="both"/>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bCs/>
          <w:sz w:val="20"/>
          <w:szCs w:val="20"/>
        </w:rPr>
      </w:pPr>
    </w:p>
    <w:p w:rsidR="00A70640" w:rsidRPr="00A70640" w:rsidRDefault="00A70640" w:rsidP="00A70640">
      <w:pPr>
        <w:autoSpaceDE w:val="0"/>
        <w:autoSpaceDN w:val="0"/>
        <w:adjustRightInd w:val="0"/>
        <w:jc w:val="right"/>
        <w:outlineLvl w:val="0"/>
        <w:rPr>
          <w:sz w:val="28"/>
          <w:szCs w:val="28"/>
        </w:rPr>
      </w:pPr>
      <w:r w:rsidRPr="00A70640">
        <w:rPr>
          <w:sz w:val="28"/>
          <w:szCs w:val="28"/>
        </w:rPr>
        <w:t>Приложение № 3</w:t>
      </w:r>
    </w:p>
    <w:p w:rsidR="00A70640" w:rsidRPr="00A70640" w:rsidRDefault="00A70640" w:rsidP="00A70640">
      <w:pPr>
        <w:autoSpaceDE w:val="0"/>
        <w:autoSpaceDN w:val="0"/>
        <w:adjustRightInd w:val="0"/>
        <w:jc w:val="right"/>
        <w:rPr>
          <w:sz w:val="28"/>
          <w:szCs w:val="28"/>
        </w:rPr>
      </w:pPr>
      <w:r w:rsidRPr="00A70640">
        <w:rPr>
          <w:sz w:val="28"/>
          <w:szCs w:val="28"/>
        </w:rPr>
        <w:t>к Административному регламенту</w:t>
      </w: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center"/>
        <w:rPr>
          <w:sz w:val="28"/>
          <w:szCs w:val="28"/>
        </w:rPr>
      </w:pPr>
      <w:r w:rsidRPr="00A70640">
        <w:rPr>
          <w:sz w:val="28"/>
          <w:szCs w:val="28"/>
        </w:rPr>
        <w:t xml:space="preserve">ФОРМА </w:t>
      </w:r>
    </w:p>
    <w:p w:rsidR="00A70640" w:rsidRPr="00A70640" w:rsidRDefault="00A70640" w:rsidP="00A70640">
      <w:pPr>
        <w:autoSpaceDE w:val="0"/>
        <w:autoSpaceDN w:val="0"/>
        <w:adjustRightInd w:val="0"/>
        <w:jc w:val="center"/>
        <w:rPr>
          <w:sz w:val="28"/>
          <w:szCs w:val="28"/>
        </w:rPr>
      </w:pPr>
      <w:r w:rsidRPr="00A70640">
        <w:rPr>
          <w:sz w:val="28"/>
          <w:szCs w:val="28"/>
        </w:rPr>
        <w:t>РЕШЕНИЯ О ПРИСВОЕНИИ АДРЕСА ОБЪЕКТУ АДРЕСАЦИИ</w:t>
      </w: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center"/>
        <w:outlineLvl w:val="0"/>
        <w:rPr>
          <w:sz w:val="20"/>
          <w:szCs w:val="20"/>
        </w:rPr>
      </w:pPr>
      <w:r w:rsidRPr="00A70640">
        <w:rPr>
          <w:sz w:val="20"/>
          <w:szCs w:val="20"/>
        </w:rPr>
        <w:t>(наименование органа местного самоуправления)</w:t>
      </w: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(вид документа)</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от _______________           N __________</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На  основании  Федерального  </w:t>
      </w:r>
      <w:hyperlink r:id="rId50" w:history="1">
        <w:r w:rsidRPr="00A70640">
          <w:rPr>
            <w:color w:val="0000FF"/>
            <w:sz w:val="20"/>
            <w:szCs w:val="20"/>
          </w:rPr>
          <w:t>закона</w:t>
        </w:r>
      </w:hyperlink>
      <w:r w:rsidRPr="00A70640">
        <w:rPr>
          <w:sz w:val="20"/>
          <w:szCs w:val="20"/>
        </w:rPr>
        <w:t xml:space="preserve">  от  6 октября 2003 г. N 131-ФЗ "Об общих   принципах   организации   местного   самоуправления   в  Российской Федерации",   Федерального   </w:t>
      </w:r>
      <w:hyperlink r:id="rId51" w:history="1">
        <w:r w:rsidRPr="00A70640">
          <w:rPr>
            <w:color w:val="0000FF"/>
            <w:sz w:val="20"/>
            <w:szCs w:val="20"/>
          </w:rPr>
          <w:t>закона</w:t>
        </w:r>
      </w:hyperlink>
      <w:r w:rsidRPr="00A70640">
        <w:rPr>
          <w:sz w:val="20"/>
          <w:szCs w:val="2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52" w:history="1">
        <w:r w:rsidRPr="00A70640">
          <w:rPr>
            <w:color w:val="0000FF"/>
            <w:sz w:val="20"/>
            <w:szCs w:val="20"/>
          </w:rPr>
          <w:t>Правил</w:t>
        </w:r>
      </w:hyperlink>
      <w:r w:rsidRPr="00A70640">
        <w:rPr>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с___________________________________________________________________________</w:t>
      </w:r>
    </w:p>
    <w:p w:rsidR="00A70640" w:rsidRPr="00A70640" w:rsidRDefault="00A70640" w:rsidP="00A70640">
      <w:pPr>
        <w:autoSpaceDE w:val="0"/>
        <w:autoSpaceDN w:val="0"/>
        <w:adjustRightInd w:val="0"/>
        <w:jc w:val="center"/>
        <w:outlineLvl w:val="0"/>
        <w:rPr>
          <w:sz w:val="20"/>
          <w:szCs w:val="20"/>
        </w:rPr>
      </w:pPr>
      <w:r w:rsidRPr="00A70640">
        <w:rPr>
          <w:sz w:val="20"/>
          <w:szCs w:val="20"/>
        </w:rPr>
        <w:t>(указываются реквизиты иных документов, на основании которых принято</w:t>
      </w:r>
    </w:p>
    <w:p w:rsidR="00A70640" w:rsidRPr="00A70640" w:rsidRDefault="00A70640" w:rsidP="00A70640">
      <w:pPr>
        <w:autoSpaceDE w:val="0"/>
        <w:autoSpaceDN w:val="0"/>
        <w:adjustRightInd w:val="0"/>
        <w:jc w:val="center"/>
        <w:outlineLvl w:val="0"/>
        <w:rPr>
          <w:sz w:val="20"/>
          <w:szCs w:val="20"/>
        </w:rPr>
      </w:pPr>
      <w:r w:rsidRPr="00A70640">
        <w:rPr>
          <w:sz w:val="20"/>
          <w:szCs w:val="20"/>
        </w:rPr>
        <w:t>решение о присвоении адреса, включая реквизиты правил присвоения, изменения</w:t>
      </w:r>
    </w:p>
    <w:p w:rsidR="00A70640" w:rsidRPr="00A70640" w:rsidRDefault="00A70640" w:rsidP="00A70640">
      <w:pPr>
        <w:autoSpaceDE w:val="0"/>
        <w:autoSpaceDN w:val="0"/>
        <w:adjustRightInd w:val="0"/>
        <w:jc w:val="center"/>
        <w:outlineLvl w:val="0"/>
        <w:rPr>
          <w:sz w:val="20"/>
          <w:szCs w:val="20"/>
        </w:rPr>
      </w:pPr>
      <w:r w:rsidRPr="00A70640">
        <w:rPr>
          <w:sz w:val="20"/>
          <w:szCs w:val="20"/>
        </w:rPr>
        <w:t>и аннулирования адресов, утвержденных муниципальными правовыми актами</w:t>
      </w:r>
    </w:p>
    <w:p w:rsidR="00A70640" w:rsidRPr="00A70640" w:rsidRDefault="00A70640" w:rsidP="00A70640">
      <w:pPr>
        <w:autoSpaceDE w:val="0"/>
        <w:autoSpaceDN w:val="0"/>
        <w:adjustRightInd w:val="0"/>
        <w:jc w:val="center"/>
        <w:outlineLvl w:val="0"/>
        <w:rPr>
          <w:sz w:val="20"/>
          <w:szCs w:val="20"/>
        </w:rPr>
      </w:pPr>
      <w:r w:rsidRPr="00A70640">
        <w:rPr>
          <w:sz w:val="20"/>
          <w:szCs w:val="20"/>
        </w:rPr>
        <w:t>и нормативными правовыми актами субъектов Российской Федерации - городов</w:t>
      </w:r>
    </w:p>
    <w:p w:rsidR="00A70640" w:rsidRPr="00A70640" w:rsidRDefault="00A70640" w:rsidP="00A70640">
      <w:pPr>
        <w:autoSpaceDE w:val="0"/>
        <w:autoSpaceDN w:val="0"/>
        <w:adjustRightInd w:val="0"/>
        <w:jc w:val="center"/>
        <w:outlineLvl w:val="0"/>
        <w:rPr>
          <w:sz w:val="20"/>
          <w:szCs w:val="20"/>
        </w:rPr>
      </w:pPr>
      <w:r w:rsidRPr="00A70640">
        <w:rPr>
          <w:sz w:val="20"/>
          <w:szCs w:val="20"/>
        </w:rPr>
        <w:t xml:space="preserve">федерального значения до дня вступления в силу Федерального </w:t>
      </w:r>
      <w:hyperlink r:id="rId53" w:history="1">
        <w:r w:rsidRPr="00A70640">
          <w:rPr>
            <w:color w:val="0000FF"/>
            <w:sz w:val="20"/>
            <w:szCs w:val="20"/>
          </w:rPr>
          <w:t>закона</w:t>
        </w:r>
      </w:hyperlink>
    </w:p>
    <w:p w:rsidR="00A70640" w:rsidRPr="00A70640" w:rsidRDefault="00A70640" w:rsidP="00A70640">
      <w:pPr>
        <w:autoSpaceDE w:val="0"/>
        <w:autoSpaceDN w:val="0"/>
        <w:adjustRightInd w:val="0"/>
        <w:jc w:val="center"/>
        <w:outlineLvl w:val="0"/>
        <w:rPr>
          <w:sz w:val="20"/>
          <w:szCs w:val="20"/>
        </w:rPr>
      </w:pPr>
      <w:r w:rsidRPr="00A70640">
        <w:rPr>
          <w:sz w:val="20"/>
          <w:szCs w:val="20"/>
        </w:rPr>
        <w:t>N 443-ФЗ, и/или реквизиты заявления о присвоении адреса объекту адресации)</w:t>
      </w:r>
    </w:p>
    <w:p w:rsidR="00A70640" w:rsidRPr="00A70640" w:rsidRDefault="00A70640" w:rsidP="00A70640">
      <w:pPr>
        <w:autoSpaceDE w:val="0"/>
        <w:autoSpaceDN w:val="0"/>
        <w:adjustRightInd w:val="0"/>
        <w:jc w:val="center"/>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lastRenderedPageBreak/>
        <w:t>___________________________________________________________________________</w:t>
      </w:r>
    </w:p>
    <w:p w:rsidR="00A70640" w:rsidRPr="00A70640" w:rsidRDefault="00A70640" w:rsidP="00A70640">
      <w:pPr>
        <w:autoSpaceDE w:val="0"/>
        <w:autoSpaceDN w:val="0"/>
        <w:adjustRightInd w:val="0"/>
        <w:jc w:val="center"/>
        <w:outlineLvl w:val="0"/>
        <w:rPr>
          <w:sz w:val="20"/>
          <w:szCs w:val="20"/>
        </w:rPr>
      </w:pPr>
      <w:r w:rsidRPr="00A70640">
        <w:rPr>
          <w:sz w:val="20"/>
          <w:szCs w:val="20"/>
        </w:rPr>
        <w:t>(наименование органа местного самоуправления)</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center"/>
        <w:outlineLvl w:val="0"/>
        <w:rPr>
          <w:sz w:val="20"/>
          <w:szCs w:val="20"/>
        </w:rPr>
      </w:pPr>
      <w:r w:rsidRPr="00A70640">
        <w:rPr>
          <w:sz w:val="20"/>
          <w:szCs w:val="20"/>
        </w:rPr>
        <w:t>ПОСТАНОВЛЯЕТ:</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1. Присвоить адрес ________________________________________________________</w:t>
      </w:r>
    </w:p>
    <w:p w:rsidR="00A70640" w:rsidRPr="00A70640" w:rsidRDefault="00A70640" w:rsidP="00A70640">
      <w:pPr>
        <w:autoSpaceDE w:val="0"/>
        <w:autoSpaceDN w:val="0"/>
        <w:adjustRightInd w:val="0"/>
        <w:jc w:val="center"/>
        <w:outlineLvl w:val="0"/>
        <w:rPr>
          <w:sz w:val="20"/>
          <w:szCs w:val="20"/>
        </w:rPr>
      </w:pPr>
      <w:r w:rsidRPr="00A70640">
        <w:rPr>
          <w:sz w:val="20"/>
          <w:szCs w:val="20"/>
        </w:rPr>
        <w:t>(присвоенный объекту адресации адрес)</w:t>
      </w:r>
    </w:p>
    <w:p w:rsidR="00A70640" w:rsidRPr="00A70640" w:rsidRDefault="00A70640" w:rsidP="00A70640">
      <w:pPr>
        <w:autoSpaceDE w:val="0"/>
        <w:autoSpaceDN w:val="0"/>
        <w:adjustRightInd w:val="0"/>
        <w:jc w:val="both"/>
        <w:outlineLvl w:val="0"/>
        <w:rPr>
          <w:sz w:val="20"/>
          <w:szCs w:val="20"/>
        </w:rPr>
      </w:pPr>
      <w:r w:rsidRPr="00A70640">
        <w:rPr>
          <w:sz w:val="20"/>
          <w:szCs w:val="20"/>
        </w:rPr>
        <w:t>следующему объекту адресации ______________________________________________</w:t>
      </w:r>
    </w:p>
    <w:p w:rsidR="00A70640" w:rsidRPr="00A70640" w:rsidRDefault="00A70640" w:rsidP="00A70640">
      <w:pPr>
        <w:autoSpaceDE w:val="0"/>
        <w:autoSpaceDN w:val="0"/>
        <w:adjustRightInd w:val="0"/>
        <w:jc w:val="center"/>
        <w:outlineLvl w:val="0"/>
        <w:rPr>
          <w:sz w:val="20"/>
          <w:szCs w:val="20"/>
        </w:rPr>
      </w:pPr>
      <w:r w:rsidRPr="00A70640">
        <w:rPr>
          <w:sz w:val="20"/>
          <w:szCs w:val="20"/>
        </w:rPr>
        <w:t>(вид, наименование, описание местонахождения</w:t>
      </w:r>
    </w:p>
    <w:p w:rsidR="00A70640" w:rsidRPr="00A70640" w:rsidRDefault="00A70640" w:rsidP="00A70640">
      <w:pPr>
        <w:autoSpaceDE w:val="0"/>
        <w:autoSpaceDN w:val="0"/>
        <w:adjustRightInd w:val="0"/>
        <w:jc w:val="center"/>
        <w:outlineLvl w:val="0"/>
        <w:rPr>
          <w:sz w:val="20"/>
          <w:szCs w:val="20"/>
        </w:rPr>
      </w:pPr>
      <w:r w:rsidRPr="00A70640">
        <w:rPr>
          <w:sz w:val="20"/>
          <w:szCs w:val="20"/>
        </w:rPr>
        <w:t>объекта адресации,</w:t>
      </w: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center"/>
        <w:outlineLvl w:val="0"/>
        <w:rPr>
          <w:sz w:val="20"/>
          <w:szCs w:val="20"/>
        </w:rPr>
      </w:pPr>
      <w:r w:rsidRPr="00A70640">
        <w:rPr>
          <w:sz w:val="20"/>
          <w:szCs w:val="20"/>
        </w:rPr>
        <w:t>кадастровый номер объекта недвижимости, являющегося объектом адресации</w:t>
      </w:r>
    </w:p>
    <w:p w:rsidR="00A70640" w:rsidRPr="00A70640" w:rsidRDefault="00A70640" w:rsidP="00A70640">
      <w:pPr>
        <w:autoSpaceDE w:val="0"/>
        <w:autoSpaceDN w:val="0"/>
        <w:adjustRightInd w:val="0"/>
        <w:jc w:val="center"/>
        <w:outlineLvl w:val="0"/>
        <w:rPr>
          <w:sz w:val="20"/>
          <w:szCs w:val="20"/>
        </w:rPr>
      </w:pPr>
      <w:r w:rsidRPr="00A70640">
        <w:rPr>
          <w:sz w:val="20"/>
          <w:szCs w:val="20"/>
        </w:rPr>
        <w:t>(в случае присвоения адреса поставленному на государственный кадастровый</w:t>
      </w:r>
    </w:p>
    <w:p w:rsidR="00A70640" w:rsidRPr="00A70640" w:rsidRDefault="00A70640" w:rsidP="00A70640">
      <w:pPr>
        <w:autoSpaceDE w:val="0"/>
        <w:autoSpaceDN w:val="0"/>
        <w:adjustRightInd w:val="0"/>
        <w:jc w:val="center"/>
        <w:outlineLvl w:val="0"/>
        <w:rPr>
          <w:sz w:val="20"/>
          <w:szCs w:val="20"/>
        </w:rPr>
      </w:pPr>
      <w:r w:rsidRPr="00A70640">
        <w:rPr>
          <w:sz w:val="20"/>
          <w:szCs w:val="20"/>
        </w:rPr>
        <w:t>учет объекту недвижимости),</w:t>
      </w: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w:t>
      </w:r>
    </w:p>
    <w:p w:rsidR="00A70640" w:rsidRPr="00A70640" w:rsidRDefault="00A70640" w:rsidP="00A70640">
      <w:pPr>
        <w:autoSpaceDE w:val="0"/>
        <w:autoSpaceDN w:val="0"/>
        <w:adjustRightInd w:val="0"/>
        <w:jc w:val="center"/>
        <w:outlineLvl w:val="0"/>
        <w:rPr>
          <w:sz w:val="20"/>
          <w:szCs w:val="20"/>
        </w:rPr>
      </w:pPr>
      <w:r w:rsidRPr="00A70640">
        <w:rPr>
          <w:sz w:val="20"/>
          <w:szCs w:val="20"/>
        </w:rPr>
        <w:t>кадастровые номера, адреса и сведения об объектах недвижимости,</w:t>
      </w:r>
    </w:p>
    <w:p w:rsidR="00A70640" w:rsidRPr="00A70640" w:rsidRDefault="00A70640" w:rsidP="00A70640">
      <w:pPr>
        <w:autoSpaceDE w:val="0"/>
        <w:autoSpaceDN w:val="0"/>
        <w:adjustRightInd w:val="0"/>
        <w:jc w:val="center"/>
        <w:outlineLvl w:val="0"/>
        <w:rPr>
          <w:sz w:val="20"/>
          <w:szCs w:val="20"/>
        </w:rPr>
      </w:pPr>
      <w:r w:rsidRPr="00A70640">
        <w:rPr>
          <w:sz w:val="20"/>
          <w:szCs w:val="20"/>
        </w:rPr>
        <w:t>из которых образуется объект адресации (в случае образования объекта</w:t>
      </w:r>
    </w:p>
    <w:p w:rsidR="00A70640" w:rsidRPr="00A70640" w:rsidRDefault="00A70640" w:rsidP="00A70640">
      <w:pPr>
        <w:autoSpaceDE w:val="0"/>
        <w:autoSpaceDN w:val="0"/>
        <w:adjustRightInd w:val="0"/>
        <w:jc w:val="center"/>
        <w:outlineLvl w:val="0"/>
        <w:rPr>
          <w:sz w:val="20"/>
          <w:szCs w:val="20"/>
        </w:rPr>
      </w:pPr>
      <w:r w:rsidRPr="00A70640">
        <w:rPr>
          <w:sz w:val="20"/>
          <w:szCs w:val="20"/>
        </w:rPr>
        <w:t>в результате преобразования существующего объекта или объектов),</w:t>
      </w: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center"/>
        <w:outlineLvl w:val="0"/>
        <w:rPr>
          <w:sz w:val="20"/>
          <w:szCs w:val="20"/>
        </w:rPr>
      </w:pPr>
      <w:r w:rsidRPr="00A70640">
        <w:rPr>
          <w:sz w:val="20"/>
          <w:szCs w:val="20"/>
        </w:rPr>
        <w:t>аннулируемый адрес объекта адресации и уникальный номер аннулируемого</w:t>
      </w:r>
    </w:p>
    <w:p w:rsidR="00A70640" w:rsidRPr="00A70640" w:rsidRDefault="00A70640" w:rsidP="00A70640">
      <w:pPr>
        <w:autoSpaceDE w:val="0"/>
        <w:autoSpaceDN w:val="0"/>
        <w:adjustRightInd w:val="0"/>
        <w:jc w:val="center"/>
        <w:outlineLvl w:val="0"/>
        <w:rPr>
          <w:sz w:val="20"/>
          <w:szCs w:val="20"/>
        </w:rPr>
      </w:pPr>
      <w:r w:rsidRPr="00A70640">
        <w:rPr>
          <w:sz w:val="20"/>
          <w:szCs w:val="20"/>
        </w:rPr>
        <w:t>адреса объекта адресации в государственном адресном реестре</w:t>
      </w:r>
    </w:p>
    <w:p w:rsidR="00A70640" w:rsidRPr="00A70640" w:rsidRDefault="00A70640" w:rsidP="00A70640">
      <w:pPr>
        <w:autoSpaceDE w:val="0"/>
        <w:autoSpaceDN w:val="0"/>
        <w:adjustRightInd w:val="0"/>
        <w:jc w:val="center"/>
        <w:outlineLvl w:val="0"/>
        <w:rPr>
          <w:sz w:val="20"/>
          <w:szCs w:val="20"/>
        </w:rPr>
      </w:pPr>
      <w:r w:rsidRPr="00A70640">
        <w:rPr>
          <w:sz w:val="20"/>
          <w:szCs w:val="20"/>
        </w:rPr>
        <w:t>(в случае присвоения нового адреса объекту адресации),</w:t>
      </w:r>
    </w:p>
    <w:p w:rsidR="00A70640" w:rsidRPr="00A70640" w:rsidRDefault="00A70640" w:rsidP="00A70640">
      <w:pPr>
        <w:autoSpaceDE w:val="0"/>
        <w:autoSpaceDN w:val="0"/>
        <w:adjustRightInd w:val="0"/>
        <w:jc w:val="center"/>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center"/>
        <w:outlineLvl w:val="0"/>
        <w:rPr>
          <w:sz w:val="20"/>
          <w:szCs w:val="20"/>
        </w:rPr>
      </w:pPr>
      <w:r w:rsidRPr="00A70640">
        <w:rPr>
          <w:sz w:val="20"/>
          <w:szCs w:val="20"/>
        </w:rPr>
        <w:t>другие необходимые сведения, определенные уполномоченным органом</w:t>
      </w:r>
    </w:p>
    <w:p w:rsidR="00A70640" w:rsidRPr="00A70640" w:rsidRDefault="00A70640" w:rsidP="00A70640">
      <w:pPr>
        <w:autoSpaceDE w:val="0"/>
        <w:autoSpaceDN w:val="0"/>
        <w:adjustRightInd w:val="0"/>
        <w:jc w:val="center"/>
        <w:outlineLvl w:val="0"/>
        <w:rPr>
          <w:sz w:val="20"/>
          <w:szCs w:val="20"/>
        </w:rPr>
      </w:pPr>
      <w:r w:rsidRPr="00A70640">
        <w:rPr>
          <w:sz w:val="20"/>
          <w:szCs w:val="20"/>
        </w:rPr>
        <w:t>(при наличии)</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     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(должность, Ф.И.О.)                          (подпись)</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М.П.</w:t>
      </w: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right"/>
        <w:outlineLvl w:val="0"/>
        <w:rPr>
          <w:sz w:val="28"/>
          <w:szCs w:val="28"/>
        </w:rPr>
      </w:pPr>
      <w:r w:rsidRPr="00A70640">
        <w:rPr>
          <w:sz w:val="28"/>
          <w:szCs w:val="28"/>
        </w:rPr>
        <w:t>Приложение № 4</w:t>
      </w:r>
    </w:p>
    <w:p w:rsidR="00A70640" w:rsidRPr="00A70640" w:rsidRDefault="00A70640" w:rsidP="00A70640">
      <w:pPr>
        <w:autoSpaceDE w:val="0"/>
        <w:autoSpaceDN w:val="0"/>
        <w:adjustRightInd w:val="0"/>
        <w:jc w:val="right"/>
        <w:rPr>
          <w:sz w:val="28"/>
          <w:szCs w:val="28"/>
        </w:rPr>
      </w:pPr>
      <w:r w:rsidRPr="00A70640">
        <w:rPr>
          <w:sz w:val="28"/>
          <w:szCs w:val="28"/>
        </w:rPr>
        <w:t>к Административному регламенту</w:t>
      </w: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center"/>
        <w:rPr>
          <w:sz w:val="28"/>
          <w:szCs w:val="28"/>
        </w:rPr>
      </w:pPr>
      <w:r w:rsidRPr="00A70640">
        <w:rPr>
          <w:sz w:val="28"/>
          <w:szCs w:val="28"/>
        </w:rPr>
        <w:t xml:space="preserve">ФОРМА </w:t>
      </w:r>
    </w:p>
    <w:p w:rsidR="00A70640" w:rsidRPr="00A70640" w:rsidRDefault="00A70640" w:rsidP="00A70640">
      <w:pPr>
        <w:autoSpaceDE w:val="0"/>
        <w:autoSpaceDN w:val="0"/>
        <w:adjustRightInd w:val="0"/>
        <w:jc w:val="center"/>
        <w:rPr>
          <w:sz w:val="28"/>
          <w:szCs w:val="28"/>
        </w:rPr>
      </w:pPr>
      <w:r w:rsidRPr="00A70640">
        <w:rPr>
          <w:sz w:val="28"/>
          <w:szCs w:val="28"/>
        </w:rPr>
        <w:t>РЕШЕНИЯ ОБ АННУЛИРОВАНИИ АДРЕСА ОБЪЕКТА АДРЕСАЦИИ</w:t>
      </w: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(наименование органа местного самоуправления)</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(вид документа)</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от _______________           N __________</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На  основании  Федерального  </w:t>
      </w:r>
      <w:hyperlink r:id="rId54" w:history="1">
        <w:r w:rsidRPr="00A70640">
          <w:rPr>
            <w:color w:val="0000FF"/>
            <w:sz w:val="20"/>
            <w:szCs w:val="20"/>
          </w:rPr>
          <w:t>закона</w:t>
        </w:r>
      </w:hyperlink>
      <w:r w:rsidRPr="00A70640">
        <w:rPr>
          <w:sz w:val="20"/>
          <w:szCs w:val="20"/>
        </w:rPr>
        <w:t xml:space="preserve">  от  6 октября 2003 г. N 131-ФЗ "Об общих   принципах   организации   местного   самоуправления   в  Российской Федерации",   Федерального   </w:t>
      </w:r>
      <w:hyperlink r:id="rId55" w:history="1">
        <w:r w:rsidRPr="00A70640">
          <w:rPr>
            <w:color w:val="0000FF"/>
            <w:sz w:val="20"/>
            <w:szCs w:val="20"/>
          </w:rPr>
          <w:t>закона</w:t>
        </w:r>
      </w:hyperlink>
      <w:r w:rsidRPr="00A70640">
        <w:rPr>
          <w:sz w:val="20"/>
          <w:szCs w:val="2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56" w:history="1">
        <w:r w:rsidRPr="00A70640">
          <w:rPr>
            <w:color w:val="0000FF"/>
            <w:sz w:val="20"/>
            <w:szCs w:val="20"/>
          </w:rPr>
          <w:t>Правил</w:t>
        </w:r>
      </w:hyperlink>
      <w:r w:rsidRPr="00A70640">
        <w:rPr>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center"/>
        <w:outlineLvl w:val="0"/>
        <w:rPr>
          <w:sz w:val="20"/>
          <w:szCs w:val="20"/>
        </w:rPr>
      </w:pPr>
      <w:r w:rsidRPr="00A70640">
        <w:rPr>
          <w:sz w:val="20"/>
          <w:szCs w:val="20"/>
        </w:rPr>
        <w:t>(указываются реквизиты иных документов, на основании которых принято</w:t>
      </w:r>
    </w:p>
    <w:p w:rsidR="00A70640" w:rsidRPr="00A70640" w:rsidRDefault="00A70640" w:rsidP="00A70640">
      <w:pPr>
        <w:autoSpaceDE w:val="0"/>
        <w:autoSpaceDN w:val="0"/>
        <w:adjustRightInd w:val="0"/>
        <w:jc w:val="center"/>
        <w:outlineLvl w:val="0"/>
        <w:rPr>
          <w:sz w:val="20"/>
          <w:szCs w:val="20"/>
        </w:rPr>
      </w:pPr>
      <w:r w:rsidRPr="00A70640">
        <w:rPr>
          <w:sz w:val="20"/>
          <w:szCs w:val="20"/>
        </w:rPr>
        <w:t>решение о присвоении адреса, включая реквизиты правил присвоения, изменения</w:t>
      </w:r>
    </w:p>
    <w:p w:rsidR="00A70640" w:rsidRPr="00A70640" w:rsidRDefault="00A70640" w:rsidP="00A70640">
      <w:pPr>
        <w:autoSpaceDE w:val="0"/>
        <w:autoSpaceDN w:val="0"/>
        <w:adjustRightInd w:val="0"/>
        <w:jc w:val="center"/>
        <w:outlineLvl w:val="0"/>
        <w:rPr>
          <w:sz w:val="20"/>
          <w:szCs w:val="20"/>
        </w:rPr>
      </w:pPr>
      <w:r w:rsidRPr="00A70640">
        <w:rPr>
          <w:sz w:val="20"/>
          <w:szCs w:val="20"/>
        </w:rPr>
        <w:t>и аннулирования адресов, утвержденных муниципальными правовыми актами</w:t>
      </w:r>
    </w:p>
    <w:p w:rsidR="00A70640" w:rsidRPr="00A70640" w:rsidRDefault="00A70640" w:rsidP="00A70640">
      <w:pPr>
        <w:autoSpaceDE w:val="0"/>
        <w:autoSpaceDN w:val="0"/>
        <w:adjustRightInd w:val="0"/>
        <w:jc w:val="center"/>
        <w:outlineLvl w:val="0"/>
        <w:rPr>
          <w:sz w:val="20"/>
          <w:szCs w:val="20"/>
        </w:rPr>
      </w:pPr>
      <w:r w:rsidRPr="00A70640">
        <w:rPr>
          <w:sz w:val="20"/>
          <w:szCs w:val="20"/>
        </w:rPr>
        <w:t>и нормативными правовыми актами субъектов Российской Федерации - городов</w:t>
      </w:r>
    </w:p>
    <w:p w:rsidR="00A70640" w:rsidRPr="00A70640" w:rsidRDefault="00A70640" w:rsidP="00A70640">
      <w:pPr>
        <w:autoSpaceDE w:val="0"/>
        <w:autoSpaceDN w:val="0"/>
        <w:adjustRightInd w:val="0"/>
        <w:jc w:val="center"/>
        <w:outlineLvl w:val="0"/>
        <w:rPr>
          <w:sz w:val="20"/>
          <w:szCs w:val="20"/>
        </w:rPr>
      </w:pPr>
      <w:r w:rsidRPr="00A70640">
        <w:rPr>
          <w:sz w:val="20"/>
          <w:szCs w:val="20"/>
        </w:rPr>
        <w:lastRenderedPageBreak/>
        <w:t xml:space="preserve">федерального значения до дня вступления в силу Федерального </w:t>
      </w:r>
      <w:hyperlink r:id="rId57" w:history="1">
        <w:r w:rsidRPr="00A70640">
          <w:rPr>
            <w:color w:val="0000FF"/>
            <w:sz w:val="20"/>
            <w:szCs w:val="20"/>
          </w:rPr>
          <w:t>закона</w:t>
        </w:r>
      </w:hyperlink>
    </w:p>
    <w:p w:rsidR="00A70640" w:rsidRPr="00A70640" w:rsidRDefault="00A70640" w:rsidP="00A70640">
      <w:pPr>
        <w:autoSpaceDE w:val="0"/>
        <w:autoSpaceDN w:val="0"/>
        <w:adjustRightInd w:val="0"/>
        <w:jc w:val="center"/>
        <w:outlineLvl w:val="0"/>
        <w:rPr>
          <w:sz w:val="20"/>
          <w:szCs w:val="20"/>
        </w:rPr>
      </w:pPr>
      <w:r w:rsidRPr="00A70640">
        <w:rPr>
          <w:sz w:val="20"/>
          <w:szCs w:val="20"/>
        </w:rPr>
        <w:t>N 443-ФЗ, и/или реквизиты заявления о присвоении адреса объекту адресации)</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center"/>
        <w:outlineLvl w:val="0"/>
        <w:rPr>
          <w:sz w:val="20"/>
          <w:szCs w:val="20"/>
        </w:rPr>
      </w:pPr>
      <w:r w:rsidRPr="00A70640">
        <w:rPr>
          <w:sz w:val="20"/>
          <w:szCs w:val="20"/>
        </w:rPr>
        <w:t>(наименование органа местного самоуправления, органа государственной</w:t>
      </w:r>
    </w:p>
    <w:p w:rsidR="00A70640" w:rsidRPr="00A70640" w:rsidRDefault="00A70640" w:rsidP="00A70640">
      <w:pPr>
        <w:autoSpaceDE w:val="0"/>
        <w:autoSpaceDN w:val="0"/>
        <w:adjustRightInd w:val="0"/>
        <w:jc w:val="center"/>
        <w:outlineLvl w:val="0"/>
        <w:rPr>
          <w:sz w:val="20"/>
          <w:szCs w:val="20"/>
        </w:rPr>
      </w:pPr>
      <w:r w:rsidRPr="00A70640">
        <w:rPr>
          <w:sz w:val="20"/>
          <w:szCs w:val="20"/>
        </w:rPr>
        <w:t>власти субъекта Российской Федерации - города федерального значения или</w:t>
      </w:r>
    </w:p>
    <w:p w:rsidR="00A70640" w:rsidRPr="00A70640" w:rsidRDefault="00A70640" w:rsidP="00A70640">
      <w:pPr>
        <w:autoSpaceDE w:val="0"/>
        <w:autoSpaceDN w:val="0"/>
        <w:adjustRightInd w:val="0"/>
        <w:jc w:val="center"/>
        <w:outlineLvl w:val="0"/>
        <w:rPr>
          <w:sz w:val="20"/>
          <w:szCs w:val="20"/>
        </w:rPr>
      </w:pPr>
      <w:r w:rsidRPr="00A70640">
        <w:rPr>
          <w:sz w:val="20"/>
          <w:szCs w:val="20"/>
        </w:rPr>
        <w:t>органа местного самоуправления внутригородского муниципального образования</w:t>
      </w:r>
    </w:p>
    <w:p w:rsidR="00A70640" w:rsidRPr="00A70640" w:rsidRDefault="00A70640" w:rsidP="00A70640">
      <w:pPr>
        <w:autoSpaceDE w:val="0"/>
        <w:autoSpaceDN w:val="0"/>
        <w:adjustRightInd w:val="0"/>
        <w:jc w:val="center"/>
        <w:outlineLvl w:val="0"/>
        <w:rPr>
          <w:sz w:val="20"/>
          <w:szCs w:val="20"/>
        </w:rPr>
      </w:pPr>
      <w:r w:rsidRPr="00A70640">
        <w:rPr>
          <w:sz w:val="20"/>
          <w:szCs w:val="20"/>
        </w:rPr>
        <w:t>города федерального значения, уполномоченного законом субъекта Российской</w:t>
      </w:r>
    </w:p>
    <w:p w:rsidR="00A70640" w:rsidRPr="00A70640" w:rsidRDefault="00A70640" w:rsidP="00A70640">
      <w:pPr>
        <w:autoSpaceDE w:val="0"/>
        <w:autoSpaceDN w:val="0"/>
        <w:adjustRightInd w:val="0"/>
        <w:jc w:val="center"/>
        <w:outlineLvl w:val="0"/>
        <w:rPr>
          <w:sz w:val="20"/>
          <w:szCs w:val="20"/>
        </w:rPr>
      </w:pPr>
      <w:r w:rsidRPr="00A70640">
        <w:rPr>
          <w:sz w:val="20"/>
          <w:szCs w:val="20"/>
        </w:rPr>
        <w:t>Федерации, а также организации, признаваемой управляющей компанией</w:t>
      </w:r>
    </w:p>
    <w:p w:rsidR="00A70640" w:rsidRPr="00A70640" w:rsidRDefault="00A70640" w:rsidP="00A70640">
      <w:pPr>
        <w:autoSpaceDE w:val="0"/>
        <w:autoSpaceDN w:val="0"/>
        <w:adjustRightInd w:val="0"/>
        <w:jc w:val="center"/>
        <w:outlineLvl w:val="0"/>
        <w:rPr>
          <w:sz w:val="20"/>
          <w:szCs w:val="20"/>
        </w:rPr>
      </w:pPr>
      <w:r w:rsidRPr="00A70640">
        <w:rPr>
          <w:sz w:val="20"/>
          <w:szCs w:val="20"/>
        </w:rPr>
        <w:t xml:space="preserve">в соответствии с Федеральным </w:t>
      </w:r>
      <w:hyperlink r:id="rId58" w:history="1">
        <w:r w:rsidRPr="00A70640">
          <w:rPr>
            <w:color w:val="0000FF"/>
            <w:sz w:val="20"/>
            <w:szCs w:val="20"/>
          </w:rPr>
          <w:t>законом</w:t>
        </w:r>
      </w:hyperlink>
      <w:r w:rsidRPr="00A70640">
        <w:rPr>
          <w:sz w:val="20"/>
          <w:szCs w:val="20"/>
        </w:rPr>
        <w:t xml:space="preserve"> от 28 сентября 2010 г. N 244-ФЗ</w:t>
      </w:r>
    </w:p>
    <w:p w:rsidR="00A70640" w:rsidRPr="00A70640" w:rsidRDefault="00A70640" w:rsidP="00A70640">
      <w:pPr>
        <w:autoSpaceDE w:val="0"/>
        <w:autoSpaceDN w:val="0"/>
        <w:adjustRightInd w:val="0"/>
        <w:jc w:val="center"/>
        <w:outlineLvl w:val="0"/>
        <w:rPr>
          <w:sz w:val="20"/>
          <w:szCs w:val="20"/>
        </w:rPr>
      </w:pPr>
      <w:r w:rsidRPr="00A70640">
        <w:rPr>
          <w:sz w:val="20"/>
          <w:szCs w:val="20"/>
        </w:rPr>
        <w:t>"Об инновационном центре "Сколково")</w:t>
      </w:r>
    </w:p>
    <w:p w:rsidR="00A70640" w:rsidRPr="00A70640" w:rsidRDefault="00A70640" w:rsidP="00A70640">
      <w:pPr>
        <w:autoSpaceDE w:val="0"/>
        <w:autoSpaceDN w:val="0"/>
        <w:adjustRightInd w:val="0"/>
        <w:jc w:val="center"/>
        <w:outlineLvl w:val="0"/>
        <w:rPr>
          <w:sz w:val="20"/>
          <w:szCs w:val="20"/>
        </w:rPr>
      </w:pPr>
      <w:r w:rsidRPr="00A70640">
        <w:rPr>
          <w:sz w:val="20"/>
          <w:szCs w:val="20"/>
        </w:rPr>
        <w:t>ПОСТАНОВЛЯЕТ:</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1. Аннулировать адрес 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(аннулируемый адрес объекта адресации, уникальный</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номер аннулируемого адреса объекта адресации</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в государственном адресном реестре)</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объекта адресации _________________________________________________________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(вид и наименование объекта адресации,</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кадастровый номер объекта адресации и дату его снятия с кадастрового учета</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(в случае аннулирования адреса объекта адресации в связи с прекращением</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существования объекта адресации и (или) снятия с государственного</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кадастрового учета объекта недвижимости, являющегося объектом адресации),</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реквизиты решения о присвоении объекту адресации адреса и кадастровый</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номер объекта адресации (в случае аннулирования адреса объекта адресации</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на основании присвоения этому объекту адресации нового адреса),</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другие необходимые сведения, определенные уполномоченным органом</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(при наличии)</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по причине ________________________________________________________________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(причина аннулирования адреса объекта адресации)</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     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(должность, Ф.И.О.)                          (подпись)</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М.П.</w:t>
      </w: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right"/>
        <w:outlineLvl w:val="0"/>
        <w:rPr>
          <w:sz w:val="28"/>
          <w:szCs w:val="28"/>
        </w:rPr>
      </w:pPr>
      <w:r w:rsidRPr="00A70640">
        <w:rPr>
          <w:sz w:val="28"/>
          <w:szCs w:val="28"/>
        </w:rPr>
        <w:t>Приложение № 5</w:t>
      </w:r>
    </w:p>
    <w:p w:rsidR="00A70640" w:rsidRPr="00A70640" w:rsidRDefault="00A70640" w:rsidP="00A70640">
      <w:pPr>
        <w:autoSpaceDE w:val="0"/>
        <w:autoSpaceDN w:val="0"/>
        <w:adjustRightInd w:val="0"/>
        <w:jc w:val="right"/>
        <w:rPr>
          <w:sz w:val="28"/>
          <w:szCs w:val="28"/>
        </w:rPr>
      </w:pPr>
      <w:r w:rsidRPr="00A70640">
        <w:rPr>
          <w:sz w:val="28"/>
          <w:szCs w:val="28"/>
        </w:rPr>
        <w:t>к Административному регламенту</w:t>
      </w: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center"/>
        <w:rPr>
          <w:sz w:val="28"/>
          <w:szCs w:val="28"/>
        </w:rPr>
      </w:pPr>
      <w:r w:rsidRPr="00A70640">
        <w:rPr>
          <w:sz w:val="28"/>
          <w:szCs w:val="28"/>
        </w:rPr>
        <w:t xml:space="preserve">ФОРМА </w:t>
      </w:r>
    </w:p>
    <w:p w:rsidR="00A70640" w:rsidRPr="00A70640" w:rsidRDefault="00A70640" w:rsidP="00A70640">
      <w:pPr>
        <w:autoSpaceDE w:val="0"/>
        <w:autoSpaceDN w:val="0"/>
        <w:adjustRightInd w:val="0"/>
        <w:jc w:val="center"/>
        <w:rPr>
          <w:sz w:val="28"/>
          <w:szCs w:val="28"/>
        </w:rPr>
      </w:pPr>
      <w:r w:rsidRPr="00A70640">
        <w:rPr>
          <w:sz w:val="28"/>
          <w:szCs w:val="28"/>
        </w:rPr>
        <w:t>РЕШЕНИЯ ОБ ОТКАЗЕ В ПРИЕМЕ ДОКУМЕНТОВ, НЕОБХОДИМЫХ ДЛЯ ПРЕДОСТАВЛЕНИЯ МУНИЦИПАЛЬНОЙ УСЛУГИ</w:t>
      </w:r>
    </w:p>
    <w:p w:rsidR="00A70640" w:rsidRPr="00A70640" w:rsidRDefault="00A70640" w:rsidP="00A70640">
      <w:pPr>
        <w:autoSpaceDE w:val="0"/>
        <w:autoSpaceDN w:val="0"/>
        <w:adjustRightInd w:val="0"/>
        <w:jc w:val="both"/>
        <w:rPr>
          <w:sz w:val="28"/>
          <w:szCs w:val="28"/>
        </w:rPr>
      </w:pP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(наименование органа местного самоуправления)</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_______________________________________________________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_______________________________________________________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(Ф.И.О., адрес заявителя (представителя заявителя)</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_______________________________________________________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(регистрационный номер заявления о присвоении объекту</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адресации адреса или аннулировании его адреса)</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center"/>
        <w:outlineLvl w:val="0"/>
        <w:rPr>
          <w:sz w:val="20"/>
          <w:szCs w:val="20"/>
        </w:rPr>
      </w:pPr>
      <w:r w:rsidRPr="00A70640">
        <w:rPr>
          <w:sz w:val="20"/>
          <w:szCs w:val="20"/>
        </w:rPr>
        <w:t>Решение об отказе</w:t>
      </w:r>
    </w:p>
    <w:p w:rsidR="00A70640" w:rsidRPr="00A70640" w:rsidRDefault="00A70640" w:rsidP="00A70640">
      <w:pPr>
        <w:autoSpaceDE w:val="0"/>
        <w:autoSpaceDN w:val="0"/>
        <w:adjustRightInd w:val="0"/>
        <w:jc w:val="center"/>
        <w:outlineLvl w:val="0"/>
        <w:rPr>
          <w:sz w:val="20"/>
          <w:szCs w:val="20"/>
        </w:rPr>
      </w:pPr>
      <w:r w:rsidRPr="00A70640">
        <w:rPr>
          <w:sz w:val="20"/>
          <w:szCs w:val="20"/>
        </w:rPr>
        <w:t>в приеме документов, необходимых для предоставления услуги</w:t>
      </w:r>
    </w:p>
    <w:p w:rsidR="00A70640" w:rsidRPr="00A70640" w:rsidRDefault="00A70640" w:rsidP="00A70640">
      <w:pPr>
        <w:autoSpaceDE w:val="0"/>
        <w:autoSpaceDN w:val="0"/>
        <w:adjustRightInd w:val="0"/>
        <w:jc w:val="center"/>
        <w:outlineLvl w:val="0"/>
        <w:rPr>
          <w:sz w:val="20"/>
          <w:szCs w:val="20"/>
        </w:rPr>
      </w:pPr>
      <w:r w:rsidRPr="00A70640">
        <w:rPr>
          <w:sz w:val="20"/>
          <w:szCs w:val="20"/>
        </w:rPr>
        <w:t>от ___________       N ______</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Дополнительно информируем:</w:t>
      </w: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___________________________________________________________________________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lastRenderedPageBreak/>
        <w:t xml:space="preserve">         указывается дополнительная информация (при необходимости)</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Вы  вправе  повторно  обратиться  в Администрацию с заявлением о предоставлении услуги после устранения указанных нарушений.</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Данный   отказ   может   быть  обжалован  в  досудебном  порядке  путем направления жалобы в Администрацию, а также в судебном порядке.</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r w:rsidRPr="00A70640">
        <w:rPr>
          <w:sz w:val="20"/>
          <w:szCs w:val="20"/>
        </w:rPr>
        <w:t>_________________________________________                 _________________</w:t>
      </w:r>
    </w:p>
    <w:p w:rsidR="00A70640" w:rsidRPr="00A70640" w:rsidRDefault="00A70640" w:rsidP="00A70640">
      <w:pPr>
        <w:autoSpaceDE w:val="0"/>
        <w:autoSpaceDN w:val="0"/>
        <w:adjustRightInd w:val="0"/>
        <w:jc w:val="both"/>
        <w:outlineLvl w:val="0"/>
        <w:rPr>
          <w:sz w:val="20"/>
          <w:szCs w:val="20"/>
        </w:rPr>
      </w:pPr>
      <w:r w:rsidRPr="00A70640">
        <w:rPr>
          <w:sz w:val="20"/>
          <w:szCs w:val="20"/>
        </w:rPr>
        <w:t xml:space="preserve">           (должность, Ф.И.О.)                                                                  (подпись)</w:t>
      </w: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both"/>
        <w:outlineLvl w:val="0"/>
        <w:rPr>
          <w:sz w:val="20"/>
          <w:szCs w:val="20"/>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p>
    <w:p w:rsidR="00A70640" w:rsidRPr="00A70640" w:rsidRDefault="00A70640" w:rsidP="00A70640">
      <w:pPr>
        <w:autoSpaceDE w:val="0"/>
        <w:autoSpaceDN w:val="0"/>
        <w:adjustRightInd w:val="0"/>
        <w:jc w:val="right"/>
        <w:outlineLvl w:val="0"/>
        <w:rPr>
          <w:sz w:val="28"/>
          <w:szCs w:val="28"/>
        </w:rPr>
      </w:pPr>
      <w:r w:rsidRPr="00A70640">
        <w:rPr>
          <w:sz w:val="28"/>
          <w:szCs w:val="28"/>
        </w:rPr>
        <w:t>Приложение № 6</w:t>
      </w:r>
    </w:p>
    <w:p w:rsidR="00A70640" w:rsidRPr="00A70640" w:rsidRDefault="00A70640" w:rsidP="00A70640">
      <w:pPr>
        <w:autoSpaceDE w:val="0"/>
        <w:autoSpaceDN w:val="0"/>
        <w:adjustRightInd w:val="0"/>
        <w:jc w:val="right"/>
        <w:rPr>
          <w:sz w:val="28"/>
          <w:szCs w:val="28"/>
        </w:rPr>
      </w:pPr>
      <w:r w:rsidRPr="00A70640">
        <w:rPr>
          <w:sz w:val="28"/>
          <w:szCs w:val="28"/>
        </w:rPr>
        <w:t>к Административному регламенту</w:t>
      </w:r>
    </w:p>
    <w:p w:rsidR="00A70640" w:rsidRPr="00A70640" w:rsidRDefault="00A70640" w:rsidP="00A70640">
      <w:pPr>
        <w:autoSpaceDE w:val="0"/>
        <w:autoSpaceDN w:val="0"/>
        <w:adjustRightInd w:val="0"/>
        <w:rPr>
          <w:sz w:val="20"/>
          <w:szCs w:val="20"/>
        </w:rPr>
      </w:pPr>
    </w:p>
    <w:p w:rsidR="00A70640" w:rsidRPr="00A70640" w:rsidRDefault="00A70640" w:rsidP="00A70640">
      <w:pPr>
        <w:autoSpaceDE w:val="0"/>
        <w:autoSpaceDN w:val="0"/>
        <w:adjustRightInd w:val="0"/>
        <w:jc w:val="center"/>
        <w:rPr>
          <w:sz w:val="28"/>
          <w:szCs w:val="28"/>
        </w:rPr>
      </w:pPr>
      <w:r w:rsidRPr="00A70640">
        <w:rPr>
          <w:sz w:val="28"/>
          <w:szCs w:val="28"/>
        </w:rPr>
        <w:t>ФОРМА РЕШЕНИЯ</w:t>
      </w:r>
    </w:p>
    <w:p w:rsidR="00A70640" w:rsidRPr="00A70640" w:rsidRDefault="00A70640" w:rsidP="00A70640">
      <w:pPr>
        <w:autoSpaceDE w:val="0"/>
        <w:autoSpaceDN w:val="0"/>
        <w:adjustRightInd w:val="0"/>
        <w:jc w:val="center"/>
        <w:rPr>
          <w:sz w:val="28"/>
          <w:szCs w:val="28"/>
        </w:rPr>
      </w:pPr>
      <w:r w:rsidRPr="00A70640">
        <w:rPr>
          <w:sz w:val="28"/>
          <w:szCs w:val="28"/>
        </w:rPr>
        <w:t>ОБ ОТКАЗЕ В ПРИСВОЕНИИ ОБЪЕКТУ АДРЕСАЦИИ АДРЕСА</w:t>
      </w:r>
    </w:p>
    <w:p w:rsidR="00A70640" w:rsidRPr="00A70640" w:rsidRDefault="00A70640" w:rsidP="00A70640">
      <w:pPr>
        <w:autoSpaceDE w:val="0"/>
        <w:autoSpaceDN w:val="0"/>
        <w:adjustRightInd w:val="0"/>
        <w:jc w:val="center"/>
        <w:rPr>
          <w:sz w:val="28"/>
          <w:szCs w:val="28"/>
        </w:rPr>
      </w:pPr>
      <w:r w:rsidRPr="00A70640">
        <w:rPr>
          <w:sz w:val="28"/>
          <w:szCs w:val="28"/>
        </w:rPr>
        <w:t>ИЛИ АННУЛИРОВАНИИ ЕГО АДРЕСА</w:t>
      </w:r>
    </w:p>
    <w:p w:rsidR="00A70640" w:rsidRPr="00A70640" w:rsidRDefault="00A70640" w:rsidP="00A70640">
      <w:pPr>
        <w:autoSpaceDE w:val="0"/>
        <w:autoSpaceDN w:val="0"/>
        <w:adjustRightInd w:val="0"/>
        <w:jc w:val="right"/>
        <w:outlineLvl w:val="0"/>
        <w:rPr>
          <w:kern w:val="36"/>
        </w:rPr>
      </w:pPr>
      <w:r w:rsidRPr="00A70640">
        <w:rPr>
          <w:kern w:val="36"/>
        </w:rPr>
        <w:t xml:space="preserve">                                    ______________________________                                  ______________________________</w:t>
      </w:r>
    </w:p>
    <w:p w:rsidR="00A70640" w:rsidRPr="00A70640" w:rsidRDefault="00A70640" w:rsidP="00A70640">
      <w:pPr>
        <w:autoSpaceDE w:val="0"/>
        <w:autoSpaceDN w:val="0"/>
        <w:adjustRightInd w:val="0"/>
        <w:jc w:val="right"/>
        <w:outlineLvl w:val="0"/>
        <w:rPr>
          <w:kern w:val="36"/>
          <w:sz w:val="18"/>
          <w:szCs w:val="18"/>
        </w:rPr>
      </w:pPr>
      <w:r w:rsidRPr="00A70640">
        <w:rPr>
          <w:kern w:val="36"/>
          <w:sz w:val="18"/>
          <w:szCs w:val="18"/>
        </w:rPr>
        <w:t>(Ф.И.О., адрес заявителя</w:t>
      </w:r>
    </w:p>
    <w:p w:rsidR="00A70640" w:rsidRPr="00A70640" w:rsidRDefault="00A70640" w:rsidP="00A70640">
      <w:pPr>
        <w:autoSpaceDE w:val="0"/>
        <w:autoSpaceDN w:val="0"/>
        <w:adjustRightInd w:val="0"/>
        <w:jc w:val="right"/>
        <w:outlineLvl w:val="0"/>
        <w:rPr>
          <w:kern w:val="36"/>
        </w:rPr>
      </w:pPr>
      <w:r w:rsidRPr="00A70640">
        <w:rPr>
          <w:kern w:val="36"/>
          <w:sz w:val="18"/>
          <w:szCs w:val="18"/>
        </w:rPr>
        <w:t xml:space="preserve">                              (представителя) заявителя)</w:t>
      </w:r>
      <w:r w:rsidRPr="00A70640">
        <w:rPr>
          <w:kern w:val="36"/>
        </w:rPr>
        <w:t xml:space="preserve">                                            ______________________________</w:t>
      </w:r>
    </w:p>
    <w:p w:rsidR="00A70640" w:rsidRPr="00A70640" w:rsidRDefault="00A70640" w:rsidP="00A70640">
      <w:pPr>
        <w:autoSpaceDE w:val="0"/>
        <w:autoSpaceDN w:val="0"/>
        <w:adjustRightInd w:val="0"/>
        <w:jc w:val="right"/>
        <w:outlineLvl w:val="0"/>
        <w:rPr>
          <w:kern w:val="36"/>
          <w:sz w:val="18"/>
          <w:szCs w:val="18"/>
        </w:rPr>
      </w:pPr>
      <w:r w:rsidRPr="00A70640">
        <w:rPr>
          <w:kern w:val="36"/>
        </w:rPr>
        <w:t xml:space="preserve">                                                 </w:t>
      </w:r>
      <w:r w:rsidRPr="00A70640">
        <w:rPr>
          <w:kern w:val="36"/>
          <w:sz w:val="18"/>
          <w:szCs w:val="18"/>
        </w:rPr>
        <w:t>(регистрационный номер</w:t>
      </w:r>
    </w:p>
    <w:p w:rsidR="00A70640" w:rsidRPr="00A70640" w:rsidRDefault="00A70640" w:rsidP="00A70640">
      <w:pPr>
        <w:autoSpaceDE w:val="0"/>
        <w:autoSpaceDN w:val="0"/>
        <w:adjustRightInd w:val="0"/>
        <w:jc w:val="right"/>
        <w:outlineLvl w:val="0"/>
        <w:rPr>
          <w:kern w:val="36"/>
          <w:sz w:val="18"/>
          <w:szCs w:val="18"/>
        </w:rPr>
      </w:pPr>
      <w:r w:rsidRPr="00A70640">
        <w:rPr>
          <w:kern w:val="36"/>
          <w:sz w:val="18"/>
          <w:szCs w:val="18"/>
        </w:rPr>
        <w:t>заявления о присвоении</w:t>
      </w:r>
    </w:p>
    <w:p w:rsidR="00A70640" w:rsidRPr="00A70640" w:rsidRDefault="00A70640" w:rsidP="00A70640">
      <w:pPr>
        <w:autoSpaceDE w:val="0"/>
        <w:autoSpaceDN w:val="0"/>
        <w:adjustRightInd w:val="0"/>
        <w:jc w:val="right"/>
        <w:outlineLvl w:val="0"/>
        <w:rPr>
          <w:kern w:val="36"/>
          <w:sz w:val="18"/>
          <w:szCs w:val="18"/>
        </w:rPr>
      </w:pPr>
      <w:r w:rsidRPr="00A70640">
        <w:rPr>
          <w:kern w:val="36"/>
          <w:sz w:val="18"/>
          <w:szCs w:val="18"/>
        </w:rPr>
        <w:t>объекту адресации адреса</w:t>
      </w:r>
    </w:p>
    <w:p w:rsidR="00A70640" w:rsidRPr="00A70640" w:rsidRDefault="00A70640" w:rsidP="00A70640">
      <w:pPr>
        <w:autoSpaceDE w:val="0"/>
        <w:autoSpaceDN w:val="0"/>
        <w:adjustRightInd w:val="0"/>
        <w:jc w:val="right"/>
        <w:outlineLvl w:val="0"/>
        <w:rPr>
          <w:kern w:val="36"/>
        </w:rPr>
      </w:pPr>
      <w:r w:rsidRPr="00A70640">
        <w:rPr>
          <w:kern w:val="36"/>
          <w:sz w:val="18"/>
          <w:szCs w:val="18"/>
        </w:rPr>
        <w:t>или аннулировании его адреса)</w:t>
      </w:r>
    </w:p>
    <w:p w:rsidR="00A70640" w:rsidRPr="00A70640" w:rsidRDefault="00A70640" w:rsidP="00A70640">
      <w:pPr>
        <w:autoSpaceDE w:val="0"/>
        <w:autoSpaceDN w:val="0"/>
        <w:adjustRightInd w:val="0"/>
        <w:jc w:val="center"/>
        <w:outlineLvl w:val="0"/>
        <w:rPr>
          <w:kern w:val="36"/>
        </w:rPr>
      </w:pPr>
      <w:r w:rsidRPr="00A70640">
        <w:rPr>
          <w:kern w:val="36"/>
        </w:rPr>
        <w:t>Решение</w:t>
      </w:r>
    </w:p>
    <w:p w:rsidR="00A70640" w:rsidRPr="00A70640" w:rsidRDefault="00A70640" w:rsidP="00A70640">
      <w:pPr>
        <w:autoSpaceDE w:val="0"/>
        <w:autoSpaceDN w:val="0"/>
        <w:adjustRightInd w:val="0"/>
        <w:jc w:val="center"/>
        <w:outlineLvl w:val="0"/>
        <w:rPr>
          <w:kern w:val="36"/>
        </w:rPr>
      </w:pPr>
      <w:r w:rsidRPr="00A70640">
        <w:rPr>
          <w:kern w:val="36"/>
        </w:rPr>
        <w:t>об отказе в присвоении объекту адресации адреса</w:t>
      </w:r>
    </w:p>
    <w:p w:rsidR="00A70640" w:rsidRPr="00A70640" w:rsidRDefault="00A70640" w:rsidP="00A70640">
      <w:pPr>
        <w:autoSpaceDE w:val="0"/>
        <w:autoSpaceDN w:val="0"/>
        <w:adjustRightInd w:val="0"/>
        <w:jc w:val="center"/>
        <w:outlineLvl w:val="0"/>
        <w:rPr>
          <w:kern w:val="36"/>
        </w:rPr>
      </w:pPr>
      <w:r w:rsidRPr="00A70640">
        <w:rPr>
          <w:kern w:val="36"/>
        </w:rPr>
        <w:t>или аннулировании его адреса</w:t>
      </w:r>
    </w:p>
    <w:p w:rsidR="00A70640" w:rsidRPr="00A70640" w:rsidRDefault="00A70640" w:rsidP="00A70640">
      <w:pPr>
        <w:autoSpaceDE w:val="0"/>
        <w:autoSpaceDN w:val="0"/>
        <w:adjustRightInd w:val="0"/>
        <w:spacing w:beforeAutospacing="1" w:after="100" w:afterAutospacing="1"/>
        <w:jc w:val="center"/>
        <w:outlineLvl w:val="0"/>
        <w:rPr>
          <w:kern w:val="36"/>
        </w:rPr>
      </w:pPr>
      <w:r w:rsidRPr="00A70640">
        <w:rPr>
          <w:kern w:val="36"/>
        </w:rPr>
        <w:t>от ___________ N __________</w:t>
      </w:r>
    </w:p>
    <w:p w:rsidR="00A70640" w:rsidRPr="00A70640" w:rsidRDefault="00A70640" w:rsidP="00A70640">
      <w:pPr>
        <w:autoSpaceDE w:val="0"/>
        <w:autoSpaceDN w:val="0"/>
        <w:adjustRightInd w:val="0"/>
        <w:jc w:val="both"/>
        <w:outlineLvl w:val="0"/>
        <w:rPr>
          <w:kern w:val="36"/>
        </w:rPr>
      </w:pPr>
      <w:r w:rsidRPr="00A70640">
        <w:rPr>
          <w:kern w:val="36"/>
        </w:rPr>
        <w:t>_________________________________________________________________________</w:t>
      </w:r>
    </w:p>
    <w:p w:rsidR="00A70640" w:rsidRPr="00A70640" w:rsidRDefault="00A70640" w:rsidP="00A70640">
      <w:pPr>
        <w:autoSpaceDE w:val="0"/>
        <w:autoSpaceDN w:val="0"/>
        <w:adjustRightInd w:val="0"/>
        <w:jc w:val="both"/>
        <w:outlineLvl w:val="0"/>
        <w:rPr>
          <w:kern w:val="36"/>
        </w:rPr>
      </w:pPr>
      <w:r w:rsidRPr="00A70640">
        <w:rPr>
          <w:kern w:val="36"/>
        </w:rPr>
        <w:t>___________________________________________________________________________</w:t>
      </w:r>
    </w:p>
    <w:p w:rsidR="00A70640" w:rsidRPr="00A70640" w:rsidRDefault="00A70640" w:rsidP="00A70640">
      <w:pPr>
        <w:autoSpaceDE w:val="0"/>
        <w:autoSpaceDN w:val="0"/>
        <w:adjustRightInd w:val="0"/>
        <w:jc w:val="center"/>
        <w:outlineLvl w:val="0"/>
        <w:rPr>
          <w:kern w:val="36"/>
          <w:sz w:val="18"/>
          <w:szCs w:val="18"/>
        </w:rPr>
      </w:pPr>
      <w:r w:rsidRPr="00A70640">
        <w:rPr>
          <w:kern w:val="36"/>
          <w:sz w:val="18"/>
          <w:szCs w:val="18"/>
        </w:rPr>
        <w:t>(наименование органа местного самоуправления)</w:t>
      </w:r>
    </w:p>
    <w:p w:rsidR="00A70640" w:rsidRPr="00A70640" w:rsidRDefault="00A70640" w:rsidP="00A70640">
      <w:pPr>
        <w:autoSpaceDE w:val="0"/>
        <w:autoSpaceDN w:val="0"/>
        <w:adjustRightInd w:val="0"/>
        <w:jc w:val="both"/>
        <w:outlineLvl w:val="0"/>
        <w:rPr>
          <w:kern w:val="36"/>
        </w:rPr>
      </w:pPr>
      <w:r w:rsidRPr="00A70640">
        <w:rPr>
          <w:kern w:val="36"/>
        </w:rPr>
        <w:t>сообщает, что ____________________________________________________________,</w:t>
      </w:r>
    </w:p>
    <w:p w:rsidR="00A70640" w:rsidRPr="00A70640" w:rsidRDefault="00A70640" w:rsidP="00A70640">
      <w:pPr>
        <w:autoSpaceDE w:val="0"/>
        <w:autoSpaceDN w:val="0"/>
        <w:adjustRightInd w:val="0"/>
        <w:jc w:val="both"/>
        <w:outlineLvl w:val="0"/>
        <w:rPr>
          <w:kern w:val="36"/>
          <w:sz w:val="18"/>
          <w:szCs w:val="18"/>
        </w:rPr>
      </w:pPr>
      <w:r w:rsidRPr="00A70640">
        <w:rPr>
          <w:kern w:val="36"/>
        </w:rPr>
        <w:t xml:space="preserve">                               </w:t>
      </w:r>
      <w:r w:rsidRPr="00A70640">
        <w:rPr>
          <w:kern w:val="36"/>
          <w:sz w:val="18"/>
          <w:szCs w:val="18"/>
        </w:rPr>
        <w:t>(Ф.И.О. заявителя в дательном падеже, наименование, номер</w:t>
      </w:r>
    </w:p>
    <w:p w:rsidR="00A70640" w:rsidRPr="00A70640" w:rsidRDefault="00A70640" w:rsidP="00A70640">
      <w:pPr>
        <w:autoSpaceDE w:val="0"/>
        <w:autoSpaceDN w:val="0"/>
        <w:adjustRightInd w:val="0"/>
        <w:jc w:val="both"/>
        <w:outlineLvl w:val="0"/>
        <w:rPr>
          <w:kern w:val="36"/>
          <w:sz w:val="18"/>
          <w:szCs w:val="18"/>
        </w:rPr>
      </w:pPr>
      <w:r w:rsidRPr="00A70640">
        <w:rPr>
          <w:kern w:val="36"/>
          <w:sz w:val="18"/>
          <w:szCs w:val="18"/>
        </w:rPr>
        <w:t xml:space="preserve">                                                                   и дата выдачи документа,</w:t>
      </w:r>
    </w:p>
    <w:p w:rsidR="00A70640" w:rsidRPr="00A70640" w:rsidRDefault="00A70640" w:rsidP="00A70640">
      <w:pPr>
        <w:autoSpaceDE w:val="0"/>
        <w:autoSpaceDN w:val="0"/>
        <w:adjustRightInd w:val="0"/>
        <w:jc w:val="both"/>
        <w:outlineLvl w:val="0"/>
        <w:rPr>
          <w:kern w:val="36"/>
        </w:rPr>
      </w:pPr>
      <w:r w:rsidRPr="00A70640">
        <w:rPr>
          <w:kern w:val="36"/>
        </w:rPr>
        <w:t>___________________________________________________________________________</w:t>
      </w:r>
    </w:p>
    <w:p w:rsidR="00A70640" w:rsidRPr="00A70640" w:rsidRDefault="00A70640" w:rsidP="00A70640">
      <w:pPr>
        <w:autoSpaceDE w:val="0"/>
        <w:autoSpaceDN w:val="0"/>
        <w:adjustRightInd w:val="0"/>
        <w:jc w:val="center"/>
        <w:outlineLvl w:val="0"/>
        <w:rPr>
          <w:kern w:val="36"/>
          <w:sz w:val="18"/>
          <w:szCs w:val="18"/>
        </w:rPr>
      </w:pPr>
      <w:r w:rsidRPr="00A70640">
        <w:rPr>
          <w:kern w:val="36"/>
          <w:sz w:val="18"/>
          <w:szCs w:val="18"/>
        </w:rPr>
        <w:t>подтверждающего личность, почтовый адрес - для физического лица;</w:t>
      </w:r>
    </w:p>
    <w:p w:rsidR="00A70640" w:rsidRPr="00A70640" w:rsidRDefault="00A70640" w:rsidP="00A70640">
      <w:pPr>
        <w:autoSpaceDE w:val="0"/>
        <w:autoSpaceDN w:val="0"/>
        <w:adjustRightInd w:val="0"/>
        <w:jc w:val="center"/>
        <w:outlineLvl w:val="0"/>
        <w:rPr>
          <w:kern w:val="36"/>
          <w:sz w:val="18"/>
          <w:szCs w:val="18"/>
        </w:rPr>
      </w:pPr>
      <w:r w:rsidRPr="00A70640">
        <w:rPr>
          <w:kern w:val="36"/>
          <w:sz w:val="18"/>
          <w:szCs w:val="18"/>
        </w:rPr>
        <w:t>полное наименование, ИНН, КПП (для</w:t>
      </w:r>
    </w:p>
    <w:p w:rsidR="00A70640" w:rsidRPr="00A70640" w:rsidRDefault="00A70640" w:rsidP="00A70640">
      <w:pPr>
        <w:autoSpaceDE w:val="0"/>
        <w:autoSpaceDN w:val="0"/>
        <w:adjustRightInd w:val="0"/>
        <w:jc w:val="both"/>
        <w:outlineLvl w:val="0"/>
        <w:rPr>
          <w:kern w:val="36"/>
        </w:rPr>
      </w:pPr>
      <w:r w:rsidRPr="00A70640">
        <w:rPr>
          <w:kern w:val="36"/>
        </w:rPr>
        <w:lastRenderedPageBreak/>
        <w:t>___________________________________________________________________________</w:t>
      </w:r>
    </w:p>
    <w:p w:rsidR="00A70640" w:rsidRPr="00A70640" w:rsidRDefault="00A70640" w:rsidP="00A70640">
      <w:pPr>
        <w:autoSpaceDE w:val="0"/>
        <w:autoSpaceDN w:val="0"/>
        <w:adjustRightInd w:val="0"/>
        <w:jc w:val="center"/>
        <w:outlineLvl w:val="0"/>
        <w:rPr>
          <w:kern w:val="36"/>
          <w:sz w:val="18"/>
          <w:szCs w:val="18"/>
        </w:rPr>
      </w:pPr>
      <w:r w:rsidRPr="00A70640">
        <w:rPr>
          <w:kern w:val="36"/>
          <w:sz w:val="18"/>
          <w:szCs w:val="18"/>
        </w:rPr>
        <w:t>российского юридического лица), страна, дата и номер регистрации</w:t>
      </w:r>
    </w:p>
    <w:p w:rsidR="00A70640" w:rsidRPr="00A70640" w:rsidRDefault="00A70640" w:rsidP="00A70640">
      <w:pPr>
        <w:autoSpaceDE w:val="0"/>
        <w:autoSpaceDN w:val="0"/>
        <w:adjustRightInd w:val="0"/>
        <w:jc w:val="center"/>
        <w:outlineLvl w:val="0"/>
        <w:rPr>
          <w:kern w:val="36"/>
          <w:sz w:val="18"/>
          <w:szCs w:val="18"/>
        </w:rPr>
      </w:pPr>
      <w:r w:rsidRPr="00A70640">
        <w:rPr>
          <w:kern w:val="36"/>
          <w:sz w:val="18"/>
          <w:szCs w:val="18"/>
        </w:rPr>
        <w:t>(для иностранного юридического лица),</w:t>
      </w:r>
    </w:p>
    <w:p w:rsidR="00A70640" w:rsidRPr="00A70640" w:rsidRDefault="00A70640" w:rsidP="00A70640">
      <w:pPr>
        <w:autoSpaceDE w:val="0"/>
        <w:autoSpaceDN w:val="0"/>
        <w:adjustRightInd w:val="0"/>
        <w:jc w:val="both"/>
        <w:outlineLvl w:val="0"/>
        <w:rPr>
          <w:kern w:val="36"/>
        </w:rPr>
      </w:pPr>
      <w:r w:rsidRPr="00A70640">
        <w:rPr>
          <w:kern w:val="36"/>
        </w:rPr>
        <w:t>__________________________________________________________________________,</w:t>
      </w:r>
    </w:p>
    <w:p w:rsidR="00A70640" w:rsidRPr="00A70640" w:rsidRDefault="00A70640" w:rsidP="00A70640">
      <w:pPr>
        <w:autoSpaceDE w:val="0"/>
        <w:autoSpaceDN w:val="0"/>
        <w:adjustRightInd w:val="0"/>
        <w:jc w:val="center"/>
        <w:outlineLvl w:val="0"/>
        <w:rPr>
          <w:kern w:val="36"/>
          <w:sz w:val="18"/>
          <w:szCs w:val="18"/>
        </w:rPr>
      </w:pPr>
      <w:r w:rsidRPr="00A70640">
        <w:rPr>
          <w:kern w:val="36"/>
          <w:sz w:val="18"/>
          <w:szCs w:val="18"/>
        </w:rPr>
        <w:t>почтовый адрес - для юридического лица)</w:t>
      </w:r>
    </w:p>
    <w:p w:rsidR="00A70640" w:rsidRPr="00A70640" w:rsidRDefault="00A70640" w:rsidP="00A70640">
      <w:pPr>
        <w:autoSpaceDE w:val="0"/>
        <w:autoSpaceDN w:val="0"/>
        <w:adjustRightInd w:val="0"/>
        <w:jc w:val="both"/>
        <w:outlineLvl w:val="0"/>
        <w:rPr>
          <w:kern w:val="36"/>
        </w:rPr>
      </w:pPr>
      <w:r w:rsidRPr="00A70640">
        <w:rPr>
          <w:kern w:val="36"/>
        </w:rPr>
        <w:t xml:space="preserve">на  основании  </w:t>
      </w:r>
      <w:hyperlink r:id="rId59" w:history="1">
        <w:r w:rsidRPr="00A70640">
          <w:rPr>
            <w:color w:val="0000FF"/>
            <w:kern w:val="36"/>
          </w:rPr>
          <w:t>Правил</w:t>
        </w:r>
      </w:hyperlink>
      <w:r w:rsidRPr="00A70640">
        <w:rPr>
          <w:kern w:val="36"/>
        </w:rPr>
        <w:t xml:space="preserve">  присвоения,  изменения  и   аннулирования   адресов,</w:t>
      </w:r>
    </w:p>
    <w:p w:rsidR="00A70640" w:rsidRPr="00A70640" w:rsidRDefault="00A70640" w:rsidP="00A70640">
      <w:pPr>
        <w:autoSpaceDE w:val="0"/>
        <w:autoSpaceDN w:val="0"/>
        <w:adjustRightInd w:val="0"/>
        <w:jc w:val="both"/>
        <w:outlineLvl w:val="0"/>
        <w:rPr>
          <w:kern w:val="36"/>
        </w:rPr>
      </w:pPr>
      <w:r w:rsidRPr="00A70640">
        <w:rPr>
          <w:kern w:val="36"/>
        </w:rPr>
        <w:t>утвержденных постановлением Правительства Российской Федерации от 19 ноября</w:t>
      </w:r>
    </w:p>
    <w:p w:rsidR="00A70640" w:rsidRPr="00A70640" w:rsidRDefault="00A70640" w:rsidP="00A70640">
      <w:pPr>
        <w:autoSpaceDE w:val="0"/>
        <w:autoSpaceDN w:val="0"/>
        <w:adjustRightInd w:val="0"/>
        <w:jc w:val="both"/>
        <w:outlineLvl w:val="0"/>
        <w:rPr>
          <w:kern w:val="36"/>
        </w:rPr>
      </w:pPr>
      <w:r w:rsidRPr="00A70640">
        <w:rPr>
          <w:kern w:val="36"/>
        </w:rPr>
        <w:t>2014 г.  N 1221,  отказано  в  присвоении (аннулировании) адреса следующему</w:t>
      </w:r>
    </w:p>
    <w:p w:rsidR="00A70640" w:rsidRPr="00A70640" w:rsidRDefault="00A70640" w:rsidP="00A70640">
      <w:pPr>
        <w:autoSpaceDE w:val="0"/>
        <w:autoSpaceDN w:val="0"/>
        <w:adjustRightInd w:val="0"/>
        <w:jc w:val="both"/>
        <w:outlineLvl w:val="0"/>
        <w:rPr>
          <w:kern w:val="36"/>
        </w:rPr>
      </w:pPr>
      <w:r w:rsidRPr="00A70640">
        <w:rPr>
          <w:kern w:val="36"/>
        </w:rPr>
        <w:t xml:space="preserve">                                  (нужное подчеркнуть)</w:t>
      </w:r>
    </w:p>
    <w:p w:rsidR="00A70640" w:rsidRPr="00A70640" w:rsidRDefault="00A70640" w:rsidP="00A70640">
      <w:pPr>
        <w:autoSpaceDE w:val="0"/>
        <w:autoSpaceDN w:val="0"/>
        <w:adjustRightInd w:val="0"/>
        <w:jc w:val="both"/>
        <w:outlineLvl w:val="0"/>
        <w:rPr>
          <w:kern w:val="36"/>
        </w:rPr>
      </w:pPr>
      <w:r w:rsidRPr="00A70640">
        <w:rPr>
          <w:kern w:val="36"/>
        </w:rPr>
        <w:t>объекту адресации ________________________________________________________.</w:t>
      </w:r>
    </w:p>
    <w:p w:rsidR="00A70640" w:rsidRPr="00A70640" w:rsidRDefault="00A70640" w:rsidP="00A70640">
      <w:pPr>
        <w:autoSpaceDE w:val="0"/>
        <w:autoSpaceDN w:val="0"/>
        <w:adjustRightInd w:val="0"/>
        <w:jc w:val="center"/>
        <w:outlineLvl w:val="0"/>
        <w:rPr>
          <w:kern w:val="36"/>
          <w:sz w:val="18"/>
          <w:szCs w:val="18"/>
        </w:rPr>
      </w:pPr>
      <w:r w:rsidRPr="00A70640">
        <w:rPr>
          <w:kern w:val="36"/>
          <w:sz w:val="18"/>
          <w:szCs w:val="18"/>
        </w:rPr>
        <w:t>(вид и наименование объекта адресации, описание</w:t>
      </w:r>
    </w:p>
    <w:p w:rsidR="00A70640" w:rsidRPr="00A70640" w:rsidRDefault="00A70640" w:rsidP="00A70640">
      <w:pPr>
        <w:autoSpaceDE w:val="0"/>
        <w:autoSpaceDN w:val="0"/>
        <w:adjustRightInd w:val="0"/>
        <w:jc w:val="both"/>
        <w:outlineLvl w:val="0"/>
        <w:rPr>
          <w:kern w:val="36"/>
        </w:rPr>
      </w:pPr>
      <w:r w:rsidRPr="00A70640">
        <w:rPr>
          <w:kern w:val="36"/>
        </w:rPr>
        <w:t>___________________________________________________________________________</w:t>
      </w:r>
    </w:p>
    <w:p w:rsidR="00A70640" w:rsidRPr="00A70640" w:rsidRDefault="00A70640" w:rsidP="00A70640">
      <w:pPr>
        <w:autoSpaceDE w:val="0"/>
        <w:autoSpaceDN w:val="0"/>
        <w:adjustRightInd w:val="0"/>
        <w:jc w:val="center"/>
        <w:outlineLvl w:val="0"/>
        <w:rPr>
          <w:kern w:val="36"/>
          <w:sz w:val="18"/>
          <w:szCs w:val="18"/>
        </w:rPr>
      </w:pPr>
      <w:r w:rsidRPr="00A70640">
        <w:rPr>
          <w:kern w:val="36"/>
          <w:sz w:val="18"/>
          <w:szCs w:val="18"/>
        </w:rPr>
        <w:t>местонахождения объекта адресации в случае обращения заявителя</w:t>
      </w:r>
    </w:p>
    <w:p w:rsidR="00A70640" w:rsidRPr="00A70640" w:rsidRDefault="00A70640" w:rsidP="00A70640">
      <w:pPr>
        <w:autoSpaceDE w:val="0"/>
        <w:autoSpaceDN w:val="0"/>
        <w:adjustRightInd w:val="0"/>
        <w:jc w:val="center"/>
        <w:outlineLvl w:val="0"/>
        <w:rPr>
          <w:kern w:val="36"/>
          <w:sz w:val="18"/>
          <w:szCs w:val="18"/>
        </w:rPr>
      </w:pPr>
      <w:r w:rsidRPr="00A70640">
        <w:rPr>
          <w:kern w:val="36"/>
          <w:sz w:val="18"/>
          <w:szCs w:val="18"/>
        </w:rPr>
        <w:t>о присвоении объекту адресации адреса,</w:t>
      </w:r>
    </w:p>
    <w:p w:rsidR="00A70640" w:rsidRPr="00A70640" w:rsidRDefault="00A70640" w:rsidP="00A70640">
      <w:pPr>
        <w:autoSpaceDE w:val="0"/>
        <w:autoSpaceDN w:val="0"/>
        <w:adjustRightInd w:val="0"/>
        <w:jc w:val="both"/>
        <w:outlineLvl w:val="0"/>
        <w:rPr>
          <w:kern w:val="36"/>
        </w:rPr>
      </w:pPr>
      <w:r w:rsidRPr="00A70640">
        <w:rPr>
          <w:kern w:val="36"/>
        </w:rPr>
        <w:t>___________________________________________________________________________</w:t>
      </w:r>
    </w:p>
    <w:p w:rsidR="00A70640" w:rsidRPr="00A70640" w:rsidRDefault="00A70640" w:rsidP="00A70640">
      <w:pPr>
        <w:autoSpaceDE w:val="0"/>
        <w:autoSpaceDN w:val="0"/>
        <w:adjustRightInd w:val="0"/>
        <w:jc w:val="center"/>
        <w:outlineLvl w:val="0"/>
        <w:rPr>
          <w:kern w:val="36"/>
          <w:sz w:val="18"/>
          <w:szCs w:val="18"/>
        </w:rPr>
      </w:pPr>
      <w:r w:rsidRPr="00A70640">
        <w:rPr>
          <w:kern w:val="36"/>
          <w:sz w:val="18"/>
          <w:szCs w:val="18"/>
        </w:rPr>
        <w:t>адрес объекта адресации в случае обращения заявителя</w:t>
      </w:r>
    </w:p>
    <w:p w:rsidR="00A70640" w:rsidRPr="00A70640" w:rsidRDefault="00A70640" w:rsidP="00A70640">
      <w:pPr>
        <w:autoSpaceDE w:val="0"/>
        <w:autoSpaceDN w:val="0"/>
        <w:adjustRightInd w:val="0"/>
        <w:jc w:val="center"/>
        <w:outlineLvl w:val="0"/>
        <w:rPr>
          <w:kern w:val="36"/>
          <w:sz w:val="18"/>
          <w:szCs w:val="18"/>
        </w:rPr>
      </w:pPr>
      <w:r w:rsidRPr="00A70640">
        <w:rPr>
          <w:kern w:val="36"/>
          <w:sz w:val="18"/>
          <w:szCs w:val="18"/>
        </w:rPr>
        <w:t>об аннулировании его адреса)</w:t>
      </w:r>
    </w:p>
    <w:p w:rsidR="00A70640" w:rsidRPr="00A70640" w:rsidRDefault="00A70640" w:rsidP="00A70640">
      <w:pPr>
        <w:autoSpaceDE w:val="0"/>
        <w:autoSpaceDN w:val="0"/>
        <w:adjustRightInd w:val="0"/>
        <w:jc w:val="both"/>
        <w:outlineLvl w:val="0"/>
        <w:rPr>
          <w:kern w:val="36"/>
        </w:rPr>
      </w:pPr>
      <w:r w:rsidRPr="00A70640">
        <w:rPr>
          <w:kern w:val="36"/>
        </w:rPr>
        <w:t>___________________________________________________________________________</w:t>
      </w:r>
    </w:p>
    <w:p w:rsidR="00A70640" w:rsidRPr="00A70640" w:rsidRDefault="00A70640" w:rsidP="00A70640">
      <w:pPr>
        <w:autoSpaceDE w:val="0"/>
        <w:autoSpaceDN w:val="0"/>
        <w:adjustRightInd w:val="0"/>
        <w:jc w:val="both"/>
        <w:outlineLvl w:val="0"/>
        <w:rPr>
          <w:kern w:val="36"/>
        </w:rPr>
      </w:pPr>
      <w:r w:rsidRPr="00A70640">
        <w:rPr>
          <w:kern w:val="36"/>
        </w:rPr>
        <w:t>в связи с _________________________________________________________________</w:t>
      </w:r>
    </w:p>
    <w:p w:rsidR="00A70640" w:rsidRPr="00A70640" w:rsidRDefault="00A70640" w:rsidP="00A70640">
      <w:pPr>
        <w:autoSpaceDE w:val="0"/>
        <w:autoSpaceDN w:val="0"/>
        <w:adjustRightInd w:val="0"/>
        <w:jc w:val="both"/>
        <w:outlineLvl w:val="0"/>
        <w:rPr>
          <w:kern w:val="36"/>
        </w:rPr>
      </w:pPr>
      <w:r w:rsidRPr="00A70640">
        <w:rPr>
          <w:kern w:val="36"/>
        </w:rPr>
        <w:t>__________________________________________________________________________.</w:t>
      </w:r>
    </w:p>
    <w:p w:rsidR="00A70640" w:rsidRPr="00A70640" w:rsidRDefault="00A70640" w:rsidP="00A70640">
      <w:pPr>
        <w:autoSpaceDE w:val="0"/>
        <w:autoSpaceDN w:val="0"/>
        <w:adjustRightInd w:val="0"/>
        <w:jc w:val="center"/>
        <w:outlineLvl w:val="0"/>
        <w:rPr>
          <w:kern w:val="36"/>
          <w:sz w:val="18"/>
          <w:szCs w:val="18"/>
        </w:rPr>
      </w:pPr>
      <w:r w:rsidRPr="00A70640">
        <w:rPr>
          <w:kern w:val="36"/>
          <w:sz w:val="18"/>
          <w:szCs w:val="18"/>
        </w:rPr>
        <w:t>(основание отказа)</w:t>
      </w:r>
    </w:p>
    <w:p w:rsidR="00A70640" w:rsidRPr="00A70640" w:rsidRDefault="00A70640" w:rsidP="00A70640">
      <w:pPr>
        <w:autoSpaceDE w:val="0"/>
        <w:autoSpaceDN w:val="0"/>
        <w:adjustRightInd w:val="0"/>
        <w:jc w:val="both"/>
        <w:outlineLvl w:val="0"/>
        <w:rPr>
          <w:kern w:val="36"/>
        </w:rPr>
      </w:pPr>
      <w:r w:rsidRPr="00A70640">
        <w:rPr>
          <w:kern w:val="36"/>
        </w:rPr>
        <w:t xml:space="preserve">    Уполномоченное    лицо    органа    местного   самоуправления</w:t>
      </w:r>
    </w:p>
    <w:p w:rsidR="00A70640" w:rsidRPr="00A70640" w:rsidRDefault="00A70640" w:rsidP="00A70640">
      <w:pPr>
        <w:autoSpaceDE w:val="0"/>
        <w:autoSpaceDN w:val="0"/>
        <w:adjustRightInd w:val="0"/>
        <w:jc w:val="both"/>
        <w:outlineLvl w:val="0"/>
        <w:rPr>
          <w:kern w:val="36"/>
        </w:rPr>
      </w:pPr>
      <w:r w:rsidRPr="00A70640">
        <w:rPr>
          <w:kern w:val="36"/>
        </w:rPr>
        <w:t>___________________________________                         _______________</w:t>
      </w:r>
    </w:p>
    <w:p w:rsidR="00A70640" w:rsidRPr="00A70640" w:rsidRDefault="00A70640" w:rsidP="00A70640">
      <w:pPr>
        <w:autoSpaceDE w:val="0"/>
        <w:autoSpaceDN w:val="0"/>
        <w:adjustRightInd w:val="0"/>
        <w:jc w:val="both"/>
        <w:outlineLvl w:val="0"/>
        <w:rPr>
          <w:kern w:val="36"/>
          <w:sz w:val="18"/>
          <w:szCs w:val="18"/>
        </w:rPr>
      </w:pPr>
      <w:r w:rsidRPr="00A70640">
        <w:rPr>
          <w:kern w:val="36"/>
          <w:sz w:val="18"/>
          <w:szCs w:val="18"/>
        </w:rPr>
        <w:t xml:space="preserve">        (должность, Ф.И.О.)                                                                                             (подпись)</w:t>
      </w:r>
    </w:p>
    <w:p w:rsidR="00A70640" w:rsidRPr="00A70640" w:rsidRDefault="00A70640" w:rsidP="00A70640">
      <w:pPr>
        <w:autoSpaceDE w:val="0"/>
        <w:autoSpaceDN w:val="0"/>
        <w:adjustRightInd w:val="0"/>
        <w:jc w:val="both"/>
        <w:outlineLvl w:val="0"/>
        <w:rPr>
          <w:kern w:val="36"/>
          <w:sz w:val="18"/>
          <w:szCs w:val="18"/>
        </w:rPr>
      </w:pPr>
    </w:p>
    <w:p w:rsidR="00A70640" w:rsidRDefault="00A70640" w:rsidP="00A70640">
      <w:pPr>
        <w:autoSpaceDE w:val="0"/>
        <w:autoSpaceDN w:val="0"/>
        <w:adjustRightInd w:val="0"/>
        <w:spacing w:beforeAutospacing="1" w:after="100" w:afterAutospacing="1"/>
        <w:jc w:val="both"/>
        <w:outlineLvl w:val="0"/>
        <w:rPr>
          <w:b/>
          <w:bCs/>
          <w:kern w:val="36"/>
          <w:sz w:val="20"/>
          <w:szCs w:val="20"/>
        </w:rPr>
      </w:pPr>
      <w:r w:rsidRPr="00A70640">
        <w:rPr>
          <w:kern w:val="36"/>
        </w:rPr>
        <w:t xml:space="preserve">                               </w:t>
      </w:r>
      <w:r>
        <w:rPr>
          <w:b/>
          <w:noProof/>
          <w:kern w:val="36"/>
          <w:sz w:val="22"/>
          <w:szCs w:val="28"/>
        </w:rPr>
        <mc:AlternateContent>
          <mc:Choice Requires="wps">
            <w:drawing>
              <wp:anchor distT="0" distB="0" distL="114300" distR="114300" simplePos="0" relativeHeight="251659264" behindDoc="0" locked="0" layoutInCell="1" allowOverlap="1">
                <wp:simplePos x="0" y="0"/>
                <wp:positionH relativeFrom="column">
                  <wp:posOffset>3266440</wp:posOffset>
                </wp:positionH>
                <wp:positionV relativeFrom="paragraph">
                  <wp:posOffset>-89535</wp:posOffset>
                </wp:positionV>
                <wp:extent cx="3007995" cy="300355"/>
                <wp:effectExtent l="2540" t="1905" r="0" b="25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640" w:rsidRDefault="00A70640" w:rsidP="00A70640">
                            <w:pPr>
                              <w:autoSpaceDE w:val="0"/>
                              <w:autoSpaceDN w:val="0"/>
                              <w:adjustRightInd w:val="0"/>
                              <w:ind w:firstLine="709"/>
                              <w:jc w:val="right"/>
                              <w:rPr>
                                <w:sz w:val="28"/>
                                <w:szCs w:val="28"/>
                              </w:rPr>
                            </w:pPr>
                          </w:p>
                          <w:p w:rsidR="00A70640" w:rsidRDefault="00A70640" w:rsidP="00A70640">
                            <w:pPr>
                              <w:autoSpaceDE w:val="0"/>
                              <w:autoSpaceDN w:val="0"/>
                              <w:adjustRightInd w:val="0"/>
                              <w:ind w:firstLine="709"/>
                              <w:jc w:val="right"/>
                              <w:rPr>
                                <w:sz w:val="28"/>
                                <w:szCs w:val="28"/>
                              </w:rPr>
                            </w:pPr>
                          </w:p>
                          <w:p w:rsidR="00A70640" w:rsidRPr="00C775F7" w:rsidRDefault="00A70640" w:rsidP="00A70640">
                            <w:pPr>
                              <w:autoSpaceDE w:val="0"/>
                              <w:autoSpaceDN w:val="0"/>
                              <w:adjustRightInd w:val="0"/>
                              <w:ind w:firstLine="709"/>
                              <w:jc w:val="right"/>
                              <w:rPr>
                                <w:sz w:val="28"/>
                                <w:szCs w:val="28"/>
                              </w:rPr>
                            </w:pPr>
                            <w:r>
                              <w:rPr>
                                <w:sz w:val="28"/>
                                <w:szCs w:val="28"/>
                              </w:rPr>
                              <w:t xml:space="preserve"> </w:t>
                            </w:r>
                          </w:p>
                          <w:p w:rsidR="00A70640" w:rsidRDefault="00A70640" w:rsidP="00A706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257.2pt;margin-top:-7.05pt;width:236.8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" stroked="f">
                <v:textbox>
                  <w:txbxContent>
                    <w:p w:rsidR="00A70640" w:rsidRDefault="00A70640" w:rsidP="00A70640">
                      <w:pPr>
                        <w:autoSpaceDE w:val="0"/>
                        <w:autoSpaceDN w:val="0"/>
                        <w:adjustRightInd w:val="0"/>
                        <w:ind w:firstLine="709"/>
                        <w:jc w:val="right"/>
                        <w:rPr>
                          <w:sz w:val="28"/>
                          <w:szCs w:val="28"/>
                        </w:rPr>
                      </w:pPr>
                    </w:p>
                    <w:p w:rsidR="00A70640" w:rsidRDefault="00A70640" w:rsidP="00A70640">
                      <w:pPr>
                        <w:autoSpaceDE w:val="0"/>
                        <w:autoSpaceDN w:val="0"/>
                        <w:adjustRightInd w:val="0"/>
                        <w:ind w:firstLine="709"/>
                        <w:jc w:val="right"/>
                        <w:rPr>
                          <w:sz w:val="28"/>
                          <w:szCs w:val="28"/>
                        </w:rPr>
                      </w:pPr>
                    </w:p>
                    <w:p w:rsidR="00A70640" w:rsidRPr="00C775F7" w:rsidRDefault="00A70640" w:rsidP="00A70640">
                      <w:pPr>
                        <w:autoSpaceDE w:val="0"/>
                        <w:autoSpaceDN w:val="0"/>
                        <w:adjustRightInd w:val="0"/>
                        <w:ind w:firstLine="709"/>
                        <w:jc w:val="right"/>
                        <w:rPr>
                          <w:sz w:val="28"/>
                          <w:szCs w:val="28"/>
                        </w:rPr>
                      </w:pPr>
                      <w:r>
                        <w:rPr>
                          <w:sz w:val="28"/>
                          <w:szCs w:val="28"/>
                        </w:rPr>
                        <w:t xml:space="preserve"> </w:t>
                      </w:r>
                    </w:p>
                    <w:p w:rsidR="00A70640" w:rsidRDefault="00A70640" w:rsidP="00A70640"/>
                  </w:txbxContent>
                </v:textbox>
              </v:rect>
            </w:pict>
          </mc:Fallback>
        </mc:AlternateContent>
      </w:r>
    </w:p>
    <w:p w:rsidR="00A70640" w:rsidRPr="00A70640" w:rsidRDefault="00A70640" w:rsidP="00A70640">
      <w:pPr>
        <w:suppressAutoHyphens/>
        <w:ind w:firstLine="567"/>
        <w:jc w:val="center"/>
        <w:rPr>
          <w:rFonts w:eastAsiaTheme="minorHAnsi"/>
          <w:b/>
          <w:sz w:val="28"/>
          <w:szCs w:val="28"/>
        </w:rPr>
      </w:pPr>
      <w:r w:rsidRPr="00A70640">
        <w:rPr>
          <w:rFonts w:eastAsiaTheme="minorHAnsi"/>
          <w:b/>
          <w:sz w:val="28"/>
          <w:szCs w:val="28"/>
          <w:lang w:eastAsia="en-US"/>
        </w:rPr>
        <w:t>АДМИНИСТРАЦИЯ</w:t>
      </w:r>
      <w:r w:rsidRPr="00A70640">
        <w:rPr>
          <w:rFonts w:eastAsiaTheme="minorHAnsi"/>
          <w:b/>
          <w:sz w:val="28"/>
          <w:szCs w:val="28"/>
          <w:lang w:eastAsia="en-US"/>
        </w:rPr>
        <w:br/>
        <w:t>НАРОДНЕНСКОГО СЕЛЬСКОГО ПОСЕЛЕНИЯ</w:t>
      </w:r>
      <w:r w:rsidRPr="00A70640">
        <w:rPr>
          <w:rFonts w:eastAsiaTheme="minorHAnsi"/>
          <w:b/>
          <w:sz w:val="28"/>
          <w:szCs w:val="28"/>
          <w:lang w:eastAsia="en-US"/>
        </w:rPr>
        <w:br/>
        <w:t>ТЕРНОВСКОГО МУНИЦИПАЛЬНОГО РАЙОНА</w:t>
      </w:r>
      <w:r w:rsidRPr="00A70640">
        <w:rPr>
          <w:rFonts w:eastAsiaTheme="minorHAnsi"/>
          <w:b/>
          <w:sz w:val="28"/>
          <w:szCs w:val="28"/>
          <w:lang w:eastAsia="en-US"/>
        </w:rPr>
        <w:br/>
        <w:t>ВОРОНЕЖСКОЙ ОБЛАСТИ</w:t>
      </w:r>
    </w:p>
    <w:p w:rsidR="00A70640" w:rsidRPr="00A70640" w:rsidRDefault="00A70640" w:rsidP="00A70640">
      <w:pPr>
        <w:jc w:val="both"/>
        <w:rPr>
          <w:rFonts w:eastAsiaTheme="minorHAnsi"/>
          <w:b/>
          <w:sz w:val="28"/>
          <w:szCs w:val="28"/>
          <w:lang w:eastAsia="en-US"/>
        </w:rPr>
      </w:pPr>
      <w:r w:rsidRPr="00A70640">
        <w:rPr>
          <w:rFonts w:eastAsiaTheme="minorHAnsi"/>
          <w:b/>
          <w:sz w:val="28"/>
          <w:szCs w:val="28"/>
          <w:lang w:eastAsia="en-US"/>
        </w:rPr>
        <w:t>________________________________________________________________</w:t>
      </w:r>
    </w:p>
    <w:p w:rsidR="00A70640" w:rsidRPr="00A70640" w:rsidRDefault="00A70640" w:rsidP="00A70640">
      <w:pPr>
        <w:ind w:firstLine="567"/>
        <w:jc w:val="center"/>
        <w:rPr>
          <w:rFonts w:eastAsiaTheme="minorHAnsi"/>
          <w:b/>
          <w:sz w:val="28"/>
          <w:szCs w:val="28"/>
          <w:lang w:eastAsia="en-US"/>
        </w:rPr>
      </w:pPr>
      <w:r w:rsidRPr="00A70640">
        <w:rPr>
          <w:rFonts w:eastAsiaTheme="minorHAnsi"/>
          <w:b/>
          <w:sz w:val="28"/>
          <w:szCs w:val="28"/>
          <w:lang w:eastAsia="en-US"/>
        </w:rPr>
        <w:t>ПОСТАНОВЛЕНИЕ</w:t>
      </w:r>
    </w:p>
    <w:p w:rsidR="00A70640" w:rsidRPr="00A70640" w:rsidRDefault="00A70640" w:rsidP="00A70640">
      <w:pPr>
        <w:ind w:firstLine="567"/>
        <w:jc w:val="both"/>
        <w:rPr>
          <w:rFonts w:eastAsiaTheme="minorHAnsi"/>
          <w:sz w:val="28"/>
          <w:szCs w:val="28"/>
          <w:lang w:eastAsia="en-US"/>
        </w:rPr>
      </w:pP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от 14 декабря 2023 г.  № 65</w:t>
      </w:r>
    </w:p>
    <w:p w:rsidR="00A70640" w:rsidRPr="00A70640" w:rsidRDefault="00A70640" w:rsidP="00A70640">
      <w:pPr>
        <w:jc w:val="both"/>
        <w:rPr>
          <w:rFonts w:eastAsiaTheme="minorHAnsi"/>
          <w:sz w:val="20"/>
          <w:szCs w:val="20"/>
          <w:lang w:eastAsia="en-US"/>
        </w:rPr>
      </w:pPr>
      <w:r w:rsidRPr="00A70640">
        <w:rPr>
          <w:rFonts w:eastAsiaTheme="minorHAnsi"/>
          <w:sz w:val="22"/>
          <w:szCs w:val="22"/>
          <w:lang w:eastAsia="en-US"/>
        </w:rPr>
        <w:t xml:space="preserve">                   </w:t>
      </w:r>
      <w:r w:rsidRPr="00A70640">
        <w:rPr>
          <w:rFonts w:eastAsiaTheme="minorHAnsi"/>
          <w:sz w:val="20"/>
          <w:szCs w:val="20"/>
          <w:lang w:eastAsia="en-US"/>
        </w:rPr>
        <w:t>с. Народное</w:t>
      </w:r>
    </w:p>
    <w:p w:rsidR="00A70640" w:rsidRPr="00A70640" w:rsidRDefault="00A70640" w:rsidP="00A70640">
      <w:pPr>
        <w:jc w:val="center"/>
        <w:outlineLvl w:val="0"/>
        <w:rPr>
          <w:b/>
          <w:bCs/>
          <w:kern w:val="28"/>
          <w:sz w:val="32"/>
          <w:szCs w:val="32"/>
        </w:rPr>
      </w:pPr>
    </w:p>
    <w:p w:rsidR="00A70640" w:rsidRPr="00A70640" w:rsidRDefault="00A70640" w:rsidP="00A70640">
      <w:pPr>
        <w:widowControl w:val="0"/>
        <w:ind w:left="567"/>
        <w:rPr>
          <w:rFonts w:eastAsia="Arial Unicode MS"/>
          <w:b/>
          <w:sz w:val="28"/>
          <w:szCs w:val="28"/>
          <w:lang w:bidi="ru-RU"/>
        </w:rPr>
      </w:pPr>
      <w:r w:rsidRPr="00A70640">
        <w:rPr>
          <w:rFonts w:eastAsia="Arial Unicode MS"/>
          <w:b/>
          <w:sz w:val="28"/>
          <w:szCs w:val="28"/>
          <w:lang w:bidi="ru-RU"/>
        </w:rPr>
        <w:t xml:space="preserve">Об утверждении административного регламента </w:t>
      </w:r>
    </w:p>
    <w:p w:rsidR="00A70640" w:rsidRPr="00A70640" w:rsidRDefault="00A70640" w:rsidP="00A70640">
      <w:pPr>
        <w:widowControl w:val="0"/>
        <w:ind w:left="567"/>
        <w:rPr>
          <w:rFonts w:eastAsia="Arial Unicode MS"/>
          <w:b/>
          <w:sz w:val="28"/>
          <w:szCs w:val="28"/>
          <w:lang w:bidi="ru-RU"/>
        </w:rPr>
      </w:pPr>
      <w:r w:rsidRPr="00A70640">
        <w:rPr>
          <w:rFonts w:eastAsia="Arial Unicode MS"/>
          <w:b/>
          <w:sz w:val="28"/>
          <w:szCs w:val="28"/>
          <w:lang w:bidi="ru-RU"/>
        </w:rPr>
        <w:t xml:space="preserve">предоставления муниципальной услуги «Постановка </w:t>
      </w:r>
    </w:p>
    <w:p w:rsidR="00A70640" w:rsidRPr="00A70640" w:rsidRDefault="00A70640" w:rsidP="00A70640">
      <w:pPr>
        <w:widowControl w:val="0"/>
        <w:ind w:left="567"/>
        <w:rPr>
          <w:rFonts w:eastAsia="Arial Unicode MS"/>
          <w:b/>
          <w:sz w:val="28"/>
          <w:szCs w:val="28"/>
          <w:lang w:bidi="ru-RU"/>
        </w:rPr>
      </w:pPr>
      <w:r w:rsidRPr="00A70640">
        <w:rPr>
          <w:rFonts w:eastAsia="Arial Unicode MS"/>
          <w:b/>
          <w:sz w:val="28"/>
          <w:szCs w:val="28"/>
          <w:lang w:bidi="ru-RU"/>
        </w:rPr>
        <w:t xml:space="preserve">граждан на учет в качестве лиц, имеющих право на </w:t>
      </w:r>
    </w:p>
    <w:p w:rsidR="00A70640" w:rsidRPr="00A70640" w:rsidRDefault="00A70640" w:rsidP="00A70640">
      <w:pPr>
        <w:widowControl w:val="0"/>
        <w:ind w:left="567"/>
        <w:rPr>
          <w:rFonts w:eastAsia="Arial Unicode MS"/>
          <w:b/>
          <w:sz w:val="28"/>
          <w:szCs w:val="28"/>
          <w:lang w:bidi="ru-RU"/>
        </w:rPr>
      </w:pPr>
      <w:r w:rsidRPr="00A70640">
        <w:rPr>
          <w:rFonts w:eastAsia="Arial Unicode MS"/>
          <w:b/>
          <w:sz w:val="28"/>
          <w:szCs w:val="28"/>
          <w:lang w:bidi="ru-RU"/>
        </w:rPr>
        <w:t xml:space="preserve">предоставление земельных участков в собственность </w:t>
      </w:r>
    </w:p>
    <w:p w:rsidR="00A70640" w:rsidRPr="00A70640" w:rsidRDefault="00A70640" w:rsidP="00A70640">
      <w:pPr>
        <w:widowControl w:val="0"/>
        <w:ind w:left="567"/>
        <w:rPr>
          <w:rFonts w:eastAsia="Arial Unicode MS"/>
          <w:b/>
          <w:color w:val="000000"/>
          <w:sz w:val="28"/>
          <w:szCs w:val="28"/>
          <w:lang w:bidi="ru-RU"/>
        </w:rPr>
      </w:pPr>
      <w:r w:rsidRPr="00A70640">
        <w:rPr>
          <w:rFonts w:eastAsia="Arial Unicode MS"/>
          <w:b/>
          <w:sz w:val="28"/>
          <w:szCs w:val="28"/>
          <w:lang w:bidi="ru-RU"/>
        </w:rPr>
        <w:t xml:space="preserve">бесплатно»  </w:t>
      </w:r>
      <w:r w:rsidRPr="00A70640">
        <w:rPr>
          <w:rFonts w:eastAsia="Arial Unicode MS"/>
          <w:b/>
          <w:color w:val="000000"/>
          <w:sz w:val="28"/>
          <w:szCs w:val="28"/>
          <w:lang w:bidi="ru-RU"/>
        </w:rPr>
        <w:t xml:space="preserve">на территории Народненского сельского </w:t>
      </w:r>
    </w:p>
    <w:p w:rsidR="00A70640" w:rsidRPr="00A70640" w:rsidRDefault="00A70640" w:rsidP="00A70640">
      <w:pPr>
        <w:widowControl w:val="0"/>
        <w:ind w:left="567"/>
        <w:rPr>
          <w:rFonts w:eastAsia="Arial Unicode MS"/>
          <w:b/>
          <w:color w:val="000000"/>
          <w:sz w:val="28"/>
          <w:szCs w:val="28"/>
          <w:lang w:bidi="ru-RU"/>
        </w:rPr>
      </w:pPr>
      <w:r w:rsidRPr="00A70640">
        <w:rPr>
          <w:rFonts w:eastAsia="Arial Unicode MS"/>
          <w:b/>
          <w:color w:val="000000"/>
          <w:sz w:val="28"/>
          <w:szCs w:val="28"/>
          <w:lang w:bidi="ru-RU"/>
        </w:rPr>
        <w:t xml:space="preserve">поселения Терновского муниципального района </w:t>
      </w:r>
    </w:p>
    <w:p w:rsidR="00A70640" w:rsidRPr="00A70640" w:rsidRDefault="00A70640" w:rsidP="00A70640">
      <w:pPr>
        <w:widowControl w:val="0"/>
        <w:ind w:left="567"/>
        <w:rPr>
          <w:rFonts w:eastAsia="Arial Unicode MS"/>
          <w:b/>
          <w:sz w:val="28"/>
          <w:szCs w:val="28"/>
          <w:lang w:bidi="ru-RU"/>
        </w:rPr>
      </w:pPr>
      <w:r w:rsidRPr="00A70640">
        <w:rPr>
          <w:rFonts w:eastAsia="Arial Unicode MS"/>
          <w:b/>
          <w:color w:val="000000"/>
          <w:sz w:val="28"/>
          <w:szCs w:val="28"/>
          <w:lang w:bidi="ru-RU"/>
        </w:rPr>
        <w:t>Воронежской области</w:t>
      </w:r>
    </w:p>
    <w:p w:rsidR="00A70640" w:rsidRPr="00A70640" w:rsidRDefault="00A70640" w:rsidP="00A70640">
      <w:pPr>
        <w:widowControl w:val="0"/>
        <w:rPr>
          <w:rFonts w:eastAsia="Arial Unicode MS" w:cs="Arial Unicode MS"/>
          <w:sz w:val="28"/>
          <w:szCs w:val="28"/>
          <w:lang w:bidi="ru-RU"/>
        </w:rPr>
      </w:pPr>
    </w:p>
    <w:p w:rsidR="00A70640" w:rsidRPr="00A70640" w:rsidRDefault="00A70640" w:rsidP="00A70640">
      <w:pPr>
        <w:widowControl w:val="0"/>
        <w:tabs>
          <w:tab w:val="left" w:pos="0"/>
        </w:tabs>
        <w:autoSpaceDE w:val="0"/>
        <w:autoSpaceDN w:val="0"/>
        <w:adjustRightInd w:val="0"/>
        <w:spacing w:line="276" w:lineRule="auto"/>
        <w:ind w:firstLine="709"/>
        <w:jc w:val="both"/>
        <w:rPr>
          <w:rFonts w:eastAsia="Calibri"/>
          <w:sz w:val="28"/>
          <w:szCs w:val="28"/>
          <w:lang w:eastAsia="en-US"/>
        </w:rPr>
      </w:pPr>
      <w:r w:rsidRPr="00A70640">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70640">
        <w:rPr>
          <w:rFonts w:eastAsia="Calibri"/>
          <w:b/>
          <w:bCs/>
          <w:sz w:val="26"/>
          <w:szCs w:val="26"/>
          <w:lang w:eastAsia="en-US"/>
        </w:rPr>
        <w:t xml:space="preserve">, </w:t>
      </w:r>
      <w:r w:rsidRPr="00A70640">
        <w:rPr>
          <w:rFonts w:eastAsia="Calibri"/>
          <w:sz w:val="28"/>
          <w:szCs w:val="28"/>
          <w:lang w:eastAsia="en-US"/>
        </w:rPr>
        <w:t xml:space="preserve">от 30.12.2020 № 509-ФЗ «О внесении изменений в </w:t>
      </w:r>
      <w:r w:rsidRPr="00A70640">
        <w:rPr>
          <w:rFonts w:eastAsia="Calibri"/>
          <w:sz w:val="28"/>
          <w:szCs w:val="28"/>
          <w:lang w:eastAsia="en-US"/>
        </w:rPr>
        <w:lastRenderedPageBreak/>
        <w:t>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Народненского сельского поселения Терновского муниципального района Воронежской области администрация Народненского сельского поселения Терновского муниципального района Воронежской области</w:t>
      </w:r>
    </w:p>
    <w:p w:rsidR="00A70640" w:rsidRPr="00A70640" w:rsidRDefault="00A70640" w:rsidP="00A70640">
      <w:pPr>
        <w:widowControl w:val="0"/>
        <w:tabs>
          <w:tab w:val="left" w:pos="0"/>
        </w:tabs>
        <w:autoSpaceDE w:val="0"/>
        <w:autoSpaceDN w:val="0"/>
        <w:adjustRightInd w:val="0"/>
        <w:jc w:val="center"/>
        <w:rPr>
          <w:rFonts w:eastAsia="Calibri"/>
          <w:b/>
          <w:sz w:val="28"/>
          <w:szCs w:val="28"/>
          <w:lang w:eastAsia="en-US"/>
        </w:rPr>
      </w:pPr>
      <w:r w:rsidRPr="00A70640">
        <w:rPr>
          <w:rFonts w:eastAsia="Calibri"/>
          <w:b/>
          <w:sz w:val="28"/>
          <w:szCs w:val="28"/>
          <w:lang w:eastAsia="en-US"/>
        </w:rPr>
        <w:t>ПОСТАНОВЛЯЕТ:</w:t>
      </w:r>
    </w:p>
    <w:p w:rsidR="00A70640" w:rsidRPr="00A70640" w:rsidRDefault="00A70640" w:rsidP="00A70640">
      <w:pPr>
        <w:widowControl w:val="0"/>
        <w:spacing w:line="276" w:lineRule="auto"/>
        <w:ind w:firstLine="567"/>
        <w:jc w:val="both"/>
        <w:rPr>
          <w:rFonts w:eastAsia="Arial Unicode MS"/>
          <w:sz w:val="28"/>
          <w:szCs w:val="28"/>
          <w:lang w:bidi="ru-RU"/>
        </w:rPr>
      </w:pPr>
      <w:r w:rsidRPr="00A70640">
        <w:rPr>
          <w:rFonts w:eastAsia="Arial Unicode MS"/>
          <w:sz w:val="28"/>
          <w:szCs w:val="28"/>
          <w:lang w:bidi="ru-RU"/>
        </w:rPr>
        <w:t xml:space="preserve">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Pr="00A70640">
        <w:rPr>
          <w:rFonts w:eastAsia="Arial Unicode MS"/>
          <w:color w:val="000000"/>
          <w:sz w:val="28"/>
          <w:szCs w:val="28"/>
          <w:lang w:bidi="ru-RU"/>
        </w:rPr>
        <w:t>Народненского сельского поселения Терновского муниципального района Воронежской области</w:t>
      </w:r>
      <w:r w:rsidRPr="00A70640">
        <w:rPr>
          <w:rFonts w:eastAsia="Arial Unicode MS"/>
          <w:sz w:val="28"/>
          <w:szCs w:val="28"/>
          <w:lang w:bidi="ru-RU"/>
        </w:rPr>
        <w:t xml:space="preserve">  согласно приложению к настоящему постановлению.</w:t>
      </w:r>
    </w:p>
    <w:p w:rsidR="00A70640" w:rsidRPr="00A70640" w:rsidRDefault="00A70640" w:rsidP="00A70640">
      <w:pPr>
        <w:widowControl w:val="0"/>
        <w:autoSpaceDE w:val="0"/>
        <w:autoSpaceDN w:val="0"/>
        <w:adjustRightInd w:val="0"/>
        <w:spacing w:line="276" w:lineRule="auto"/>
        <w:ind w:firstLine="709"/>
        <w:jc w:val="both"/>
        <w:rPr>
          <w:rFonts w:eastAsia="Arial Unicode MS"/>
          <w:sz w:val="28"/>
          <w:szCs w:val="28"/>
          <w:lang w:bidi="ru-RU"/>
        </w:rPr>
      </w:pPr>
      <w:r w:rsidRPr="00A70640">
        <w:rPr>
          <w:rFonts w:eastAsia="Arial Unicode MS"/>
          <w:sz w:val="28"/>
          <w:szCs w:val="28"/>
          <w:lang w:bidi="ru-RU"/>
        </w:rPr>
        <w:t xml:space="preserve">2. Признать утратившими силу следующие постановления администрации </w:t>
      </w:r>
      <w:r w:rsidRPr="00A70640">
        <w:rPr>
          <w:rFonts w:eastAsia="Arial Unicode MS"/>
          <w:color w:val="000000"/>
          <w:sz w:val="28"/>
          <w:szCs w:val="28"/>
          <w:lang w:bidi="ru-RU"/>
        </w:rPr>
        <w:t>Народненского сельского поселения Терновского муниципального района Воронежской области</w:t>
      </w:r>
      <w:r w:rsidRPr="00A70640">
        <w:rPr>
          <w:rFonts w:eastAsia="Arial Unicode MS"/>
          <w:sz w:val="28"/>
          <w:szCs w:val="28"/>
          <w:lang w:bidi="ru-RU"/>
        </w:rPr>
        <w:t>:</w:t>
      </w:r>
    </w:p>
    <w:p w:rsidR="00A70640" w:rsidRPr="00A70640" w:rsidRDefault="00A70640" w:rsidP="00A70640">
      <w:pPr>
        <w:widowControl w:val="0"/>
        <w:autoSpaceDE w:val="0"/>
        <w:autoSpaceDN w:val="0"/>
        <w:adjustRightInd w:val="0"/>
        <w:spacing w:line="276" w:lineRule="auto"/>
        <w:ind w:firstLine="709"/>
        <w:jc w:val="both"/>
        <w:rPr>
          <w:rFonts w:eastAsia="Arial Unicode MS"/>
          <w:sz w:val="28"/>
          <w:szCs w:val="28"/>
          <w:lang w:bidi="ru-RU"/>
        </w:rPr>
      </w:pPr>
      <w:r w:rsidRPr="00A70640">
        <w:rPr>
          <w:rFonts w:eastAsia="Arial Unicode MS"/>
          <w:sz w:val="28"/>
          <w:szCs w:val="28"/>
          <w:lang w:bidi="ru-RU"/>
        </w:rPr>
        <w:t>- от 23.12.2015 г. № 79 «Об утверждении Административного регламента</w:t>
      </w:r>
      <w:r w:rsidRPr="00A70640">
        <w:rPr>
          <w:rFonts w:eastAsia="Arial Unicode MS"/>
          <w:color w:val="000000"/>
          <w:sz w:val="28"/>
          <w:szCs w:val="28"/>
          <w:lang w:bidi="ru-RU"/>
        </w:rPr>
        <w:t xml:space="preserve"> Администрации Народненского сельского поселения Терновского муниципального района Воронежской области</w:t>
      </w:r>
      <w:r w:rsidRPr="00A70640">
        <w:rPr>
          <w:rFonts w:eastAsia="Arial Unicode MS"/>
          <w:sz w:val="28"/>
          <w:szCs w:val="28"/>
          <w:lang w:bidi="ru-RU"/>
        </w:rPr>
        <w:t xml:space="preserve"> по предоставлению муниципальной услуги «Принятие на учет граждан, претендующих на бесплатное предоставление земельных участков»;</w:t>
      </w:r>
    </w:p>
    <w:p w:rsidR="00A70640" w:rsidRPr="00A70640" w:rsidRDefault="00A70640" w:rsidP="00A70640">
      <w:pPr>
        <w:widowControl w:val="0"/>
        <w:autoSpaceDE w:val="0"/>
        <w:autoSpaceDN w:val="0"/>
        <w:adjustRightInd w:val="0"/>
        <w:spacing w:line="276" w:lineRule="auto"/>
        <w:ind w:firstLine="709"/>
        <w:jc w:val="both"/>
        <w:rPr>
          <w:rFonts w:eastAsia="Arial Unicode MS"/>
          <w:sz w:val="28"/>
          <w:szCs w:val="28"/>
          <w:lang w:bidi="ru-RU"/>
        </w:rPr>
      </w:pPr>
      <w:r w:rsidRPr="00A70640">
        <w:rPr>
          <w:rFonts w:eastAsia="Arial Unicode MS"/>
          <w:sz w:val="28"/>
          <w:szCs w:val="28"/>
          <w:lang w:bidi="ru-RU"/>
        </w:rPr>
        <w:t xml:space="preserve">- от 01 марта 2016 г. №20 «О внесении изменений и дополнений  в постановление администрации </w:t>
      </w:r>
      <w:r w:rsidRPr="00A70640">
        <w:rPr>
          <w:rFonts w:eastAsia="Arial Unicode MS"/>
          <w:color w:val="000000"/>
          <w:sz w:val="28"/>
          <w:szCs w:val="28"/>
          <w:lang w:bidi="ru-RU"/>
        </w:rPr>
        <w:t>Народненского сельского поселения Терновского муниципального района Воронежской области</w:t>
      </w:r>
      <w:r w:rsidRPr="00A70640">
        <w:rPr>
          <w:rFonts w:eastAsia="Arial Unicode MS"/>
          <w:sz w:val="28"/>
          <w:szCs w:val="28"/>
          <w:lang w:bidi="ru-RU"/>
        </w:rPr>
        <w:t xml:space="preserve">  от 23.12.2015 г. №79 «Об утверждении Административного регламента </w:t>
      </w:r>
      <w:r w:rsidRPr="00A70640">
        <w:rPr>
          <w:rFonts w:eastAsia="Arial Unicode MS"/>
          <w:color w:val="000000"/>
          <w:sz w:val="28"/>
          <w:szCs w:val="28"/>
          <w:lang w:bidi="ru-RU"/>
        </w:rPr>
        <w:t>Администрации Народненского сельского поселения Терновского муниципального района Воронежской области</w:t>
      </w:r>
      <w:r w:rsidRPr="00A70640">
        <w:rPr>
          <w:rFonts w:eastAsia="Arial Unicode MS"/>
          <w:sz w:val="28"/>
          <w:szCs w:val="28"/>
          <w:lang w:bidi="ru-RU"/>
        </w:rPr>
        <w:t xml:space="preserve"> по предоставлению Муниципальной услуги «Принятие на учет граждан, претендующих на бесплатное  предоставление земельных участков»;</w:t>
      </w:r>
    </w:p>
    <w:p w:rsidR="00A70640" w:rsidRPr="00A70640" w:rsidRDefault="00A70640" w:rsidP="00A70640">
      <w:pPr>
        <w:widowControl w:val="0"/>
        <w:autoSpaceDE w:val="0"/>
        <w:autoSpaceDN w:val="0"/>
        <w:adjustRightInd w:val="0"/>
        <w:spacing w:line="276" w:lineRule="auto"/>
        <w:ind w:firstLine="709"/>
        <w:jc w:val="both"/>
        <w:rPr>
          <w:rFonts w:eastAsia="Arial Unicode MS"/>
          <w:sz w:val="28"/>
          <w:szCs w:val="28"/>
          <w:lang w:bidi="ru-RU"/>
        </w:rPr>
      </w:pPr>
      <w:r w:rsidRPr="00A70640">
        <w:rPr>
          <w:rFonts w:eastAsia="Arial Unicode MS"/>
          <w:sz w:val="28"/>
          <w:szCs w:val="28"/>
          <w:lang w:bidi="ru-RU"/>
        </w:rPr>
        <w:t xml:space="preserve">- от 10 января 2017 г. №01 «О внесении изменений и дополнений  в постановление администрации </w:t>
      </w:r>
      <w:r w:rsidRPr="00A70640">
        <w:rPr>
          <w:rFonts w:eastAsia="Arial Unicode MS"/>
          <w:color w:val="000000"/>
          <w:sz w:val="28"/>
          <w:szCs w:val="28"/>
          <w:lang w:bidi="ru-RU"/>
        </w:rPr>
        <w:t>Народненского сельского поселения Терновского муниципального района Воронежской области</w:t>
      </w:r>
      <w:r w:rsidRPr="00A70640">
        <w:rPr>
          <w:rFonts w:eastAsia="Arial Unicode MS"/>
          <w:sz w:val="28"/>
          <w:szCs w:val="28"/>
          <w:lang w:bidi="ru-RU"/>
        </w:rPr>
        <w:t xml:space="preserve">  от 23.12.2015 г. №79 «Об утверждении Административного регламента </w:t>
      </w:r>
      <w:r w:rsidRPr="00A70640">
        <w:rPr>
          <w:rFonts w:eastAsia="Arial Unicode MS"/>
          <w:color w:val="000000"/>
          <w:sz w:val="28"/>
          <w:szCs w:val="28"/>
          <w:lang w:bidi="ru-RU"/>
        </w:rPr>
        <w:t>Администрации Народненского сельского поселения Терновского муниципального района Воронежской области</w:t>
      </w:r>
      <w:r w:rsidRPr="00A70640">
        <w:rPr>
          <w:rFonts w:eastAsia="Arial Unicode MS"/>
          <w:sz w:val="28"/>
          <w:szCs w:val="28"/>
          <w:lang w:bidi="ru-RU"/>
        </w:rPr>
        <w:t xml:space="preserve"> по предоставлению Муниципальной услуги «Принятие на учет граждан, претендующих на бесплатное  предоставление земельных участков»;</w:t>
      </w:r>
    </w:p>
    <w:p w:rsidR="00A70640" w:rsidRPr="00A70640" w:rsidRDefault="00A70640" w:rsidP="00A70640">
      <w:pPr>
        <w:widowControl w:val="0"/>
        <w:autoSpaceDE w:val="0"/>
        <w:autoSpaceDN w:val="0"/>
        <w:adjustRightInd w:val="0"/>
        <w:spacing w:line="276" w:lineRule="auto"/>
        <w:ind w:firstLine="709"/>
        <w:jc w:val="both"/>
        <w:rPr>
          <w:rFonts w:eastAsia="Arial Unicode MS"/>
          <w:sz w:val="28"/>
          <w:szCs w:val="28"/>
          <w:lang w:bidi="ru-RU"/>
        </w:rPr>
      </w:pPr>
      <w:r w:rsidRPr="00A70640">
        <w:rPr>
          <w:rFonts w:eastAsia="Arial Unicode MS"/>
          <w:sz w:val="28"/>
          <w:szCs w:val="28"/>
          <w:lang w:bidi="ru-RU"/>
        </w:rPr>
        <w:t xml:space="preserve">- от 27 декабря 2017 г. №85 «О внесении изменений и дополнений  в постановление администрации </w:t>
      </w:r>
      <w:r w:rsidRPr="00A70640">
        <w:rPr>
          <w:rFonts w:eastAsia="Arial Unicode MS"/>
          <w:color w:val="000000"/>
          <w:sz w:val="28"/>
          <w:szCs w:val="28"/>
          <w:lang w:bidi="ru-RU"/>
        </w:rPr>
        <w:t xml:space="preserve">Народненского сельского поселения Терновского </w:t>
      </w:r>
      <w:r w:rsidRPr="00A70640">
        <w:rPr>
          <w:rFonts w:eastAsia="Arial Unicode MS"/>
          <w:color w:val="000000"/>
          <w:sz w:val="28"/>
          <w:szCs w:val="28"/>
          <w:lang w:bidi="ru-RU"/>
        </w:rPr>
        <w:lastRenderedPageBreak/>
        <w:t>муниципального района Воронежской области</w:t>
      </w:r>
      <w:r w:rsidRPr="00A70640">
        <w:rPr>
          <w:rFonts w:eastAsia="Arial Unicode MS"/>
          <w:sz w:val="28"/>
          <w:szCs w:val="28"/>
          <w:lang w:bidi="ru-RU"/>
        </w:rPr>
        <w:t xml:space="preserve">  от 23.12.2015 г. №79 «Об утверждении Административного регламента </w:t>
      </w:r>
      <w:r w:rsidRPr="00A70640">
        <w:rPr>
          <w:rFonts w:eastAsia="Arial Unicode MS"/>
          <w:color w:val="000000"/>
          <w:sz w:val="28"/>
          <w:szCs w:val="28"/>
          <w:lang w:bidi="ru-RU"/>
        </w:rPr>
        <w:t>Администрации Народненского сельского поселения Терновского муниципального района Воронежской области</w:t>
      </w:r>
      <w:r w:rsidRPr="00A70640">
        <w:rPr>
          <w:rFonts w:eastAsia="Arial Unicode MS"/>
          <w:sz w:val="28"/>
          <w:szCs w:val="28"/>
          <w:lang w:bidi="ru-RU"/>
        </w:rPr>
        <w:t xml:space="preserve"> по предоставлению Муниципальной услуги «Принятие на учет граждан, претендующих на бесплатное  предоставление земельных участков»;</w:t>
      </w:r>
    </w:p>
    <w:p w:rsidR="00A70640" w:rsidRPr="00A70640" w:rsidRDefault="00A70640" w:rsidP="00A70640">
      <w:pPr>
        <w:widowControl w:val="0"/>
        <w:autoSpaceDE w:val="0"/>
        <w:autoSpaceDN w:val="0"/>
        <w:adjustRightInd w:val="0"/>
        <w:spacing w:line="276" w:lineRule="auto"/>
        <w:ind w:firstLine="709"/>
        <w:jc w:val="both"/>
        <w:rPr>
          <w:rFonts w:eastAsia="Arial Unicode MS"/>
          <w:sz w:val="28"/>
          <w:szCs w:val="28"/>
          <w:lang w:bidi="ru-RU"/>
        </w:rPr>
      </w:pPr>
      <w:r w:rsidRPr="00A70640">
        <w:rPr>
          <w:rFonts w:eastAsia="Arial Unicode MS"/>
          <w:sz w:val="28"/>
          <w:szCs w:val="28"/>
          <w:lang w:bidi="ru-RU"/>
        </w:rPr>
        <w:t xml:space="preserve">- от 30 ноября  2022 г. №63 «О внесении изменений  в постановление администрации </w:t>
      </w:r>
      <w:r w:rsidRPr="00A70640">
        <w:rPr>
          <w:rFonts w:eastAsia="Arial Unicode MS"/>
          <w:color w:val="000000"/>
          <w:sz w:val="28"/>
          <w:szCs w:val="28"/>
          <w:lang w:bidi="ru-RU"/>
        </w:rPr>
        <w:t>Народненского сельского поселения</w:t>
      </w:r>
      <w:r w:rsidRPr="00A70640">
        <w:rPr>
          <w:rFonts w:eastAsia="Arial Unicode MS"/>
          <w:sz w:val="28"/>
          <w:szCs w:val="28"/>
          <w:lang w:bidi="ru-RU"/>
        </w:rPr>
        <w:t xml:space="preserve">  от 23.12.2015 г. №79 «Об утверждении Административного регламента </w:t>
      </w:r>
      <w:r w:rsidRPr="00A70640">
        <w:rPr>
          <w:rFonts w:eastAsia="Arial Unicode MS"/>
          <w:color w:val="000000"/>
          <w:sz w:val="28"/>
          <w:szCs w:val="28"/>
          <w:lang w:bidi="ru-RU"/>
        </w:rPr>
        <w:t>Администрации Народненского сельского поселения Терновского муниципального района Воронежской области</w:t>
      </w:r>
      <w:r w:rsidRPr="00A70640">
        <w:rPr>
          <w:rFonts w:eastAsia="Arial Unicode MS"/>
          <w:sz w:val="28"/>
          <w:szCs w:val="28"/>
          <w:lang w:bidi="ru-RU"/>
        </w:rPr>
        <w:t xml:space="preserve"> по предоставлению Муниципальной услуги «Принятие на учет граждан, претендующих на бесплатное  предоставление земельных участков»;</w:t>
      </w:r>
    </w:p>
    <w:p w:rsidR="00A70640" w:rsidRPr="00A70640" w:rsidRDefault="00A70640" w:rsidP="00A70640">
      <w:pPr>
        <w:autoSpaceDE w:val="0"/>
        <w:autoSpaceDN w:val="0"/>
        <w:adjustRightInd w:val="0"/>
        <w:spacing w:line="276" w:lineRule="auto"/>
        <w:ind w:firstLine="567"/>
        <w:jc w:val="both"/>
        <w:rPr>
          <w:sz w:val="28"/>
          <w:szCs w:val="28"/>
        </w:rPr>
      </w:pPr>
      <w:r w:rsidRPr="00A70640">
        <w:rPr>
          <w:rFonts w:eastAsiaTheme="minorHAnsi"/>
          <w:b/>
          <w:sz w:val="28"/>
          <w:szCs w:val="28"/>
          <w:lang w:eastAsia="en-US"/>
        </w:rPr>
        <w:tab/>
      </w:r>
      <w:r w:rsidRPr="00A70640">
        <w:rPr>
          <w:sz w:val="28"/>
          <w:szCs w:val="28"/>
        </w:rPr>
        <w:t>3. 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сайте сельского поселения в сети «Интернет».</w:t>
      </w:r>
    </w:p>
    <w:p w:rsidR="00A70640" w:rsidRPr="00A70640" w:rsidRDefault="00A70640" w:rsidP="00A70640">
      <w:pPr>
        <w:autoSpaceDE w:val="0"/>
        <w:autoSpaceDN w:val="0"/>
        <w:adjustRightInd w:val="0"/>
        <w:spacing w:line="276" w:lineRule="auto"/>
        <w:ind w:firstLine="567"/>
        <w:jc w:val="both"/>
        <w:rPr>
          <w:sz w:val="28"/>
          <w:szCs w:val="28"/>
        </w:rPr>
      </w:pPr>
      <w:r w:rsidRPr="00A70640">
        <w:rPr>
          <w:sz w:val="28"/>
          <w:szCs w:val="28"/>
        </w:rPr>
        <w:t>4. Настоящее постановление вступает в силу с даты опубликования.</w:t>
      </w:r>
    </w:p>
    <w:p w:rsidR="00A70640" w:rsidRPr="00A70640" w:rsidRDefault="00A70640" w:rsidP="00A70640">
      <w:pPr>
        <w:tabs>
          <w:tab w:val="left" w:pos="900"/>
        </w:tabs>
        <w:spacing w:line="276" w:lineRule="auto"/>
        <w:ind w:firstLine="567"/>
        <w:contextualSpacing/>
        <w:jc w:val="both"/>
        <w:rPr>
          <w:rFonts w:eastAsia="Calibri"/>
          <w:sz w:val="28"/>
          <w:szCs w:val="28"/>
          <w:lang w:eastAsia="en-US"/>
        </w:rPr>
      </w:pPr>
      <w:r w:rsidRPr="00A70640">
        <w:rPr>
          <w:rFonts w:eastAsia="Calibri"/>
          <w:sz w:val="28"/>
          <w:szCs w:val="28"/>
          <w:lang w:eastAsia="en-US"/>
        </w:rPr>
        <w:t>5. Контроль за исполнением настоящего постановления оставляю за собой.</w:t>
      </w:r>
    </w:p>
    <w:p w:rsidR="00A70640" w:rsidRPr="00A70640" w:rsidRDefault="00A70640" w:rsidP="00A70640">
      <w:pPr>
        <w:spacing w:line="276" w:lineRule="auto"/>
        <w:ind w:left="3969"/>
        <w:jc w:val="both"/>
        <w:rPr>
          <w:sz w:val="28"/>
          <w:szCs w:val="28"/>
        </w:rPr>
      </w:pPr>
    </w:p>
    <w:p w:rsidR="00A70640" w:rsidRPr="00A70640" w:rsidRDefault="00A70640" w:rsidP="00A70640">
      <w:pPr>
        <w:spacing w:line="276" w:lineRule="auto"/>
        <w:ind w:left="3969"/>
        <w:jc w:val="both"/>
        <w:rPr>
          <w:sz w:val="28"/>
          <w:szCs w:val="28"/>
        </w:rPr>
      </w:pPr>
    </w:p>
    <w:p w:rsidR="00A70640" w:rsidRPr="00A70640" w:rsidRDefault="00A70640" w:rsidP="00A70640">
      <w:pPr>
        <w:spacing w:line="276" w:lineRule="auto"/>
        <w:ind w:left="3969"/>
        <w:jc w:val="both"/>
        <w:rPr>
          <w:sz w:val="28"/>
          <w:szCs w:val="28"/>
        </w:rPr>
      </w:pPr>
    </w:p>
    <w:p w:rsidR="00A70640" w:rsidRPr="00A70640" w:rsidRDefault="00A70640" w:rsidP="00A70640">
      <w:pPr>
        <w:spacing w:line="276" w:lineRule="auto"/>
        <w:jc w:val="both"/>
        <w:rPr>
          <w:sz w:val="28"/>
          <w:szCs w:val="28"/>
        </w:rPr>
      </w:pPr>
    </w:p>
    <w:p w:rsidR="00A70640" w:rsidRPr="00A70640" w:rsidRDefault="00A70640" w:rsidP="00A70640">
      <w:pPr>
        <w:spacing w:line="276" w:lineRule="auto"/>
        <w:ind w:firstLine="567"/>
        <w:jc w:val="both"/>
        <w:rPr>
          <w:sz w:val="28"/>
          <w:szCs w:val="28"/>
        </w:rPr>
      </w:pPr>
      <w:r w:rsidRPr="00A70640">
        <w:rPr>
          <w:sz w:val="28"/>
          <w:szCs w:val="28"/>
        </w:rPr>
        <w:t>Глава Народненского</w:t>
      </w:r>
    </w:p>
    <w:p w:rsidR="00A70640" w:rsidRPr="00A70640" w:rsidRDefault="00A70640" w:rsidP="00A70640">
      <w:pPr>
        <w:tabs>
          <w:tab w:val="left" w:pos="6631"/>
        </w:tabs>
        <w:spacing w:line="276" w:lineRule="auto"/>
        <w:ind w:firstLine="567"/>
        <w:jc w:val="both"/>
        <w:rPr>
          <w:sz w:val="28"/>
          <w:szCs w:val="28"/>
        </w:rPr>
      </w:pPr>
      <w:r w:rsidRPr="00A70640">
        <w:rPr>
          <w:sz w:val="28"/>
          <w:szCs w:val="28"/>
        </w:rPr>
        <w:t>сельского поселения:</w:t>
      </w:r>
      <w:r w:rsidRPr="00A70640">
        <w:rPr>
          <w:sz w:val="28"/>
          <w:szCs w:val="28"/>
        </w:rPr>
        <w:tab/>
        <w:t>Ю.А. Подколзин</w:t>
      </w:r>
    </w:p>
    <w:p w:rsidR="00A70640" w:rsidRPr="00A70640" w:rsidRDefault="00A70640" w:rsidP="00A70640">
      <w:pPr>
        <w:tabs>
          <w:tab w:val="left" w:pos="6631"/>
        </w:tabs>
        <w:spacing w:line="276" w:lineRule="auto"/>
        <w:ind w:firstLine="567"/>
        <w:jc w:val="both"/>
        <w:rPr>
          <w:sz w:val="28"/>
          <w:szCs w:val="28"/>
        </w:rPr>
      </w:pPr>
    </w:p>
    <w:p w:rsidR="00A70640" w:rsidRPr="00A70640" w:rsidRDefault="00A70640" w:rsidP="00A70640">
      <w:pPr>
        <w:tabs>
          <w:tab w:val="left" w:pos="6631"/>
        </w:tabs>
        <w:spacing w:line="276" w:lineRule="auto"/>
        <w:ind w:firstLine="567"/>
        <w:jc w:val="both"/>
        <w:rPr>
          <w:sz w:val="28"/>
          <w:szCs w:val="28"/>
        </w:rPr>
      </w:pPr>
    </w:p>
    <w:p w:rsidR="00A70640" w:rsidRPr="00A70640" w:rsidRDefault="00A70640" w:rsidP="00A70640">
      <w:pPr>
        <w:tabs>
          <w:tab w:val="left" w:pos="6631"/>
        </w:tabs>
        <w:spacing w:line="276" w:lineRule="auto"/>
        <w:ind w:firstLine="567"/>
        <w:jc w:val="both"/>
        <w:rPr>
          <w:sz w:val="28"/>
          <w:szCs w:val="28"/>
        </w:rPr>
      </w:pPr>
    </w:p>
    <w:p w:rsidR="00A70640" w:rsidRPr="00A70640" w:rsidRDefault="00A70640" w:rsidP="00A70640">
      <w:pPr>
        <w:tabs>
          <w:tab w:val="left" w:pos="6631"/>
        </w:tabs>
        <w:spacing w:line="276" w:lineRule="auto"/>
        <w:ind w:firstLine="567"/>
        <w:jc w:val="both"/>
        <w:rPr>
          <w:sz w:val="28"/>
          <w:szCs w:val="28"/>
        </w:rPr>
      </w:pPr>
    </w:p>
    <w:p w:rsidR="00A70640" w:rsidRPr="00A70640" w:rsidRDefault="00A70640" w:rsidP="00A70640">
      <w:pPr>
        <w:tabs>
          <w:tab w:val="left" w:pos="6631"/>
        </w:tabs>
        <w:spacing w:line="276" w:lineRule="auto"/>
        <w:ind w:firstLine="567"/>
        <w:jc w:val="both"/>
        <w:rPr>
          <w:sz w:val="28"/>
          <w:szCs w:val="28"/>
        </w:rPr>
      </w:pPr>
    </w:p>
    <w:p w:rsidR="00A70640" w:rsidRPr="00A70640" w:rsidRDefault="00A70640" w:rsidP="00A70640">
      <w:pPr>
        <w:tabs>
          <w:tab w:val="left" w:pos="6631"/>
        </w:tabs>
        <w:spacing w:line="276" w:lineRule="auto"/>
        <w:ind w:firstLine="567"/>
        <w:jc w:val="both"/>
        <w:rPr>
          <w:sz w:val="28"/>
          <w:szCs w:val="28"/>
        </w:rPr>
      </w:pPr>
    </w:p>
    <w:p w:rsidR="00A70640" w:rsidRPr="00A70640" w:rsidRDefault="00A70640" w:rsidP="00A70640">
      <w:pPr>
        <w:tabs>
          <w:tab w:val="left" w:pos="6631"/>
        </w:tabs>
        <w:spacing w:line="276" w:lineRule="auto"/>
        <w:ind w:firstLine="567"/>
        <w:jc w:val="both"/>
        <w:rPr>
          <w:sz w:val="28"/>
          <w:szCs w:val="28"/>
        </w:rPr>
      </w:pPr>
    </w:p>
    <w:p w:rsidR="00A70640" w:rsidRPr="00A70640" w:rsidRDefault="00A70640" w:rsidP="00A70640">
      <w:pPr>
        <w:tabs>
          <w:tab w:val="left" w:pos="6631"/>
        </w:tabs>
        <w:spacing w:line="276" w:lineRule="auto"/>
        <w:ind w:firstLine="567"/>
        <w:jc w:val="both"/>
        <w:rPr>
          <w:sz w:val="28"/>
          <w:szCs w:val="28"/>
        </w:rPr>
      </w:pPr>
    </w:p>
    <w:p w:rsidR="00A70640" w:rsidRPr="00A70640" w:rsidRDefault="00A70640" w:rsidP="00A70640">
      <w:pPr>
        <w:tabs>
          <w:tab w:val="left" w:pos="6631"/>
        </w:tabs>
        <w:spacing w:line="276" w:lineRule="auto"/>
        <w:ind w:firstLine="567"/>
        <w:jc w:val="both"/>
        <w:rPr>
          <w:sz w:val="28"/>
          <w:szCs w:val="28"/>
        </w:rPr>
      </w:pPr>
    </w:p>
    <w:p w:rsidR="00A70640" w:rsidRPr="00A70640" w:rsidRDefault="00A70640" w:rsidP="00A70640">
      <w:pPr>
        <w:tabs>
          <w:tab w:val="left" w:pos="6631"/>
        </w:tabs>
        <w:spacing w:line="276" w:lineRule="auto"/>
        <w:ind w:firstLine="567"/>
        <w:jc w:val="both"/>
        <w:rPr>
          <w:sz w:val="28"/>
          <w:szCs w:val="28"/>
        </w:rPr>
      </w:pPr>
    </w:p>
    <w:p w:rsidR="00A70640" w:rsidRPr="00A70640" w:rsidRDefault="00A70640" w:rsidP="00A70640">
      <w:pPr>
        <w:tabs>
          <w:tab w:val="left" w:pos="6631"/>
        </w:tabs>
        <w:spacing w:line="276" w:lineRule="auto"/>
        <w:ind w:firstLine="567"/>
        <w:jc w:val="both"/>
        <w:rPr>
          <w:sz w:val="28"/>
          <w:szCs w:val="28"/>
        </w:rPr>
      </w:pPr>
    </w:p>
    <w:p w:rsidR="00A70640" w:rsidRPr="00A70640" w:rsidRDefault="00A70640" w:rsidP="00A70640">
      <w:pPr>
        <w:tabs>
          <w:tab w:val="left" w:pos="6631"/>
        </w:tabs>
        <w:spacing w:line="276" w:lineRule="auto"/>
        <w:ind w:firstLine="567"/>
        <w:jc w:val="both"/>
        <w:rPr>
          <w:sz w:val="28"/>
          <w:szCs w:val="28"/>
        </w:rPr>
      </w:pPr>
    </w:p>
    <w:p w:rsidR="00A70640" w:rsidRPr="00A70640" w:rsidRDefault="00A70640" w:rsidP="00A70640">
      <w:pPr>
        <w:tabs>
          <w:tab w:val="left" w:pos="6631"/>
        </w:tabs>
        <w:spacing w:line="276" w:lineRule="auto"/>
        <w:ind w:firstLine="567"/>
        <w:jc w:val="both"/>
        <w:rPr>
          <w:sz w:val="28"/>
          <w:szCs w:val="28"/>
        </w:rPr>
      </w:pPr>
    </w:p>
    <w:p w:rsidR="00A70640" w:rsidRPr="00A70640" w:rsidRDefault="00A70640" w:rsidP="00A70640">
      <w:pPr>
        <w:tabs>
          <w:tab w:val="left" w:pos="6631"/>
        </w:tabs>
        <w:spacing w:line="276" w:lineRule="auto"/>
        <w:ind w:firstLine="567"/>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jc w:val="right"/>
        <w:rPr>
          <w:sz w:val="28"/>
          <w:szCs w:val="28"/>
        </w:rPr>
      </w:pPr>
      <w:r w:rsidRPr="00A70640">
        <w:rPr>
          <w:sz w:val="28"/>
          <w:szCs w:val="28"/>
        </w:rPr>
        <w:t>Приложение №1</w:t>
      </w:r>
    </w:p>
    <w:p w:rsidR="00A70640" w:rsidRPr="00A70640" w:rsidRDefault="00A70640" w:rsidP="00A70640">
      <w:pPr>
        <w:jc w:val="right"/>
        <w:rPr>
          <w:sz w:val="28"/>
          <w:szCs w:val="28"/>
        </w:rPr>
      </w:pPr>
      <w:r w:rsidRPr="00A70640">
        <w:rPr>
          <w:sz w:val="28"/>
          <w:szCs w:val="28"/>
        </w:rPr>
        <w:t xml:space="preserve">                                                                  к постановлению  администрации         </w:t>
      </w:r>
    </w:p>
    <w:p w:rsidR="00A70640" w:rsidRPr="00A70640" w:rsidRDefault="00A70640" w:rsidP="00A70640">
      <w:pPr>
        <w:jc w:val="right"/>
        <w:rPr>
          <w:sz w:val="28"/>
          <w:szCs w:val="28"/>
        </w:rPr>
      </w:pPr>
      <w:r w:rsidRPr="00A70640">
        <w:rPr>
          <w:sz w:val="28"/>
          <w:szCs w:val="28"/>
        </w:rPr>
        <w:t xml:space="preserve">                                                                  Народненского  сельского поселения </w:t>
      </w:r>
    </w:p>
    <w:p w:rsidR="00A70640" w:rsidRPr="00A70640" w:rsidRDefault="00A70640" w:rsidP="00A70640">
      <w:pPr>
        <w:jc w:val="right"/>
        <w:rPr>
          <w:sz w:val="28"/>
          <w:szCs w:val="28"/>
        </w:rPr>
      </w:pPr>
      <w:r w:rsidRPr="00A70640">
        <w:rPr>
          <w:sz w:val="28"/>
          <w:szCs w:val="28"/>
        </w:rPr>
        <w:t xml:space="preserve">                                                                  Терновского муниципального района         </w:t>
      </w:r>
    </w:p>
    <w:p w:rsidR="00A70640" w:rsidRPr="00A70640" w:rsidRDefault="00A70640" w:rsidP="00A70640">
      <w:pPr>
        <w:ind w:firstLine="709"/>
        <w:jc w:val="right"/>
        <w:rPr>
          <w:sz w:val="28"/>
          <w:szCs w:val="28"/>
        </w:rPr>
      </w:pPr>
      <w:r w:rsidRPr="00A70640">
        <w:rPr>
          <w:sz w:val="28"/>
          <w:szCs w:val="28"/>
        </w:rPr>
        <w:t xml:space="preserve">                                                              Воронежской области от 14 декабря</w:t>
      </w:r>
    </w:p>
    <w:p w:rsidR="00A70640" w:rsidRPr="00A70640" w:rsidRDefault="00A70640" w:rsidP="00A70640">
      <w:pPr>
        <w:ind w:firstLine="709"/>
        <w:jc w:val="right"/>
        <w:rPr>
          <w:sz w:val="28"/>
          <w:szCs w:val="28"/>
        </w:rPr>
      </w:pPr>
      <w:r w:rsidRPr="00A70640">
        <w:rPr>
          <w:sz w:val="28"/>
          <w:szCs w:val="28"/>
        </w:rPr>
        <w:t xml:space="preserve"> 2023 г. № 65</w:t>
      </w:r>
    </w:p>
    <w:p w:rsidR="00A70640" w:rsidRPr="00A70640" w:rsidRDefault="00A70640" w:rsidP="00A70640">
      <w:pPr>
        <w:ind w:firstLine="709"/>
        <w:jc w:val="both"/>
        <w:rPr>
          <w:sz w:val="28"/>
          <w:szCs w:val="28"/>
        </w:rPr>
      </w:pPr>
    </w:p>
    <w:p w:rsidR="00A70640" w:rsidRPr="00A70640" w:rsidRDefault="00A70640" w:rsidP="00A70640">
      <w:pPr>
        <w:widowControl w:val="0"/>
        <w:ind w:left="3969"/>
        <w:jc w:val="both"/>
        <w:rPr>
          <w:sz w:val="28"/>
          <w:szCs w:val="28"/>
          <w:lang w:bidi="ru-RU"/>
        </w:rPr>
      </w:pPr>
    </w:p>
    <w:p w:rsidR="00A70640" w:rsidRPr="00A70640" w:rsidRDefault="00A70640" w:rsidP="00A70640">
      <w:pPr>
        <w:widowControl w:val="0"/>
        <w:rPr>
          <w:i/>
          <w:sz w:val="28"/>
          <w:szCs w:val="28"/>
          <w:lang w:eastAsia="en-US"/>
        </w:rPr>
      </w:pPr>
    </w:p>
    <w:p w:rsidR="00A70640" w:rsidRPr="00A70640" w:rsidRDefault="00A70640" w:rsidP="00A70640">
      <w:pPr>
        <w:jc w:val="center"/>
        <w:rPr>
          <w:b/>
          <w:iCs/>
          <w:sz w:val="28"/>
          <w:szCs w:val="28"/>
          <w:lang w:eastAsia="en-US"/>
        </w:rPr>
      </w:pPr>
      <w:r w:rsidRPr="00A70640">
        <w:rPr>
          <w:b/>
          <w:iCs/>
          <w:sz w:val="28"/>
          <w:szCs w:val="28"/>
          <w:lang w:eastAsia="en-US"/>
        </w:rPr>
        <w:t xml:space="preserve">Административный регламент </w:t>
      </w:r>
    </w:p>
    <w:p w:rsidR="00A70640" w:rsidRPr="00A70640" w:rsidRDefault="00A70640" w:rsidP="00A70640">
      <w:pPr>
        <w:jc w:val="center"/>
        <w:rPr>
          <w:b/>
          <w:iCs/>
          <w:sz w:val="28"/>
          <w:szCs w:val="28"/>
          <w:lang w:eastAsia="en-US"/>
        </w:rPr>
      </w:pPr>
      <w:r w:rsidRPr="00A70640">
        <w:rPr>
          <w:b/>
          <w:iCs/>
          <w:sz w:val="28"/>
          <w:szCs w:val="28"/>
          <w:lang w:eastAsia="en-US"/>
        </w:rPr>
        <w:t>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Народненского сельского поселения Терновского муниципального района Воронежской области</w:t>
      </w:r>
    </w:p>
    <w:p w:rsidR="00A70640" w:rsidRPr="00A70640" w:rsidRDefault="00A70640" w:rsidP="00A70640">
      <w:pPr>
        <w:widowControl w:val="0"/>
        <w:jc w:val="center"/>
        <w:rPr>
          <w:b/>
          <w:sz w:val="28"/>
          <w:szCs w:val="28"/>
          <w:lang w:eastAsia="en-US"/>
        </w:rPr>
      </w:pPr>
    </w:p>
    <w:p w:rsidR="00A70640" w:rsidRPr="00A70640" w:rsidRDefault="00A70640" w:rsidP="00A70640">
      <w:pPr>
        <w:widowControl w:val="0"/>
        <w:jc w:val="center"/>
        <w:rPr>
          <w:b/>
          <w:sz w:val="28"/>
          <w:szCs w:val="28"/>
          <w:lang w:eastAsia="en-US"/>
        </w:rPr>
      </w:pPr>
      <w:r w:rsidRPr="00A70640">
        <w:rPr>
          <w:b/>
          <w:sz w:val="28"/>
          <w:szCs w:val="28"/>
          <w:lang w:eastAsia="en-US"/>
        </w:rPr>
        <w:t xml:space="preserve">Раздел </w:t>
      </w:r>
      <w:r w:rsidRPr="00A70640">
        <w:rPr>
          <w:b/>
          <w:bCs/>
          <w:sz w:val="28"/>
          <w:szCs w:val="28"/>
          <w:lang w:val="en-US" w:eastAsia="en-US" w:bidi="en-US"/>
        </w:rPr>
        <w:t>I</w:t>
      </w:r>
      <w:r w:rsidRPr="00A70640">
        <w:rPr>
          <w:b/>
          <w:bCs/>
          <w:sz w:val="28"/>
          <w:szCs w:val="28"/>
          <w:lang w:eastAsia="en-US" w:bidi="en-US"/>
        </w:rPr>
        <w:t xml:space="preserve">. </w:t>
      </w:r>
      <w:r w:rsidRPr="00A70640">
        <w:rPr>
          <w:b/>
          <w:sz w:val="28"/>
          <w:szCs w:val="28"/>
          <w:lang w:eastAsia="en-US"/>
        </w:rPr>
        <w:t>Общие положения</w:t>
      </w:r>
    </w:p>
    <w:p w:rsidR="00A70640" w:rsidRPr="00A70640" w:rsidRDefault="00A70640" w:rsidP="00A70640">
      <w:pPr>
        <w:widowControl w:val="0"/>
        <w:jc w:val="center"/>
        <w:rPr>
          <w:sz w:val="28"/>
          <w:szCs w:val="28"/>
          <w:lang w:eastAsia="en-US"/>
        </w:rPr>
      </w:pPr>
    </w:p>
    <w:p w:rsidR="00A70640" w:rsidRPr="00A70640" w:rsidRDefault="00A70640" w:rsidP="00A70640">
      <w:pPr>
        <w:widowControl w:val="0"/>
        <w:numPr>
          <w:ilvl w:val="0"/>
          <w:numId w:val="30"/>
        </w:numPr>
        <w:spacing w:after="280"/>
        <w:jc w:val="center"/>
        <w:rPr>
          <w:b/>
          <w:sz w:val="28"/>
          <w:szCs w:val="28"/>
          <w:lang w:eastAsia="en-US"/>
        </w:rPr>
      </w:pPr>
      <w:r w:rsidRPr="00A70640">
        <w:rPr>
          <w:b/>
          <w:sz w:val="28"/>
          <w:szCs w:val="28"/>
          <w:lang w:eastAsia="en-US"/>
        </w:rPr>
        <w:t>Предмет регулирования Административного регламента</w:t>
      </w:r>
    </w:p>
    <w:p w:rsidR="00A70640" w:rsidRPr="00A70640" w:rsidRDefault="00A70640" w:rsidP="00A70640">
      <w:pPr>
        <w:widowControl w:val="0"/>
        <w:numPr>
          <w:ilvl w:val="1"/>
          <w:numId w:val="30"/>
        </w:numPr>
        <w:tabs>
          <w:tab w:val="left" w:pos="1426"/>
        </w:tabs>
        <w:jc w:val="both"/>
        <w:rPr>
          <w:sz w:val="28"/>
          <w:szCs w:val="28"/>
          <w:lang w:eastAsia="en-US"/>
        </w:rPr>
      </w:pPr>
      <w:r w:rsidRPr="00A70640">
        <w:rPr>
          <w:sz w:val="28"/>
          <w:szCs w:val="28"/>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Народненского сельского поселения Терновского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A70640" w:rsidRPr="00A70640" w:rsidRDefault="00A70640" w:rsidP="00A70640">
      <w:pPr>
        <w:tabs>
          <w:tab w:val="left" w:pos="270"/>
        </w:tabs>
        <w:autoSpaceDE w:val="0"/>
        <w:autoSpaceDN w:val="0"/>
        <w:adjustRightInd w:val="0"/>
        <w:ind w:firstLine="567"/>
        <w:contextualSpacing/>
        <w:jc w:val="both"/>
        <w:rPr>
          <w:rFonts w:eastAsia="Calibri"/>
          <w:sz w:val="28"/>
          <w:szCs w:val="28"/>
          <w:lang w:eastAsia="en-US"/>
        </w:rPr>
      </w:pPr>
      <w:r w:rsidRPr="00A70640">
        <w:rPr>
          <w:rFonts w:eastAsia="Calibri"/>
          <w:sz w:val="28"/>
          <w:szCs w:val="28"/>
          <w:lang w:eastAsia="en-US"/>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A70640">
        <w:rPr>
          <w:rFonts w:eastAsia="Calibri"/>
          <w:sz w:val="28"/>
          <w:szCs w:val="28"/>
          <w:lang w:eastAsia="en-US"/>
        </w:rPr>
        <w:lastRenderedPageBreak/>
        <w:t>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 Народненского сельского поселения Терновского муниципального района Воронежской области (далее – Администрация), должностных лиц Администрации, работников МФЦ.</w:t>
      </w:r>
    </w:p>
    <w:p w:rsidR="00A70640" w:rsidRPr="00A70640" w:rsidRDefault="00A70640" w:rsidP="00A70640">
      <w:pPr>
        <w:widowControl w:val="0"/>
        <w:numPr>
          <w:ilvl w:val="0"/>
          <w:numId w:val="30"/>
        </w:numPr>
        <w:spacing w:after="280"/>
        <w:jc w:val="center"/>
        <w:rPr>
          <w:b/>
          <w:sz w:val="28"/>
          <w:szCs w:val="28"/>
          <w:lang w:eastAsia="en-US"/>
        </w:rPr>
      </w:pPr>
      <w:r w:rsidRPr="00A70640">
        <w:rPr>
          <w:b/>
          <w:sz w:val="28"/>
          <w:szCs w:val="28"/>
          <w:lang w:eastAsia="en-US"/>
        </w:rPr>
        <w:t>Круг Заявителей</w:t>
      </w:r>
    </w:p>
    <w:p w:rsidR="00A70640" w:rsidRPr="00A70640" w:rsidRDefault="00A70640" w:rsidP="00A70640">
      <w:pPr>
        <w:widowControl w:val="0"/>
        <w:autoSpaceDE w:val="0"/>
        <w:autoSpaceDN w:val="0"/>
        <w:adjustRightInd w:val="0"/>
        <w:ind w:firstLine="567"/>
        <w:jc w:val="both"/>
        <w:rPr>
          <w:rFonts w:eastAsiaTheme="minorHAnsi"/>
          <w:sz w:val="28"/>
          <w:szCs w:val="28"/>
          <w:lang w:bidi="ru-RU"/>
        </w:rPr>
      </w:pPr>
      <w:r w:rsidRPr="00A70640">
        <w:rPr>
          <w:rFonts w:eastAsiaTheme="minorHAnsi"/>
          <w:sz w:val="28"/>
          <w:szCs w:val="28"/>
          <w:lang w:eastAsia="en-US"/>
        </w:rPr>
        <w:t>2.</w:t>
      </w:r>
      <w:r w:rsidRPr="00A70640">
        <w:rPr>
          <w:rFonts w:eastAsiaTheme="minorHAnsi"/>
          <w:sz w:val="28"/>
          <w:szCs w:val="28"/>
          <w:lang w:bidi="ru-RU"/>
        </w:rPr>
        <w:t xml:space="preserve">1. Заявителями на предоставление Муниципальной услуги являются отдельные категории граждан, установленным </w:t>
      </w:r>
      <w:hyperlink r:id="rId60" w:history="1">
        <w:r w:rsidRPr="00A70640">
          <w:rPr>
            <w:rFonts w:eastAsiaTheme="minorHAnsi"/>
            <w:sz w:val="28"/>
            <w:szCs w:val="28"/>
            <w:lang w:bidi="ru-RU"/>
          </w:rPr>
          <w:t>Законом</w:t>
        </w:r>
      </w:hyperlink>
      <w:r w:rsidRPr="00A70640">
        <w:rPr>
          <w:rFonts w:eastAsiaTheme="minorHAnsi"/>
          <w:sz w:val="28"/>
          <w:szCs w:val="28"/>
          <w:lang w:bidi="ru-RU"/>
        </w:rPr>
        <w:t xml:space="preserve"> Воронежской области от 13 мая 2008 года № 25-ОЗ «О регулировании земельных отношений на территории Воронежской области»</w:t>
      </w:r>
      <w:r w:rsidRPr="00A70640">
        <w:rPr>
          <w:rFonts w:eastAsia="Arial Unicode MS"/>
          <w:sz w:val="28"/>
          <w:szCs w:val="28"/>
          <w:lang w:bidi="ru-RU"/>
        </w:rPr>
        <w:t xml:space="preserve"> (далее – Заявители):</w:t>
      </w:r>
    </w:p>
    <w:p w:rsidR="00A70640" w:rsidRPr="00A70640" w:rsidRDefault="00A70640" w:rsidP="00A70640">
      <w:pPr>
        <w:widowControl w:val="0"/>
        <w:autoSpaceDE w:val="0"/>
        <w:autoSpaceDN w:val="0"/>
        <w:adjustRightInd w:val="0"/>
        <w:ind w:firstLine="567"/>
        <w:jc w:val="both"/>
        <w:rPr>
          <w:rFonts w:eastAsiaTheme="minorHAnsi"/>
          <w:sz w:val="28"/>
          <w:szCs w:val="28"/>
          <w:lang w:eastAsia="en-US" w:bidi="ru-RU"/>
        </w:rPr>
      </w:pPr>
      <w:r w:rsidRPr="00A70640">
        <w:rPr>
          <w:rFonts w:eastAsiaTheme="minorHAnsi"/>
          <w:sz w:val="28"/>
          <w:szCs w:val="28"/>
          <w:lang w:eastAsia="en-US" w:bidi="ru-RU"/>
        </w:rPr>
        <w:t xml:space="preserve">1) граждане, на которых распространяются меры социальной поддержки в соответствии с Федеральным </w:t>
      </w:r>
      <w:hyperlink r:id="rId61" w:history="1">
        <w:r w:rsidRPr="00A70640">
          <w:rPr>
            <w:rFonts w:eastAsiaTheme="minorHAnsi"/>
            <w:sz w:val="28"/>
            <w:szCs w:val="28"/>
            <w:lang w:eastAsia="en-US" w:bidi="ru-RU"/>
          </w:rPr>
          <w:t>законом</w:t>
        </w:r>
      </w:hyperlink>
      <w:r w:rsidRPr="00A70640">
        <w:rPr>
          <w:rFonts w:eastAsiaTheme="minorHAnsi"/>
          <w:sz w:val="28"/>
          <w:szCs w:val="28"/>
          <w:lang w:eastAsia="en-US" w:bidi="ru-RU"/>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Theme="minorHAnsi"/>
          <w:sz w:val="28"/>
          <w:szCs w:val="28"/>
          <w:lang w:eastAsia="en-US"/>
        </w:rPr>
        <w:t xml:space="preserve">2) граждане, на которых распространяются меры социальной поддержки, установленные Федеральным </w:t>
      </w:r>
      <w:hyperlink r:id="rId62" w:history="1">
        <w:r w:rsidRPr="00A70640">
          <w:rPr>
            <w:rFonts w:eastAsiaTheme="minorHAnsi"/>
            <w:sz w:val="28"/>
            <w:szCs w:val="28"/>
            <w:lang w:eastAsia="en-US"/>
          </w:rPr>
          <w:t>законом</w:t>
        </w:r>
      </w:hyperlink>
      <w:r w:rsidRPr="00A70640">
        <w:rPr>
          <w:rFonts w:eastAsiaTheme="minorHAnsi"/>
          <w:sz w:val="28"/>
          <w:szCs w:val="28"/>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63" w:history="1">
        <w:r w:rsidRPr="00A70640">
          <w:rPr>
            <w:rFonts w:eastAsiaTheme="minorHAnsi"/>
            <w:sz w:val="28"/>
            <w:szCs w:val="28"/>
            <w:lang w:eastAsia="en-US"/>
          </w:rPr>
          <w:t>законом</w:t>
        </w:r>
      </w:hyperlink>
      <w:r w:rsidRPr="00A70640">
        <w:rPr>
          <w:rFonts w:eastAsiaTheme="minorHAnsi"/>
          <w:sz w:val="28"/>
          <w:szCs w:val="28"/>
          <w:lang w:eastAsia="en-US"/>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64" w:history="1">
        <w:r w:rsidRPr="00A70640">
          <w:rPr>
            <w:rFonts w:eastAsiaTheme="minorHAnsi"/>
            <w:sz w:val="28"/>
            <w:szCs w:val="28"/>
            <w:lang w:eastAsia="en-US"/>
          </w:rPr>
          <w:t>законом</w:t>
        </w:r>
      </w:hyperlink>
      <w:r w:rsidRPr="00A70640">
        <w:rPr>
          <w:rFonts w:eastAsiaTheme="minorHAnsi"/>
          <w:sz w:val="28"/>
          <w:szCs w:val="28"/>
          <w:lang w:eastAsia="en-US"/>
        </w:rPr>
        <w:t xml:space="preserve"> "О социальной защите граждан, подвергшихся воздействию радиации вследствие катастрофы на Чернобыльской АЭС";</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Theme="minorHAnsi"/>
          <w:sz w:val="28"/>
          <w:szCs w:val="28"/>
          <w:lang w:eastAsia="en-US"/>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Theme="minorHAnsi"/>
          <w:sz w:val="28"/>
          <w:szCs w:val="28"/>
          <w:lang w:eastAsia="en-US"/>
        </w:rPr>
        <w:t>4) граждане, имеющие звание "Почетный гражданин Воронежской области";</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Theme="minorHAnsi"/>
          <w:sz w:val="28"/>
          <w:szCs w:val="28"/>
          <w:lang w:eastAsia="en-US"/>
        </w:rPr>
        <w:t>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Theme="minorHAnsi"/>
          <w:sz w:val="28"/>
          <w:szCs w:val="28"/>
          <w:lang w:eastAsia="en-US"/>
        </w:rPr>
        <w:lastRenderedPageBreak/>
        <w:t>6) семьи, имеющие детей-инвалидов;</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Theme="minorHAnsi"/>
          <w:sz w:val="28"/>
          <w:szCs w:val="28"/>
          <w:lang w:eastAsia="en-US"/>
        </w:rPr>
        <w:t>7) граждане, усыновившие (удочерившие) ребенка (детей);</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Theme="minorHAnsi"/>
          <w:sz w:val="28"/>
          <w:szCs w:val="28"/>
          <w:lang w:eastAsia="en-US"/>
        </w:rPr>
        <w:t xml:space="preserve">8) дети-сироты и дети, оставшиеся без попечения родителей, определенные Федеральным </w:t>
      </w:r>
      <w:hyperlink r:id="rId65" w:history="1">
        <w:r w:rsidRPr="00A70640">
          <w:rPr>
            <w:rFonts w:eastAsiaTheme="minorHAnsi"/>
            <w:sz w:val="28"/>
            <w:szCs w:val="28"/>
            <w:lang w:eastAsia="en-US"/>
          </w:rPr>
          <w:t>законом</w:t>
        </w:r>
      </w:hyperlink>
      <w:r w:rsidRPr="00A70640">
        <w:rPr>
          <w:rFonts w:eastAsiaTheme="minorHAnsi"/>
          <w:sz w:val="28"/>
          <w:szCs w:val="28"/>
          <w:lang w:eastAsia="en-US"/>
        </w:rPr>
        <w:t xml:space="preserve"> "О дополнительных гарантиях по социальной поддержке детей-сирот и детей, оставшихся без попечения родителей";</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Theme="minorHAnsi"/>
          <w:sz w:val="28"/>
          <w:szCs w:val="28"/>
          <w:lang w:eastAsia="en-US"/>
        </w:rPr>
        <w:t>9) инвалиды;</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Theme="minorHAnsi"/>
          <w:sz w:val="28"/>
          <w:szCs w:val="28"/>
          <w:lang w:eastAsia="en-US"/>
        </w:rPr>
        <w:t>10) граждане, которым предоставляются земельные участки из земель, требующих рекультивации;</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Theme="minorHAnsi"/>
          <w:sz w:val="28"/>
          <w:szCs w:val="28"/>
          <w:lang w:eastAsia="en-US"/>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Theme="minorHAnsi"/>
          <w:sz w:val="28"/>
          <w:szCs w:val="28"/>
          <w:lang w:eastAsia="en-US"/>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Theme="minorHAnsi"/>
          <w:sz w:val="28"/>
          <w:szCs w:val="28"/>
          <w:lang w:eastAsia="en-US"/>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Theme="minorHAnsi"/>
          <w:sz w:val="28"/>
          <w:szCs w:val="28"/>
          <w:lang w:eastAsia="en-US"/>
        </w:rPr>
        <w:t xml:space="preserve">14) граждане, на которых распространяются меры социальной поддержки, установленные </w:t>
      </w:r>
      <w:hyperlink r:id="rId66" w:history="1">
        <w:r w:rsidRPr="00A70640">
          <w:rPr>
            <w:rFonts w:eastAsiaTheme="minorHAnsi"/>
            <w:sz w:val="28"/>
            <w:szCs w:val="28"/>
            <w:lang w:eastAsia="en-US"/>
          </w:rPr>
          <w:t>главой 6</w:t>
        </w:r>
      </w:hyperlink>
      <w:r w:rsidRPr="00A70640">
        <w:rPr>
          <w:rFonts w:eastAsiaTheme="minorHAnsi"/>
          <w:sz w:val="28"/>
          <w:szCs w:val="28"/>
          <w:lang w:eastAsia="en-US"/>
        </w:rPr>
        <w:t xml:space="preserve"> Закона Воронежской области от 14 ноября 2008 года N 103-ОЗ "О социальной поддержке отдельных категорий граждан в Воронежской области";</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Theme="minorHAnsi"/>
          <w:sz w:val="28"/>
          <w:szCs w:val="28"/>
          <w:lang w:eastAsia="en-US"/>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Theme="minorHAnsi"/>
          <w:sz w:val="28"/>
          <w:szCs w:val="28"/>
          <w:lang w:eastAsia="en-US"/>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Theme="minorHAnsi"/>
          <w:sz w:val="28"/>
          <w:szCs w:val="28"/>
          <w:lang w:eastAsia="en-US"/>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Theme="minorHAnsi"/>
          <w:sz w:val="28"/>
          <w:szCs w:val="28"/>
          <w:lang w:eastAsia="en-US"/>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A70640" w:rsidRPr="00A70640" w:rsidRDefault="00A70640" w:rsidP="00A70640">
      <w:pPr>
        <w:ind w:firstLine="567"/>
        <w:contextualSpacing/>
        <w:jc w:val="both"/>
        <w:rPr>
          <w:rFonts w:eastAsia="Calibri"/>
          <w:sz w:val="28"/>
          <w:szCs w:val="28"/>
          <w:lang w:eastAsia="en-US"/>
        </w:rPr>
      </w:pPr>
      <w:r w:rsidRPr="00A70640">
        <w:rPr>
          <w:rFonts w:eastAsia="Calibri"/>
          <w:sz w:val="28"/>
          <w:szCs w:val="28"/>
          <w:lang w:eastAsia="en-US"/>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70640" w:rsidRPr="00A70640" w:rsidRDefault="00A70640" w:rsidP="00A70640">
      <w:pPr>
        <w:tabs>
          <w:tab w:val="left" w:pos="1134"/>
        </w:tabs>
        <w:ind w:firstLine="567"/>
        <w:jc w:val="both"/>
        <w:rPr>
          <w:sz w:val="28"/>
          <w:szCs w:val="28"/>
          <w:lang w:eastAsia="en-US"/>
        </w:rPr>
      </w:pPr>
      <w:r w:rsidRPr="00A70640">
        <w:rPr>
          <w:sz w:val="28"/>
          <w:szCs w:val="28"/>
          <w:lang w:eastAsia="en-US"/>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70640" w:rsidRPr="00A70640" w:rsidRDefault="00A70640" w:rsidP="00A70640">
      <w:pPr>
        <w:widowControl w:val="0"/>
        <w:tabs>
          <w:tab w:val="left" w:pos="1426"/>
        </w:tabs>
        <w:ind w:firstLine="567"/>
        <w:jc w:val="both"/>
        <w:rPr>
          <w:sz w:val="28"/>
          <w:szCs w:val="28"/>
          <w:lang w:eastAsia="en-US"/>
        </w:rPr>
      </w:pPr>
      <w:r w:rsidRPr="00A70640">
        <w:rPr>
          <w:sz w:val="28"/>
          <w:szCs w:val="28"/>
          <w:lang w:eastAsia="en-US"/>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70640" w:rsidRPr="00A70640" w:rsidRDefault="00A70640" w:rsidP="00A70640">
      <w:pPr>
        <w:shd w:val="clear" w:color="auto" w:fill="FFFFFF"/>
        <w:tabs>
          <w:tab w:val="left" w:pos="1443"/>
          <w:tab w:val="left" w:pos="270"/>
        </w:tabs>
        <w:jc w:val="both"/>
        <w:rPr>
          <w:sz w:val="28"/>
          <w:szCs w:val="28"/>
          <w:lang w:eastAsia="en-US"/>
        </w:rPr>
      </w:pPr>
    </w:p>
    <w:p w:rsidR="00A70640" w:rsidRPr="00A70640" w:rsidRDefault="00A70640" w:rsidP="00A70640">
      <w:pPr>
        <w:widowControl w:val="0"/>
        <w:numPr>
          <w:ilvl w:val="0"/>
          <w:numId w:val="33"/>
        </w:numPr>
        <w:spacing w:after="280"/>
        <w:ind w:left="0" w:firstLine="567"/>
        <w:jc w:val="center"/>
        <w:rPr>
          <w:b/>
          <w:sz w:val="28"/>
          <w:szCs w:val="28"/>
          <w:lang w:eastAsia="en-US"/>
        </w:rPr>
      </w:pPr>
      <w:r w:rsidRPr="00A70640">
        <w:rPr>
          <w:b/>
          <w:sz w:val="28"/>
          <w:szCs w:val="28"/>
          <w:lang w:eastAsia="en-US"/>
        </w:rPr>
        <w:t>Требования к порядку информирования о предоставлении</w:t>
      </w:r>
      <w:r w:rsidRPr="00A70640">
        <w:rPr>
          <w:b/>
          <w:sz w:val="28"/>
          <w:szCs w:val="28"/>
          <w:lang w:eastAsia="en-US"/>
        </w:rPr>
        <w:br/>
        <w:t>Муниципальной услуги</w:t>
      </w:r>
    </w:p>
    <w:p w:rsidR="00A70640" w:rsidRPr="00A70640" w:rsidRDefault="00A70640" w:rsidP="00A70640">
      <w:pPr>
        <w:widowControl w:val="0"/>
        <w:tabs>
          <w:tab w:val="left" w:pos="1288"/>
        </w:tabs>
        <w:ind w:firstLine="567"/>
        <w:jc w:val="both"/>
        <w:rPr>
          <w:rFonts w:eastAsia="Arial Unicode MS"/>
          <w:sz w:val="28"/>
          <w:szCs w:val="28"/>
          <w:lang w:bidi="ru-RU"/>
        </w:rPr>
      </w:pPr>
      <w:r w:rsidRPr="00A70640">
        <w:rPr>
          <w:rFonts w:eastAsia="Arial Unicode MS"/>
          <w:sz w:val="28"/>
          <w:szCs w:val="28"/>
          <w:lang w:bidi="ru-RU"/>
        </w:rPr>
        <w:t xml:space="preserve">3.1. Прием Заявителей по вопросу предоставления Муниципальной услуги осуществляется администрацией </w:t>
      </w:r>
      <w:r w:rsidRPr="00A70640">
        <w:rPr>
          <w:rFonts w:eastAsia="Arial Unicode MS"/>
          <w:color w:val="000000"/>
          <w:sz w:val="28"/>
          <w:szCs w:val="28"/>
          <w:lang w:bidi="ru-RU"/>
        </w:rPr>
        <w:t>Народненского сельского поселения Терновского муниципального района Воронежской области</w:t>
      </w:r>
      <w:r w:rsidRPr="00A70640">
        <w:rPr>
          <w:rFonts w:eastAsia="Arial Unicode MS"/>
          <w:sz w:val="28"/>
          <w:szCs w:val="28"/>
          <w:lang w:bidi="ru-RU"/>
        </w:rPr>
        <w:t xml:space="preserve"> (далее – Администрация) или в МФЦ.</w:t>
      </w:r>
    </w:p>
    <w:p w:rsidR="00A70640" w:rsidRPr="00A70640" w:rsidRDefault="00A70640" w:rsidP="00A70640">
      <w:pPr>
        <w:widowControl w:val="0"/>
        <w:tabs>
          <w:tab w:val="left" w:pos="1134"/>
        </w:tabs>
        <w:ind w:firstLine="567"/>
        <w:jc w:val="both"/>
        <w:rPr>
          <w:rFonts w:eastAsia="Arial Unicode MS"/>
          <w:sz w:val="28"/>
          <w:szCs w:val="28"/>
          <w:lang w:bidi="ru-RU"/>
        </w:rPr>
      </w:pPr>
      <w:r w:rsidRPr="00A70640">
        <w:rPr>
          <w:rFonts w:eastAsia="Arial Unicode MS"/>
          <w:sz w:val="28"/>
          <w:szCs w:val="28"/>
          <w:lang w:bidi="ru-RU"/>
        </w:rPr>
        <w:t xml:space="preserve">3.2. На официальном сайте Администрации </w:t>
      </w:r>
      <w:r w:rsidRPr="00A70640">
        <w:rPr>
          <w:rFonts w:eastAsia="Arial Unicode MS"/>
          <w:bCs/>
          <w:color w:val="000000"/>
          <w:sz w:val="28"/>
          <w:szCs w:val="28"/>
          <w:shd w:val="clear" w:color="auto" w:fill="FFFFFF"/>
          <w:lang w:bidi="ru-RU"/>
        </w:rPr>
        <w:t>https://narodnenskoe.gosuslugi.ru</w:t>
      </w:r>
      <w:r w:rsidRPr="00A70640">
        <w:rPr>
          <w:rFonts w:eastAsia="Arial Unicode MS"/>
          <w:color w:val="000000"/>
          <w:sz w:val="28"/>
          <w:szCs w:val="28"/>
          <w:lang w:bidi="ru-RU"/>
        </w:rPr>
        <w:t xml:space="preserve"> </w:t>
      </w:r>
      <w:r w:rsidRPr="00A70640">
        <w:rPr>
          <w:rFonts w:eastAsia="Arial Unicode MS"/>
          <w:sz w:val="28"/>
          <w:szCs w:val="28"/>
          <w:lang w:bidi="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7" w:history="1">
        <w:r w:rsidRPr="00A70640">
          <w:rPr>
            <w:rFonts w:eastAsia="Arial Unicode MS"/>
            <w:sz w:val="28"/>
            <w:szCs w:val="28"/>
            <w:u w:val="single"/>
            <w:lang w:val="en-US" w:bidi="ru-RU"/>
          </w:rPr>
          <w:t>www</w:t>
        </w:r>
        <w:r w:rsidRPr="00A70640">
          <w:rPr>
            <w:rFonts w:eastAsia="Arial Unicode MS"/>
            <w:sz w:val="28"/>
            <w:szCs w:val="28"/>
            <w:u w:val="single"/>
            <w:lang w:bidi="ru-RU"/>
          </w:rPr>
          <w:t>.</w:t>
        </w:r>
        <w:r w:rsidRPr="00A70640">
          <w:rPr>
            <w:rFonts w:eastAsia="Arial Unicode MS"/>
            <w:sz w:val="28"/>
            <w:szCs w:val="28"/>
            <w:u w:val="single"/>
            <w:lang w:val="en-US" w:bidi="ru-RU"/>
          </w:rPr>
          <w:t>gosuslugi</w:t>
        </w:r>
        <w:r w:rsidRPr="00A70640">
          <w:rPr>
            <w:rFonts w:eastAsia="Arial Unicode MS"/>
            <w:sz w:val="28"/>
            <w:szCs w:val="28"/>
            <w:u w:val="single"/>
            <w:lang w:bidi="ru-RU"/>
          </w:rPr>
          <w:t>.</w:t>
        </w:r>
        <w:r w:rsidRPr="00A70640">
          <w:rPr>
            <w:rFonts w:eastAsia="Arial Unicode MS"/>
            <w:sz w:val="28"/>
            <w:szCs w:val="28"/>
            <w:u w:val="single"/>
            <w:lang w:val="en-US" w:bidi="ru-RU"/>
          </w:rPr>
          <w:t>ru</w:t>
        </w:r>
      </w:hyperlink>
      <w:r w:rsidRPr="00A70640">
        <w:rPr>
          <w:rFonts w:eastAsia="Arial Unicode MS"/>
          <w:sz w:val="28"/>
          <w:szCs w:val="28"/>
          <w:lang w:bidi="ru-RU"/>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t>
      </w:r>
      <w:hyperlink r:id="rId68" w:history="1">
        <w:r w:rsidRPr="00A70640">
          <w:rPr>
            <w:rFonts w:eastAsia="Arial Unicode MS"/>
            <w:sz w:val="28"/>
            <w:szCs w:val="28"/>
            <w:u w:val="single"/>
            <w:lang w:val="en-US" w:bidi="ru-RU"/>
          </w:rPr>
          <w:t>www</w:t>
        </w:r>
        <w:r w:rsidRPr="00A70640">
          <w:rPr>
            <w:rFonts w:eastAsia="Arial Unicode MS"/>
            <w:sz w:val="28"/>
            <w:szCs w:val="28"/>
            <w:u w:val="single"/>
            <w:lang w:bidi="ru-RU"/>
          </w:rPr>
          <w:t>.</w:t>
        </w:r>
        <w:r w:rsidRPr="00A70640">
          <w:rPr>
            <w:rFonts w:eastAsia="Arial Unicode MS"/>
            <w:sz w:val="28"/>
            <w:szCs w:val="28"/>
            <w:u w:val="single"/>
            <w:lang w:val="en-US" w:bidi="ru-RU"/>
          </w:rPr>
          <w:t>govvrn</w:t>
        </w:r>
        <w:r w:rsidRPr="00A70640">
          <w:rPr>
            <w:rFonts w:eastAsia="Arial Unicode MS"/>
            <w:sz w:val="28"/>
            <w:szCs w:val="28"/>
            <w:u w:val="single"/>
            <w:lang w:bidi="ru-RU"/>
          </w:rPr>
          <w:t>.</w:t>
        </w:r>
        <w:r w:rsidRPr="00A70640">
          <w:rPr>
            <w:rFonts w:eastAsia="Arial Unicode MS"/>
            <w:sz w:val="28"/>
            <w:szCs w:val="28"/>
            <w:u w:val="single"/>
            <w:lang w:val="en-US" w:bidi="ru-RU"/>
          </w:rPr>
          <w:t>ru</w:t>
        </w:r>
      </w:hyperlink>
      <w:r w:rsidRPr="00A70640">
        <w:rPr>
          <w:rFonts w:eastAsia="Arial Unicode MS"/>
          <w:sz w:val="28"/>
          <w:szCs w:val="28"/>
          <w:lang w:bidi="ru-RU"/>
        </w:rPr>
        <w:t xml:space="preserve"> (далее–региональный портал, РПГУ) обязательному размещению подлежит следующая справочная информация:</w:t>
      </w:r>
    </w:p>
    <w:p w:rsidR="00A70640" w:rsidRPr="00A70640" w:rsidRDefault="00A70640" w:rsidP="00A70640">
      <w:pPr>
        <w:widowControl w:val="0"/>
        <w:numPr>
          <w:ilvl w:val="0"/>
          <w:numId w:val="21"/>
        </w:numPr>
        <w:tabs>
          <w:tab w:val="left" w:pos="1114"/>
        </w:tabs>
        <w:ind w:firstLine="567"/>
        <w:jc w:val="both"/>
        <w:rPr>
          <w:rFonts w:eastAsia="Arial Unicode MS"/>
          <w:sz w:val="28"/>
          <w:szCs w:val="28"/>
          <w:lang w:bidi="ru-RU"/>
        </w:rPr>
      </w:pPr>
      <w:r w:rsidRPr="00A70640">
        <w:rPr>
          <w:rFonts w:eastAsia="Arial Unicode MS"/>
          <w:sz w:val="28"/>
          <w:szCs w:val="28"/>
          <w:lang w:bidi="ru-RU"/>
        </w:rPr>
        <w:t>место нахождения и график работы Администрации;</w:t>
      </w:r>
    </w:p>
    <w:p w:rsidR="00A70640" w:rsidRPr="00A70640" w:rsidRDefault="00A70640" w:rsidP="00A70640">
      <w:pPr>
        <w:widowControl w:val="0"/>
        <w:numPr>
          <w:ilvl w:val="0"/>
          <w:numId w:val="21"/>
        </w:numPr>
        <w:tabs>
          <w:tab w:val="left" w:pos="1230"/>
        </w:tabs>
        <w:ind w:firstLine="567"/>
        <w:jc w:val="both"/>
        <w:rPr>
          <w:rFonts w:eastAsia="Arial Unicode MS"/>
          <w:sz w:val="28"/>
          <w:szCs w:val="28"/>
          <w:lang w:bidi="ru-RU"/>
        </w:rPr>
      </w:pPr>
      <w:r w:rsidRPr="00A70640">
        <w:rPr>
          <w:rFonts w:eastAsia="Arial Unicode MS"/>
          <w:sz w:val="28"/>
          <w:szCs w:val="28"/>
          <w:lang w:bidi="ru-RU"/>
        </w:rPr>
        <w:t>справочные телефоны Администрации, в том числе номер телефона-автоинформатора;</w:t>
      </w:r>
    </w:p>
    <w:p w:rsidR="00A70640" w:rsidRPr="00A70640" w:rsidRDefault="00A70640" w:rsidP="00A70640">
      <w:pPr>
        <w:widowControl w:val="0"/>
        <w:numPr>
          <w:ilvl w:val="0"/>
          <w:numId w:val="21"/>
        </w:numPr>
        <w:tabs>
          <w:tab w:val="left" w:pos="952"/>
        </w:tabs>
        <w:ind w:firstLine="567"/>
        <w:jc w:val="both"/>
        <w:rPr>
          <w:rFonts w:eastAsia="Arial Unicode MS"/>
          <w:sz w:val="28"/>
          <w:szCs w:val="28"/>
          <w:lang w:bidi="ru-RU"/>
        </w:rPr>
      </w:pPr>
      <w:r w:rsidRPr="00A70640">
        <w:rPr>
          <w:rFonts w:eastAsia="Arial Unicode MS"/>
          <w:sz w:val="28"/>
          <w:szCs w:val="28"/>
          <w:lang w:bidi="ru-RU"/>
        </w:rPr>
        <w:t>адреса официального сайта, а также электронной почты и (или) формы обратной связи Администрации в сети «Интернет».</w:t>
      </w:r>
    </w:p>
    <w:p w:rsidR="00A70640" w:rsidRPr="00A70640" w:rsidRDefault="00A70640" w:rsidP="00A70640">
      <w:pPr>
        <w:widowControl w:val="0"/>
        <w:tabs>
          <w:tab w:val="left" w:pos="1405"/>
        </w:tabs>
        <w:ind w:firstLine="567"/>
        <w:jc w:val="both"/>
        <w:rPr>
          <w:rFonts w:eastAsia="Arial Unicode MS"/>
          <w:sz w:val="28"/>
          <w:szCs w:val="28"/>
          <w:lang w:bidi="ru-RU"/>
        </w:rPr>
      </w:pPr>
      <w:r w:rsidRPr="00A70640">
        <w:rPr>
          <w:rFonts w:eastAsia="Arial Unicode MS"/>
          <w:sz w:val="28"/>
          <w:szCs w:val="28"/>
          <w:lang w:bidi="ru-RU"/>
        </w:rPr>
        <w:t>3.3. Информирование Заявителей по вопросам предоставления Муниципальной услуги осуществляется:</w:t>
      </w:r>
    </w:p>
    <w:p w:rsidR="00A70640" w:rsidRPr="00A70640" w:rsidRDefault="00A70640" w:rsidP="00A70640">
      <w:pPr>
        <w:widowControl w:val="0"/>
        <w:tabs>
          <w:tab w:val="left" w:pos="1143"/>
        </w:tabs>
        <w:ind w:firstLine="567"/>
        <w:jc w:val="both"/>
        <w:rPr>
          <w:rFonts w:eastAsia="Arial Unicode MS"/>
          <w:sz w:val="28"/>
          <w:szCs w:val="28"/>
          <w:lang w:bidi="ru-RU"/>
        </w:rPr>
      </w:pPr>
      <w:r w:rsidRPr="00A70640">
        <w:rPr>
          <w:rFonts w:eastAsia="Arial Unicode MS"/>
          <w:sz w:val="28"/>
          <w:szCs w:val="28"/>
          <w:lang w:bidi="ru-RU"/>
        </w:rPr>
        <w:t>а) путем размещения информации на сайте Администрации, ЕПГУ, РПГУ;</w:t>
      </w:r>
    </w:p>
    <w:p w:rsidR="00A70640" w:rsidRPr="00A70640" w:rsidRDefault="00A70640" w:rsidP="00A70640">
      <w:pPr>
        <w:widowControl w:val="0"/>
        <w:tabs>
          <w:tab w:val="left" w:pos="1242"/>
        </w:tabs>
        <w:ind w:firstLine="567"/>
        <w:jc w:val="both"/>
        <w:rPr>
          <w:rFonts w:eastAsia="Arial Unicode MS"/>
          <w:sz w:val="28"/>
          <w:szCs w:val="28"/>
          <w:lang w:bidi="ru-RU"/>
        </w:rPr>
      </w:pPr>
      <w:r w:rsidRPr="00A70640">
        <w:rPr>
          <w:rFonts w:eastAsia="Arial Unicode MS"/>
          <w:sz w:val="28"/>
          <w:szCs w:val="28"/>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70640" w:rsidRPr="00A70640" w:rsidRDefault="00A70640" w:rsidP="00A70640">
      <w:pPr>
        <w:widowControl w:val="0"/>
        <w:tabs>
          <w:tab w:val="left" w:pos="1143"/>
        </w:tabs>
        <w:ind w:firstLine="567"/>
        <w:jc w:val="both"/>
        <w:rPr>
          <w:rFonts w:eastAsia="Arial Unicode MS"/>
          <w:sz w:val="28"/>
          <w:szCs w:val="28"/>
          <w:lang w:bidi="ru-RU"/>
        </w:rPr>
      </w:pPr>
      <w:r w:rsidRPr="00A70640">
        <w:rPr>
          <w:rFonts w:eastAsia="Arial Unicode MS"/>
          <w:sz w:val="28"/>
          <w:szCs w:val="28"/>
          <w:lang w:bidi="ru-RU"/>
        </w:rPr>
        <w:t>в) путем публикации информационных материалов в средствах массовой информации;</w:t>
      </w:r>
    </w:p>
    <w:p w:rsidR="00A70640" w:rsidRPr="00A70640" w:rsidRDefault="00A70640" w:rsidP="00A70640">
      <w:pPr>
        <w:widowControl w:val="0"/>
        <w:tabs>
          <w:tab w:val="left" w:pos="1143"/>
        </w:tabs>
        <w:ind w:firstLine="567"/>
        <w:jc w:val="both"/>
        <w:rPr>
          <w:rFonts w:eastAsia="Arial Unicode MS"/>
          <w:sz w:val="28"/>
          <w:szCs w:val="28"/>
          <w:lang w:bidi="ru-RU"/>
        </w:rPr>
      </w:pPr>
      <w:r w:rsidRPr="00A70640">
        <w:rPr>
          <w:rFonts w:eastAsia="Arial Unicode MS"/>
          <w:sz w:val="28"/>
          <w:szCs w:val="28"/>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70640" w:rsidRPr="00A70640" w:rsidRDefault="00A70640" w:rsidP="00A70640">
      <w:pPr>
        <w:widowControl w:val="0"/>
        <w:tabs>
          <w:tab w:val="left" w:pos="1178"/>
        </w:tabs>
        <w:ind w:firstLine="567"/>
        <w:jc w:val="both"/>
        <w:rPr>
          <w:rFonts w:eastAsia="Arial Unicode MS"/>
          <w:sz w:val="28"/>
          <w:szCs w:val="28"/>
          <w:lang w:bidi="ru-RU"/>
        </w:rPr>
      </w:pPr>
      <w:r w:rsidRPr="00A70640">
        <w:rPr>
          <w:rFonts w:eastAsia="Arial Unicode MS"/>
          <w:sz w:val="28"/>
          <w:szCs w:val="28"/>
          <w:lang w:bidi="ru-RU"/>
        </w:rPr>
        <w:t>д) посредством телефонной и факсимильной связи;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е) посредством ответов на обращения Заявителей по вопросу предоставления Муниципальной услуги.</w:t>
      </w:r>
    </w:p>
    <w:p w:rsidR="00A70640" w:rsidRPr="00A70640" w:rsidRDefault="00A70640" w:rsidP="00A70640">
      <w:pPr>
        <w:widowControl w:val="0"/>
        <w:tabs>
          <w:tab w:val="left" w:pos="1263"/>
        </w:tabs>
        <w:ind w:firstLine="567"/>
        <w:jc w:val="both"/>
        <w:rPr>
          <w:rFonts w:eastAsia="Arial Unicode MS"/>
          <w:sz w:val="28"/>
          <w:szCs w:val="28"/>
          <w:lang w:eastAsia="en-US" w:bidi="ru-RU"/>
        </w:rPr>
      </w:pPr>
      <w:r w:rsidRPr="00A70640">
        <w:rPr>
          <w:rFonts w:eastAsia="Arial Unicode MS"/>
          <w:sz w:val="28"/>
          <w:szCs w:val="28"/>
          <w:lang w:bidi="ru-RU"/>
        </w:rPr>
        <w:t xml:space="preserve">3.4. На ЕПГУ, РПГУ и сайте Администрации в целях информирования </w:t>
      </w:r>
      <w:r w:rsidRPr="00A70640">
        <w:rPr>
          <w:rFonts w:eastAsia="Arial Unicode MS"/>
          <w:sz w:val="28"/>
          <w:szCs w:val="28"/>
          <w:lang w:bidi="ru-RU"/>
        </w:rPr>
        <w:lastRenderedPageBreak/>
        <w:t>Заявителей по вопросам предоставления Муниципальной услуги размещается следующая информация:</w:t>
      </w:r>
    </w:p>
    <w:p w:rsidR="00A70640" w:rsidRPr="00A70640" w:rsidRDefault="00A70640" w:rsidP="00A70640">
      <w:pPr>
        <w:widowControl w:val="0"/>
        <w:tabs>
          <w:tab w:val="left" w:pos="1112"/>
        </w:tabs>
        <w:ind w:firstLine="567"/>
        <w:jc w:val="both"/>
        <w:rPr>
          <w:rFonts w:eastAsia="Arial Unicode MS"/>
          <w:sz w:val="28"/>
          <w:szCs w:val="28"/>
          <w:lang w:bidi="ru-RU"/>
        </w:rPr>
      </w:pPr>
      <w:r w:rsidRPr="00A70640">
        <w:rPr>
          <w:rFonts w:eastAsia="Arial Unicode MS"/>
          <w:sz w:val="28"/>
          <w:szCs w:val="28"/>
          <w:lang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0640" w:rsidRPr="00A70640" w:rsidRDefault="00A70640" w:rsidP="00A70640">
      <w:pPr>
        <w:widowControl w:val="0"/>
        <w:tabs>
          <w:tab w:val="left" w:pos="1121"/>
        </w:tabs>
        <w:ind w:firstLine="567"/>
        <w:jc w:val="both"/>
        <w:rPr>
          <w:rFonts w:eastAsia="Arial Unicode MS"/>
          <w:sz w:val="28"/>
          <w:szCs w:val="28"/>
          <w:lang w:bidi="ru-RU"/>
        </w:rPr>
      </w:pPr>
      <w:r w:rsidRPr="00A70640">
        <w:rPr>
          <w:rFonts w:eastAsia="Arial Unicode MS"/>
          <w:sz w:val="28"/>
          <w:szCs w:val="28"/>
          <w:lang w:bidi="ru-RU"/>
        </w:rPr>
        <w:t>б) перечень лиц, имеющих право на получение Муниципальной услуги;</w:t>
      </w:r>
    </w:p>
    <w:p w:rsidR="00A70640" w:rsidRPr="00A70640" w:rsidRDefault="00A70640" w:rsidP="00A70640">
      <w:pPr>
        <w:widowControl w:val="0"/>
        <w:tabs>
          <w:tab w:val="left" w:pos="1115"/>
        </w:tabs>
        <w:ind w:firstLine="567"/>
        <w:jc w:val="both"/>
        <w:rPr>
          <w:rFonts w:eastAsia="Arial Unicode MS"/>
          <w:sz w:val="28"/>
          <w:szCs w:val="28"/>
          <w:lang w:bidi="ru-RU"/>
        </w:rPr>
      </w:pPr>
      <w:r w:rsidRPr="00A70640">
        <w:rPr>
          <w:rFonts w:eastAsia="Arial Unicode MS"/>
          <w:sz w:val="28"/>
          <w:szCs w:val="28"/>
          <w:lang w:bidi="ru-RU"/>
        </w:rPr>
        <w:t>в) срок предоставления Муниципальной услуги;</w:t>
      </w:r>
    </w:p>
    <w:p w:rsidR="00A70640" w:rsidRPr="00A70640" w:rsidRDefault="00A70640" w:rsidP="00A70640">
      <w:pPr>
        <w:widowControl w:val="0"/>
        <w:tabs>
          <w:tab w:val="left" w:pos="1129"/>
        </w:tabs>
        <w:ind w:firstLine="567"/>
        <w:jc w:val="both"/>
        <w:rPr>
          <w:rFonts w:eastAsia="Arial Unicode MS"/>
          <w:sz w:val="28"/>
          <w:szCs w:val="28"/>
          <w:lang w:bidi="ru-RU"/>
        </w:rPr>
      </w:pPr>
      <w:r w:rsidRPr="00A70640">
        <w:rPr>
          <w:rFonts w:eastAsia="Arial Unicode MS"/>
          <w:sz w:val="28"/>
          <w:szCs w:val="28"/>
          <w:lang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0640" w:rsidRPr="00A70640" w:rsidRDefault="00A70640" w:rsidP="00A70640">
      <w:pPr>
        <w:widowControl w:val="0"/>
        <w:tabs>
          <w:tab w:val="left" w:pos="1123"/>
        </w:tabs>
        <w:ind w:firstLine="567"/>
        <w:jc w:val="both"/>
        <w:rPr>
          <w:rFonts w:eastAsia="Arial Unicode MS"/>
          <w:sz w:val="28"/>
          <w:szCs w:val="28"/>
          <w:lang w:bidi="ru-RU"/>
        </w:rPr>
      </w:pPr>
      <w:r w:rsidRPr="00A70640">
        <w:rPr>
          <w:rFonts w:eastAsia="Arial Unicode MS"/>
          <w:sz w:val="28"/>
          <w:szCs w:val="28"/>
          <w:lang w:bidi="ru-RU"/>
        </w:rPr>
        <w:t>д) исчерпывающий перечень оснований для приостановления или отказа в предоставлении Муниципальной услуги;</w:t>
      </w:r>
    </w:p>
    <w:p w:rsidR="00A70640" w:rsidRPr="00A70640" w:rsidRDefault="00A70640" w:rsidP="00A70640">
      <w:pPr>
        <w:widowControl w:val="0"/>
        <w:tabs>
          <w:tab w:val="left" w:pos="1129"/>
        </w:tabs>
        <w:ind w:firstLine="567"/>
        <w:jc w:val="both"/>
        <w:rPr>
          <w:rFonts w:eastAsia="Arial Unicode MS"/>
          <w:sz w:val="28"/>
          <w:szCs w:val="28"/>
          <w:lang w:bidi="ru-RU"/>
        </w:rPr>
      </w:pPr>
      <w:r w:rsidRPr="00A70640">
        <w:rPr>
          <w:rFonts w:eastAsia="Arial Unicode MS"/>
          <w:sz w:val="28"/>
          <w:szCs w:val="28"/>
          <w:lang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0640" w:rsidRPr="00A70640" w:rsidRDefault="00A70640" w:rsidP="00A70640">
      <w:pPr>
        <w:widowControl w:val="0"/>
        <w:tabs>
          <w:tab w:val="left" w:pos="1164"/>
        </w:tabs>
        <w:ind w:firstLine="567"/>
        <w:jc w:val="both"/>
        <w:rPr>
          <w:rFonts w:eastAsia="Arial Unicode MS"/>
          <w:sz w:val="28"/>
          <w:szCs w:val="28"/>
          <w:lang w:bidi="ru-RU"/>
        </w:rPr>
      </w:pPr>
      <w:r w:rsidRPr="00A70640">
        <w:rPr>
          <w:rFonts w:eastAsia="Arial Unicode MS"/>
          <w:sz w:val="28"/>
          <w:szCs w:val="28"/>
          <w:lang w:bidi="ru-RU"/>
        </w:rPr>
        <w:t>ж) формы заявлений (уведомлений, сообщений), используемые при предоставлении Муниципальной услуги.</w:t>
      </w:r>
    </w:p>
    <w:p w:rsidR="00A70640" w:rsidRPr="00A70640" w:rsidRDefault="00A70640" w:rsidP="00A70640">
      <w:pPr>
        <w:widowControl w:val="0"/>
        <w:tabs>
          <w:tab w:val="left" w:pos="1274"/>
        </w:tabs>
        <w:ind w:firstLine="567"/>
        <w:jc w:val="both"/>
        <w:rPr>
          <w:rFonts w:eastAsia="Arial Unicode MS"/>
          <w:sz w:val="28"/>
          <w:szCs w:val="28"/>
          <w:lang w:bidi="ru-RU"/>
        </w:rPr>
      </w:pPr>
      <w:r w:rsidRPr="00A70640">
        <w:rPr>
          <w:rFonts w:eastAsia="Arial Unicode MS"/>
          <w:sz w:val="28"/>
          <w:szCs w:val="28"/>
          <w:lang w:bidi="ru-RU"/>
        </w:rPr>
        <w:t>3.5. Информация на ЕПГУ, РПГУ и сайте Администрации о порядке и сроках предоставления Муниципальной услуги предоставляется бесплатно.</w:t>
      </w:r>
    </w:p>
    <w:p w:rsidR="00A70640" w:rsidRPr="00A70640" w:rsidRDefault="00A70640" w:rsidP="00A70640">
      <w:pPr>
        <w:widowControl w:val="0"/>
        <w:tabs>
          <w:tab w:val="left" w:pos="1272"/>
        </w:tabs>
        <w:ind w:firstLine="567"/>
        <w:jc w:val="both"/>
        <w:rPr>
          <w:rFonts w:eastAsia="Arial Unicode MS"/>
          <w:sz w:val="28"/>
          <w:szCs w:val="28"/>
          <w:lang w:bidi="ru-RU"/>
        </w:rPr>
      </w:pPr>
      <w:r w:rsidRPr="00A70640">
        <w:rPr>
          <w:rFonts w:eastAsia="Arial Unicode MS"/>
          <w:sz w:val="28"/>
          <w:szCs w:val="28"/>
          <w:lang w:bidi="ru-RU"/>
        </w:rPr>
        <w:t>3.6. На сайте Администрации дополнительно размещаются:</w:t>
      </w:r>
    </w:p>
    <w:p w:rsidR="00A70640" w:rsidRPr="00A70640" w:rsidRDefault="00A70640" w:rsidP="00A70640">
      <w:pPr>
        <w:widowControl w:val="0"/>
        <w:tabs>
          <w:tab w:val="left" w:pos="1100"/>
        </w:tabs>
        <w:ind w:firstLine="567"/>
        <w:jc w:val="both"/>
        <w:rPr>
          <w:rFonts w:eastAsia="Arial Unicode MS"/>
          <w:sz w:val="28"/>
          <w:szCs w:val="28"/>
          <w:lang w:bidi="ru-RU"/>
        </w:rPr>
      </w:pPr>
      <w:r w:rsidRPr="00A70640">
        <w:rPr>
          <w:rFonts w:eastAsia="Arial Unicode MS"/>
          <w:sz w:val="28"/>
          <w:szCs w:val="28"/>
          <w:lang w:bidi="ru-RU"/>
        </w:rPr>
        <w:t>а) полное наименование и почтовый адрес Администрации, предоставляющей Муниципальную услугу;</w:t>
      </w:r>
    </w:p>
    <w:p w:rsidR="00A70640" w:rsidRPr="00A70640" w:rsidRDefault="00A70640" w:rsidP="00A70640">
      <w:pPr>
        <w:widowControl w:val="0"/>
        <w:tabs>
          <w:tab w:val="left" w:pos="1135"/>
        </w:tabs>
        <w:ind w:firstLine="567"/>
        <w:jc w:val="both"/>
        <w:rPr>
          <w:rFonts w:eastAsia="Arial Unicode MS"/>
          <w:sz w:val="28"/>
          <w:szCs w:val="28"/>
          <w:lang w:bidi="ru-RU"/>
        </w:rPr>
      </w:pPr>
      <w:r w:rsidRPr="00A70640">
        <w:rPr>
          <w:rFonts w:eastAsia="Arial Unicode MS"/>
          <w:sz w:val="28"/>
          <w:szCs w:val="28"/>
          <w:lang w:bidi="ru-RU"/>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A70640" w:rsidRPr="00A70640" w:rsidRDefault="00A70640" w:rsidP="00A70640">
      <w:pPr>
        <w:widowControl w:val="0"/>
        <w:tabs>
          <w:tab w:val="left" w:pos="1115"/>
        </w:tabs>
        <w:ind w:firstLine="567"/>
        <w:jc w:val="both"/>
        <w:rPr>
          <w:rFonts w:eastAsia="Arial Unicode MS"/>
          <w:sz w:val="28"/>
          <w:szCs w:val="28"/>
          <w:lang w:bidi="ru-RU"/>
        </w:rPr>
      </w:pPr>
      <w:r w:rsidRPr="00A70640">
        <w:rPr>
          <w:rFonts w:eastAsia="Arial Unicode MS"/>
          <w:sz w:val="28"/>
          <w:szCs w:val="28"/>
          <w:lang w:bidi="ru-RU"/>
        </w:rPr>
        <w:t>в) режим работы Администрации;</w:t>
      </w:r>
    </w:p>
    <w:p w:rsidR="00A70640" w:rsidRPr="00A70640" w:rsidRDefault="00A70640" w:rsidP="00A70640">
      <w:pPr>
        <w:widowControl w:val="0"/>
        <w:tabs>
          <w:tab w:val="left" w:pos="1112"/>
        </w:tabs>
        <w:ind w:firstLine="567"/>
        <w:jc w:val="both"/>
        <w:rPr>
          <w:rFonts w:eastAsia="Arial Unicode MS"/>
          <w:sz w:val="28"/>
          <w:szCs w:val="28"/>
          <w:lang w:bidi="ru-RU"/>
        </w:rPr>
      </w:pPr>
      <w:r w:rsidRPr="00A70640">
        <w:rPr>
          <w:rFonts w:eastAsia="Arial Unicode MS"/>
          <w:sz w:val="28"/>
          <w:szCs w:val="28"/>
          <w:lang w:bidi="ru-RU"/>
        </w:rPr>
        <w:t>г) график работы Администрации;</w:t>
      </w:r>
    </w:p>
    <w:p w:rsidR="00A70640" w:rsidRPr="00A70640" w:rsidRDefault="00A70640" w:rsidP="00A70640">
      <w:pPr>
        <w:widowControl w:val="0"/>
        <w:tabs>
          <w:tab w:val="left" w:pos="1129"/>
        </w:tabs>
        <w:ind w:firstLine="567"/>
        <w:jc w:val="both"/>
        <w:rPr>
          <w:rFonts w:eastAsia="Arial Unicode MS"/>
          <w:sz w:val="28"/>
          <w:szCs w:val="28"/>
          <w:lang w:bidi="ru-RU"/>
        </w:rPr>
      </w:pPr>
      <w:r w:rsidRPr="00A70640">
        <w:rPr>
          <w:rFonts w:eastAsia="Arial Unicode MS"/>
          <w:sz w:val="28"/>
          <w:szCs w:val="28"/>
          <w:lang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е) перечень лиц, имеющих право на получение Муниципальной услуги;</w:t>
      </w:r>
    </w:p>
    <w:p w:rsidR="00A70640" w:rsidRPr="00A70640" w:rsidRDefault="00A70640" w:rsidP="00A70640">
      <w:pPr>
        <w:widowControl w:val="0"/>
        <w:tabs>
          <w:tab w:val="left" w:pos="1164"/>
        </w:tabs>
        <w:ind w:firstLine="567"/>
        <w:jc w:val="both"/>
        <w:rPr>
          <w:rFonts w:eastAsia="Arial Unicode MS"/>
          <w:sz w:val="28"/>
          <w:szCs w:val="28"/>
          <w:lang w:bidi="ru-RU"/>
        </w:rPr>
      </w:pPr>
      <w:r w:rsidRPr="00A70640">
        <w:rPr>
          <w:rFonts w:eastAsia="Arial Unicode MS"/>
          <w:sz w:val="28"/>
          <w:szCs w:val="28"/>
          <w:lang w:bidi="ru-RU"/>
        </w:rPr>
        <w:t>ж) формы заявлений (уведомлений, сообщений), используемые при предоставлении Муниципальной услуги, образцы и инструкции по заполнению;</w:t>
      </w:r>
    </w:p>
    <w:p w:rsidR="00A70640" w:rsidRPr="00A70640" w:rsidRDefault="00A70640" w:rsidP="00A70640">
      <w:pPr>
        <w:widowControl w:val="0"/>
        <w:tabs>
          <w:tab w:val="left" w:pos="1181"/>
        </w:tabs>
        <w:ind w:firstLine="567"/>
        <w:jc w:val="both"/>
        <w:rPr>
          <w:rFonts w:eastAsia="Arial Unicode MS"/>
          <w:sz w:val="28"/>
          <w:szCs w:val="28"/>
          <w:lang w:bidi="ru-RU"/>
        </w:rPr>
      </w:pPr>
      <w:r w:rsidRPr="00A70640">
        <w:rPr>
          <w:rFonts w:eastAsia="Arial Unicode MS"/>
          <w:sz w:val="28"/>
          <w:szCs w:val="28"/>
          <w:lang w:bidi="ru-RU"/>
        </w:rPr>
        <w:t>з) порядок и способы предварительной записи на получение Муниципальной услуги;</w:t>
      </w:r>
    </w:p>
    <w:p w:rsidR="00A70640" w:rsidRPr="00A70640" w:rsidRDefault="00A70640" w:rsidP="00A70640">
      <w:pPr>
        <w:widowControl w:val="0"/>
        <w:tabs>
          <w:tab w:val="left" w:pos="1109"/>
        </w:tabs>
        <w:ind w:firstLine="567"/>
        <w:jc w:val="both"/>
        <w:rPr>
          <w:rFonts w:eastAsia="Arial Unicode MS"/>
          <w:sz w:val="28"/>
          <w:szCs w:val="28"/>
          <w:lang w:bidi="ru-RU"/>
        </w:rPr>
      </w:pPr>
      <w:r w:rsidRPr="00A70640">
        <w:rPr>
          <w:rFonts w:eastAsia="Arial Unicode MS"/>
          <w:sz w:val="28"/>
          <w:szCs w:val="28"/>
          <w:lang w:bidi="ru-RU"/>
        </w:rPr>
        <w:t>и) текст Административного регламента с приложениями;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к) краткое описание порядка предоставления Муниципальной услуги;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л) порядок обжалования решений, действий или бездействия должностных лиц Администрации, предоставляющих Муниципальную услугу;</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70640" w:rsidRPr="00A70640" w:rsidRDefault="00A70640" w:rsidP="00A70640">
      <w:pPr>
        <w:widowControl w:val="0"/>
        <w:tabs>
          <w:tab w:val="left" w:pos="1274"/>
        </w:tabs>
        <w:ind w:firstLine="567"/>
        <w:jc w:val="both"/>
        <w:rPr>
          <w:rFonts w:eastAsia="Arial Unicode MS"/>
          <w:sz w:val="28"/>
          <w:szCs w:val="28"/>
          <w:lang w:bidi="ru-RU"/>
        </w:rPr>
      </w:pPr>
      <w:r w:rsidRPr="00A70640">
        <w:rPr>
          <w:rFonts w:eastAsia="Arial Unicode MS"/>
          <w:sz w:val="28"/>
          <w:szCs w:val="28"/>
          <w:lang w:bidi="ru-RU"/>
        </w:rPr>
        <w:t xml:space="preserve">3.7. При информировании о порядке предоставления Муниципальной услуги по </w:t>
      </w:r>
      <w:r w:rsidRPr="00A70640">
        <w:rPr>
          <w:rFonts w:eastAsia="Arial Unicode MS"/>
          <w:sz w:val="28"/>
          <w:szCs w:val="28"/>
          <w:lang w:bidi="ru-RU"/>
        </w:rPr>
        <w:lastRenderedPageBreak/>
        <w:t>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70640" w:rsidRPr="00A70640" w:rsidRDefault="00A70640" w:rsidP="00A70640">
      <w:pPr>
        <w:widowControl w:val="0"/>
        <w:tabs>
          <w:tab w:val="left" w:pos="1390"/>
        </w:tabs>
        <w:ind w:firstLine="567"/>
        <w:jc w:val="both"/>
        <w:rPr>
          <w:rFonts w:eastAsia="Arial Unicode MS"/>
          <w:sz w:val="28"/>
          <w:szCs w:val="28"/>
          <w:lang w:bidi="ru-RU"/>
        </w:rPr>
      </w:pPr>
      <w:r w:rsidRPr="00A70640">
        <w:rPr>
          <w:rFonts w:eastAsia="Arial Unicode MS"/>
          <w:sz w:val="28"/>
          <w:szCs w:val="28"/>
          <w:lang w:bidi="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70640" w:rsidRPr="00A70640" w:rsidRDefault="00A70640" w:rsidP="00A70640">
      <w:pPr>
        <w:widowControl w:val="0"/>
        <w:tabs>
          <w:tab w:val="left" w:pos="1103"/>
        </w:tabs>
        <w:ind w:firstLine="567"/>
        <w:jc w:val="both"/>
        <w:rPr>
          <w:rFonts w:eastAsia="Arial Unicode MS"/>
          <w:sz w:val="28"/>
          <w:szCs w:val="28"/>
          <w:lang w:bidi="ru-RU"/>
        </w:rPr>
      </w:pPr>
      <w:r w:rsidRPr="00A70640">
        <w:rPr>
          <w:rFonts w:eastAsia="Arial Unicode MS"/>
          <w:sz w:val="28"/>
          <w:szCs w:val="28"/>
          <w:lang w:bidi="ru-RU"/>
        </w:rPr>
        <w:t>а) о перечне лиц, имеющих право на получение Муниципальной услуги;</w:t>
      </w:r>
    </w:p>
    <w:p w:rsidR="00A70640" w:rsidRPr="00A70640" w:rsidRDefault="00A70640" w:rsidP="00A70640">
      <w:pPr>
        <w:widowControl w:val="0"/>
        <w:tabs>
          <w:tab w:val="left" w:pos="1123"/>
        </w:tabs>
        <w:ind w:firstLine="567"/>
        <w:jc w:val="both"/>
        <w:rPr>
          <w:rFonts w:eastAsia="Arial Unicode MS"/>
          <w:sz w:val="28"/>
          <w:szCs w:val="28"/>
          <w:lang w:bidi="ru-RU"/>
        </w:rPr>
      </w:pPr>
      <w:r w:rsidRPr="00A70640">
        <w:rPr>
          <w:rFonts w:eastAsia="Arial Unicode MS"/>
          <w:sz w:val="28"/>
          <w:szCs w:val="28"/>
          <w:lang w:bidi="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0640" w:rsidRPr="00A70640" w:rsidRDefault="00A70640" w:rsidP="00A70640">
      <w:pPr>
        <w:widowControl w:val="0"/>
        <w:tabs>
          <w:tab w:val="left" w:pos="1109"/>
        </w:tabs>
        <w:ind w:firstLine="567"/>
        <w:jc w:val="both"/>
        <w:rPr>
          <w:rFonts w:eastAsia="Arial Unicode MS"/>
          <w:sz w:val="28"/>
          <w:szCs w:val="28"/>
          <w:lang w:bidi="ru-RU"/>
        </w:rPr>
      </w:pPr>
      <w:r w:rsidRPr="00A70640">
        <w:rPr>
          <w:rFonts w:eastAsia="Arial Unicode MS"/>
          <w:sz w:val="28"/>
          <w:szCs w:val="28"/>
          <w:lang w:bidi="ru-RU"/>
        </w:rPr>
        <w:t>в) о перечне документов, необходимых для получения Муниципальной услуги;</w:t>
      </w:r>
    </w:p>
    <w:p w:rsidR="00A70640" w:rsidRPr="00A70640" w:rsidRDefault="00A70640" w:rsidP="00A70640">
      <w:pPr>
        <w:widowControl w:val="0"/>
        <w:tabs>
          <w:tab w:val="left" w:pos="1109"/>
        </w:tabs>
        <w:ind w:firstLine="567"/>
        <w:jc w:val="both"/>
        <w:rPr>
          <w:rFonts w:eastAsia="Arial Unicode MS"/>
          <w:sz w:val="28"/>
          <w:szCs w:val="28"/>
          <w:lang w:bidi="ru-RU"/>
        </w:rPr>
      </w:pPr>
      <w:r w:rsidRPr="00A70640">
        <w:rPr>
          <w:rFonts w:eastAsia="Arial Unicode MS"/>
          <w:sz w:val="28"/>
          <w:szCs w:val="28"/>
          <w:lang w:bidi="ru-RU"/>
        </w:rPr>
        <w:t>г) о сроках предоставления Муниципальной услуги;</w:t>
      </w:r>
    </w:p>
    <w:p w:rsidR="00A70640" w:rsidRPr="00A70640" w:rsidRDefault="00A70640" w:rsidP="00A70640">
      <w:pPr>
        <w:widowControl w:val="0"/>
        <w:tabs>
          <w:tab w:val="left" w:pos="1132"/>
        </w:tabs>
        <w:ind w:firstLine="567"/>
        <w:jc w:val="both"/>
        <w:rPr>
          <w:rFonts w:eastAsia="Arial Unicode MS"/>
          <w:sz w:val="28"/>
          <w:szCs w:val="28"/>
          <w:lang w:bidi="ru-RU"/>
        </w:rPr>
      </w:pPr>
      <w:r w:rsidRPr="00A70640">
        <w:rPr>
          <w:rFonts w:eastAsia="Arial Unicode MS"/>
          <w:sz w:val="28"/>
          <w:szCs w:val="28"/>
          <w:lang w:bidi="ru-RU"/>
        </w:rPr>
        <w:t>д) об основаниях для приостановления Муниципальной услуги;</w:t>
      </w:r>
    </w:p>
    <w:p w:rsidR="00A70640" w:rsidRPr="00A70640" w:rsidRDefault="00A70640" w:rsidP="00A70640">
      <w:pPr>
        <w:widowControl w:val="0"/>
        <w:tabs>
          <w:tab w:val="left" w:pos="1167"/>
        </w:tabs>
        <w:ind w:firstLine="567"/>
        <w:jc w:val="both"/>
        <w:rPr>
          <w:rFonts w:eastAsia="Arial Unicode MS"/>
          <w:sz w:val="28"/>
          <w:szCs w:val="28"/>
          <w:lang w:bidi="ru-RU"/>
        </w:rPr>
      </w:pPr>
      <w:r w:rsidRPr="00A70640">
        <w:rPr>
          <w:rFonts w:eastAsia="Arial Unicode MS"/>
          <w:sz w:val="28"/>
          <w:szCs w:val="28"/>
          <w:lang w:bidi="ru-RU"/>
        </w:rPr>
        <w:t>е) об основаниях для отказа в предоставлении Муниципальной услуги;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ж) о месте размещения на ЕПГУ, РПГУ, сайте Администрации информации по вопросам предоставления Муниципальной услуги.</w:t>
      </w:r>
    </w:p>
    <w:p w:rsidR="00A70640" w:rsidRPr="00A70640" w:rsidRDefault="00A70640" w:rsidP="00A70640">
      <w:pPr>
        <w:widowControl w:val="0"/>
        <w:tabs>
          <w:tab w:val="left" w:pos="1501"/>
        </w:tabs>
        <w:ind w:firstLine="567"/>
        <w:jc w:val="both"/>
        <w:rPr>
          <w:rFonts w:eastAsia="Arial Unicode MS"/>
          <w:sz w:val="28"/>
          <w:szCs w:val="28"/>
          <w:lang w:bidi="ru-RU"/>
        </w:rPr>
      </w:pPr>
      <w:r w:rsidRPr="00A70640">
        <w:rPr>
          <w:rFonts w:eastAsia="Arial Unicode MS"/>
          <w:sz w:val="28"/>
          <w:szCs w:val="28"/>
          <w:lang w:bidi="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70640" w:rsidRPr="00A70640" w:rsidRDefault="00A70640" w:rsidP="00A70640">
      <w:pPr>
        <w:widowControl w:val="0"/>
        <w:autoSpaceDE w:val="0"/>
        <w:autoSpaceDN w:val="0"/>
        <w:adjustRightInd w:val="0"/>
        <w:ind w:firstLine="567"/>
        <w:jc w:val="both"/>
        <w:rPr>
          <w:rFonts w:eastAsia="Calibri"/>
          <w:iCs/>
          <w:sz w:val="28"/>
          <w:szCs w:val="28"/>
          <w:lang w:eastAsia="en-US" w:bidi="ru-RU"/>
        </w:rPr>
      </w:pPr>
      <w:r w:rsidRPr="00A70640">
        <w:rPr>
          <w:rFonts w:eastAsia="Arial Unicode MS"/>
          <w:sz w:val="28"/>
          <w:szCs w:val="28"/>
          <w:lang w:bidi="ru-RU"/>
        </w:rPr>
        <w:t xml:space="preserve">Состав информации о порядке предоставления Муниципальной услуги, размещаемой в МФЦ, соответствует </w:t>
      </w:r>
      <w:r w:rsidRPr="00A70640">
        <w:rPr>
          <w:rFonts w:eastAsia="Calibri"/>
          <w:iCs/>
          <w:sz w:val="28"/>
          <w:szCs w:val="28"/>
          <w:lang w:eastAsia="en-US"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0640" w:rsidRPr="00A70640" w:rsidRDefault="00A70640" w:rsidP="00A70640">
      <w:pPr>
        <w:widowControl w:val="0"/>
        <w:tabs>
          <w:tab w:val="left" w:pos="1385"/>
        </w:tabs>
        <w:ind w:firstLine="567"/>
        <w:jc w:val="both"/>
        <w:rPr>
          <w:rFonts w:eastAsia="Arial Unicode MS"/>
          <w:sz w:val="28"/>
          <w:szCs w:val="28"/>
          <w:lang w:eastAsia="en-US" w:bidi="ru-RU"/>
        </w:rPr>
      </w:pPr>
      <w:r w:rsidRPr="00A70640">
        <w:rPr>
          <w:rFonts w:eastAsia="Arial Unicode MS"/>
          <w:sz w:val="28"/>
          <w:szCs w:val="28"/>
          <w:lang w:bidi="ru-RU"/>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A70640">
        <w:rPr>
          <w:rFonts w:eastAsia="Arial Unicode MS"/>
          <w:sz w:val="28"/>
          <w:szCs w:val="28"/>
          <w:lang w:bidi="ru-RU"/>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0640" w:rsidRPr="00A70640" w:rsidRDefault="00A70640" w:rsidP="00A70640">
      <w:pPr>
        <w:widowControl w:val="0"/>
        <w:tabs>
          <w:tab w:val="left" w:pos="1402"/>
        </w:tabs>
        <w:ind w:firstLine="567"/>
        <w:jc w:val="both"/>
        <w:rPr>
          <w:rFonts w:eastAsia="Arial Unicode MS"/>
          <w:sz w:val="28"/>
          <w:szCs w:val="28"/>
          <w:lang w:bidi="ru-RU"/>
        </w:rPr>
      </w:pPr>
      <w:r w:rsidRPr="00A70640">
        <w:rPr>
          <w:rFonts w:eastAsia="Arial Unicode MS"/>
          <w:sz w:val="28"/>
          <w:szCs w:val="28"/>
          <w:lang w:bidi="ru-RU"/>
        </w:rPr>
        <w:t>3.12. Консультирование по вопросам предоставления Муниципальной услуги должностными лицами Администрации осуществляется бесплатно.</w:t>
      </w:r>
    </w:p>
    <w:p w:rsidR="00A70640" w:rsidRPr="00A70640" w:rsidRDefault="00A70640" w:rsidP="00A70640">
      <w:pPr>
        <w:widowControl w:val="0"/>
        <w:tabs>
          <w:tab w:val="left" w:pos="1426"/>
        </w:tabs>
        <w:ind w:firstLine="567"/>
        <w:jc w:val="both"/>
        <w:rPr>
          <w:sz w:val="28"/>
          <w:szCs w:val="28"/>
          <w:lang w:eastAsia="en-US"/>
        </w:rPr>
      </w:pPr>
    </w:p>
    <w:p w:rsidR="00A70640" w:rsidRPr="00A70640" w:rsidRDefault="00A70640" w:rsidP="00A70640">
      <w:pPr>
        <w:widowControl w:val="0"/>
        <w:spacing w:after="280"/>
        <w:jc w:val="center"/>
        <w:rPr>
          <w:b/>
          <w:sz w:val="28"/>
          <w:szCs w:val="28"/>
          <w:lang w:eastAsia="en-US"/>
        </w:rPr>
      </w:pPr>
      <w:r w:rsidRPr="00A70640">
        <w:rPr>
          <w:b/>
          <w:sz w:val="28"/>
          <w:szCs w:val="28"/>
          <w:lang w:eastAsia="en-US"/>
        </w:rPr>
        <w:t xml:space="preserve">Раздел </w:t>
      </w:r>
      <w:r w:rsidRPr="00A70640">
        <w:rPr>
          <w:b/>
          <w:bCs/>
          <w:smallCaps/>
          <w:sz w:val="28"/>
          <w:szCs w:val="28"/>
          <w:lang w:val="en-US" w:eastAsia="en-US" w:bidi="en-US"/>
        </w:rPr>
        <w:t>ii</w:t>
      </w:r>
      <w:r w:rsidRPr="00A70640">
        <w:rPr>
          <w:b/>
          <w:bCs/>
          <w:smallCaps/>
          <w:sz w:val="28"/>
          <w:szCs w:val="28"/>
          <w:lang w:eastAsia="en-US" w:bidi="en-US"/>
        </w:rPr>
        <w:t>.</w:t>
      </w:r>
      <w:r w:rsidRPr="00A70640">
        <w:rPr>
          <w:b/>
          <w:sz w:val="28"/>
          <w:szCs w:val="28"/>
          <w:lang w:eastAsia="en-US"/>
        </w:rPr>
        <w:t>Стандарт предоставления Муниципальной услуги</w:t>
      </w:r>
    </w:p>
    <w:p w:rsidR="00A70640" w:rsidRPr="00A70640" w:rsidRDefault="00A70640" w:rsidP="00A70640">
      <w:pPr>
        <w:widowControl w:val="0"/>
        <w:numPr>
          <w:ilvl w:val="0"/>
          <w:numId w:val="33"/>
        </w:numPr>
        <w:spacing w:after="280"/>
        <w:jc w:val="center"/>
        <w:rPr>
          <w:b/>
          <w:sz w:val="28"/>
          <w:szCs w:val="28"/>
          <w:lang w:eastAsia="en-US"/>
        </w:rPr>
      </w:pPr>
      <w:r w:rsidRPr="00A70640">
        <w:rPr>
          <w:b/>
          <w:sz w:val="28"/>
          <w:szCs w:val="28"/>
          <w:lang w:eastAsia="en-US"/>
        </w:rPr>
        <w:t>Наименование Муниципальной услуги</w:t>
      </w:r>
    </w:p>
    <w:p w:rsidR="00A70640" w:rsidRPr="00A70640" w:rsidRDefault="00A70640" w:rsidP="00A70640">
      <w:pPr>
        <w:widowControl w:val="0"/>
        <w:tabs>
          <w:tab w:val="left" w:pos="1254"/>
        </w:tabs>
        <w:spacing w:after="280"/>
        <w:ind w:firstLine="567"/>
        <w:jc w:val="both"/>
        <w:rPr>
          <w:sz w:val="28"/>
          <w:szCs w:val="28"/>
          <w:lang w:eastAsia="en-US"/>
        </w:rPr>
      </w:pPr>
      <w:r w:rsidRPr="00A70640">
        <w:rPr>
          <w:sz w:val="28"/>
          <w:szCs w:val="28"/>
          <w:lang w:eastAsia="en-US"/>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A70640" w:rsidRPr="00A70640" w:rsidRDefault="00A70640" w:rsidP="00A70640">
      <w:pPr>
        <w:widowControl w:val="0"/>
        <w:numPr>
          <w:ilvl w:val="0"/>
          <w:numId w:val="33"/>
        </w:numPr>
        <w:spacing w:after="280"/>
        <w:jc w:val="center"/>
        <w:rPr>
          <w:b/>
          <w:sz w:val="28"/>
          <w:szCs w:val="28"/>
          <w:lang w:eastAsia="en-US"/>
        </w:rPr>
      </w:pPr>
      <w:r w:rsidRPr="00A70640">
        <w:rPr>
          <w:b/>
          <w:sz w:val="28"/>
          <w:szCs w:val="28"/>
          <w:lang w:eastAsia="en-US"/>
        </w:rPr>
        <w:t>Наименование органа, предоставляющего Муниципальную услугу</w:t>
      </w:r>
    </w:p>
    <w:p w:rsidR="00A70640" w:rsidRPr="00A70640" w:rsidRDefault="00A70640" w:rsidP="00A70640">
      <w:pPr>
        <w:widowControl w:val="0"/>
        <w:numPr>
          <w:ilvl w:val="1"/>
          <w:numId w:val="33"/>
        </w:numPr>
        <w:tabs>
          <w:tab w:val="left" w:pos="1418"/>
        </w:tabs>
        <w:ind w:left="0" w:firstLine="709"/>
        <w:jc w:val="both"/>
        <w:rPr>
          <w:sz w:val="28"/>
          <w:szCs w:val="28"/>
          <w:lang w:eastAsia="en-US"/>
        </w:rPr>
      </w:pPr>
      <w:r w:rsidRPr="00A70640">
        <w:rPr>
          <w:sz w:val="28"/>
          <w:szCs w:val="28"/>
          <w:lang w:eastAsia="en-US"/>
        </w:rPr>
        <w:t>Муниципальная услуга предоставляется Администрацией Народненского сельского поселения Терновского муниципального района Воронежской области (далее – Администрация)</w:t>
      </w:r>
      <w:r w:rsidRPr="00A70640">
        <w:rPr>
          <w:rFonts w:eastAsia="Arial"/>
          <w:i/>
          <w:iCs/>
          <w:sz w:val="28"/>
          <w:szCs w:val="28"/>
          <w:lang w:eastAsia="en-US"/>
        </w:rPr>
        <w:t>.</w:t>
      </w:r>
    </w:p>
    <w:p w:rsidR="00A70640" w:rsidRPr="00A70640" w:rsidRDefault="00A70640" w:rsidP="00A70640">
      <w:pPr>
        <w:widowControl w:val="0"/>
        <w:numPr>
          <w:ilvl w:val="1"/>
          <w:numId w:val="33"/>
        </w:numPr>
        <w:tabs>
          <w:tab w:val="left" w:pos="1418"/>
        </w:tabs>
        <w:ind w:left="0" w:firstLine="709"/>
        <w:jc w:val="both"/>
        <w:rPr>
          <w:sz w:val="28"/>
          <w:szCs w:val="28"/>
          <w:lang w:eastAsia="en-US"/>
        </w:rPr>
      </w:pPr>
      <w:r w:rsidRPr="00A70640">
        <w:rPr>
          <w:sz w:val="28"/>
          <w:szCs w:val="28"/>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0640" w:rsidRPr="00A70640" w:rsidRDefault="00A70640" w:rsidP="00A70640">
      <w:pPr>
        <w:widowControl w:val="0"/>
        <w:numPr>
          <w:ilvl w:val="1"/>
          <w:numId w:val="33"/>
        </w:numPr>
        <w:tabs>
          <w:tab w:val="left" w:pos="1418"/>
        </w:tabs>
        <w:ind w:left="0" w:firstLine="709"/>
        <w:jc w:val="both"/>
        <w:rPr>
          <w:sz w:val="28"/>
          <w:szCs w:val="28"/>
          <w:lang w:eastAsia="en-US"/>
        </w:rPr>
      </w:pPr>
      <w:r w:rsidRPr="00A70640">
        <w:rPr>
          <w:rFonts w:eastAsiaTheme="minorHAnsi"/>
          <w:bCs/>
          <w:iCs/>
          <w:sz w:val="28"/>
          <w:szCs w:val="28"/>
          <w:lang w:eastAsia="en-U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70640" w:rsidRPr="00A70640" w:rsidRDefault="00A70640" w:rsidP="00A70640">
      <w:pPr>
        <w:widowControl w:val="0"/>
        <w:numPr>
          <w:ilvl w:val="1"/>
          <w:numId w:val="33"/>
        </w:numPr>
        <w:tabs>
          <w:tab w:val="left" w:pos="1418"/>
        </w:tabs>
        <w:ind w:left="0" w:firstLine="709"/>
        <w:jc w:val="both"/>
        <w:rPr>
          <w:sz w:val="28"/>
          <w:szCs w:val="28"/>
          <w:lang w:eastAsia="en-US"/>
        </w:rPr>
      </w:pPr>
      <w:r w:rsidRPr="00A70640">
        <w:rPr>
          <w:sz w:val="28"/>
          <w:szCs w:val="28"/>
          <w:lang w:eastAsia="en-US"/>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A70640" w:rsidRPr="00A70640" w:rsidRDefault="00A70640" w:rsidP="00A70640">
      <w:pPr>
        <w:widowControl w:val="0"/>
        <w:numPr>
          <w:ilvl w:val="1"/>
          <w:numId w:val="33"/>
        </w:numPr>
        <w:tabs>
          <w:tab w:val="left" w:pos="1418"/>
        </w:tabs>
        <w:ind w:left="0" w:firstLine="709"/>
        <w:jc w:val="both"/>
        <w:rPr>
          <w:sz w:val="28"/>
          <w:szCs w:val="28"/>
          <w:lang w:eastAsia="en-US"/>
        </w:rPr>
      </w:pPr>
      <w:r w:rsidRPr="00A70640">
        <w:rPr>
          <w:sz w:val="28"/>
          <w:szCs w:val="28"/>
          <w:lang w:eastAsia="en-US"/>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Терновского муниципального района Воронежской области.</w:t>
      </w:r>
    </w:p>
    <w:p w:rsidR="00A70640" w:rsidRPr="00A70640" w:rsidRDefault="00A70640" w:rsidP="00A70640">
      <w:pPr>
        <w:widowControl w:val="0"/>
        <w:tabs>
          <w:tab w:val="left" w:pos="1276"/>
        </w:tabs>
        <w:ind w:firstLine="567"/>
        <w:jc w:val="both"/>
        <w:rPr>
          <w:rFonts w:eastAsia="Arial Unicode MS"/>
          <w:sz w:val="28"/>
          <w:szCs w:val="28"/>
          <w:lang w:bidi="ru-RU"/>
        </w:rPr>
      </w:pPr>
      <w:r w:rsidRPr="00A70640">
        <w:rPr>
          <w:rFonts w:eastAsia="Arial Unicode MS"/>
          <w:sz w:val="28"/>
          <w:szCs w:val="28"/>
          <w:lang w:bidi="ru-RU"/>
        </w:rPr>
        <w:t>5.6. В целях предоставления Муниципальной услуги Администрация  взаимодействует с:</w:t>
      </w:r>
    </w:p>
    <w:p w:rsidR="00A70640" w:rsidRPr="00A70640" w:rsidRDefault="00A70640" w:rsidP="00A70640">
      <w:pPr>
        <w:widowControl w:val="0"/>
        <w:tabs>
          <w:tab w:val="left" w:pos="1276"/>
          <w:tab w:val="left" w:pos="1437"/>
        </w:tabs>
        <w:ind w:firstLine="567"/>
        <w:jc w:val="both"/>
        <w:rPr>
          <w:rFonts w:eastAsia="Arial Unicode MS"/>
          <w:sz w:val="28"/>
          <w:szCs w:val="28"/>
          <w:lang w:bidi="ru-RU"/>
        </w:rPr>
      </w:pPr>
      <w:r w:rsidRPr="00A70640">
        <w:rPr>
          <w:rFonts w:eastAsia="Arial Unicode MS"/>
          <w:sz w:val="28"/>
          <w:szCs w:val="28"/>
          <w:lang w:bidi="ru-RU"/>
        </w:rPr>
        <w:t>5.6.1. Федеральной службой государственной регистрации, кадастра и картографии;</w:t>
      </w:r>
    </w:p>
    <w:p w:rsidR="00A70640" w:rsidRPr="00A70640" w:rsidRDefault="00A70640" w:rsidP="00A70640">
      <w:pPr>
        <w:widowControl w:val="0"/>
        <w:numPr>
          <w:ilvl w:val="2"/>
          <w:numId w:val="17"/>
        </w:numPr>
        <w:tabs>
          <w:tab w:val="left" w:pos="1276"/>
          <w:tab w:val="left" w:pos="1417"/>
        </w:tabs>
        <w:ind w:firstLine="567"/>
        <w:jc w:val="both"/>
        <w:rPr>
          <w:rFonts w:eastAsia="Arial Unicode MS"/>
          <w:sz w:val="28"/>
          <w:szCs w:val="28"/>
          <w:u w:val="single"/>
          <w:lang w:bidi="ru-RU"/>
        </w:rPr>
      </w:pPr>
      <w:r w:rsidRPr="00A70640">
        <w:rPr>
          <w:rFonts w:eastAsia="Arial Unicode MS"/>
          <w:sz w:val="28"/>
          <w:szCs w:val="28"/>
          <w:lang w:bidi="ru-RU"/>
        </w:rPr>
        <w:t xml:space="preserve">Федеральной налоговой службой; </w:t>
      </w:r>
    </w:p>
    <w:p w:rsidR="00A70640" w:rsidRPr="00A70640" w:rsidRDefault="00A70640" w:rsidP="00A70640">
      <w:pPr>
        <w:widowControl w:val="0"/>
        <w:numPr>
          <w:ilvl w:val="2"/>
          <w:numId w:val="17"/>
        </w:numPr>
        <w:tabs>
          <w:tab w:val="left" w:pos="1276"/>
          <w:tab w:val="left" w:pos="1428"/>
        </w:tabs>
        <w:ind w:firstLine="567"/>
        <w:jc w:val="both"/>
        <w:rPr>
          <w:rFonts w:eastAsia="Arial Unicode MS"/>
          <w:sz w:val="28"/>
          <w:szCs w:val="28"/>
          <w:lang w:bidi="ru-RU"/>
        </w:rPr>
      </w:pPr>
      <w:r w:rsidRPr="00A70640">
        <w:rPr>
          <w:rFonts w:eastAsia="Arial Unicode MS"/>
          <w:sz w:val="28"/>
          <w:szCs w:val="28"/>
          <w:lang w:bidi="ru-RU"/>
        </w:rPr>
        <w:t xml:space="preserve"> Главным управлением МВД по Воронежской области;</w:t>
      </w:r>
    </w:p>
    <w:p w:rsidR="00A70640" w:rsidRPr="00A70640" w:rsidRDefault="00A70640" w:rsidP="00A70640">
      <w:pPr>
        <w:widowControl w:val="0"/>
        <w:numPr>
          <w:ilvl w:val="2"/>
          <w:numId w:val="17"/>
        </w:numPr>
        <w:tabs>
          <w:tab w:val="left" w:pos="1276"/>
          <w:tab w:val="left" w:pos="1428"/>
        </w:tabs>
        <w:ind w:firstLine="567"/>
        <w:jc w:val="both"/>
        <w:rPr>
          <w:rFonts w:eastAsia="Arial Unicode MS"/>
          <w:sz w:val="28"/>
          <w:szCs w:val="28"/>
          <w:lang w:bidi="ru-RU"/>
        </w:rPr>
      </w:pPr>
      <w:r w:rsidRPr="00A70640">
        <w:rPr>
          <w:rFonts w:eastAsia="Arial Unicode MS"/>
          <w:sz w:val="28"/>
          <w:szCs w:val="28"/>
          <w:lang w:bidi="ru-RU"/>
        </w:rPr>
        <w:lastRenderedPageBreak/>
        <w:t>Администрациями муниципальных образований Воронежской области;</w:t>
      </w:r>
    </w:p>
    <w:p w:rsidR="00A70640" w:rsidRPr="00A70640" w:rsidRDefault="00A70640" w:rsidP="00A70640">
      <w:pPr>
        <w:widowControl w:val="0"/>
        <w:numPr>
          <w:ilvl w:val="2"/>
          <w:numId w:val="17"/>
        </w:numPr>
        <w:tabs>
          <w:tab w:val="left" w:pos="1276"/>
          <w:tab w:val="left" w:pos="1428"/>
        </w:tabs>
        <w:ind w:firstLine="567"/>
        <w:jc w:val="both"/>
        <w:rPr>
          <w:rFonts w:eastAsia="Arial Unicode MS"/>
          <w:sz w:val="28"/>
          <w:szCs w:val="28"/>
          <w:lang w:bidi="ru-RU"/>
        </w:rPr>
      </w:pPr>
      <w:r w:rsidRPr="00A70640">
        <w:rPr>
          <w:rFonts w:eastAsia="Arial Unicode MS"/>
          <w:sz w:val="28"/>
          <w:szCs w:val="28"/>
          <w:lang w:bidi="ru-RU"/>
        </w:rPr>
        <w:t>Департаментом социальной защиты Воронежской области.</w:t>
      </w:r>
    </w:p>
    <w:p w:rsidR="00A70640" w:rsidRPr="00A70640" w:rsidRDefault="00A70640" w:rsidP="00A70640">
      <w:pPr>
        <w:widowControl w:val="0"/>
        <w:tabs>
          <w:tab w:val="left" w:pos="1945"/>
        </w:tabs>
        <w:jc w:val="both"/>
        <w:rPr>
          <w:sz w:val="28"/>
          <w:szCs w:val="28"/>
          <w:lang w:eastAsia="en-US"/>
        </w:rPr>
      </w:pPr>
    </w:p>
    <w:p w:rsidR="00A70640" w:rsidRPr="00A70640" w:rsidRDefault="00A70640" w:rsidP="00A70640">
      <w:pPr>
        <w:widowControl w:val="0"/>
        <w:numPr>
          <w:ilvl w:val="0"/>
          <w:numId w:val="33"/>
        </w:numPr>
        <w:tabs>
          <w:tab w:val="left" w:pos="567"/>
        </w:tabs>
        <w:jc w:val="center"/>
        <w:rPr>
          <w:b/>
          <w:iCs/>
          <w:sz w:val="28"/>
          <w:szCs w:val="28"/>
          <w:lang w:eastAsia="en-US"/>
        </w:rPr>
      </w:pPr>
      <w:r w:rsidRPr="00A70640">
        <w:rPr>
          <w:b/>
          <w:iCs/>
          <w:sz w:val="28"/>
          <w:szCs w:val="28"/>
          <w:lang w:eastAsia="en-US"/>
        </w:rPr>
        <w:t>Результат предоставления Муниципальной услуги</w:t>
      </w:r>
    </w:p>
    <w:p w:rsidR="00A70640" w:rsidRPr="00A70640" w:rsidRDefault="00A70640" w:rsidP="00A70640">
      <w:pPr>
        <w:tabs>
          <w:tab w:val="left" w:pos="567"/>
        </w:tabs>
        <w:ind w:left="480"/>
        <w:jc w:val="both"/>
        <w:rPr>
          <w:b/>
          <w:iCs/>
          <w:sz w:val="28"/>
          <w:szCs w:val="28"/>
          <w:lang w:eastAsia="en-US"/>
        </w:rPr>
      </w:pPr>
    </w:p>
    <w:p w:rsidR="00A70640" w:rsidRPr="00A70640" w:rsidRDefault="00A70640" w:rsidP="00A70640">
      <w:pPr>
        <w:widowControl w:val="0"/>
        <w:tabs>
          <w:tab w:val="left" w:pos="1945"/>
        </w:tabs>
        <w:ind w:firstLine="567"/>
        <w:jc w:val="both"/>
        <w:rPr>
          <w:sz w:val="28"/>
          <w:szCs w:val="28"/>
          <w:lang w:eastAsia="en-US"/>
        </w:rPr>
      </w:pPr>
      <w:r w:rsidRPr="00A70640">
        <w:rPr>
          <w:sz w:val="28"/>
          <w:szCs w:val="28"/>
          <w:lang w:eastAsia="en-US"/>
        </w:rPr>
        <w:t>6.1. Результатом предоставления Муниципальной услуги является:</w:t>
      </w:r>
    </w:p>
    <w:p w:rsidR="00A70640" w:rsidRPr="00A70640" w:rsidRDefault="00A70640" w:rsidP="00A70640">
      <w:pPr>
        <w:widowControl w:val="0"/>
        <w:tabs>
          <w:tab w:val="left" w:pos="1945"/>
        </w:tabs>
        <w:ind w:firstLine="567"/>
        <w:jc w:val="both"/>
        <w:rPr>
          <w:sz w:val="28"/>
          <w:szCs w:val="28"/>
          <w:lang w:eastAsia="en-US"/>
        </w:rPr>
      </w:pPr>
      <w:r w:rsidRPr="00A70640">
        <w:rPr>
          <w:sz w:val="28"/>
          <w:szCs w:val="28"/>
          <w:lang w:eastAsia="en-US"/>
        </w:rPr>
        <w:t xml:space="preserve">6.1.1.Решение </w:t>
      </w:r>
      <w:r w:rsidRPr="00A70640">
        <w:rPr>
          <w:rFonts w:eastAsiaTheme="minorHAnsi"/>
          <w:sz w:val="28"/>
          <w:szCs w:val="28"/>
          <w:lang w:eastAsia="en-US"/>
        </w:rPr>
        <w:t>о постановке на учет гражданина в качестве имеющего право на получение бесплатно в собственность земельного участка</w:t>
      </w:r>
      <w:r w:rsidRPr="00A70640">
        <w:rPr>
          <w:sz w:val="28"/>
          <w:szCs w:val="28"/>
          <w:lang w:eastAsia="en-US"/>
        </w:rPr>
        <w:t xml:space="preserve">, расположенного на территории Народненского сельского поселения Терновского муниципального района Воронежской области по </w:t>
      </w:r>
      <w:hyperlink w:anchor="P588">
        <w:r w:rsidRPr="00A70640">
          <w:rPr>
            <w:sz w:val="28"/>
            <w:szCs w:val="28"/>
            <w:lang w:eastAsia="en-US"/>
          </w:rPr>
          <w:t>форме</w:t>
        </w:r>
      </w:hyperlink>
      <w:r w:rsidRPr="00A70640">
        <w:rPr>
          <w:sz w:val="28"/>
          <w:szCs w:val="28"/>
          <w:lang w:eastAsia="en-US"/>
        </w:rPr>
        <w:t xml:space="preserve"> согласно Приложению № 2 к настоящему Административному регламенту;</w:t>
      </w:r>
    </w:p>
    <w:p w:rsidR="00A70640" w:rsidRPr="00A70640" w:rsidRDefault="00A70640" w:rsidP="00A70640">
      <w:pPr>
        <w:widowControl w:val="0"/>
        <w:tabs>
          <w:tab w:val="left" w:pos="1945"/>
        </w:tabs>
        <w:ind w:firstLine="567"/>
        <w:jc w:val="both"/>
        <w:rPr>
          <w:sz w:val="28"/>
          <w:szCs w:val="28"/>
          <w:lang w:eastAsia="en-US"/>
        </w:rPr>
      </w:pPr>
      <w:r w:rsidRPr="00A70640">
        <w:rPr>
          <w:sz w:val="28"/>
          <w:szCs w:val="28"/>
          <w:lang w:eastAsia="en-US"/>
        </w:rPr>
        <w:t xml:space="preserve">6.1.2. Решение об отказе в предоставлении Муниципальной услуги по </w:t>
      </w:r>
      <w:hyperlink w:anchor="P588">
        <w:r w:rsidRPr="00A70640">
          <w:rPr>
            <w:sz w:val="28"/>
            <w:szCs w:val="28"/>
            <w:lang w:eastAsia="en-US"/>
          </w:rPr>
          <w:t>форме</w:t>
        </w:r>
      </w:hyperlink>
      <w:r w:rsidRPr="00A70640">
        <w:rPr>
          <w:sz w:val="28"/>
          <w:szCs w:val="28"/>
          <w:lang w:eastAsia="en-US"/>
        </w:rPr>
        <w:t xml:space="preserve"> согласно Приложению № 3 к настоящему Административному регламенту;</w:t>
      </w:r>
    </w:p>
    <w:p w:rsidR="00A70640" w:rsidRPr="00A70640" w:rsidRDefault="00A70640" w:rsidP="00A70640">
      <w:pPr>
        <w:widowControl w:val="0"/>
        <w:tabs>
          <w:tab w:val="left" w:pos="1945"/>
        </w:tabs>
        <w:ind w:firstLine="567"/>
        <w:jc w:val="both"/>
        <w:rPr>
          <w:sz w:val="28"/>
          <w:szCs w:val="28"/>
          <w:lang w:eastAsia="en-US"/>
        </w:rPr>
      </w:pPr>
      <w:r w:rsidRPr="00A70640">
        <w:rPr>
          <w:sz w:val="28"/>
          <w:szCs w:val="28"/>
          <w:lang w:eastAsia="en-US"/>
        </w:rPr>
        <w:t>6.1.3.Решение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A70640" w:rsidRPr="00A70640" w:rsidRDefault="00A70640" w:rsidP="00A70640">
      <w:pPr>
        <w:widowControl w:val="0"/>
        <w:tabs>
          <w:tab w:val="left" w:pos="1945"/>
        </w:tabs>
        <w:ind w:firstLine="567"/>
        <w:jc w:val="both"/>
        <w:rPr>
          <w:sz w:val="28"/>
          <w:szCs w:val="28"/>
          <w:lang w:eastAsia="en-US"/>
        </w:rPr>
      </w:pPr>
      <w:r w:rsidRPr="00A70640">
        <w:rPr>
          <w:sz w:val="28"/>
          <w:szCs w:val="28"/>
          <w:lang w:eastAsia="en-US"/>
        </w:rPr>
        <w:t xml:space="preserve">6.1.4. Решение о выдаче дубликата документа, являющегося результатом предоставления Муниципальной услуги. </w:t>
      </w:r>
    </w:p>
    <w:p w:rsidR="00A70640" w:rsidRPr="00A70640" w:rsidRDefault="00A70640" w:rsidP="00A70640">
      <w:pPr>
        <w:tabs>
          <w:tab w:val="left" w:pos="567"/>
        </w:tabs>
        <w:ind w:firstLine="567"/>
        <w:jc w:val="both"/>
        <w:rPr>
          <w:bCs/>
          <w:iCs/>
          <w:sz w:val="28"/>
          <w:szCs w:val="28"/>
          <w:lang w:eastAsia="en-US"/>
        </w:rPr>
      </w:pPr>
      <w:r w:rsidRPr="00A70640">
        <w:rPr>
          <w:bCs/>
          <w:iCs/>
          <w:sz w:val="28"/>
          <w:szCs w:val="28"/>
          <w:lang w:eastAsia="en-US"/>
        </w:rPr>
        <w:t xml:space="preserve">6.2. Администрация направляет результат предоставления Муниципальной услуги Заявителю способом, указанным в заявлении. </w:t>
      </w:r>
    </w:p>
    <w:p w:rsidR="00A70640" w:rsidRPr="00A70640" w:rsidRDefault="00A70640" w:rsidP="00A70640">
      <w:pPr>
        <w:tabs>
          <w:tab w:val="left" w:pos="567"/>
        </w:tabs>
        <w:ind w:firstLine="567"/>
        <w:jc w:val="both"/>
        <w:rPr>
          <w:bCs/>
          <w:iCs/>
          <w:sz w:val="28"/>
          <w:szCs w:val="28"/>
          <w:lang w:eastAsia="en-US"/>
        </w:rPr>
      </w:pPr>
      <w:r w:rsidRPr="00A70640">
        <w:rPr>
          <w:bCs/>
          <w:iCs/>
          <w:sz w:val="28"/>
          <w:szCs w:val="28"/>
          <w:lang w:eastAsia="en-US"/>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6.4. Результат предоставления Муниципальной услуги направляется Заявителю одним из следующих способов:</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1. Посредством почтового отправления;</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2. В личный кабинет Заявителя на ЕПГУ, РПГУ;</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3. В МФЦ;</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4. Лично Заявителю либо его уполномоченному представителю в Администрации.</w:t>
      </w:r>
    </w:p>
    <w:p w:rsidR="00A70640" w:rsidRPr="00A70640" w:rsidRDefault="00A70640" w:rsidP="00A70640">
      <w:pPr>
        <w:ind w:firstLine="567"/>
        <w:jc w:val="both"/>
        <w:rPr>
          <w:sz w:val="28"/>
          <w:szCs w:val="28"/>
        </w:rPr>
      </w:pPr>
      <w:r w:rsidRPr="00A70640">
        <w:rPr>
          <w:sz w:val="28"/>
          <w:szCs w:val="28"/>
        </w:rPr>
        <w:t>6.5.</w:t>
      </w:r>
      <w:r w:rsidRPr="00A70640">
        <w:rPr>
          <w:sz w:val="28"/>
          <w:szCs w:val="28"/>
        </w:rPr>
        <w:tab/>
        <w:t xml:space="preserve">Формирование реестровой записи в качестве результата предоставления Муниципальной услуги не предусмотрено. </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6.6. Состав реквизитов документа, содержащего решение о предоставлении муниципальной услуги: </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 регистрационный номер; </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дата регистрации;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 подпись должностного лица, уполномоченного на подписание результата предоставления Муниципальной услуги. </w:t>
      </w:r>
    </w:p>
    <w:p w:rsidR="00A70640" w:rsidRPr="00A70640" w:rsidRDefault="00A70640" w:rsidP="00A70640">
      <w:pPr>
        <w:widowControl w:val="0"/>
        <w:tabs>
          <w:tab w:val="left" w:pos="1945"/>
        </w:tabs>
        <w:ind w:firstLine="567"/>
        <w:jc w:val="both"/>
        <w:rPr>
          <w:sz w:val="28"/>
          <w:szCs w:val="28"/>
          <w:lang w:eastAsia="en-US"/>
        </w:rPr>
      </w:pPr>
    </w:p>
    <w:p w:rsidR="00A70640" w:rsidRPr="00A70640" w:rsidRDefault="00A70640" w:rsidP="00A70640">
      <w:pPr>
        <w:widowControl w:val="0"/>
        <w:jc w:val="center"/>
        <w:rPr>
          <w:b/>
          <w:sz w:val="28"/>
          <w:szCs w:val="28"/>
          <w:lang w:eastAsia="en-US"/>
        </w:rPr>
      </w:pPr>
      <w:r w:rsidRPr="00A70640">
        <w:rPr>
          <w:b/>
          <w:sz w:val="28"/>
          <w:szCs w:val="28"/>
          <w:lang w:eastAsia="en-US"/>
        </w:rPr>
        <w:t>7. Срок предоставления Муниципальной услуги</w:t>
      </w:r>
    </w:p>
    <w:p w:rsidR="00A70640" w:rsidRPr="00A70640" w:rsidRDefault="00A70640" w:rsidP="00A70640">
      <w:pPr>
        <w:tabs>
          <w:tab w:val="left" w:pos="1276"/>
        </w:tabs>
        <w:autoSpaceDE w:val="0"/>
        <w:autoSpaceDN w:val="0"/>
        <w:adjustRightInd w:val="0"/>
        <w:ind w:firstLine="567"/>
        <w:contextualSpacing/>
        <w:jc w:val="both"/>
        <w:rPr>
          <w:rFonts w:eastAsiaTheme="minorHAnsi"/>
          <w:sz w:val="28"/>
          <w:szCs w:val="28"/>
          <w:lang w:eastAsia="en-US"/>
        </w:rPr>
      </w:pPr>
      <w:r w:rsidRPr="00A70640">
        <w:rPr>
          <w:rFonts w:eastAsia="Calibri"/>
          <w:sz w:val="28"/>
          <w:szCs w:val="28"/>
          <w:lang w:eastAsia="en-US"/>
        </w:rPr>
        <w:t xml:space="preserve">7.1. Срок предоставления Муниципальной услуги </w:t>
      </w:r>
      <w:r w:rsidRPr="00A70640">
        <w:rPr>
          <w:rFonts w:eastAsiaTheme="minorHAnsi"/>
          <w:sz w:val="28"/>
          <w:szCs w:val="28"/>
          <w:lang w:eastAsia="en-US"/>
        </w:rPr>
        <w:t>составляет тридцать календарных дней со дня поступления заявления в Администрацию или многофункциональный центр.</w:t>
      </w:r>
    </w:p>
    <w:p w:rsidR="00A70640" w:rsidRPr="00A70640" w:rsidRDefault="00A70640" w:rsidP="00A70640">
      <w:pPr>
        <w:widowControl w:val="0"/>
        <w:numPr>
          <w:ilvl w:val="1"/>
          <w:numId w:val="35"/>
        </w:numPr>
        <w:tabs>
          <w:tab w:val="left" w:pos="1276"/>
          <w:tab w:val="left" w:pos="1945"/>
        </w:tabs>
        <w:ind w:firstLine="567"/>
        <w:jc w:val="both"/>
        <w:rPr>
          <w:sz w:val="28"/>
          <w:szCs w:val="28"/>
          <w:lang w:eastAsia="en-US"/>
        </w:rPr>
      </w:pPr>
      <w:r w:rsidRPr="00A70640">
        <w:rPr>
          <w:rFonts w:eastAsia="Calibri"/>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A70640" w:rsidRPr="00A70640" w:rsidRDefault="00A70640" w:rsidP="00A70640">
      <w:pPr>
        <w:widowControl w:val="0"/>
        <w:numPr>
          <w:ilvl w:val="1"/>
          <w:numId w:val="35"/>
        </w:numPr>
        <w:tabs>
          <w:tab w:val="left" w:pos="1276"/>
          <w:tab w:val="left" w:pos="1945"/>
        </w:tabs>
        <w:ind w:firstLine="567"/>
        <w:jc w:val="both"/>
        <w:rPr>
          <w:sz w:val="28"/>
          <w:szCs w:val="28"/>
          <w:lang w:eastAsia="en-US"/>
        </w:rPr>
      </w:pPr>
      <w:r w:rsidRPr="00A70640">
        <w:rPr>
          <w:rFonts w:eastAsia="Calibri"/>
          <w:sz w:val="28"/>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70640" w:rsidRPr="00A70640" w:rsidRDefault="00A70640" w:rsidP="00A70640">
      <w:pPr>
        <w:widowControl w:val="0"/>
        <w:tabs>
          <w:tab w:val="left" w:pos="1276"/>
          <w:tab w:val="left" w:pos="1945"/>
        </w:tabs>
        <w:ind w:firstLine="567"/>
        <w:jc w:val="both"/>
        <w:rPr>
          <w:rFonts w:eastAsia="Calibri"/>
          <w:sz w:val="28"/>
          <w:szCs w:val="28"/>
          <w:lang w:eastAsia="en-US"/>
        </w:rPr>
      </w:pPr>
    </w:p>
    <w:p w:rsidR="00A70640" w:rsidRPr="00A70640" w:rsidRDefault="00A70640" w:rsidP="00A70640">
      <w:pPr>
        <w:widowControl w:val="0"/>
        <w:numPr>
          <w:ilvl w:val="0"/>
          <w:numId w:val="35"/>
        </w:numPr>
        <w:spacing w:after="280"/>
        <w:jc w:val="center"/>
        <w:rPr>
          <w:b/>
          <w:sz w:val="28"/>
          <w:szCs w:val="28"/>
          <w:lang w:eastAsia="en-US"/>
        </w:rPr>
      </w:pPr>
      <w:r w:rsidRPr="00A70640">
        <w:rPr>
          <w:rFonts w:eastAsiaTheme="minorHAnsi"/>
          <w:b/>
          <w:sz w:val="28"/>
          <w:szCs w:val="28"/>
          <w:lang w:eastAsia="en-US"/>
        </w:rPr>
        <w:t>Правовые основания предоставления</w:t>
      </w:r>
      <w:r w:rsidRPr="00A70640">
        <w:rPr>
          <w:b/>
          <w:sz w:val="28"/>
          <w:szCs w:val="28"/>
          <w:lang w:eastAsia="en-US"/>
        </w:rPr>
        <w:t xml:space="preserve"> Муниципальной услуги</w:t>
      </w:r>
    </w:p>
    <w:p w:rsidR="00A70640" w:rsidRPr="00A70640" w:rsidRDefault="00A70640" w:rsidP="00A70640">
      <w:pPr>
        <w:widowControl w:val="0"/>
        <w:tabs>
          <w:tab w:val="left" w:pos="1945"/>
        </w:tabs>
        <w:ind w:firstLine="567"/>
        <w:jc w:val="both"/>
        <w:rPr>
          <w:sz w:val="28"/>
          <w:szCs w:val="28"/>
          <w:lang w:eastAsia="en-US"/>
        </w:rPr>
      </w:pPr>
      <w:r w:rsidRPr="00A70640">
        <w:rPr>
          <w:sz w:val="28"/>
          <w:szCs w:val="28"/>
          <w:lang w:eastAsia="en-US"/>
        </w:rPr>
        <w:t>8.1. Основными нормативными правовыми актами, регулирующими предоставление Муниципальной услуги, являются:</w:t>
      </w:r>
    </w:p>
    <w:p w:rsidR="00A70640" w:rsidRPr="00A70640" w:rsidRDefault="00A70640" w:rsidP="00A70640">
      <w:pPr>
        <w:ind w:firstLine="567"/>
        <w:contextualSpacing/>
        <w:jc w:val="both"/>
        <w:rPr>
          <w:rFonts w:eastAsia="Calibri"/>
          <w:sz w:val="28"/>
          <w:szCs w:val="28"/>
          <w:lang w:eastAsia="en-US"/>
        </w:rPr>
      </w:pPr>
      <w:r w:rsidRPr="00A70640">
        <w:rPr>
          <w:rFonts w:eastAsia="Calibri"/>
          <w:sz w:val="28"/>
          <w:szCs w:val="28"/>
          <w:lang w:eastAsia="en-US"/>
        </w:rPr>
        <w:t>- Гражданский кодекс Российской Федерации;</w:t>
      </w:r>
    </w:p>
    <w:p w:rsidR="00A70640" w:rsidRPr="00A70640" w:rsidRDefault="00A70640" w:rsidP="00A70640">
      <w:pPr>
        <w:ind w:firstLine="567"/>
        <w:contextualSpacing/>
        <w:jc w:val="both"/>
        <w:rPr>
          <w:rFonts w:eastAsia="Calibri"/>
          <w:sz w:val="28"/>
          <w:szCs w:val="28"/>
          <w:lang w:eastAsia="en-US"/>
        </w:rPr>
      </w:pPr>
      <w:r w:rsidRPr="00A70640">
        <w:rPr>
          <w:rFonts w:eastAsia="Calibri"/>
          <w:sz w:val="28"/>
          <w:szCs w:val="28"/>
          <w:lang w:eastAsia="en-US"/>
        </w:rPr>
        <w:t>- Земельный кодекс Российской Федерации;</w:t>
      </w:r>
    </w:p>
    <w:p w:rsidR="00A70640" w:rsidRPr="00A70640" w:rsidRDefault="00A70640" w:rsidP="00A70640">
      <w:pPr>
        <w:ind w:firstLine="567"/>
        <w:contextualSpacing/>
        <w:jc w:val="both"/>
        <w:rPr>
          <w:rFonts w:eastAsia="Calibri"/>
          <w:sz w:val="28"/>
          <w:szCs w:val="28"/>
          <w:lang w:eastAsia="en-US"/>
        </w:rPr>
      </w:pPr>
      <w:r w:rsidRPr="00A70640">
        <w:rPr>
          <w:rFonts w:eastAsia="Calibri"/>
          <w:sz w:val="28"/>
          <w:szCs w:val="28"/>
          <w:lang w:eastAsia="en-US"/>
        </w:rPr>
        <w:t>- Федеральный закон от 25.10.2001 № 137-ФЗ «О введении в действие Земельного кодекса Российской Федерации»;</w:t>
      </w:r>
    </w:p>
    <w:p w:rsidR="00A70640" w:rsidRPr="00A70640" w:rsidRDefault="00A70640" w:rsidP="00A70640">
      <w:pPr>
        <w:ind w:firstLine="567"/>
        <w:contextualSpacing/>
        <w:jc w:val="both"/>
        <w:rPr>
          <w:rFonts w:eastAsia="Calibri"/>
          <w:sz w:val="28"/>
          <w:szCs w:val="28"/>
          <w:lang w:eastAsia="en-US"/>
        </w:rPr>
      </w:pPr>
      <w:r w:rsidRPr="00A70640">
        <w:rPr>
          <w:rFonts w:eastAsia="Calibri"/>
          <w:sz w:val="28"/>
          <w:szCs w:val="28"/>
          <w:lang w:eastAsia="en-US"/>
        </w:rPr>
        <w:t>- Федеральный закон от 06.10.2003 № 131-ФЗ «Об общих принципах организации местного самоуправления в Российской Федерации»;</w:t>
      </w:r>
    </w:p>
    <w:p w:rsidR="00A70640" w:rsidRPr="00A70640" w:rsidRDefault="00A70640" w:rsidP="00A70640">
      <w:pPr>
        <w:ind w:firstLine="567"/>
        <w:contextualSpacing/>
        <w:jc w:val="both"/>
        <w:rPr>
          <w:rFonts w:eastAsia="Calibri"/>
          <w:sz w:val="28"/>
          <w:szCs w:val="28"/>
          <w:lang w:eastAsia="en-US"/>
        </w:rPr>
      </w:pPr>
      <w:r w:rsidRPr="00A70640">
        <w:rPr>
          <w:rFonts w:eastAsia="Calibri"/>
          <w:sz w:val="28"/>
          <w:szCs w:val="28"/>
          <w:lang w:eastAsia="en-US"/>
        </w:rPr>
        <w:t>- Федеральный закон от 13.07.2015 № 218-ФЗ «О государственной регистрации недвижимости»;</w:t>
      </w:r>
    </w:p>
    <w:p w:rsidR="00A70640" w:rsidRPr="00A70640" w:rsidRDefault="00A70640" w:rsidP="00A70640">
      <w:pPr>
        <w:ind w:firstLine="567"/>
        <w:contextualSpacing/>
        <w:jc w:val="both"/>
        <w:rPr>
          <w:rFonts w:eastAsia="Calibri"/>
          <w:sz w:val="28"/>
          <w:szCs w:val="28"/>
          <w:lang w:eastAsia="en-US"/>
        </w:rPr>
      </w:pPr>
      <w:r w:rsidRPr="00A70640">
        <w:rPr>
          <w:rFonts w:eastAsia="Calibri"/>
          <w:sz w:val="28"/>
          <w:szCs w:val="28"/>
          <w:lang w:eastAsia="en-US"/>
        </w:rPr>
        <w:t>- Федеральный закон от 27.07.2010 № 210-ФЗ «Об организации предоставления государственных и муниципальных услуг»;</w:t>
      </w:r>
    </w:p>
    <w:p w:rsidR="00A70640" w:rsidRPr="00A70640" w:rsidRDefault="00A70640" w:rsidP="00A70640">
      <w:pPr>
        <w:ind w:firstLine="567"/>
        <w:contextualSpacing/>
        <w:jc w:val="both"/>
        <w:rPr>
          <w:rFonts w:eastAsia="Calibri"/>
          <w:sz w:val="28"/>
          <w:szCs w:val="28"/>
          <w:lang w:eastAsia="en-US"/>
        </w:rPr>
      </w:pPr>
      <w:r w:rsidRPr="00A70640">
        <w:rPr>
          <w:rFonts w:eastAsia="Calibri"/>
          <w:sz w:val="28"/>
          <w:szCs w:val="28"/>
          <w:lang w:eastAsia="en-US"/>
        </w:rPr>
        <w:t>- Федеральный закон от 27.07.2006 № 152-ФЗ «О персональных данных»;</w:t>
      </w:r>
    </w:p>
    <w:p w:rsidR="00A70640" w:rsidRPr="00A70640" w:rsidRDefault="00A70640" w:rsidP="00A70640">
      <w:pPr>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 xml:space="preserve">- </w:t>
      </w:r>
      <w:r w:rsidRPr="00A70640">
        <w:rPr>
          <w:rFonts w:eastAsiaTheme="minorHAnsi"/>
          <w:sz w:val="28"/>
          <w:szCs w:val="28"/>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70640" w:rsidRPr="00A70640" w:rsidRDefault="00A70640" w:rsidP="00A70640">
      <w:pPr>
        <w:widowControl w:val="0"/>
        <w:tabs>
          <w:tab w:val="left" w:pos="1945"/>
        </w:tabs>
        <w:ind w:firstLine="567"/>
        <w:jc w:val="both"/>
        <w:rPr>
          <w:sz w:val="28"/>
          <w:szCs w:val="28"/>
          <w:lang w:eastAsia="en-US"/>
        </w:rPr>
      </w:pPr>
      <w:r w:rsidRPr="00A70640">
        <w:rPr>
          <w:sz w:val="28"/>
          <w:szCs w:val="28"/>
          <w:lang w:eastAsia="en-US"/>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Calibri"/>
          <w:sz w:val="28"/>
          <w:szCs w:val="28"/>
          <w:lang w:eastAsia="en-US"/>
        </w:rPr>
        <w:t xml:space="preserve">- </w:t>
      </w:r>
      <w:r w:rsidRPr="00A70640">
        <w:rPr>
          <w:rFonts w:eastAsiaTheme="minorHAnsi"/>
          <w:sz w:val="28"/>
          <w:szCs w:val="28"/>
          <w:lang w:eastAsia="en-US"/>
        </w:rPr>
        <w:t>Закон Воронежской области от 13.05.2008 № 25-ОЗ «О регулировании земельных отношений на территории Воронежской области»;</w:t>
      </w:r>
    </w:p>
    <w:p w:rsidR="00A70640" w:rsidRPr="00A70640" w:rsidRDefault="00A70640" w:rsidP="00A70640">
      <w:pPr>
        <w:widowControl w:val="0"/>
        <w:autoSpaceDE w:val="0"/>
        <w:autoSpaceDN w:val="0"/>
        <w:adjustRightInd w:val="0"/>
        <w:ind w:firstLine="567"/>
        <w:jc w:val="both"/>
        <w:rPr>
          <w:rFonts w:eastAsiaTheme="minorHAnsi"/>
          <w:bCs/>
          <w:sz w:val="28"/>
          <w:szCs w:val="28"/>
          <w:lang w:eastAsia="en-US" w:bidi="ru-RU"/>
        </w:rPr>
      </w:pPr>
      <w:r w:rsidRPr="00A70640">
        <w:rPr>
          <w:rFonts w:eastAsiaTheme="minorHAnsi"/>
          <w:sz w:val="28"/>
          <w:szCs w:val="28"/>
          <w:lang w:bidi="ru-RU"/>
        </w:rPr>
        <w:t>- Постановление Правительства Воронежской области от</w:t>
      </w:r>
      <w:r w:rsidRPr="00A70640">
        <w:rPr>
          <w:rFonts w:eastAsiaTheme="minorHAnsi"/>
          <w:bCs/>
          <w:sz w:val="28"/>
          <w:szCs w:val="28"/>
          <w:lang w:eastAsia="en-US" w:bidi="ru-RU"/>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70640" w:rsidRPr="00A70640" w:rsidRDefault="00A70640" w:rsidP="00A70640">
      <w:pPr>
        <w:widowControl w:val="0"/>
        <w:numPr>
          <w:ilvl w:val="1"/>
          <w:numId w:val="35"/>
        </w:numPr>
        <w:tabs>
          <w:tab w:val="left" w:pos="1341"/>
        </w:tabs>
        <w:autoSpaceDE w:val="0"/>
        <w:autoSpaceDN w:val="0"/>
        <w:adjustRightInd w:val="0"/>
        <w:ind w:firstLine="709"/>
        <w:jc w:val="both"/>
        <w:rPr>
          <w:rFonts w:eastAsiaTheme="minorHAnsi"/>
          <w:sz w:val="28"/>
          <w:szCs w:val="28"/>
          <w:lang w:eastAsia="en-US"/>
        </w:rPr>
      </w:pPr>
      <w:r w:rsidRPr="00A70640">
        <w:rPr>
          <w:sz w:val="28"/>
          <w:szCs w:val="28"/>
          <w:lang w:eastAsia="en-US"/>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69" w:history="1">
        <w:r w:rsidRPr="00A70640">
          <w:rPr>
            <w:bCs/>
            <w:color w:val="0000FF" w:themeColor="hyperlink"/>
            <w:sz w:val="28"/>
            <w:szCs w:val="28"/>
            <w:u w:val="single"/>
            <w:shd w:val="clear" w:color="auto" w:fill="FFFFFF"/>
            <w:lang w:eastAsia="en-US"/>
          </w:rPr>
          <w:t>https://narodnenskoe.gosuslugi.ru</w:t>
        </w:r>
      </w:hyperlink>
      <w:r w:rsidRPr="00A70640">
        <w:rPr>
          <w:bCs/>
          <w:sz w:val="28"/>
          <w:szCs w:val="28"/>
          <w:shd w:val="clear" w:color="auto" w:fill="FFFFFF"/>
          <w:lang w:eastAsia="en-US"/>
        </w:rPr>
        <w:t xml:space="preserve"> </w:t>
      </w:r>
    </w:p>
    <w:p w:rsidR="00A70640" w:rsidRPr="00A70640" w:rsidRDefault="00A70640" w:rsidP="00A70640">
      <w:pPr>
        <w:tabs>
          <w:tab w:val="left" w:pos="1341"/>
        </w:tabs>
        <w:autoSpaceDE w:val="0"/>
        <w:autoSpaceDN w:val="0"/>
        <w:adjustRightInd w:val="0"/>
        <w:ind w:left="709"/>
        <w:jc w:val="both"/>
        <w:rPr>
          <w:rFonts w:eastAsiaTheme="minorHAnsi"/>
          <w:sz w:val="28"/>
          <w:szCs w:val="28"/>
          <w:lang w:eastAsia="en-US"/>
        </w:rPr>
      </w:pPr>
    </w:p>
    <w:p w:rsidR="00A70640" w:rsidRPr="00A70640" w:rsidRDefault="00A70640" w:rsidP="00A70640">
      <w:pPr>
        <w:widowControl w:val="0"/>
        <w:numPr>
          <w:ilvl w:val="0"/>
          <w:numId w:val="35"/>
        </w:numPr>
        <w:autoSpaceDE w:val="0"/>
        <w:autoSpaceDN w:val="0"/>
        <w:adjustRightInd w:val="0"/>
        <w:spacing w:after="200"/>
        <w:contextualSpacing/>
        <w:jc w:val="center"/>
        <w:rPr>
          <w:rFonts w:eastAsiaTheme="minorHAnsi"/>
          <w:sz w:val="28"/>
          <w:szCs w:val="28"/>
          <w:lang w:eastAsia="en-US"/>
        </w:rPr>
      </w:pPr>
      <w:r w:rsidRPr="00A70640">
        <w:rPr>
          <w:rFonts w:eastAsia="Calibri"/>
          <w:b/>
          <w:sz w:val="28"/>
          <w:szCs w:val="28"/>
          <w:lang w:eastAsia="en-US"/>
        </w:rPr>
        <w:t>Исчерпывающий перечень документов, необходимых для предоставления</w:t>
      </w:r>
      <w:r w:rsidRPr="00A70640">
        <w:rPr>
          <w:rFonts w:eastAsia="Calibri"/>
          <w:b/>
          <w:sz w:val="28"/>
          <w:szCs w:val="28"/>
          <w:lang w:eastAsia="en-US"/>
        </w:rPr>
        <w:br/>
        <w:t>Муниципальной услуги, подлежащих представлению Заявителем</w:t>
      </w:r>
    </w:p>
    <w:p w:rsidR="00A70640" w:rsidRPr="00A70640" w:rsidRDefault="00A70640" w:rsidP="00A70640">
      <w:pPr>
        <w:autoSpaceDE w:val="0"/>
        <w:autoSpaceDN w:val="0"/>
        <w:adjustRightInd w:val="0"/>
        <w:spacing w:after="200"/>
        <w:ind w:left="480"/>
        <w:contextualSpacing/>
        <w:jc w:val="both"/>
        <w:rPr>
          <w:rFonts w:eastAsiaTheme="minorHAnsi"/>
          <w:sz w:val="28"/>
          <w:szCs w:val="28"/>
          <w:lang w:eastAsia="en-US"/>
        </w:rPr>
      </w:pP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Calibri"/>
          <w:sz w:val="28"/>
          <w:szCs w:val="28"/>
          <w:lang w:eastAsia="en-US"/>
        </w:rPr>
        <w:t>Исчерпывающий перечень документов, необходимых для предоставления услуги, подлежащих представлению Заявителем самостоятельно:</w:t>
      </w:r>
    </w:p>
    <w:p w:rsidR="00A70640" w:rsidRPr="00A70640" w:rsidRDefault="00A70640" w:rsidP="00A70640">
      <w:pPr>
        <w:autoSpaceDE w:val="0"/>
        <w:autoSpaceDN w:val="0"/>
        <w:adjustRightInd w:val="0"/>
        <w:ind w:firstLine="539"/>
        <w:jc w:val="both"/>
        <w:rPr>
          <w:rFonts w:eastAsiaTheme="minorHAnsi"/>
          <w:sz w:val="28"/>
          <w:szCs w:val="28"/>
          <w:lang w:eastAsia="en-US"/>
        </w:rPr>
      </w:pPr>
      <w:r w:rsidRPr="00A70640">
        <w:rPr>
          <w:rFonts w:eastAsia="Arial Unicode MS"/>
          <w:sz w:val="28"/>
          <w:szCs w:val="28"/>
          <w:lang w:bidi="ru-RU"/>
        </w:rPr>
        <w:t xml:space="preserve">9.1. </w:t>
      </w:r>
      <w:r w:rsidRPr="00A70640">
        <w:rPr>
          <w:rFonts w:eastAsiaTheme="minorHAnsi"/>
          <w:sz w:val="28"/>
          <w:szCs w:val="28"/>
          <w:lang w:eastAsia="en-US"/>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70" w:history="1">
        <w:r w:rsidRPr="00A70640">
          <w:rPr>
            <w:rFonts w:eastAsiaTheme="minorHAnsi"/>
            <w:sz w:val="28"/>
            <w:szCs w:val="28"/>
            <w:lang w:eastAsia="en-US"/>
          </w:rPr>
          <w:t>Законом</w:t>
        </w:r>
      </w:hyperlink>
      <w:r w:rsidRPr="00A70640">
        <w:rPr>
          <w:rFonts w:eastAsiaTheme="minorHAnsi"/>
          <w:sz w:val="28"/>
          <w:szCs w:val="28"/>
          <w:lang w:eastAsia="en-US"/>
        </w:rPr>
        <w:t xml:space="preserve"> Воронежской области от 13.05.2008 № 25-ОЗ «О регулировании земельных отношений на территории Воронежской области»: </w:t>
      </w:r>
    </w:p>
    <w:p w:rsidR="00A70640" w:rsidRPr="00A70640" w:rsidRDefault="00A70640" w:rsidP="00A70640">
      <w:pPr>
        <w:autoSpaceDE w:val="0"/>
        <w:autoSpaceDN w:val="0"/>
        <w:adjustRightInd w:val="0"/>
        <w:ind w:firstLine="539"/>
        <w:jc w:val="both"/>
        <w:rPr>
          <w:rFonts w:eastAsiaTheme="minorHAnsi"/>
          <w:sz w:val="28"/>
          <w:szCs w:val="28"/>
          <w:lang w:eastAsia="en-US"/>
        </w:rPr>
      </w:pPr>
      <w:r w:rsidRPr="00A70640">
        <w:rPr>
          <w:rFonts w:eastAsiaTheme="minorHAnsi"/>
          <w:sz w:val="28"/>
          <w:szCs w:val="28"/>
          <w:lang w:eastAsia="en-US"/>
        </w:rPr>
        <w:t>1) заявление, в котором указывается:</w:t>
      </w:r>
    </w:p>
    <w:p w:rsidR="00A70640" w:rsidRPr="00A70640" w:rsidRDefault="00A70640" w:rsidP="00A70640">
      <w:pPr>
        <w:autoSpaceDE w:val="0"/>
        <w:autoSpaceDN w:val="0"/>
        <w:adjustRightInd w:val="0"/>
        <w:ind w:firstLine="539"/>
        <w:jc w:val="both"/>
        <w:rPr>
          <w:rFonts w:eastAsiaTheme="minorHAnsi"/>
          <w:sz w:val="28"/>
          <w:szCs w:val="28"/>
          <w:lang w:eastAsia="en-US"/>
        </w:rPr>
      </w:pPr>
      <w:r w:rsidRPr="00A70640">
        <w:rPr>
          <w:rFonts w:eastAsiaTheme="minorHAnsi"/>
          <w:sz w:val="28"/>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A70640" w:rsidRPr="00A70640" w:rsidRDefault="00A70640" w:rsidP="00A70640">
      <w:pPr>
        <w:autoSpaceDE w:val="0"/>
        <w:autoSpaceDN w:val="0"/>
        <w:adjustRightInd w:val="0"/>
        <w:ind w:firstLine="539"/>
        <w:jc w:val="both"/>
        <w:rPr>
          <w:rFonts w:eastAsiaTheme="minorHAnsi"/>
          <w:sz w:val="28"/>
          <w:szCs w:val="28"/>
          <w:lang w:eastAsia="en-US"/>
        </w:rPr>
      </w:pPr>
      <w:r w:rsidRPr="00A70640">
        <w:rPr>
          <w:rFonts w:eastAsiaTheme="minorHAnsi"/>
          <w:sz w:val="28"/>
          <w:szCs w:val="28"/>
          <w:lang w:eastAsia="en-US"/>
        </w:rPr>
        <w:t>- цель использования земельного участка;</w:t>
      </w:r>
    </w:p>
    <w:p w:rsidR="00A70640" w:rsidRPr="00A70640" w:rsidRDefault="00A70640" w:rsidP="00A70640">
      <w:pPr>
        <w:autoSpaceDE w:val="0"/>
        <w:autoSpaceDN w:val="0"/>
        <w:adjustRightInd w:val="0"/>
        <w:ind w:firstLine="539"/>
        <w:jc w:val="both"/>
        <w:rPr>
          <w:rFonts w:eastAsiaTheme="minorHAnsi"/>
          <w:sz w:val="28"/>
          <w:szCs w:val="28"/>
          <w:lang w:eastAsia="en-US"/>
        </w:rPr>
      </w:pPr>
      <w:r w:rsidRPr="00A70640">
        <w:rPr>
          <w:rFonts w:eastAsiaTheme="minorHAnsi"/>
          <w:sz w:val="28"/>
          <w:szCs w:val="28"/>
          <w:lang w:eastAsia="en-US"/>
        </w:rPr>
        <w:t>- сведения об отнесении гражданина к соответствующей льготной категории;</w:t>
      </w:r>
    </w:p>
    <w:p w:rsidR="00A70640" w:rsidRPr="00A70640" w:rsidRDefault="00A70640" w:rsidP="00A70640">
      <w:pPr>
        <w:autoSpaceDE w:val="0"/>
        <w:autoSpaceDN w:val="0"/>
        <w:adjustRightInd w:val="0"/>
        <w:ind w:firstLine="539"/>
        <w:jc w:val="both"/>
        <w:rPr>
          <w:rFonts w:eastAsiaTheme="minorHAnsi"/>
          <w:sz w:val="28"/>
          <w:szCs w:val="28"/>
          <w:lang w:eastAsia="en-US"/>
        </w:rPr>
      </w:pPr>
      <w:r w:rsidRPr="00A70640">
        <w:rPr>
          <w:rFonts w:eastAsiaTheme="minorHAnsi"/>
          <w:sz w:val="28"/>
          <w:szCs w:val="28"/>
          <w:lang w:eastAsia="en-US"/>
        </w:rPr>
        <w:t xml:space="preserve">- сведения о ранее предоставленных заявителю бесплатно земельных участках в соответствии с </w:t>
      </w:r>
      <w:hyperlink r:id="rId71" w:history="1">
        <w:r w:rsidRPr="00A70640">
          <w:rPr>
            <w:rFonts w:eastAsiaTheme="minorHAnsi"/>
            <w:sz w:val="28"/>
            <w:szCs w:val="28"/>
            <w:lang w:eastAsia="en-US"/>
          </w:rPr>
          <w:t>Законом</w:t>
        </w:r>
      </w:hyperlink>
      <w:r w:rsidRPr="00A70640">
        <w:rPr>
          <w:rFonts w:eastAsiaTheme="minorHAnsi"/>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A70640" w:rsidRPr="00A70640" w:rsidRDefault="00A70640" w:rsidP="00A70640">
      <w:pPr>
        <w:autoSpaceDE w:val="0"/>
        <w:autoSpaceDN w:val="0"/>
        <w:adjustRightInd w:val="0"/>
        <w:ind w:firstLine="539"/>
        <w:jc w:val="both"/>
        <w:rPr>
          <w:rFonts w:eastAsiaTheme="minorHAnsi"/>
          <w:sz w:val="28"/>
          <w:szCs w:val="28"/>
          <w:lang w:eastAsia="en-US"/>
        </w:rPr>
      </w:pPr>
      <w:r w:rsidRPr="00A70640">
        <w:rPr>
          <w:rFonts w:eastAsiaTheme="minorHAnsi"/>
          <w:sz w:val="28"/>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70640" w:rsidRPr="00A70640" w:rsidRDefault="00A70640" w:rsidP="00A70640">
      <w:pPr>
        <w:autoSpaceDE w:val="0"/>
        <w:autoSpaceDN w:val="0"/>
        <w:adjustRightInd w:val="0"/>
        <w:ind w:firstLine="539"/>
        <w:jc w:val="both"/>
        <w:rPr>
          <w:rFonts w:eastAsiaTheme="minorHAnsi"/>
          <w:sz w:val="28"/>
          <w:szCs w:val="28"/>
          <w:lang w:eastAsia="en-US"/>
        </w:rPr>
      </w:pPr>
      <w:r w:rsidRPr="00A70640">
        <w:rPr>
          <w:rFonts w:eastAsiaTheme="minorHAnsi"/>
          <w:sz w:val="28"/>
          <w:szCs w:val="28"/>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Calibri"/>
          <w:sz w:val="28"/>
          <w:szCs w:val="28"/>
          <w:lang w:eastAsia="en-US"/>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70640" w:rsidRPr="00A70640" w:rsidRDefault="00A70640" w:rsidP="00A70640">
      <w:pPr>
        <w:autoSpaceDE w:val="0"/>
        <w:autoSpaceDN w:val="0"/>
        <w:adjustRightInd w:val="0"/>
        <w:ind w:firstLine="567"/>
        <w:contextualSpacing/>
        <w:jc w:val="both"/>
        <w:rPr>
          <w:rFonts w:eastAsiaTheme="minorHAnsi"/>
          <w:sz w:val="28"/>
          <w:szCs w:val="28"/>
          <w:lang w:eastAsia="en-US"/>
        </w:rPr>
      </w:pPr>
      <w:r w:rsidRPr="00A70640">
        <w:rPr>
          <w:rFonts w:eastAsia="Calibri"/>
          <w:sz w:val="28"/>
          <w:szCs w:val="28"/>
          <w:lang w:eastAsia="en-US"/>
        </w:rPr>
        <w:t>4) документ, подтверждающий полномочия представителя действовать от имени Заявителя – в случае если заявление подается представителем.</w:t>
      </w:r>
    </w:p>
    <w:p w:rsidR="00A70640" w:rsidRPr="00A70640" w:rsidRDefault="00A70640" w:rsidP="00A70640">
      <w:pPr>
        <w:widowControl w:val="0"/>
        <w:autoSpaceDE w:val="0"/>
        <w:autoSpaceDN w:val="0"/>
        <w:ind w:firstLine="567"/>
        <w:jc w:val="both"/>
        <w:rPr>
          <w:rFonts w:eastAsiaTheme="minorEastAsia"/>
          <w:sz w:val="28"/>
          <w:szCs w:val="28"/>
        </w:rPr>
      </w:pPr>
      <w:r w:rsidRPr="00A70640">
        <w:rPr>
          <w:rFonts w:eastAsiaTheme="minorEastAsia"/>
          <w:sz w:val="28"/>
          <w:szCs w:val="28"/>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A70640" w:rsidRPr="00A70640" w:rsidRDefault="00A70640" w:rsidP="00A70640">
      <w:pPr>
        <w:autoSpaceDE w:val="0"/>
        <w:autoSpaceDN w:val="0"/>
        <w:adjustRightInd w:val="0"/>
        <w:ind w:firstLine="567"/>
        <w:jc w:val="both"/>
        <w:rPr>
          <w:rFonts w:eastAsiaTheme="minorHAnsi"/>
          <w:sz w:val="28"/>
          <w:szCs w:val="28"/>
          <w:lang w:eastAsia="en-US"/>
        </w:rPr>
      </w:pPr>
      <w:r w:rsidRPr="00A70640">
        <w:rPr>
          <w:rFonts w:eastAsiaTheme="minorHAnsi"/>
          <w:sz w:val="28"/>
          <w:szCs w:val="28"/>
          <w:lang w:eastAsia="en-US"/>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72" w:history="1">
        <w:r w:rsidRPr="00A70640">
          <w:rPr>
            <w:rFonts w:eastAsiaTheme="minorHAnsi"/>
            <w:sz w:val="28"/>
            <w:szCs w:val="28"/>
            <w:lang w:eastAsia="en-US"/>
          </w:rPr>
          <w:t>Законом</w:t>
        </w:r>
      </w:hyperlink>
      <w:r w:rsidRPr="00A70640">
        <w:rPr>
          <w:rFonts w:eastAsiaTheme="minorHAnsi"/>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A70640" w:rsidRPr="00A70640" w:rsidRDefault="00A70640" w:rsidP="00A70640">
      <w:pPr>
        <w:autoSpaceDE w:val="0"/>
        <w:autoSpaceDN w:val="0"/>
        <w:adjustRightInd w:val="0"/>
        <w:ind w:firstLine="567"/>
        <w:jc w:val="both"/>
        <w:rPr>
          <w:rFonts w:eastAsiaTheme="minorHAnsi"/>
          <w:sz w:val="28"/>
          <w:szCs w:val="28"/>
          <w:lang w:eastAsia="en-US"/>
        </w:rPr>
      </w:pPr>
      <w:r w:rsidRPr="00A70640">
        <w:rPr>
          <w:rFonts w:eastAsiaTheme="minorHAnsi"/>
          <w:sz w:val="28"/>
          <w:szCs w:val="28"/>
          <w:lang w:eastAsia="en-US"/>
        </w:rPr>
        <w:t>1) заявление, в котором указываются:</w:t>
      </w:r>
    </w:p>
    <w:p w:rsidR="00A70640" w:rsidRPr="00A70640" w:rsidRDefault="00A70640" w:rsidP="00A70640">
      <w:pPr>
        <w:autoSpaceDE w:val="0"/>
        <w:autoSpaceDN w:val="0"/>
        <w:adjustRightInd w:val="0"/>
        <w:ind w:firstLine="567"/>
        <w:jc w:val="both"/>
        <w:rPr>
          <w:rFonts w:eastAsiaTheme="minorHAnsi"/>
          <w:sz w:val="28"/>
          <w:szCs w:val="28"/>
          <w:lang w:eastAsia="en-US"/>
        </w:rPr>
      </w:pPr>
      <w:r w:rsidRPr="00A70640">
        <w:rPr>
          <w:rFonts w:eastAsiaTheme="minorHAnsi"/>
          <w:sz w:val="28"/>
          <w:szCs w:val="28"/>
          <w:lang w:eastAsia="en-US"/>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A70640" w:rsidRPr="00A70640" w:rsidRDefault="00A70640" w:rsidP="00A70640">
      <w:pPr>
        <w:autoSpaceDE w:val="0"/>
        <w:autoSpaceDN w:val="0"/>
        <w:adjustRightInd w:val="0"/>
        <w:ind w:firstLine="567"/>
        <w:jc w:val="both"/>
        <w:rPr>
          <w:rFonts w:eastAsiaTheme="minorHAnsi"/>
          <w:sz w:val="28"/>
          <w:szCs w:val="28"/>
          <w:lang w:eastAsia="en-US"/>
        </w:rPr>
      </w:pPr>
      <w:r w:rsidRPr="00A70640">
        <w:rPr>
          <w:rFonts w:eastAsiaTheme="minorHAnsi"/>
          <w:sz w:val="28"/>
          <w:szCs w:val="28"/>
          <w:lang w:eastAsia="en-US"/>
        </w:rPr>
        <w:t>- цель использования земельного участка;</w:t>
      </w:r>
    </w:p>
    <w:p w:rsidR="00A70640" w:rsidRPr="00A70640" w:rsidRDefault="00A70640" w:rsidP="00A70640">
      <w:pPr>
        <w:autoSpaceDE w:val="0"/>
        <w:autoSpaceDN w:val="0"/>
        <w:adjustRightInd w:val="0"/>
        <w:ind w:firstLine="567"/>
        <w:jc w:val="both"/>
        <w:rPr>
          <w:rFonts w:eastAsiaTheme="minorHAnsi"/>
          <w:sz w:val="28"/>
          <w:szCs w:val="28"/>
          <w:lang w:eastAsia="en-US"/>
        </w:rPr>
      </w:pPr>
      <w:r w:rsidRPr="00A70640">
        <w:rPr>
          <w:rFonts w:eastAsiaTheme="minorHAnsi"/>
          <w:sz w:val="28"/>
          <w:szCs w:val="28"/>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A70640" w:rsidRPr="00A70640" w:rsidRDefault="00A70640" w:rsidP="00A70640">
      <w:pPr>
        <w:autoSpaceDE w:val="0"/>
        <w:autoSpaceDN w:val="0"/>
        <w:adjustRightInd w:val="0"/>
        <w:ind w:firstLine="567"/>
        <w:jc w:val="both"/>
        <w:rPr>
          <w:rFonts w:eastAsiaTheme="minorHAnsi"/>
          <w:sz w:val="28"/>
          <w:szCs w:val="28"/>
          <w:lang w:eastAsia="en-US"/>
        </w:rPr>
      </w:pPr>
      <w:r w:rsidRPr="00A70640">
        <w:rPr>
          <w:rFonts w:eastAsiaTheme="minorHAnsi"/>
          <w:sz w:val="28"/>
          <w:szCs w:val="28"/>
          <w:lang w:eastAsia="en-US"/>
        </w:rPr>
        <w:t xml:space="preserve">- сведения о ранее предоставленных Заявителю бесплатно земельных участках в соответствии с </w:t>
      </w:r>
      <w:hyperlink r:id="rId73" w:history="1">
        <w:r w:rsidRPr="00A70640">
          <w:rPr>
            <w:rFonts w:eastAsiaTheme="minorHAnsi"/>
            <w:sz w:val="28"/>
            <w:szCs w:val="28"/>
            <w:lang w:eastAsia="en-US"/>
          </w:rPr>
          <w:t>Законом</w:t>
        </w:r>
      </w:hyperlink>
      <w:r w:rsidRPr="00A70640">
        <w:rPr>
          <w:rFonts w:eastAsiaTheme="minorHAnsi"/>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A70640" w:rsidRPr="00A70640" w:rsidRDefault="00A70640" w:rsidP="00A70640">
      <w:pPr>
        <w:autoSpaceDE w:val="0"/>
        <w:autoSpaceDN w:val="0"/>
        <w:adjustRightInd w:val="0"/>
        <w:ind w:firstLine="567"/>
        <w:jc w:val="both"/>
        <w:rPr>
          <w:rFonts w:eastAsiaTheme="minorHAnsi"/>
          <w:sz w:val="28"/>
          <w:szCs w:val="28"/>
          <w:lang w:eastAsia="en-US"/>
        </w:rPr>
      </w:pPr>
      <w:r w:rsidRPr="00A70640">
        <w:rPr>
          <w:rFonts w:eastAsiaTheme="minorHAnsi"/>
          <w:sz w:val="28"/>
          <w:szCs w:val="28"/>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A70640" w:rsidRPr="00A70640" w:rsidRDefault="00A70640" w:rsidP="00A70640">
      <w:pPr>
        <w:autoSpaceDE w:val="0"/>
        <w:autoSpaceDN w:val="0"/>
        <w:adjustRightInd w:val="0"/>
        <w:ind w:firstLine="567"/>
        <w:jc w:val="both"/>
        <w:rPr>
          <w:rFonts w:eastAsiaTheme="minorHAnsi"/>
          <w:sz w:val="28"/>
          <w:szCs w:val="28"/>
          <w:lang w:eastAsia="en-US"/>
        </w:rPr>
      </w:pPr>
      <w:r w:rsidRPr="00A70640">
        <w:rPr>
          <w:rFonts w:eastAsiaTheme="minorHAnsi"/>
          <w:sz w:val="28"/>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70640" w:rsidRPr="00A70640" w:rsidRDefault="00A70640" w:rsidP="00A70640">
      <w:pPr>
        <w:autoSpaceDE w:val="0"/>
        <w:autoSpaceDN w:val="0"/>
        <w:adjustRightInd w:val="0"/>
        <w:ind w:firstLine="567"/>
        <w:jc w:val="both"/>
        <w:rPr>
          <w:rFonts w:eastAsiaTheme="minorHAnsi"/>
          <w:sz w:val="28"/>
          <w:szCs w:val="28"/>
          <w:lang w:eastAsia="en-US"/>
        </w:rPr>
      </w:pPr>
      <w:r w:rsidRPr="00A70640">
        <w:rPr>
          <w:rFonts w:eastAsiaTheme="minorHAnsi"/>
          <w:sz w:val="28"/>
          <w:szCs w:val="28"/>
          <w:lang w:eastAsia="en-US"/>
        </w:rPr>
        <w:t>3) копия акта органа опеки и попечительства о назначении опекуна или попечителя при предъявлении оригинала;</w:t>
      </w:r>
    </w:p>
    <w:p w:rsidR="00A70640" w:rsidRPr="00A70640" w:rsidRDefault="00A70640" w:rsidP="00A70640">
      <w:pPr>
        <w:autoSpaceDE w:val="0"/>
        <w:autoSpaceDN w:val="0"/>
        <w:adjustRightInd w:val="0"/>
        <w:ind w:firstLine="567"/>
        <w:jc w:val="both"/>
        <w:rPr>
          <w:rFonts w:eastAsiaTheme="minorHAnsi"/>
          <w:sz w:val="28"/>
          <w:szCs w:val="28"/>
          <w:lang w:eastAsia="en-US"/>
        </w:rPr>
      </w:pPr>
      <w:r w:rsidRPr="00A70640">
        <w:rPr>
          <w:rFonts w:eastAsiaTheme="minorHAnsi"/>
          <w:sz w:val="28"/>
          <w:szCs w:val="28"/>
          <w:lang w:eastAsia="en-US"/>
        </w:rPr>
        <w:t>4) справка образовательной организации в отношении детей, обучающихся в очной форме;</w:t>
      </w:r>
    </w:p>
    <w:p w:rsidR="00A70640" w:rsidRPr="00A70640" w:rsidRDefault="00A70640" w:rsidP="00A70640">
      <w:pPr>
        <w:autoSpaceDE w:val="0"/>
        <w:autoSpaceDN w:val="0"/>
        <w:adjustRightInd w:val="0"/>
        <w:ind w:firstLine="567"/>
        <w:jc w:val="both"/>
        <w:rPr>
          <w:rFonts w:eastAsiaTheme="minorHAnsi"/>
          <w:sz w:val="28"/>
          <w:szCs w:val="28"/>
          <w:lang w:eastAsia="en-US"/>
        </w:rPr>
      </w:pPr>
      <w:r w:rsidRPr="00A70640">
        <w:rPr>
          <w:rFonts w:eastAsiaTheme="minorHAnsi"/>
          <w:sz w:val="28"/>
          <w:szCs w:val="28"/>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A70640" w:rsidRPr="00A70640" w:rsidRDefault="00A70640" w:rsidP="00A70640">
      <w:pPr>
        <w:autoSpaceDE w:val="0"/>
        <w:autoSpaceDN w:val="0"/>
        <w:adjustRightInd w:val="0"/>
        <w:ind w:firstLine="567"/>
        <w:jc w:val="both"/>
        <w:rPr>
          <w:rFonts w:eastAsiaTheme="minorHAnsi"/>
          <w:sz w:val="28"/>
          <w:szCs w:val="28"/>
          <w:lang w:eastAsia="en-US"/>
        </w:rPr>
      </w:pPr>
      <w:r w:rsidRPr="00A70640">
        <w:rPr>
          <w:rFonts w:eastAsiaTheme="minorHAnsi"/>
          <w:sz w:val="28"/>
          <w:szCs w:val="28"/>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A70640" w:rsidRPr="00A70640" w:rsidRDefault="00A70640" w:rsidP="00A70640">
      <w:pPr>
        <w:autoSpaceDE w:val="0"/>
        <w:autoSpaceDN w:val="0"/>
        <w:adjustRightInd w:val="0"/>
        <w:ind w:firstLine="539"/>
        <w:jc w:val="both"/>
        <w:rPr>
          <w:rFonts w:eastAsiaTheme="minorHAnsi"/>
          <w:sz w:val="28"/>
          <w:szCs w:val="28"/>
          <w:lang w:eastAsia="en-US"/>
        </w:rPr>
      </w:pPr>
      <w:r w:rsidRPr="00A70640">
        <w:rPr>
          <w:rFonts w:eastAsiaTheme="minorHAnsi"/>
          <w:sz w:val="28"/>
          <w:szCs w:val="28"/>
          <w:lang w:eastAsia="en-US"/>
        </w:rPr>
        <w:t xml:space="preserve">Образцы заявлений приведены в Приложении№ 4 к настоящему Административному регламенту. </w:t>
      </w:r>
    </w:p>
    <w:p w:rsidR="00A70640" w:rsidRPr="00A70640" w:rsidRDefault="00A70640" w:rsidP="00A70640">
      <w:pPr>
        <w:tabs>
          <w:tab w:val="left" w:pos="0"/>
          <w:tab w:val="left" w:pos="567"/>
        </w:tabs>
        <w:ind w:firstLine="567"/>
        <w:jc w:val="both"/>
        <w:rPr>
          <w:iCs/>
          <w:sz w:val="28"/>
          <w:szCs w:val="28"/>
          <w:lang w:eastAsia="en-US"/>
        </w:rPr>
      </w:pPr>
      <w:r w:rsidRPr="00A70640">
        <w:rPr>
          <w:iCs/>
          <w:sz w:val="28"/>
          <w:szCs w:val="28"/>
          <w:lang w:eastAsia="en-US"/>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A70640" w:rsidRPr="00A70640" w:rsidRDefault="00A70640" w:rsidP="00A70640">
      <w:pPr>
        <w:tabs>
          <w:tab w:val="left" w:pos="0"/>
          <w:tab w:val="left" w:pos="567"/>
        </w:tabs>
        <w:ind w:firstLine="567"/>
        <w:jc w:val="both"/>
        <w:rPr>
          <w:iCs/>
          <w:sz w:val="28"/>
          <w:szCs w:val="28"/>
          <w:lang w:eastAsia="en-US"/>
        </w:rPr>
      </w:pPr>
      <w:r w:rsidRPr="00A70640">
        <w:rPr>
          <w:iCs/>
          <w:sz w:val="28"/>
          <w:szCs w:val="28"/>
          <w:lang w:eastAsia="en-US"/>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A70640" w:rsidRPr="00A70640" w:rsidRDefault="00A70640" w:rsidP="00A70640">
      <w:pPr>
        <w:tabs>
          <w:tab w:val="left" w:pos="0"/>
          <w:tab w:val="left" w:pos="567"/>
        </w:tabs>
        <w:ind w:firstLine="567"/>
        <w:jc w:val="both"/>
        <w:rPr>
          <w:iCs/>
          <w:sz w:val="28"/>
          <w:szCs w:val="28"/>
          <w:lang w:eastAsia="en-US"/>
        </w:rPr>
      </w:pPr>
      <w:r w:rsidRPr="00A70640">
        <w:rPr>
          <w:iCs/>
          <w:sz w:val="28"/>
          <w:szCs w:val="28"/>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70640" w:rsidRPr="00A70640" w:rsidRDefault="00A70640" w:rsidP="00A70640">
      <w:pPr>
        <w:tabs>
          <w:tab w:val="left" w:pos="0"/>
          <w:tab w:val="left" w:pos="567"/>
        </w:tabs>
        <w:ind w:firstLine="567"/>
        <w:jc w:val="both"/>
        <w:rPr>
          <w:iCs/>
          <w:sz w:val="28"/>
          <w:szCs w:val="28"/>
          <w:lang w:eastAsia="en-US"/>
        </w:rPr>
      </w:pPr>
      <w:r w:rsidRPr="00A70640">
        <w:rPr>
          <w:iCs/>
          <w:sz w:val="28"/>
          <w:szCs w:val="28"/>
          <w:lang w:eastAsia="en-US"/>
        </w:rPr>
        <w:t xml:space="preserve">Заявитель вправе представить документы, подтверждающие допущенную опечатку и (или) ошибку. </w:t>
      </w:r>
    </w:p>
    <w:p w:rsidR="00A70640" w:rsidRPr="00A70640" w:rsidRDefault="00A70640" w:rsidP="00A70640">
      <w:pPr>
        <w:tabs>
          <w:tab w:val="left" w:pos="0"/>
          <w:tab w:val="left" w:pos="567"/>
        </w:tabs>
        <w:ind w:firstLine="567"/>
        <w:jc w:val="both"/>
        <w:rPr>
          <w:iCs/>
          <w:sz w:val="28"/>
          <w:szCs w:val="28"/>
          <w:lang w:eastAsia="en-US"/>
        </w:rPr>
      </w:pPr>
      <w:r w:rsidRPr="00A70640">
        <w:rPr>
          <w:iCs/>
          <w:sz w:val="28"/>
          <w:szCs w:val="28"/>
          <w:lang w:eastAsia="en-US"/>
        </w:rPr>
        <w:t>9.4. В случае обращения с заявлением о выдаче дубликата документа, выданного в результате предоставления Муниципальной услуги:</w:t>
      </w:r>
    </w:p>
    <w:p w:rsidR="00A70640" w:rsidRPr="00A70640" w:rsidRDefault="00A70640" w:rsidP="00A70640">
      <w:pPr>
        <w:tabs>
          <w:tab w:val="left" w:pos="0"/>
          <w:tab w:val="left" w:pos="567"/>
        </w:tabs>
        <w:ind w:firstLine="567"/>
        <w:jc w:val="both"/>
        <w:rPr>
          <w:iCs/>
          <w:sz w:val="28"/>
          <w:szCs w:val="28"/>
          <w:lang w:eastAsia="en-US"/>
        </w:rPr>
      </w:pPr>
      <w:r w:rsidRPr="00A70640">
        <w:rPr>
          <w:iCs/>
          <w:sz w:val="28"/>
          <w:szCs w:val="28"/>
          <w:lang w:eastAsia="en-US"/>
        </w:rPr>
        <w:lastRenderedPageBreak/>
        <w:t>1) заявление о выдаче дубликата документа, выданного в результате предоставления Муниципальной услуги (далее - заявление);</w:t>
      </w:r>
    </w:p>
    <w:p w:rsidR="00A70640" w:rsidRPr="00A70640" w:rsidRDefault="00A70640" w:rsidP="00A70640">
      <w:pPr>
        <w:tabs>
          <w:tab w:val="left" w:pos="0"/>
          <w:tab w:val="left" w:pos="567"/>
        </w:tabs>
        <w:ind w:firstLine="567"/>
        <w:jc w:val="both"/>
        <w:rPr>
          <w:iCs/>
          <w:sz w:val="28"/>
          <w:szCs w:val="28"/>
          <w:lang w:eastAsia="en-US"/>
        </w:rPr>
      </w:pPr>
      <w:r w:rsidRPr="00A70640">
        <w:rPr>
          <w:iCs/>
          <w:sz w:val="28"/>
          <w:szCs w:val="28"/>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70640" w:rsidRPr="00A70640" w:rsidRDefault="00A70640" w:rsidP="00A70640">
      <w:pPr>
        <w:tabs>
          <w:tab w:val="left" w:pos="0"/>
          <w:tab w:val="left" w:pos="567"/>
        </w:tabs>
        <w:ind w:firstLine="567"/>
        <w:jc w:val="both"/>
        <w:rPr>
          <w:iCs/>
          <w:sz w:val="28"/>
          <w:szCs w:val="28"/>
          <w:lang w:eastAsia="en-US"/>
        </w:rPr>
      </w:pPr>
    </w:p>
    <w:p w:rsidR="00A70640" w:rsidRPr="00A70640" w:rsidRDefault="00A70640" w:rsidP="00A70640">
      <w:pPr>
        <w:tabs>
          <w:tab w:val="left" w:pos="1553"/>
        </w:tabs>
        <w:jc w:val="center"/>
        <w:rPr>
          <w:b/>
          <w:color w:val="000000"/>
          <w:sz w:val="28"/>
          <w:szCs w:val="28"/>
          <w:lang w:eastAsia="en-US"/>
        </w:rPr>
      </w:pPr>
      <w:r w:rsidRPr="00A70640">
        <w:rPr>
          <w:b/>
          <w:iCs/>
          <w:sz w:val="28"/>
          <w:szCs w:val="28"/>
          <w:lang w:eastAsia="en-US"/>
        </w:rPr>
        <w:t>10. Исчерпывающий перечень документов</w:t>
      </w:r>
      <w:r w:rsidRPr="00A70640">
        <w:rPr>
          <w:b/>
          <w:color w:val="000000"/>
          <w:sz w:val="28"/>
          <w:szCs w:val="28"/>
          <w:lang w:eastAsia="en-US"/>
        </w:rPr>
        <w:t xml:space="preserve">, </w:t>
      </w:r>
    </w:p>
    <w:p w:rsidR="00A70640" w:rsidRPr="00A70640" w:rsidRDefault="00A70640" w:rsidP="00A70640">
      <w:pPr>
        <w:tabs>
          <w:tab w:val="left" w:pos="1553"/>
        </w:tabs>
        <w:jc w:val="center"/>
        <w:rPr>
          <w:b/>
          <w:iCs/>
          <w:sz w:val="28"/>
          <w:szCs w:val="28"/>
          <w:lang w:eastAsia="en-US"/>
        </w:rPr>
      </w:pPr>
      <w:r w:rsidRPr="00A70640">
        <w:rPr>
          <w:b/>
          <w:iCs/>
          <w:sz w:val="28"/>
          <w:szCs w:val="28"/>
          <w:lang w:eastAsia="en-US"/>
        </w:rPr>
        <w:t>необходимых для предоставления Муниципальной услуги</w:t>
      </w:r>
      <w:r w:rsidRPr="00A70640">
        <w:rPr>
          <w:b/>
          <w:color w:val="000000"/>
          <w:sz w:val="28"/>
          <w:szCs w:val="28"/>
          <w:lang w:eastAsia="en-US"/>
        </w:rPr>
        <w:t xml:space="preserve">, </w:t>
      </w:r>
      <w:r w:rsidRPr="00A70640">
        <w:rPr>
          <w:b/>
          <w:iCs/>
          <w:sz w:val="28"/>
          <w:szCs w:val="28"/>
          <w:lang w:eastAsia="en-US"/>
        </w:rPr>
        <w:t>которые находятся в распоряжении органов власти и которые Заявитель вправе представить</w:t>
      </w:r>
    </w:p>
    <w:p w:rsidR="00A70640" w:rsidRPr="00A70640" w:rsidRDefault="00A70640" w:rsidP="00A70640">
      <w:pPr>
        <w:tabs>
          <w:tab w:val="left" w:pos="1553"/>
        </w:tabs>
        <w:jc w:val="center"/>
        <w:rPr>
          <w:b/>
          <w:iCs/>
          <w:sz w:val="28"/>
          <w:szCs w:val="28"/>
          <w:lang w:eastAsia="en-US"/>
        </w:rPr>
      </w:pP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70640" w:rsidRPr="00A70640" w:rsidRDefault="00A70640" w:rsidP="00A70640">
      <w:pPr>
        <w:autoSpaceDE w:val="0"/>
        <w:autoSpaceDN w:val="0"/>
        <w:adjustRightInd w:val="0"/>
        <w:ind w:firstLine="567"/>
        <w:jc w:val="both"/>
        <w:rPr>
          <w:sz w:val="28"/>
          <w:szCs w:val="28"/>
        </w:rPr>
      </w:pPr>
      <w:r w:rsidRPr="00A70640">
        <w:rPr>
          <w:sz w:val="28"/>
          <w:szCs w:val="28"/>
        </w:rPr>
        <w:t xml:space="preserve">1) Выписку из ЕГРН об объекте недвижимости </w:t>
      </w:r>
      <w:r w:rsidRPr="00A70640">
        <w:rPr>
          <w:rFonts w:eastAsiaTheme="minorHAnsi"/>
          <w:sz w:val="28"/>
          <w:szCs w:val="28"/>
          <w:lang w:eastAsia="en-US"/>
        </w:rPr>
        <w:t xml:space="preserve">подтверждающий (подтверждающие) наличие (отсутствие) у него права собственности на земельный участок (земельные участки) </w:t>
      </w:r>
      <w:r w:rsidRPr="00A70640">
        <w:rPr>
          <w:sz w:val="28"/>
          <w:szCs w:val="28"/>
        </w:rPr>
        <w:t>– в Федеральной службе государственной регистрации, кадастра и картографии;</w:t>
      </w:r>
    </w:p>
    <w:p w:rsidR="00A70640" w:rsidRPr="00A70640" w:rsidRDefault="00A70640" w:rsidP="00A70640">
      <w:pPr>
        <w:ind w:firstLine="567"/>
        <w:jc w:val="both"/>
        <w:rPr>
          <w:sz w:val="28"/>
          <w:szCs w:val="28"/>
        </w:rPr>
      </w:pPr>
      <w:r w:rsidRPr="00A70640">
        <w:rPr>
          <w:sz w:val="28"/>
          <w:szCs w:val="28"/>
        </w:rPr>
        <w:t>2) Адресно-справочную информацию о лицах, проживающих совместно с Заявителем – в ГУ МВД России по Воронежской области;</w:t>
      </w:r>
    </w:p>
    <w:p w:rsidR="00A70640" w:rsidRPr="00A70640" w:rsidRDefault="00A70640" w:rsidP="00A70640">
      <w:pPr>
        <w:ind w:firstLine="567"/>
        <w:jc w:val="both"/>
        <w:rPr>
          <w:sz w:val="28"/>
          <w:szCs w:val="28"/>
        </w:rPr>
      </w:pPr>
      <w:r w:rsidRPr="00A70640">
        <w:rPr>
          <w:sz w:val="28"/>
          <w:szCs w:val="28"/>
        </w:rPr>
        <w:t>3) Сведения о регистрации актов гражданского состояния – в Федеральной налоговой службе Российской Федерации;</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sz w:val="28"/>
          <w:szCs w:val="28"/>
        </w:rPr>
        <w:t xml:space="preserve">4) </w:t>
      </w:r>
      <w:r w:rsidRPr="00A70640">
        <w:rPr>
          <w:rFonts w:eastAsiaTheme="minorHAnsi"/>
          <w:sz w:val="28"/>
          <w:szCs w:val="28"/>
          <w:lang w:eastAsia="en-US"/>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A70640" w:rsidRPr="00A70640" w:rsidRDefault="00A70640" w:rsidP="00A70640">
      <w:pPr>
        <w:tabs>
          <w:tab w:val="left" w:pos="1396"/>
        </w:tabs>
        <w:ind w:firstLine="567"/>
        <w:jc w:val="both"/>
        <w:rPr>
          <w:sz w:val="28"/>
          <w:szCs w:val="28"/>
          <w:lang w:eastAsia="en-US"/>
        </w:rPr>
      </w:pPr>
      <w:r w:rsidRPr="00A70640">
        <w:rPr>
          <w:sz w:val="28"/>
          <w:szCs w:val="28"/>
          <w:lang w:eastAsia="en-US"/>
        </w:rPr>
        <w:t>Непредставление Заявителем указанных документов не является основанием для отказа Заявителю в предоставлении Муниципальной услуги.</w:t>
      </w:r>
    </w:p>
    <w:p w:rsidR="00A70640" w:rsidRPr="00A70640" w:rsidRDefault="00A70640" w:rsidP="00A70640">
      <w:pPr>
        <w:tabs>
          <w:tab w:val="left" w:pos="1553"/>
        </w:tabs>
        <w:ind w:firstLine="567"/>
        <w:jc w:val="both"/>
        <w:rPr>
          <w:iCs/>
          <w:sz w:val="28"/>
          <w:szCs w:val="28"/>
          <w:lang w:eastAsia="en-US"/>
        </w:rPr>
      </w:pPr>
      <w:r w:rsidRPr="00A70640">
        <w:rPr>
          <w:iCs/>
          <w:sz w:val="28"/>
          <w:szCs w:val="28"/>
          <w:lang w:eastAsia="en-US"/>
        </w:rPr>
        <w:t>10.2.  Запрещается требовать от Заявителя:</w:t>
      </w:r>
    </w:p>
    <w:p w:rsidR="00A70640" w:rsidRPr="00A70640" w:rsidRDefault="00A70640" w:rsidP="00A70640">
      <w:pPr>
        <w:widowControl w:val="0"/>
        <w:autoSpaceDE w:val="0"/>
        <w:autoSpaceDN w:val="0"/>
        <w:adjustRightInd w:val="0"/>
        <w:ind w:firstLine="567"/>
        <w:jc w:val="both"/>
        <w:rPr>
          <w:rFonts w:eastAsia="Arial Unicode MS"/>
          <w:bCs/>
          <w:sz w:val="28"/>
          <w:szCs w:val="28"/>
          <w:lang w:bidi="ru-RU"/>
        </w:rPr>
      </w:pPr>
      <w:r w:rsidRPr="00A70640">
        <w:rPr>
          <w:rFonts w:eastAsia="Arial Unicode MS"/>
          <w:bCs/>
          <w:sz w:val="28"/>
          <w:szCs w:val="28"/>
          <w:lang w:bidi="ru-RU"/>
        </w:rPr>
        <w:t xml:space="preserve">- представления документов и информации или осуществления действий, </w:t>
      </w:r>
      <w:r w:rsidRPr="00A70640">
        <w:rPr>
          <w:rFonts w:eastAsia="Arial Unicode MS"/>
          <w:bCs/>
          <w:sz w:val="28"/>
          <w:szCs w:val="28"/>
          <w:lang w:bidi="ru-RU"/>
        </w:rPr>
        <w:lastRenderedPageBreak/>
        <w:t>представление или осуществление которых не предусмотрено нормативными правовыми актами Российской Федерации и</w:t>
      </w:r>
      <w:r w:rsidRPr="00A70640">
        <w:rPr>
          <w:rFonts w:eastAsia="Arial Unicode MS"/>
          <w:bCs/>
          <w:iCs/>
          <w:sz w:val="28"/>
          <w:szCs w:val="28"/>
          <w:lang w:bidi="ru-RU"/>
        </w:rPr>
        <w:t xml:space="preserve"> Воронежской области</w:t>
      </w:r>
      <w:r w:rsidRPr="00A70640">
        <w:rPr>
          <w:rFonts w:eastAsia="Arial Unicode MS"/>
          <w:bCs/>
          <w:sz w:val="28"/>
          <w:szCs w:val="28"/>
          <w:lang w:bidi="ru-RU"/>
        </w:rPr>
        <w:t xml:space="preserve">, муниципальными правовыми актами, регулирующими отношения, возникающие в связи с предоставлением Муниципальной услуги; </w:t>
      </w:r>
    </w:p>
    <w:p w:rsidR="00A70640" w:rsidRPr="00A70640" w:rsidRDefault="00A70640" w:rsidP="00A70640">
      <w:pPr>
        <w:widowControl w:val="0"/>
        <w:autoSpaceDE w:val="0"/>
        <w:autoSpaceDN w:val="0"/>
        <w:adjustRightInd w:val="0"/>
        <w:ind w:firstLine="567"/>
        <w:jc w:val="both"/>
        <w:rPr>
          <w:rFonts w:eastAsia="Arial Unicode MS"/>
          <w:bCs/>
          <w:sz w:val="28"/>
          <w:szCs w:val="28"/>
          <w:lang w:bidi="ru-RU"/>
        </w:rPr>
      </w:pPr>
      <w:r w:rsidRPr="00A70640">
        <w:rPr>
          <w:rFonts w:eastAsia="Arial Unicode MS"/>
          <w:bCs/>
          <w:sz w:val="28"/>
          <w:szCs w:val="28"/>
          <w:lang w:bidi="ru-RU"/>
        </w:rPr>
        <w:t>- представления документов и информации, которые в соответствии с нормативными правовыми актами Российской Федерации и</w:t>
      </w:r>
      <w:r w:rsidRPr="00A70640">
        <w:rPr>
          <w:rFonts w:eastAsia="Arial Unicode MS"/>
          <w:bCs/>
          <w:iCs/>
          <w:sz w:val="28"/>
          <w:szCs w:val="28"/>
          <w:lang w:bidi="ru-RU"/>
        </w:rPr>
        <w:t xml:space="preserve"> Воронежской области</w:t>
      </w:r>
      <w:r w:rsidRPr="00A70640">
        <w:rPr>
          <w:rFonts w:eastAsia="Arial Unicode MS"/>
          <w:bCs/>
          <w:sz w:val="28"/>
          <w:szCs w:val="28"/>
          <w:lang w:bidi="ru-RU"/>
        </w:rPr>
        <w:t>, муниципальными правовыми актами Народненского сельского поселения Терновского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70640" w:rsidRPr="00A70640" w:rsidRDefault="00A70640" w:rsidP="00A70640">
      <w:pPr>
        <w:widowControl w:val="0"/>
        <w:autoSpaceDE w:val="0"/>
        <w:autoSpaceDN w:val="0"/>
        <w:adjustRightInd w:val="0"/>
        <w:ind w:firstLine="567"/>
        <w:jc w:val="both"/>
        <w:rPr>
          <w:rFonts w:eastAsia="Arial Unicode MS"/>
          <w:bCs/>
          <w:sz w:val="28"/>
          <w:szCs w:val="28"/>
          <w:lang w:bidi="ru-RU"/>
        </w:rPr>
      </w:pPr>
      <w:r w:rsidRPr="00A70640">
        <w:rPr>
          <w:rFonts w:eastAsia="Arial Unicode MS"/>
          <w:bCs/>
          <w:sz w:val="28"/>
          <w:szCs w:val="28"/>
          <w:lang w:bidi="ru-RU"/>
        </w:rPr>
        <w:t xml:space="preserve">- </w:t>
      </w:r>
      <w:r w:rsidRPr="00A70640">
        <w:rPr>
          <w:rFonts w:eastAsia="Calibri"/>
          <w:sz w:val="28"/>
          <w:szCs w:val="28"/>
          <w:lang w:bidi="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4" w:history="1">
        <w:r w:rsidRPr="00A70640">
          <w:rPr>
            <w:rFonts w:eastAsia="Calibri"/>
            <w:sz w:val="28"/>
            <w:szCs w:val="28"/>
            <w:lang w:bidi="ru-RU"/>
          </w:rPr>
          <w:t>части 1 статьи 9</w:t>
        </w:r>
      </w:hyperlink>
      <w:r w:rsidRPr="00A70640">
        <w:rPr>
          <w:rFonts w:eastAsia="Calibri"/>
          <w:sz w:val="28"/>
          <w:szCs w:val="28"/>
          <w:lang w:bidi="ru-RU"/>
        </w:rPr>
        <w:t xml:space="preserve"> Федерального закона от 27.07.2010 № 210-ФЗ «Об организации предоставления государственных и муниципальных услуг»;</w:t>
      </w:r>
    </w:p>
    <w:p w:rsidR="00A70640" w:rsidRPr="00A70640" w:rsidRDefault="00A70640" w:rsidP="00A70640">
      <w:pPr>
        <w:widowControl w:val="0"/>
        <w:autoSpaceDE w:val="0"/>
        <w:autoSpaceDN w:val="0"/>
        <w:adjustRightInd w:val="0"/>
        <w:ind w:firstLine="567"/>
        <w:jc w:val="both"/>
        <w:rPr>
          <w:rFonts w:eastAsia="Calibri"/>
          <w:sz w:val="28"/>
          <w:szCs w:val="28"/>
          <w:lang w:bidi="ru-RU"/>
        </w:rPr>
      </w:pPr>
      <w:r w:rsidRPr="00A70640">
        <w:rPr>
          <w:rFonts w:eastAsia="Calibri"/>
          <w:sz w:val="28"/>
          <w:szCs w:val="28"/>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0640" w:rsidRPr="00A70640" w:rsidRDefault="00A70640" w:rsidP="00A70640">
      <w:pPr>
        <w:widowControl w:val="0"/>
        <w:autoSpaceDE w:val="0"/>
        <w:autoSpaceDN w:val="0"/>
        <w:adjustRightInd w:val="0"/>
        <w:ind w:firstLine="567"/>
        <w:jc w:val="both"/>
        <w:rPr>
          <w:rFonts w:eastAsia="Calibri"/>
          <w:sz w:val="28"/>
          <w:szCs w:val="28"/>
          <w:lang w:bidi="ru-RU"/>
        </w:rPr>
      </w:pPr>
      <w:r w:rsidRPr="00A70640">
        <w:rPr>
          <w:rFonts w:eastAsia="Calibri"/>
          <w:sz w:val="28"/>
          <w:szCs w:val="28"/>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0640" w:rsidRPr="00A70640" w:rsidRDefault="00A70640" w:rsidP="00A70640">
      <w:pPr>
        <w:widowControl w:val="0"/>
        <w:autoSpaceDE w:val="0"/>
        <w:autoSpaceDN w:val="0"/>
        <w:adjustRightInd w:val="0"/>
        <w:ind w:firstLine="567"/>
        <w:jc w:val="both"/>
        <w:rPr>
          <w:rFonts w:eastAsia="Calibri"/>
          <w:sz w:val="28"/>
          <w:szCs w:val="28"/>
          <w:lang w:bidi="ru-RU"/>
        </w:rPr>
      </w:pPr>
      <w:r w:rsidRPr="00A70640">
        <w:rPr>
          <w:rFonts w:eastAsia="Calibri"/>
          <w:sz w:val="28"/>
          <w:szCs w:val="28"/>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0640" w:rsidRPr="00A70640" w:rsidRDefault="00A70640" w:rsidP="00A70640">
      <w:pPr>
        <w:widowControl w:val="0"/>
        <w:autoSpaceDE w:val="0"/>
        <w:autoSpaceDN w:val="0"/>
        <w:adjustRightInd w:val="0"/>
        <w:ind w:firstLine="567"/>
        <w:jc w:val="both"/>
        <w:rPr>
          <w:rFonts w:eastAsia="Calibri"/>
          <w:sz w:val="28"/>
          <w:szCs w:val="28"/>
          <w:lang w:bidi="ru-RU"/>
        </w:rPr>
      </w:pPr>
      <w:r w:rsidRPr="00A70640">
        <w:rPr>
          <w:rFonts w:eastAsia="Calibri"/>
          <w:sz w:val="28"/>
          <w:szCs w:val="28"/>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0640" w:rsidRPr="00A70640" w:rsidRDefault="00A70640" w:rsidP="00A70640">
      <w:pPr>
        <w:widowControl w:val="0"/>
        <w:autoSpaceDE w:val="0"/>
        <w:autoSpaceDN w:val="0"/>
        <w:adjustRightInd w:val="0"/>
        <w:ind w:firstLine="567"/>
        <w:jc w:val="both"/>
        <w:rPr>
          <w:rFonts w:eastAsia="Calibri"/>
          <w:sz w:val="28"/>
          <w:szCs w:val="28"/>
          <w:lang w:bidi="ru-RU"/>
        </w:rPr>
      </w:pPr>
      <w:r w:rsidRPr="00A70640">
        <w:rPr>
          <w:rFonts w:eastAsia="Calibri"/>
          <w:sz w:val="28"/>
          <w:szCs w:val="28"/>
          <w:lang w:bidi="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75" w:history="1">
        <w:r w:rsidRPr="00A70640">
          <w:rPr>
            <w:rFonts w:eastAsia="Calibri"/>
            <w:sz w:val="28"/>
            <w:szCs w:val="28"/>
            <w:lang w:bidi="ru-RU"/>
          </w:rPr>
          <w:t>частью 1.1 статьи 16</w:t>
        </w:r>
      </w:hyperlink>
      <w:r w:rsidRPr="00A70640">
        <w:rPr>
          <w:rFonts w:eastAsia="Calibri"/>
          <w:sz w:val="28"/>
          <w:szCs w:val="28"/>
          <w:lang w:bidi="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A70640">
        <w:rPr>
          <w:rFonts w:eastAsia="Calibri"/>
          <w:sz w:val="28"/>
          <w:szCs w:val="28"/>
          <w:lang w:bidi="ru-RU"/>
        </w:rPr>
        <w:lastRenderedPageBreak/>
        <w:t xml:space="preserve">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6" w:history="1">
        <w:r w:rsidRPr="00A70640">
          <w:rPr>
            <w:rFonts w:eastAsia="Calibri"/>
            <w:sz w:val="28"/>
            <w:szCs w:val="28"/>
            <w:lang w:bidi="ru-RU"/>
          </w:rPr>
          <w:t>частью 1.1 статьи 16</w:t>
        </w:r>
      </w:hyperlink>
      <w:r w:rsidRPr="00A70640">
        <w:rPr>
          <w:rFonts w:eastAsia="Calibri"/>
          <w:sz w:val="28"/>
          <w:szCs w:val="28"/>
          <w:lang w:bidi="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0640" w:rsidRPr="00A70640" w:rsidRDefault="00A70640" w:rsidP="00A70640">
      <w:pPr>
        <w:widowControl w:val="0"/>
        <w:autoSpaceDE w:val="0"/>
        <w:autoSpaceDN w:val="0"/>
        <w:adjustRightInd w:val="0"/>
        <w:ind w:firstLine="567"/>
        <w:jc w:val="both"/>
        <w:rPr>
          <w:rFonts w:eastAsia="Arial Unicode MS"/>
          <w:bCs/>
          <w:sz w:val="28"/>
          <w:szCs w:val="28"/>
          <w:lang w:bidi="ru-RU"/>
        </w:rPr>
      </w:pPr>
      <w:r w:rsidRPr="00A70640">
        <w:rPr>
          <w:rFonts w:eastAsia="Calibri"/>
          <w:sz w:val="28"/>
          <w:szCs w:val="28"/>
          <w:lang w:eastAsia="en-US" w:bidi="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7" w:history="1">
        <w:r w:rsidRPr="00A70640">
          <w:rPr>
            <w:rFonts w:eastAsia="Calibri"/>
            <w:sz w:val="28"/>
            <w:szCs w:val="28"/>
            <w:lang w:eastAsia="en-US" w:bidi="ru-RU"/>
          </w:rPr>
          <w:t>пунктом 7.2 части 1 статьи 16</w:t>
        </w:r>
      </w:hyperlink>
      <w:r w:rsidRPr="00A70640">
        <w:rPr>
          <w:rFonts w:eastAsia="Calibri"/>
          <w:sz w:val="28"/>
          <w:szCs w:val="28"/>
          <w:lang w:eastAsia="en-US" w:bidi="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70640">
        <w:rPr>
          <w:rFonts w:eastAsia="Arial Unicode MS"/>
          <w:bCs/>
          <w:sz w:val="28"/>
          <w:szCs w:val="28"/>
          <w:lang w:bidi="ru-RU"/>
        </w:rPr>
        <w:t>.</w:t>
      </w:r>
    </w:p>
    <w:p w:rsidR="00A70640" w:rsidRPr="00A70640" w:rsidRDefault="00A70640" w:rsidP="00A70640">
      <w:pPr>
        <w:autoSpaceDE w:val="0"/>
        <w:autoSpaceDN w:val="0"/>
        <w:adjustRightInd w:val="0"/>
        <w:ind w:firstLine="567"/>
        <w:jc w:val="both"/>
        <w:rPr>
          <w:rFonts w:eastAsiaTheme="minorHAnsi"/>
          <w:sz w:val="28"/>
          <w:szCs w:val="28"/>
          <w:lang w:eastAsia="en-US"/>
        </w:rPr>
      </w:pPr>
    </w:p>
    <w:p w:rsidR="00A70640" w:rsidRPr="00A70640" w:rsidRDefault="00A70640" w:rsidP="00A70640">
      <w:pPr>
        <w:widowControl w:val="0"/>
        <w:tabs>
          <w:tab w:val="left" w:pos="1945"/>
        </w:tabs>
        <w:jc w:val="center"/>
        <w:rPr>
          <w:b/>
          <w:sz w:val="28"/>
          <w:szCs w:val="28"/>
          <w:lang w:eastAsia="en-US"/>
        </w:rPr>
      </w:pPr>
      <w:r w:rsidRPr="00A70640">
        <w:rPr>
          <w:b/>
          <w:sz w:val="28"/>
          <w:szCs w:val="28"/>
          <w:lang w:eastAsia="en-US"/>
        </w:rPr>
        <w:t>11. Исчерпывающий перечень оснований для отказа в приеме документов, необходимых для предоставления Муниципальной услуги</w:t>
      </w:r>
    </w:p>
    <w:p w:rsidR="00A70640" w:rsidRPr="00A70640" w:rsidRDefault="00A70640" w:rsidP="00A70640">
      <w:pPr>
        <w:widowControl w:val="0"/>
        <w:tabs>
          <w:tab w:val="left" w:pos="1945"/>
        </w:tabs>
        <w:ind w:firstLine="709"/>
        <w:jc w:val="center"/>
        <w:rPr>
          <w:sz w:val="28"/>
          <w:szCs w:val="28"/>
          <w:lang w:eastAsia="en-US"/>
        </w:rPr>
      </w:pPr>
    </w:p>
    <w:p w:rsidR="00A70640" w:rsidRPr="00A70640" w:rsidRDefault="00A70640" w:rsidP="00A70640">
      <w:pPr>
        <w:tabs>
          <w:tab w:val="left" w:pos="1437"/>
        </w:tabs>
        <w:ind w:firstLine="567"/>
        <w:jc w:val="both"/>
        <w:rPr>
          <w:bCs/>
          <w:iCs/>
          <w:sz w:val="28"/>
          <w:szCs w:val="28"/>
          <w:lang w:eastAsia="en-US"/>
        </w:rPr>
      </w:pPr>
      <w:r w:rsidRPr="00A70640">
        <w:rPr>
          <w:bCs/>
          <w:iCs/>
          <w:sz w:val="28"/>
          <w:szCs w:val="28"/>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70640" w:rsidRPr="00A70640" w:rsidRDefault="00A70640" w:rsidP="00A70640">
      <w:pPr>
        <w:tabs>
          <w:tab w:val="left" w:pos="1437"/>
        </w:tabs>
        <w:ind w:firstLine="567"/>
        <w:jc w:val="both"/>
        <w:rPr>
          <w:iCs/>
          <w:sz w:val="28"/>
          <w:szCs w:val="28"/>
          <w:lang w:eastAsia="en-US"/>
        </w:rPr>
      </w:pPr>
      <w:r w:rsidRPr="00A70640">
        <w:rPr>
          <w:bCs/>
          <w:iCs/>
          <w:sz w:val="28"/>
          <w:szCs w:val="28"/>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70640">
        <w:rPr>
          <w:bCs/>
          <w:i/>
          <w:iCs/>
          <w:sz w:val="28"/>
          <w:szCs w:val="28"/>
          <w:lang w:eastAsia="en-US"/>
        </w:rPr>
        <w:t>;</w:t>
      </w:r>
    </w:p>
    <w:p w:rsidR="00A70640" w:rsidRPr="00A70640" w:rsidRDefault="00A70640" w:rsidP="00A70640">
      <w:pPr>
        <w:widowControl w:val="0"/>
        <w:autoSpaceDE w:val="0"/>
        <w:autoSpaceDN w:val="0"/>
        <w:adjustRightInd w:val="0"/>
        <w:ind w:firstLine="567"/>
        <w:jc w:val="both"/>
        <w:rPr>
          <w:rFonts w:eastAsia="Arial Unicode MS"/>
          <w:bCs/>
          <w:sz w:val="28"/>
          <w:szCs w:val="28"/>
          <w:lang w:bidi="ru-RU"/>
        </w:rPr>
      </w:pPr>
      <w:r w:rsidRPr="00A70640">
        <w:rPr>
          <w:rFonts w:eastAsia="Arial Unicode MS"/>
          <w:bCs/>
          <w:sz w:val="28"/>
          <w:szCs w:val="28"/>
          <w:lang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70640" w:rsidRPr="00A70640" w:rsidRDefault="00A70640" w:rsidP="00A70640">
      <w:pPr>
        <w:widowControl w:val="0"/>
        <w:autoSpaceDE w:val="0"/>
        <w:autoSpaceDN w:val="0"/>
        <w:adjustRightInd w:val="0"/>
        <w:ind w:firstLine="567"/>
        <w:jc w:val="both"/>
        <w:rPr>
          <w:rFonts w:eastAsia="Arial Unicode MS"/>
          <w:bCs/>
          <w:sz w:val="28"/>
          <w:szCs w:val="28"/>
          <w:lang w:bidi="ru-RU"/>
        </w:rPr>
      </w:pPr>
      <w:r w:rsidRPr="00A70640">
        <w:rPr>
          <w:rFonts w:eastAsia="Arial Unicode MS"/>
          <w:bCs/>
          <w:sz w:val="28"/>
          <w:szCs w:val="28"/>
          <w:lang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70640" w:rsidRPr="00A70640" w:rsidRDefault="00A70640" w:rsidP="00A70640">
      <w:pPr>
        <w:widowControl w:val="0"/>
        <w:autoSpaceDE w:val="0"/>
        <w:autoSpaceDN w:val="0"/>
        <w:adjustRightInd w:val="0"/>
        <w:ind w:firstLine="567"/>
        <w:jc w:val="both"/>
        <w:rPr>
          <w:rFonts w:eastAsia="Arial Unicode MS"/>
          <w:bCs/>
          <w:sz w:val="28"/>
          <w:szCs w:val="28"/>
          <w:lang w:bidi="ru-RU"/>
        </w:rPr>
      </w:pPr>
      <w:r w:rsidRPr="00A70640">
        <w:rPr>
          <w:rFonts w:eastAsia="Arial Unicode MS"/>
          <w:bCs/>
          <w:sz w:val="28"/>
          <w:szCs w:val="28"/>
          <w:lang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0640" w:rsidRPr="00A70640" w:rsidRDefault="00A70640" w:rsidP="00A70640">
      <w:pPr>
        <w:widowControl w:val="0"/>
        <w:autoSpaceDE w:val="0"/>
        <w:autoSpaceDN w:val="0"/>
        <w:adjustRightInd w:val="0"/>
        <w:ind w:firstLine="567"/>
        <w:jc w:val="both"/>
        <w:rPr>
          <w:rFonts w:eastAsia="Arial Unicode MS"/>
          <w:bCs/>
          <w:sz w:val="28"/>
          <w:szCs w:val="28"/>
          <w:lang w:bidi="ru-RU"/>
        </w:rPr>
      </w:pPr>
      <w:r w:rsidRPr="00A70640">
        <w:rPr>
          <w:rFonts w:eastAsia="Arial Unicode MS"/>
          <w:bCs/>
          <w:sz w:val="28"/>
          <w:szCs w:val="28"/>
          <w:lang w:bidi="ru-RU"/>
        </w:rPr>
        <w:t>11.1.5. Неполное заполнение полей в форме заявления, в том числе в интерактивной форме заявления на ЕПГУ, РПГУ;</w:t>
      </w:r>
    </w:p>
    <w:p w:rsidR="00A70640" w:rsidRPr="00A70640" w:rsidRDefault="00A70640" w:rsidP="00A70640">
      <w:pPr>
        <w:widowControl w:val="0"/>
        <w:autoSpaceDE w:val="0"/>
        <w:autoSpaceDN w:val="0"/>
        <w:adjustRightInd w:val="0"/>
        <w:ind w:firstLine="567"/>
        <w:jc w:val="both"/>
        <w:rPr>
          <w:rFonts w:eastAsia="Arial Unicode MS"/>
          <w:bCs/>
          <w:sz w:val="28"/>
          <w:szCs w:val="28"/>
          <w:lang w:bidi="ru-RU"/>
        </w:rPr>
      </w:pPr>
      <w:r w:rsidRPr="00A70640">
        <w:rPr>
          <w:rFonts w:eastAsia="Arial Unicode MS"/>
          <w:bCs/>
          <w:sz w:val="28"/>
          <w:szCs w:val="28"/>
          <w:lang w:bidi="ru-RU"/>
        </w:rPr>
        <w:t>11.1.6. Заявление подано лицом, не имеющим полномочий представлять интересы Заявителя.</w:t>
      </w:r>
    </w:p>
    <w:p w:rsidR="00A70640" w:rsidRPr="00A70640" w:rsidRDefault="00A70640" w:rsidP="00A70640">
      <w:pPr>
        <w:widowControl w:val="0"/>
        <w:autoSpaceDE w:val="0"/>
        <w:autoSpaceDN w:val="0"/>
        <w:adjustRightInd w:val="0"/>
        <w:ind w:firstLine="567"/>
        <w:jc w:val="both"/>
        <w:rPr>
          <w:rFonts w:eastAsia="Arial Unicode MS"/>
          <w:bCs/>
          <w:sz w:val="28"/>
          <w:szCs w:val="28"/>
          <w:lang w:bidi="ru-RU"/>
        </w:rPr>
      </w:pPr>
      <w:r w:rsidRPr="00A70640">
        <w:rPr>
          <w:rFonts w:eastAsia="Arial Unicode MS"/>
          <w:bCs/>
          <w:sz w:val="28"/>
          <w:szCs w:val="28"/>
          <w:lang w:bidi="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70640" w:rsidRPr="00A70640" w:rsidRDefault="00A70640" w:rsidP="00A70640">
      <w:pPr>
        <w:widowControl w:val="0"/>
        <w:autoSpaceDE w:val="0"/>
        <w:autoSpaceDN w:val="0"/>
        <w:adjustRightInd w:val="0"/>
        <w:ind w:firstLine="567"/>
        <w:jc w:val="both"/>
        <w:rPr>
          <w:rFonts w:eastAsia="Arial Unicode MS"/>
          <w:bCs/>
          <w:sz w:val="28"/>
          <w:szCs w:val="28"/>
          <w:lang w:bidi="ru-RU"/>
        </w:rPr>
      </w:pPr>
      <w:r w:rsidRPr="00A70640">
        <w:rPr>
          <w:rFonts w:eastAsia="Arial Unicode MS"/>
          <w:bCs/>
          <w:sz w:val="28"/>
          <w:szCs w:val="28"/>
          <w:lang w:bidi="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A70640" w:rsidRPr="00A70640" w:rsidRDefault="00A70640" w:rsidP="00A70640">
      <w:pPr>
        <w:widowControl w:val="0"/>
        <w:autoSpaceDE w:val="0"/>
        <w:autoSpaceDN w:val="0"/>
        <w:adjustRightInd w:val="0"/>
        <w:ind w:firstLine="567"/>
        <w:jc w:val="both"/>
        <w:rPr>
          <w:rFonts w:eastAsia="Arial Unicode MS"/>
          <w:bCs/>
          <w:sz w:val="28"/>
          <w:szCs w:val="28"/>
          <w:lang w:bidi="ru-RU"/>
        </w:rPr>
      </w:pPr>
      <w:r w:rsidRPr="00A70640">
        <w:rPr>
          <w:rFonts w:eastAsia="Arial Unicode MS"/>
          <w:bCs/>
          <w:sz w:val="28"/>
          <w:szCs w:val="28"/>
          <w:lang w:bidi="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w:t>
      </w:r>
      <w:r w:rsidRPr="00A70640">
        <w:rPr>
          <w:rFonts w:eastAsia="Arial Unicode MS"/>
          <w:bCs/>
          <w:sz w:val="28"/>
          <w:szCs w:val="28"/>
          <w:lang w:bidi="ru-RU"/>
        </w:rPr>
        <w:lastRenderedPageBreak/>
        <w:t>услуги, не позднее рабочего для, следующего за днем получения заявления, либо выдается в день личного обращения в Администрацию.</w:t>
      </w:r>
    </w:p>
    <w:p w:rsidR="00A70640" w:rsidRPr="00A70640" w:rsidRDefault="00A70640" w:rsidP="00A70640">
      <w:pPr>
        <w:widowControl w:val="0"/>
        <w:autoSpaceDE w:val="0"/>
        <w:autoSpaceDN w:val="0"/>
        <w:adjustRightInd w:val="0"/>
        <w:ind w:firstLine="567"/>
        <w:jc w:val="both"/>
        <w:rPr>
          <w:rFonts w:eastAsia="Arial Unicode MS"/>
          <w:bCs/>
          <w:sz w:val="28"/>
          <w:szCs w:val="28"/>
          <w:lang w:bidi="ru-RU"/>
        </w:rPr>
      </w:pPr>
      <w:r w:rsidRPr="00A70640">
        <w:rPr>
          <w:rFonts w:eastAsia="Arial Unicode MS"/>
          <w:bCs/>
          <w:sz w:val="28"/>
          <w:szCs w:val="28"/>
          <w:lang w:bidi="ru-RU"/>
        </w:rPr>
        <w:t>11.4. Отказ в приеме документов не препятствует повторному обращению Заявителя за получением Муниципальной услуги.</w:t>
      </w:r>
    </w:p>
    <w:p w:rsidR="00A70640" w:rsidRPr="00A70640" w:rsidRDefault="00A70640" w:rsidP="00A70640">
      <w:pPr>
        <w:widowControl w:val="0"/>
        <w:autoSpaceDE w:val="0"/>
        <w:autoSpaceDN w:val="0"/>
        <w:adjustRightInd w:val="0"/>
        <w:ind w:firstLine="567"/>
        <w:jc w:val="both"/>
        <w:rPr>
          <w:rFonts w:eastAsia="Arial Unicode MS"/>
          <w:bCs/>
          <w:sz w:val="28"/>
          <w:szCs w:val="28"/>
          <w:lang w:bidi="ru-RU"/>
        </w:rPr>
      </w:pPr>
    </w:p>
    <w:p w:rsidR="00A70640" w:rsidRPr="00A70640" w:rsidRDefault="00A70640" w:rsidP="00A70640">
      <w:pPr>
        <w:widowControl w:val="0"/>
        <w:jc w:val="center"/>
        <w:rPr>
          <w:b/>
          <w:sz w:val="28"/>
          <w:szCs w:val="28"/>
          <w:lang w:eastAsia="en-US"/>
        </w:rPr>
      </w:pPr>
      <w:r w:rsidRPr="00A70640">
        <w:rPr>
          <w:b/>
          <w:sz w:val="28"/>
          <w:szCs w:val="28"/>
          <w:lang w:eastAsia="en-US"/>
        </w:rPr>
        <w:t xml:space="preserve">12. Исчерпывающий перечень оснований </w:t>
      </w:r>
    </w:p>
    <w:p w:rsidR="00A70640" w:rsidRPr="00A70640" w:rsidRDefault="00A70640" w:rsidP="00A70640">
      <w:pPr>
        <w:widowControl w:val="0"/>
        <w:jc w:val="center"/>
        <w:rPr>
          <w:b/>
          <w:sz w:val="28"/>
          <w:szCs w:val="28"/>
          <w:lang w:eastAsia="en-US"/>
        </w:rPr>
      </w:pPr>
      <w:r w:rsidRPr="00A70640">
        <w:rPr>
          <w:b/>
          <w:sz w:val="28"/>
          <w:szCs w:val="28"/>
          <w:lang w:eastAsia="en-US"/>
        </w:rPr>
        <w:t>для приостановления или отказа в предоставлении Муниципальной услуги</w:t>
      </w:r>
    </w:p>
    <w:p w:rsidR="00A70640" w:rsidRPr="00A70640" w:rsidRDefault="00A70640" w:rsidP="00A70640">
      <w:pPr>
        <w:widowControl w:val="0"/>
        <w:jc w:val="center"/>
        <w:rPr>
          <w:b/>
          <w:sz w:val="28"/>
          <w:szCs w:val="28"/>
          <w:lang w:eastAsia="en-US"/>
        </w:rPr>
      </w:pPr>
    </w:p>
    <w:p w:rsidR="00A70640" w:rsidRPr="00A70640" w:rsidRDefault="00A70640" w:rsidP="00A70640">
      <w:pPr>
        <w:autoSpaceDE w:val="0"/>
        <w:autoSpaceDN w:val="0"/>
        <w:adjustRightInd w:val="0"/>
        <w:ind w:firstLine="567"/>
        <w:contextualSpacing/>
        <w:jc w:val="both"/>
        <w:rPr>
          <w:rFonts w:eastAsia="SimSun"/>
          <w:sz w:val="28"/>
          <w:szCs w:val="28"/>
          <w:lang w:eastAsia="en-US"/>
        </w:rPr>
      </w:pPr>
      <w:r w:rsidRPr="00A70640">
        <w:rPr>
          <w:rFonts w:eastAsia="Calibri"/>
          <w:sz w:val="28"/>
          <w:szCs w:val="28"/>
          <w:lang w:eastAsia="en-US"/>
        </w:rPr>
        <w:t>12.1. Оснований для приостановления предоставления Муниципальной услуги не предусмотрено.</w:t>
      </w:r>
    </w:p>
    <w:p w:rsidR="00A70640" w:rsidRPr="00A70640" w:rsidRDefault="00A70640" w:rsidP="00A70640">
      <w:pPr>
        <w:autoSpaceDE w:val="0"/>
        <w:autoSpaceDN w:val="0"/>
        <w:adjustRightInd w:val="0"/>
        <w:ind w:firstLine="567"/>
        <w:contextualSpacing/>
        <w:jc w:val="both"/>
        <w:rPr>
          <w:rFonts w:eastAsia="SimSun"/>
          <w:sz w:val="28"/>
          <w:szCs w:val="28"/>
          <w:lang w:eastAsia="en-US"/>
        </w:rPr>
      </w:pPr>
      <w:r w:rsidRPr="00A70640">
        <w:rPr>
          <w:rFonts w:eastAsia="Calibri"/>
          <w:sz w:val="28"/>
          <w:szCs w:val="28"/>
          <w:lang w:eastAsia="en-US"/>
        </w:rPr>
        <w:t>12.2. Основаниями для отказа в предоставлении Муниципальной услуги являются:</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 xml:space="preserve">1) сведения, представленные Заявителем, не соответствуют требованиям, предусмотренным </w:t>
      </w:r>
      <w:hyperlink r:id="rId78" w:history="1">
        <w:r w:rsidRPr="00A70640">
          <w:rPr>
            <w:rFonts w:eastAsiaTheme="minorHAnsi"/>
            <w:sz w:val="28"/>
            <w:szCs w:val="28"/>
            <w:lang w:eastAsia="en-US"/>
          </w:rPr>
          <w:t>статьями 12</w:t>
        </w:r>
      </w:hyperlink>
      <w:r w:rsidRPr="00A70640">
        <w:rPr>
          <w:rFonts w:eastAsiaTheme="minorHAnsi"/>
          <w:sz w:val="28"/>
          <w:szCs w:val="28"/>
          <w:lang w:eastAsia="en-US"/>
        </w:rPr>
        <w:t xml:space="preserve"> и </w:t>
      </w:r>
      <w:hyperlink r:id="rId79" w:history="1">
        <w:r w:rsidRPr="00A70640">
          <w:rPr>
            <w:rFonts w:eastAsiaTheme="minorHAnsi"/>
            <w:sz w:val="28"/>
            <w:szCs w:val="28"/>
            <w:lang w:eastAsia="en-US"/>
          </w:rPr>
          <w:t>13</w:t>
        </w:r>
      </w:hyperlink>
      <w:r w:rsidRPr="00A70640">
        <w:rPr>
          <w:rFonts w:eastAsiaTheme="minorHAnsi"/>
          <w:sz w:val="28"/>
          <w:szCs w:val="28"/>
          <w:lang w:eastAsia="en-US"/>
        </w:rPr>
        <w:t xml:space="preserve"> Закона Воронежской области</w:t>
      </w:r>
      <w:r w:rsidRPr="00A70640">
        <w:rPr>
          <w:rFonts w:eastAsiaTheme="minorHAnsi"/>
          <w:sz w:val="28"/>
          <w:szCs w:val="28"/>
          <w:lang w:bidi="ru-RU"/>
        </w:rPr>
        <w:t xml:space="preserve"> от 13 мая 2008 года № 25-ОЗ «О регулировании земельных отношений на территории Воронежской области»</w:t>
      </w:r>
      <w:r w:rsidRPr="00A70640">
        <w:rPr>
          <w:rFonts w:eastAsiaTheme="minorHAnsi"/>
          <w:sz w:val="28"/>
          <w:szCs w:val="28"/>
          <w:lang w:eastAsia="en-US"/>
        </w:rPr>
        <w:t>;</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2) представлен неполный комплект документов, указанных в пункте 9 настоящего Административного регламента;</w:t>
      </w:r>
    </w:p>
    <w:p w:rsidR="00A70640" w:rsidRPr="00A70640" w:rsidRDefault="00A70640" w:rsidP="00A70640">
      <w:pPr>
        <w:autoSpaceDE w:val="0"/>
        <w:autoSpaceDN w:val="0"/>
        <w:adjustRightInd w:val="0"/>
        <w:ind w:firstLine="540"/>
        <w:jc w:val="both"/>
        <w:rPr>
          <w:rFonts w:eastAsiaTheme="minorHAnsi"/>
          <w:sz w:val="28"/>
          <w:szCs w:val="28"/>
          <w:lang w:eastAsia="en-US"/>
        </w:rPr>
      </w:pPr>
      <w:r w:rsidRPr="00A70640">
        <w:rPr>
          <w:rFonts w:eastAsiaTheme="minorHAnsi"/>
          <w:sz w:val="28"/>
          <w:szCs w:val="28"/>
          <w:lang w:eastAsia="en-US"/>
        </w:rPr>
        <w:t>3) представлены документы с недостоверными или неполными сведениями.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12.4. Основанием для отказа в выдаче дубликата документа является обращение лица, не являющегося Заявителем (его представителем). </w:t>
      </w:r>
    </w:p>
    <w:p w:rsidR="00A70640" w:rsidRPr="00A70640" w:rsidRDefault="00A70640" w:rsidP="00A70640">
      <w:pPr>
        <w:widowControl w:val="0"/>
        <w:tabs>
          <w:tab w:val="left" w:pos="1251"/>
        </w:tabs>
        <w:ind w:firstLine="740"/>
        <w:jc w:val="both"/>
        <w:rPr>
          <w:sz w:val="28"/>
          <w:szCs w:val="28"/>
          <w:lang w:eastAsia="en-US"/>
        </w:rPr>
      </w:pPr>
    </w:p>
    <w:p w:rsidR="00A70640" w:rsidRPr="00A70640" w:rsidRDefault="00A70640" w:rsidP="00A70640">
      <w:pPr>
        <w:widowControl w:val="0"/>
        <w:numPr>
          <w:ilvl w:val="0"/>
          <w:numId w:val="28"/>
        </w:numPr>
        <w:spacing w:after="280"/>
        <w:ind w:left="0" w:firstLine="0"/>
        <w:jc w:val="center"/>
        <w:rPr>
          <w:b/>
          <w:sz w:val="28"/>
          <w:szCs w:val="28"/>
          <w:lang w:eastAsia="en-US"/>
        </w:rPr>
      </w:pPr>
      <w:r w:rsidRPr="00A70640">
        <w:rPr>
          <w:b/>
          <w:sz w:val="28"/>
          <w:szCs w:val="28"/>
          <w:lang w:eastAsia="en-US"/>
        </w:rPr>
        <w:t>Размер платы, взимаемой с Заявителя при предоставлении Муниципальной услуги и способы ее взимания</w:t>
      </w:r>
    </w:p>
    <w:p w:rsidR="00A70640" w:rsidRPr="00A70640" w:rsidRDefault="00A70640" w:rsidP="00A70640">
      <w:pPr>
        <w:widowControl w:val="0"/>
        <w:tabs>
          <w:tab w:val="left" w:pos="1084"/>
        </w:tabs>
        <w:ind w:left="709"/>
        <w:jc w:val="both"/>
        <w:rPr>
          <w:sz w:val="28"/>
          <w:szCs w:val="28"/>
          <w:lang w:eastAsia="en-US"/>
        </w:rPr>
      </w:pPr>
      <w:r w:rsidRPr="00A70640">
        <w:rPr>
          <w:bCs/>
          <w:sz w:val="28"/>
          <w:szCs w:val="28"/>
          <w:lang w:eastAsia="en-US"/>
        </w:rPr>
        <w:t>Муниципальная услуга предоставляется бесплатно.</w:t>
      </w:r>
    </w:p>
    <w:p w:rsidR="00A70640" w:rsidRPr="00A70640" w:rsidRDefault="00A70640" w:rsidP="00A70640">
      <w:pPr>
        <w:widowControl w:val="0"/>
        <w:tabs>
          <w:tab w:val="left" w:pos="1084"/>
        </w:tabs>
        <w:ind w:left="709"/>
        <w:jc w:val="both"/>
        <w:rPr>
          <w:sz w:val="28"/>
          <w:szCs w:val="28"/>
          <w:lang w:eastAsia="en-US"/>
        </w:rPr>
      </w:pPr>
    </w:p>
    <w:p w:rsidR="00A70640" w:rsidRPr="00A70640" w:rsidRDefault="00A70640" w:rsidP="00A70640">
      <w:pPr>
        <w:widowControl w:val="0"/>
        <w:numPr>
          <w:ilvl w:val="0"/>
          <w:numId w:val="20"/>
        </w:numPr>
        <w:autoSpaceDE w:val="0"/>
        <w:autoSpaceDN w:val="0"/>
        <w:adjustRightInd w:val="0"/>
        <w:ind w:left="735"/>
        <w:jc w:val="center"/>
        <w:rPr>
          <w:rFonts w:eastAsia="Arial Unicode MS"/>
          <w:b/>
          <w:bCs/>
          <w:sz w:val="28"/>
          <w:szCs w:val="28"/>
          <w:lang w:bidi="ru-RU"/>
        </w:rPr>
      </w:pPr>
      <w:r w:rsidRPr="00A70640">
        <w:rPr>
          <w:rFonts w:eastAsia="Arial Unicode MS"/>
          <w:b/>
          <w:bCs/>
          <w:sz w:val="28"/>
          <w:szCs w:val="28"/>
          <w:lang w:bidi="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70640" w:rsidRPr="00A70640" w:rsidRDefault="00A70640" w:rsidP="00A70640">
      <w:pPr>
        <w:widowControl w:val="0"/>
        <w:autoSpaceDE w:val="0"/>
        <w:autoSpaceDN w:val="0"/>
        <w:adjustRightInd w:val="0"/>
        <w:rPr>
          <w:rFonts w:eastAsia="Arial Unicode MS"/>
          <w:b/>
          <w:bCs/>
          <w:sz w:val="28"/>
          <w:szCs w:val="28"/>
          <w:lang w:bidi="ru-RU"/>
        </w:rPr>
      </w:pPr>
    </w:p>
    <w:p w:rsidR="00A70640" w:rsidRPr="00A70640" w:rsidRDefault="00A70640" w:rsidP="00A70640">
      <w:pPr>
        <w:widowControl w:val="0"/>
        <w:autoSpaceDE w:val="0"/>
        <w:autoSpaceDN w:val="0"/>
        <w:adjustRightInd w:val="0"/>
        <w:ind w:firstLine="567"/>
        <w:jc w:val="both"/>
        <w:rPr>
          <w:rFonts w:eastAsia="Arial Unicode MS"/>
          <w:bCs/>
          <w:sz w:val="28"/>
          <w:szCs w:val="28"/>
          <w:lang w:bidi="ru-RU"/>
        </w:rPr>
      </w:pPr>
      <w:r w:rsidRPr="00A70640">
        <w:rPr>
          <w:rFonts w:eastAsia="Arial Unicode MS"/>
          <w:bCs/>
          <w:sz w:val="28"/>
          <w:szCs w:val="28"/>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0640" w:rsidRPr="00A70640" w:rsidRDefault="00A70640" w:rsidP="00A70640">
      <w:pPr>
        <w:widowControl w:val="0"/>
        <w:autoSpaceDE w:val="0"/>
        <w:autoSpaceDN w:val="0"/>
        <w:adjustRightInd w:val="0"/>
        <w:jc w:val="both"/>
        <w:rPr>
          <w:rFonts w:eastAsia="Arial Unicode MS"/>
          <w:bCs/>
          <w:sz w:val="28"/>
          <w:szCs w:val="28"/>
          <w:lang w:bidi="ru-RU"/>
        </w:rPr>
      </w:pPr>
    </w:p>
    <w:p w:rsidR="00A70640" w:rsidRPr="00A70640" w:rsidRDefault="00A70640" w:rsidP="00A70640">
      <w:pPr>
        <w:widowControl w:val="0"/>
        <w:numPr>
          <w:ilvl w:val="0"/>
          <w:numId w:val="20"/>
        </w:numPr>
        <w:autoSpaceDE w:val="0"/>
        <w:autoSpaceDN w:val="0"/>
        <w:adjustRightInd w:val="0"/>
        <w:ind w:left="735"/>
        <w:jc w:val="center"/>
        <w:rPr>
          <w:rFonts w:eastAsia="Arial Unicode MS"/>
          <w:b/>
          <w:bCs/>
          <w:sz w:val="28"/>
          <w:szCs w:val="28"/>
          <w:lang w:bidi="ru-RU"/>
        </w:rPr>
      </w:pPr>
      <w:r w:rsidRPr="00A70640">
        <w:rPr>
          <w:rFonts w:eastAsia="Arial Unicode MS"/>
          <w:b/>
          <w:bCs/>
          <w:sz w:val="28"/>
          <w:szCs w:val="28"/>
          <w:lang w:bidi="ru-RU"/>
        </w:rPr>
        <w:t xml:space="preserve"> Срок регистрации запроса Заявителя о предоставлении </w:t>
      </w:r>
    </w:p>
    <w:p w:rsidR="00A70640" w:rsidRPr="00A70640" w:rsidRDefault="00A70640" w:rsidP="00A70640">
      <w:pPr>
        <w:widowControl w:val="0"/>
        <w:autoSpaceDE w:val="0"/>
        <w:autoSpaceDN w:val="0"/>
        <w:adjustRightInd w:val="0"/>
        <w:ind w:left="735"/>
        <w:rPr>
          <w:rFonts w:eastAsia="Arial Unicode MS"/>
          <w:b/>
          <w:bCs/>
          <w:sz w:val="28"/>
          <w:szCs w:val="28"/>
          <w:lang w:bidi="ru-RU"/>
        </w:rPr>
      </w:pPr>
      <w:r w:rsidRPr="00A70640">
        <w:rPr>
          <w:rFonts w:eastAsia="Arial Unicode MS"/>
          <w:b/>
          <w:bCs/>
          <w:sz w:val="28"/>
          <w:szCs w:val="28"/>
          <w:lang w:bidi="ru-RU"/>
        </w:rPr>
        <w:t xml:space="preserve">                                            Муниципальной услуги</w:t>
      </w:r>
    </w:p>
    <w:p w:rsidR="00A70640" w:rsidRPr="00A70640" w:rsidRDefault="00A70640" w:rsidP="00A70640">
      <w:pPr>
        <w:tabs>
          <w:tab w:val="left" w:pos="1276"/>
        </w:tabs>
        <w:jc w:val="both"/>
        <w:rPr>
          <w:b/>
          <w:bCs/>
          <w:sz w:val="28"/>
          <w:szCs w:val="28"/>
          <w:lang w:eastAsia="en-US"/>
        </w:rPr>
      </w:pPr>
    </w:p>
    <w:p w:rsidR="00A70640" w:rsidRPr="00A70640" w:rsidRDefault="00A70640" w:rsidP="00A70640">
      <w:pPr>
        <w:widowControl w:val="0"/>
        <w:numPr>
          <w:ilvl w:val="1"/>
          <w:numId w:val="20"/>
        </w:numPr>
        <w:tabs>
          <w:tab w:val="left" w:pos="1276"/>
        </w:tabs>
        <w:ind w:left="0" w:firstLine="567"/>
        <w:jc w:val="both"/>
        <w:rPr>
          <w:sz w:val="28"/>
          <w:szCs w:val="28"/>
          <w:lang w:eastAsia="en-US"/>
        </w:rPr>
      </w:pPr>
      <w:r w:rsidRPr="00A70640">
        <w:rPr>
          <w:sz w:val="28"/>
          <w:szCs w:val="28"/>
          <w:lang w:eastAsia="en-US"/>
        </w:rPr>
        <w:t xml:space="preserve">Запрос Заявителя о предоставлении Муниципальной услуги подлежит регистрации в день его поступления. </w:t>
      </w:r>
    </w:p>
    <w:p w:rsidR="00A70640" w:rsidRPr="00A70640" w:rsidRDefault="00A70640" w:rsidP="00A70640">
      <w:pPr>
        <w:widowControl w:val="0"/>
        <w:numPr>
          <w:ilvl w:val="1"/>
          <w:numId w:val="20"/>
        </w:numPr>
        <w:tabs>
          <w:tab w:val="left" w:pos="1276"/>
        </w:tabs>
        <w:ind w:left="0" w:firstLine="567"/>
        <w:jc w:val="both"/>
        <w:rPr>
          <w:sz w:val="28"/>
          <w:szCs w:val="28"/>
          <w:lang w:eastAsia="en-US"/>
        </w:rPr>
      </w:pPr>
      <w:r w:rsidRPr="00A70640">
        <w:rPr>
          <w:sz w:val="28"/>
          <w:szCs w:val="28"/>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70640" w:rsidRPr="00A70640" w:rsidRDefault="00A70640" w:rsidP="00A70640">
      <w:pPr>
        <w:tabs>
          <w:tab w:val="left" w:pos="1276"/>
        </w:tabs>
        <w:ind w:firstLine="567"/>
        <w:jc w:val="both"/>
        <w:rPr>
          <w:sz w:val="28"/>
          <w:szCs w:val="28"/>
          <w:lang w:eastAsia="en-US"/>
        </w:rPr>
      </w:pPr>
    </w:p>
    <w:p w:rsidR="00A70640" w:rsidRPr="00A70640" w:rsidRDefault="00A70640" w:rsidP="00A70640">
      <w:pPr>
        <w:widowControl w:val="0"/>
        <w:numPr>
          <w:ilvl w:val="0"/>
          <w:numId w:val="20"/>
        </w:numPr>
        <w:ind w:left="735"/>
        <w:jc w:val="center"/>
        <w:rPr>
          <w:rFonts w:eastAsia="Arial Unicode MS"/>
          <w:b/>
          <w:iCs/>
          <w:sz w:val="28"/>
          <w:szCs w:val="28"/>
          <w:lang w:eastAsia="en-US" w:bidi="ru-RU"/>
        </w:rPr>
      </w:pPr>
      <w:r w:rsidRPr="00A70640">
        <w:rPr>
          <w:rFonts w:eastAsia="Arial Unicode MS"/>
          <w:b/>
          <w:iCs/>
          <w:sz w:val="28"/>
          <w:szCs w:val="28"/>
          <w:lang w:eastAsia="en-US" w:bidi="ru-RU"/>
        </w:rPr>
        <w:lastRenderedPageBreak/>
        <w:t xml:space="preserve"> Требования к помещениям, в которых предоставляется Муниципальная услуга</w:t>
      </w:r>
    </w:p>
    <w:p w:rsidR="00A70640" w:rsidRPr="00A70640" w:rsidRDefault="00A70640" w:rsidP="00A70640">
      <w:pPr>
        <w:widowControl w:val="0"/>
        <w:rPr>
          <w:rFonts w:eastAsia="Arial Unicode MS"/>
          <w:b/>
          <w:iCs/>
          <w:sz w:val="28"/>
          <w:szCs w:val="28"/>
          <w:lang w:eastAsia="en-US" w:bidi="ru-RU"/>
        </w:rPr>
      </w:pPr>
    </w:p>
    <w:p w:rsidR="00A70640" w:rsidRPr="00A70640" w:rsidRDefault="00A70640" w:rsidP="00A70640">
      <w:pPr>
        <w:widowControl w:val="0"/>
        <w:ind w:firstLine="567"/>
        <w:jc w:val="both"/>
        <w:rPr>
          <w:rFonts w:eastAsia="Arial Unicode MS"/>
          <w:b/>
          <w:iCs/>
          <w:sz w:val="28"/>
          <w:szCs w:val="28"/>
          <w:lang w:eastAsia="en-US" w:bidi="ru-RU"/>
        </w:rPr>
      </w:pPr>
      <w:r w:rsidRPr="00A70640">
        <w:rPr>
          <w:rFonts w:eastAsia="Arial Unicode MS"/>
          <w:sz w:val="28"/>
          <w:szCs w:val="28"/>
          <w:lang w:bidi="ru-RU"/>
        </w:rPr>
        <w:t xml:space="preserve">16.1. Местоположение административных зданий, в которых осуществляется прием </w:t>
      </w:r>
      <w:r w:rsidRPr="00A70640">
        <w:rPr>
          <w:rFonts w:eastAsia="Arial Unicode MS"/>
          <w:bCs/>
          <w:sz w:val="28"/>
          <w:szCs w:val="28"/>
          <w:lang w:bidi="ru-RU"/>
        </w:rPr>
        <w:t>заявлений</w:t>
      </w:r>
      <w:r w:rsidRPr="00A70640">
        <w:rPr>
          <w:rFonts w:eastAsia="Arial Unicode MS"/>
          <w:sz w:val="28"/>
          <w:szCs w:val="28"/>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0640" w:rsidRPr="00A70640" w:rsidRDefault="00A70640" w:rsidP="00A70640">
      <w:pPr>
        <w:widowControl w:val="0"/>
        <w:tabs>
          <w:tab w:val="left" w:pos="567"/>
        </w:tabs>
        <w:ind w:firstLine="567"/>
        <w:contextualSpacing/>
        <w:jc w:val="both"/>
        <w:rPr>
          <w:rFonts w:eastAsia="Arial Unicode MS"/>
          <w:sz w:val="28"/>
          <w:szCs w:val="28"/>
          <w:lang w:bidi="ru-RU"/>
        </w:rPr>
      </w:pPr>
      <w:r w:rsidRPr="00A70640">
        <w:rPr>
          <w:rFonts w:eastAsia="Arial Unicode MS"/>
          <w:sz w:val="28"/>
          <w:szCs w:val="28"/>
          <w:lang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70640" w:rsidRPr="00A70640" w:rsidRDefault="00A70640" w:rsidP="00A70640">
      <w:pPr>
        <w:widowControl w:val="0"/>
        <w:tabs>
          <w:tab w:val="left" w:pos="567"/>
        </w:tabs>
        <w:ind w:firstLine="567"/>
        <w:contextualSpacing/>
        <w:jc w:val="both"/>
        <w:rPr>
          <w:rFonts w:eastAsia="Arial Unicode MS"/>
          <w:sz w:val="28"/>
          <w:szCs w:val="28"/>
          <w:lang w:bidi="ru-RU"/>
        </w:rPr>
      </w:pPr>
      <w:r w:rsidRPr="00A70640">
        <w:rPr>
          <w:rFonts w:eastAsia="Arial Unicode MS"/>
          <w:sz w:val="28"/>
          <w:szCs w:val="28"/>
          <w:lang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16.5. Центральный вход в здание Администрации должен быть оборудован информационной табличкой (вывеской), содержащей информацию:</w:t>
      </w:r>
    </w:p>
    <w:p w:rsidR="00A70640" w:rsidRPr="00A70640" w:rsidRDefault="00A70640" w:rsidP="00A70640">
      <w:pPr>
        <w:widowControl w:val="0"/>
        <w:tabs>
          <w:tab w:val="left" w:pos="567"/>
          <w:tab w:val="left" w:pos="1134"/>
        </w:tabs>
        <w:ind w:firstLine="567"/>
        <w:contextualSpacing/>
        <w:jc w:val="both"/>
        <w:rPr>
          <w:rFonts w:eastAsia="Arial Unicode MS"/>
          <w:sz w:val="28"/>
          <w:szCs w:val="28"/>
          <w:lang w:bidi="ru-RU"/>
        </w:rPr>
      </w:pPr>
      <w:r w:rsidRPr="00A70640">
        <w:rPr>
          <w:rFonts w:eastAsia="Arial Unicode MS"/>
          <w:sz w:val="28"/>
          <w:szCs w:val="28"/>
          <w:lang w:bidi="ru-RU"/>
        </w:rPr>
        <w:t>наименование;</w:t>
      </w:r>
    </w:p>
    <w:p w:rsidR="00A70640" w:rsidRPr="00A70640" w:rsidRDefault="00A70640" w:rsidP="00A70640">
      <w:pPr>
        <w:widowControl w:val="0"/>
        <w:tabs>
          <w:tab w:val="left" w:pos="567"/>
          <w:tab w:val="left" w:pos="1134"/>
        </w:tabs>
        <w:ind w:firstLine="567"/>
        <w:contextualSpacing/>
        <w:jc w:val="both"/>
        <w:rPr>
          <w:rFonts w:eastAsia="Arial Unicode MS"/>
          <w:sz w:val="28"/>
          <w:szCs w:val="28"/>
          <w:lang w:bidi="ru-RU"/>
        </w:rPr>
      </w:pPr>
      <w:r w:rsidRPr="00A70640">
        <w:rPr>
          <w:rFonts w:eastAsia="Arial Unicode MS"/>
          <w:sz w:val="28"/>
          <w:szCs w:val="28"/>
          <w:lang w:bidi="ru-RU"/>
        </w:rPr>
        <w:t>местонахождение и юридический адрес;</w:t>
      </w:r>
    </w:p>
    <w:p w:rsidR="00A70640" w:rsidRPr="00A70640" w:rsidRDefault="00A70640" w:rsidP="00A70640">
      <w:pPr>
        <w:widowControl w:val="0"/>
        <w:tabs>
          <w:tab w:val="left" w:pos="567"/>
          <w:tab w:val="left" w:pos="1134"/>
        </w:tabs>
        <w:ind w:firstLine="567"/>
        <w:contextualSpacing/>
        <w:jc w:val="both"/>
        <w:rPr>
          <w:rFonts w:eastAsia="Arial Unicode MS"/>
          <w:sz w:val="28"/>
          <w:szCs w:val="28"/>
          <w:lang w:bidi="ru-RU"/>
        </w:rPr>
      </w:pPr>
      <w:r w:rsidRPr="00A70640">
        <w:rPr>
          <w:rFonts w:eastAsia="Arial Unicode MS"/>
          <w:sz w:val="28"/>
          <w:szCs w:val="28"/>
          <w:lang w:bidi="ru-RU"/>
        </w:rPr>
        <w:t>режим работы;</w:t>
      </w:r>
    </w:p>
    <w:p w:rsidR="00A70640" w:rsidRPr="00A70640" w:rsidRDefault="00A70640" w:rsidP="00A70640">
      <w:pPr>
        <w:widowControl w:val="0"/>
        <w:tabs>
          <w:tab w:val="left" w:pos="567"/>
          <w:tab w:val="left" w:pos="1134"/>
        </w:tabs>
        <w:ind w:firstLine="567"/>
        <w:contextualSpacing/>
        <w:jc w:val="both"/>
        <w:rPr>
          <w:rFonts w:eastAsia="Arial Unicode MS"/>
          <w:sz w:val="28"/>
          <w:szCs w:val="28"/>
          <w:lang w:bidi="ru-RU"/>
        </w:rPr>
      </w:pPr>
      <w:r w:rsidRPr="00A70640">
        <w:rPr>
          <w:rFonts w:eastAsia="Arial Unicode MS"/>
          <w:sz w:val="28"/>
          <w:szCs w:val="28"/>
          <w:lang w:bidi="ru-RU"/>
        </w:rPr>
        <w:t>график приема;</w:t>
      </w:r>
    </w:p>
    <w:p w:rsidR="00A70640" w:rsidRPr="00A70640" w:rsidRDefault="00A70640" w:rsidP="00A70640">
      <w:pPr>
        <w:widowControl w:val="0"/>
        <w:tabs>
          <w:tab w:val="left" w:pos="567"/>
          <w:tab w:val="left" w:pos="1134"/>
        </w:tabs>
        <w:ind w:firstLine="567"/>
        <w:contextualSpacing/>
        <w:jc w:val="both"/>
        <w:rPr>
          <w:rFonts w:eastAsia="Arial Unicode MS"/>
          <w:sz w:val="28"/>
          <w:szCs w:val="28"/>
          <w:lang w:bidi="ru-RU"/>
        </w:rPr>
      </w:pPr>
      <w:r w:rsidRPr="00A70640">
        <w:rPr>
          <w:rFonts w:eastAsia="Arial Unicode MS"/>
          <w:sz w:val="28"/>
          <w:szCs w:val="28"/>
          <w:lang w:bidi="ru-RU"/>
        </w:rPr>
        <w:t>номера телефонов для справок.</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16.7.Помещения, в которых предоставляется Муниципальная услуга, оснащаются:</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противопожарной системой и средствами пожаротушения;</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системой оповещения о возникновении чрезвычайной ситуации;</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средствами оказания первой медицинской помощи;</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туалетными комнатами для посетителей.</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 xml:space="preserve">16.9. Тексты материалов, размещенных на информационном стенде, печатаются </w:t>
      </w:r>
      <w:r w:rsidRPr="00A70640">
        <w:rPr>
          <w:rFonts w:eastAsia="Arial Unicode MS"/>
          <w:sz w:val="28"/>
          <w:szCs w:val="28"/>
          <w:lang w:bidi="ru-RU"/>
        </w:rPr>
        <w:lastRenderedPageBreak/>
        <w:t>удобным для чтения шрифтом, без исправлений, с выделением наиболее важных мест полужирным шрифтом.</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16.10. Места для заполнения заявлений оборудуются стульями, столами (стойками), бланками заявлений, письменными принадлежностями.</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16.11. Места приема Заявителей оборудуются информационными табличками (вывесками) с указанием:</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номера кабинета и наименования отдела;</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фамилии, имени и отчества (последнее – при наличии), должности ответственного лица за прием документов;</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графика приема Заявителей.</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70640" w:rsidRPr="00A70640" w:rsidRDefault="00A70640" w:rsidP="00A70640">
      <w:pPr>
        <w:widowControl w:val="0"/>
        <w:ind w:firstLine="567"/>
        <w:jc w:val="both"/>
        <w:rPr>
          <w:rFonts w:eastAsia="Courier New"/>
          <w:sz w:val="28"/>
          <w:szCs w:val="28"/>
          <w:lang w:bidi="ru-RU"/>
        </w:rPr>
      </w:pPr>
      <w:r w:rsidRPr="00A70640">
        <w:rPr>
          <w:rFonts w:eastAsia="Courier New"/>
          <w:sz w:val="28"/>
          <w:szCs w:val="28"/>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70640" w:rsidRPr="00A70640" w:rsidRDefault="00A70640" w:rsidP="00A70640">
      <w:pPr>
        <w:widowControl w:val="0"/>
        <w:autoSpaceDE w:val="0"/>
        <w:autoSpaceDN w:val="0"/>
        <w:adjustRightInd w:val="0"/>
        <w:ind w:firstLine="709"/>
        <w:jc w:val="both"/>
        <w:rPr>
          <w:rFonts w:eastAsia="Arial Unicode MS"/>
          <w:sz w:val="28"/>
          <w:szCs w:val="28"/>
          <w:lang w:bidi="ru-RU"/>
        </w:rPr>
      </w:pPr>
    </w:p>
    <w:p w:rsidR="00A70640" w:rsidRPr="00A70640" w:rsidRDefault="00A70640" w:rsidP="00A70640">
      <w:pPr>
        <w:widowControl w:val="0"/>
        <w:numPr>
          <w:ilvl w:val="0"/>
          <w:numId w:val="20"/>
        </w:numPr>
        <w:autoSpaceDE w:val="0"/>
        <w:autoSpaceDN w:val="0"/>
        <w:adjustRightInd w:val="0"/>
        <w:ind w:left="735"/>
        <w:jc w:val="center"/>
        <w:rPr>
          <w:rFonts w:eastAsia="Arial Unicode MS"/>
          <w:b/>
          <w:sz w:val="28"/>
          <w:szCs w:val="28"/>
          <w:lang w:bidi="ru-RU"/>
        </w:rPr>
      </w:pPr>
      <w:r w:rsidRPr="00A70640">
        <w:rPr>
          <w:rFonts w:eastAsia="Arial Unicode MS"/>
          <w:b/>
          <w:sz w:val="28"/>
          <w:szCs w:val="28"/>
          <w:lang w:bidi="ru-RU"/>
        </w:rPr>
        <w:t xml:space="preserve"> Показатели качества и доступности Муниципальной услуги</w:t>
      </w:r>
    </w:p>
    <w:p w:rsidR="00A70640" w:rsidRPr="00A70640" w:rsidRDefault="00A70640" w:rsidP="00A70640">
      <w:pPr>
        <w:widowControl w:val="0"/>
        <w:autoSpaceDE w:val="0"/>
        <w:autoSpaceDN w:val="0"/>
        <w:adjustRightInd w:val="0"/>
        <w:ind w:left="735"/>
        <w:rPr>
          <w:rFonts w:eastAsia="Arial Unicode MS"/>
          <w:b/>
          <w:sz w:val="28"/>
          <w:szCs w:val="28"/>
          <w:lang w:bidi="ru-RU"/>
        </w:rPr>
      </w:pP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17.1. Оценка доступности и качества предоставления Муниципальной услуги должна осуществляться по следующим показателям:</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б) возможность выбора Заявителем форм предоставления Муниципальной услуги;</w:t>
      </w:r>
    </w:p>
    <w:p w:rsidR="00A70640" w:rsidRPr="00A70640" w:rsidRDefault="00A70640" w:rsidP="00A70640">
      <w:pPr>
        <w:widowControl w:val="0"/>
        <w:tabs>
          <w:tab w:val="left" w:pos="1013"/>
        </w:tabs>
        <w:ind w:firstLine="567"/>
        <w:jc w:val="both"/>
        <w:rPr>
          <w:rFonts w:eastAsia="Arial Unicode MS"/>
          <w:sz w:val="28"/>
          <w:szCs w:val="28"/>
          <w:lang w:eastAsia="en-US" w:bidi="ru-RU"/>
        </w:rPr>
      </w:pPr>
      <w:r w:rsidRPr="00A70640">
        <w:rPr>
          <w:rFonts w:eastAsia="Arial Unicode MS"/>
          <w:sz w:val="28"/>
          <w:szCs w:val="28"/>
          <w:lang w:bidi="ru-RU"/>
        </w:rPr>
        <w:t xml:space="preserve">в) </w:t>
      </w:r>
      <w:r w:rsidRPr="00A70640">
        <w:rPr>
          <w:rFonts w:eastAsia="Arial Unicode MS"/>
          <w:sz w:val="28"/>
          <w:szCs w:val="28"/>
          <w:lang w:eastAsia="en-US" w:bidi="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д) доступность обращения за предоставлением Муниципальной услуги, в том числе для маломобильных групп населения;</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70640">
        <w:rPr>
          <w:rFonts w:eastAsia="Calibri"/>
          <w:sz w:val="28"/>
          <w:szCs w:val="28"/>
          <w:lang w:eastAsia="en-US" w:bidi="ru-RU"/>
        </w:rPr>
        <w:t>РПГУ</w:t>
      </w:r>
      <w:r w:rsidRPr="00A70640">
        <w:rPr>
          <w:rFonts w:eastAsia="Arial Unicode MS"/>
          <w:sz w:val="28"/>
          <w:szCs w:val="28"/>
          <w:lang w:bidi="ru-RU"/>
        </w:rPr>
        <w:t>.</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Для возможности подачи заявления о предоставлении Муниципальной услуги через ЕПГУ, </w:t>
      </w:r>
      <w:r w:rsidRPr="00A70640">
        <w:rPr>
          <w:rFonts w:eastAsia="Calibri"/>
          <w:sz w:val="28"/>
          <w:szCs w:val="28"/>
          <w:lang w:eastAsia="en-US" w:bidi="ru-RU"/>
        </w:rPr>
        <w:t>РПГУ</w:t>
      </w:r>
      <w:r w:rsidRPr="00A70640">
        <w:rPr>
          <w:rFonts w:eastAsia="Arial Unicode MS"/>
          <w:sz w:val="28"/>
          <w:szCs w:val="28"/>
          <w:lang w:bidi="ru-RU"/>
        </w:rPr>
        <w:t xml:space="preserve"> Заявитель должен быть зарегистрирован в единой системе идентификации и аутентификации. </w:t>
      </w:r>
    </w:p>
    <w:p w:rsidR="00A70640" w:rsidRPr="00A70640" w:rsidRDefault="00A70640" w:rsidP="00A70640">
      <w:pPr>
        <w:widowControl w:val="0"/>
        <w:autoSpaceDE w:val="0"/>
        <w:autoSpaceDN w:val="0"/>
        <w:adjustRightInd w:val="0"/>
        <w:ind w:firstLine="709"/>
        <w:jc w:val="both"/>
        <w:rPr>
          <w:rFonts w:eastAsia="Arial Unicode MS"/>
          <w:bCs/>
          <w:sz w:val="28"/>
          <w:szCs w:val="28"/>
          <w:lang w:bidi="ru-RU"/>
        </w:rPr>
      </w:pPr>
    </w:p>
    <w:p w:rsidR="00A70640" w:rsidRPr="00A70640" w:rsidRDefault="00A70640" w:rsidP="00A70640">
      <w:pPr>
        <w:widowControl w:val="0"/>
        <w:numPr>
          <w:ilvl w:val="0"/>
          <w:numId w:val="20"/>
        </w:numPr>
        <w:tabs>
          <w:tab w:val="left" w:pos="0"/>
        </w:tabs>
        <w:ind w:left="735"/>
        <w:jc w:val="center"/>
        <w:rPr>
          <w:rFonts w:eastAsia="Arial Unicode MS"/>
          <w:b/>
          <w:iCs/>
          <w:sz w:val="28"/>
          <w:szCs w:val="28"/>
          <w:lang w:eastAsia="en-US" w:bidi="ru-RU"/>
        </w:rPr>
      </w:pPr>
      <w:r w:rsidRPr="00A70640">
        <w:rPr>
          <w:rFonts w:eastAsia="Arial Unicode MS"/>
          <w:b/>
          <w:iCs/>
          <w:sz w:val="28"/>
          <w:szCs w:val="28"/>
          <w:lang w:eastAsia="en-US" w:bidi="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0640" w:rsidRPr="00A70640" w:rsidRDefault="00A70640" w:rsidP="00A70640">
      <w:pPr>
        <w:widowControl w:val="0"/>
        <w:tabs>
          <w:tab w:val="left" w:pos="0"/>
        </w:tabs>
        <w:jc w:val="both"/>
        <w:rPr>
          <w:rFonts w:eastAsia="Arial Unicode MS"/>
          <w:b/>
          <w:iCs/>
          <w:sz w:val="28"/>
          <w:szCs w:val="28"/>
          <w:lang w:eastAsia="en-US" w:bidi="ru-RU"/>
        </w:rPr>
      </w:pPr>
    </w:p>
    <w:p w:rsidR="00A70640" w:rsidRPr="00A70640" w:rsidRDefault="00A70640" w:rsidP="00A70640">
      <w:pPr>
        <w:widowControl w:val="0"/>
        <w:ind w:firstLine="567"/>
        <w:rPr>
          <w:rFonts w:eastAsia="Arial Unicode MS"/>
          <w:color w:val="000000"/>
          <w:sz w:val="28"/>
          <w:szCs w:val="28"/>
          <w:lang w:bidi="ru-RU"/>
        </w:rPr>
      </w:pPr>
      <w:r w:rsidRPr="00A70640">
        <w:rPr>
          <w:rFonts w:eastAsia="Arial Unicode MS"/>
          <w:sz w:val="28"/>
          <w:szCs w:val="28"/>
          <w:lang w:bidi="ru-RU"/>
        </w:rPr>
        <w:t>18</w:t>
      </w:r>
      <w:r w:rsidRPr="00A70640">
        <w:rPr>
          <w:rFonts w:eastAsia="Arial Unicode MS"/>
          <w:color w:val="000000"/>
          <w:sz w:val="28"/>
          <w:szCs w:val="28"/>
          <w:lang w:bidi="ru-RU"/>
        </w:rPr>
        <w:t>.1. Услуг, необходимых и обязательных для предоставления данной Муниципальной услуги, не имеется.</w:t>
      </w:r>
    </w:p>
    <w:p w:rsidR="00A70640" w:rsidRPr="00A70640" w:rsidRDefault="00A70640" w:rsidP="00A70640">
      <w:pPr>
        <w:widowControl w:val="0"/>
        <w:autoSpaceDE w:val="0"/>
        <w:autoSpaceDN w:val="0"/>
        <w:adjustRightInd w:val="0"/>
        <w:jc w:val="both"/>
        <w:rPr>
          <w:rFonts w:eastAsia="Arial Unicode MS"/>
          <w:color w:val="000000"/>
          <w:sz w:val="28"/>
          <w:szCs w:val="28"/>
          <w:lang w:bidi="ru-RU"/>
        </w:rPr>
      </w:pPr>
      <w:r w:rsidRPr="00A70640">
        <w:rPr>
          <w:rFonts w:eastAsia="Arial Unicode MS"/>
          <w:color w:val="000000"/>
          <w:sz w:val="28"/>
          <w:szCs w:val="28"/>
          <w:lang w:bidi="ru-RU"/>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A70640">
        <w:rPr>
          <w:rFonts w:eastAsia="Arial Unicode MS"/>
          <w:sz w:val="28"/>
          <w:szCs w:val="28"/>
          <w:lang w:bidi="ru-RU"/>
        </w:rPr>
        <w:lastRenderedPageBreak/>
        <w:t>заявления.</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В случае направления заявления посредством ЕПГУ,</w:t>
      </w:r>
      <w:r w:rsidRPr="00A70640">
        <w:rPr>
          <w:rFonts w:eastAsia="Calibri"/>
          <w:sz w:val="28"/>
          <w:szCs w:val="28"/>
          <w:lang w:eastAsia="en-US" w:bidi="ru-RU"/>
        </w:rPr>
        <w:t xml:space="preserve"> РПГУ ре</w:t>
      </w:r>
      <w:r w:rsidRPr="00A70640">
        <w:rPr>
          <w:rFonts w:eastAsia="Arial Unicode MS"/>
          <w:sz w:val="28"/>
          <w:szCs w:val="28"/>
          <w:lang w:bidi="ru-RU"/>
        </w:rPr>
        <w:t>зультат предоставления Муниципальной услуги также может быть выдан заявителю на бумажном носителе в МФЦ, в Администрации.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Электронные документы представляются в следующих форматах:</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а) </w:t>
      </w:r>
      <w:r w:rsidRPr="00A70640">
        <w:rPr>
          <w:rFonts w:eastAsia="Arial Unicode MS"/>
          <w:sz w:val="28"/>
          <w:szCs w:val="28"/>
          <w:lang w:val="en-US" w:bidi="ru-RU"/>
        </w:rPr>
        <w:t>xml</w:t>
      </w:r>
      <w:r w:rsidRPr="00A70640">
        <w:rPr>
          <w:rFonts w:eastAsia="Arial Unicode MS"/>
          <w:sz w:val="28"/>
          <w:szCs w:val="28"/>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70640">
        <w:rPr>
          <w:rFonts w:eastAsia="Arial Unicode MS"/>
          <w:sz w:val="28"/>
          <w:szCs w:val="28"/>
          <w:lang w:val="en-US" w:bidi="ru-RU"/>
        </w:rPr>
        <w:t>xml</w:t>
      </w:r>
      <w:r w:rsidRPr="00A70640">
        <w:rPr>
          <w:rFonts w:eastAsia="Arial Unicode MS"/>
          <w:sz w:val="28"/>
          <w:szCs w:val="28"/>
          <w:lang w:bidi="ru-RU"/>
        </w:rPr>
        <w:t>;</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б) </w:t>
      </w:r>
      <w:r w:rsidRPr="00A70640">
        <w:rPr>
          <w:rFonts w:eastAsia="Arial Unicode MS"/>
          <w:sz w:val="28"/>
          <w:szCs w:val="28"/>
          <w:lang w:val="en-US" w:bidi="ru-RU"/>
        </w:rPr>
        <w:t>doc</w:t>
      </w:r>
      <w:r w:rsidRPr="00A70640">
        <w:rPr>
          <w:rFonts w:eastAsia="Arial Unicode MS"/>
          <w:sz w:val="28"/>
          <w:szCs w:val="28"/>
          <w:lang w:bidi="ru-RU"/>
        </w:rPr>
        <w:t xml:space="preserve">, </w:t>
      </w:r>
      <w:r w:rsidRPr="00A70640">
        <w:rPr>
          <w:rFonts w:eastAsia="Arial Unicode MS"/>
          <w:sz w:val="28"/>
          <w:szCs w:val="28"/>
          <w:lang w:val="en-US" w:bidi="ru-RU"/>
        </w:rPr>
        <w:t>docx</w:t>
      </w:r>
      <w:r w:rsidRPr="00A70640">
        <w:rPr>
          <w:rFonts w:eastAsia="Arial Unicode MS"/>
          <w:sz w:val="28"/>
          <w:szCs w:val="28"/>
          <w:lang w:bidi="ru-RU"/>
        </w:rPr>
        <w:t xml:space="preserve">, </w:t>
      </w:r>
      <w:r w:rsidRPr="00A70640">
        <w:rPr>
          <w:rFonts w:eastAsia="Arial Unicode MS"/>
          <w:sz w:val="28"/>
          <w:szCs w:val="28"/>
          <w:lang w:val="en-US" w:bidi="ru-RU"/>
        </w:rPr>
        <w:t>odt</w:t>
      </w:r>
      <w:r w:rsidRPr="00A70640">
        <w:rPr>
          <w:rFonts w:eastAsia="Arial Unicode MS"/>
          <w:sz w:val="28"/>
          <w:szCs w:val="28"/>
          <w:lang w:bidi="ru-RU"/>
        </w:rPr>
        <w:t xml:space="preserve"> - для документов с текстовым содержанием, не включающим формулы;</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в) </w:t>
      </w:r>
      <w:r w:rsidRPr="00A70640">
        <w:rPr>
          <w:rFonts w:eastAsia="Arial Unicode MS"/>
          <w:sz w:val="28"/>
          <w:szCs w:val="28"/>
          <w:lang w:val="en-US" w:bidi="ru-RU"/>
        </w:rPr>
        <w:t>pdf</w:t>
      </w:r>
      <w:r w:rsidRPr="00A70640">
        <w:rPr>
          <w:rFonts w:eastAsia="Arial Unicode MS"/>
          <w:sz w:val="28"/>
          <w:szCs w:val="28"/>
          <w:lang w:bidi="ru-RU"/>
        </w:rPr>
        <w:t xml:space="preserve">, </w:t>
      </w:r>
      <w:r w:rsidRPr="00A70640">
        <w:rPr>
          <w:rFonts w:eastAsia="Arial Unicode MS"/>
          <w:sz w:val="28"/>
          <w:szCs w:val="28"/>
          <w:lang w:val="en-US" w:bidi="ru-RU"/>
        </w:rPr>
        <w:t>jpg</w:t>
      </w:r>
      <w:r w:rsidRPr="00A70640">
        <w:rPr>
          <w:rFonts w:eastAsia="Arial Unicode MS"/>
          <w:sz w:val="28"/>
          <w:szCs w:val="28"/>
          <w:lang w:bidi="ru-RU"/>
        </w:rPr>
        <w:t xml:space="preserve">, </w:t>
      </w:r>
      <w:r w:rsidRPr="00A70640">
        <w:rPr>
          <w:rFonts w:eastAsia="Arial Unicode MS"/>
          <w:sz w:val="28"/>
          <w:szCs w:val="28"/>
          <w:lang w:val="en-US" w:bidi="ru-RU"/>
        </w:rPr>
        <w:t>jpeg</w:t>
      </w:r>
      <w:r w:rsidRPr="00A70640">
        <w:rPr>
          <w:rFonts w:eastAsia="Arial Unicode MS"/>
          <w:sz w:val="28"/>
          <w:szCs w:val="28"/>
          <w:lang w:bidi="ru-RU"/>
        </w:rPr>
        <w:t xml:space="preserve">, </w:t>
      </w:r>
      <w:r w:rsidRPr="00A70640">
        <w:rPr>
          <w:rFonts w:eastAsia="Arial Unicode MS"/>
          <w:sz w:val="28"/>
          <w:szCs w:val="28"/>
          <w:lang w:val="en-US" w:bidi="ru-RU"/>
        </w:rPr>
        <w:t>png</w:t>
      </w:r>
      <w:r w:rsidRPr="00A70640">
        <w:rPr>
          <w:rFonts w:eastAsia="Arial Unicode MS"/>
          <w:sz w:val="28"/>
          <w:szCs w:val="28"/>
          <w:lang w:bidi="ru-RU"/>
        </w:rPr>
        <w:t xml:space="preserve">, </w:t>
      </w:r>
      <w:r w:rsidRPr="00A70640">
        <w:rPr>
          <w:rFonts w:eastAsia="Arial Unicode MS"/>
          <w:sz w:val="28"/>
          <w:szCs w:val="28"/>
          <w:lang w:val="en-US" w:bidi="ru-RU"/>
        </w:rPr>
        <w:t>bmp</w:t>
      </w:r>
      <w:r w:rsidRPr="00A70640">
        <w:rPr>
          <w:rFonts w:eastAsia="Arial Unicode MS"/>
          <w:sz w:val="28"/>
          <w:szCs w:val="28"/>
          <w:lang w:bidi="ru-RU"/>
        </w:rPr>
        <w:t xml:space="preserve">, </w:t>
      </w:r>
      <w:r w:rsidRPr="00A70640">
        <w:rPr>
          <w:rFonts w:eastAsia="Arial Unicode MS"/>
          <w:sz w:val="28"/>
          <w:szCs w:val="28"/>
          <w:lang w:val="en-US" w:bidi="ru-RU"/>
        </w:rPr>
        <w:t>tiff</w:t>
      </w:r>
      <w:r w:rsidRPr="00A70640">
        <w:rPr>
          <w:rFonts w:eastAsia="Arial Unicode MS"/>
          <w:sz w:val="28"/>
          <w:szCs w:val="28"/>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г) </w:t>
      </w:r>
      <w:r w:rsidRPr="00A70640">
        <w:rPr>
          <w:rFonts w:eastAsia="Arial Unicode MS"/>
          <w:sz w:val="28"/>
          <w:szCs w:val="28"/>
          <w:lang w:val="en-US" w:bidi="ru-RU"/>
        </w:rPr>
        <w:t>zip</w:t>
      </w:r>
      <w:r w:rsidRPr="00A70640">
        <w:rPr>
          <w:rFonts w:eastAsia="Arial Unicode MS"/>
          <w:sz w:val="28"/>
          <w:szCs w:val="28"/>
          <w:lang w:bidi="ru-RU"/>
        </w:rPr>
        <w:t xml:space="preserve">, </w:t>
      </w:r>
      <w:r w:rsidRPr="00A70640">
        <w:rPr>
          <w:rFonts w:eastAsia="Arial Unicode MS"/>
          <w:sz w:val="28"/>
          <w:szCs w:val="28"/>
          <w:lang w:val="en-US" w:bidi="ru-RU"/>
        </w:rPr>
        <w:t>rar</w:t>
      </w:r>
      <w:r w:rsidRPr="00A70640">
        <w:rPr>
          <w:rFonts w:eastAsia="Arial Unicode MS"/>
          <w:sz w:val="28"/>
          <w:szCs w:val="28"/>
          <w:lang w:bidi="ru-RU"/>
        </w:rPr>
        <w:t xml:space="preserve"> для сжатых документов в один файл;</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д) </w:t>
      </w:r>
      <w:r w:rsidRPr="00A70640">
        <w:rPr>
          <w:rFonts w:eastAsia="Arial Unicode MS"/>
          <w:sz w:val="28"/>
          <w:szCs w:val="28"/>
          <w:lang w:val="en-US" w:bidi="ru-RU"/>
        </w:rPr>
        <w:t>sig</w:t>
      </w:r>
      <w:r w:rsidRPr="00A70640">
        <w:rPr>
          <w:rFonts w:eastAsia="Arial Unicode MS"/>
          <w:sz w:val="28"/>
          <w:szCs w:val="28"/>
          <w:lang w:bidi="ru-RU"/>
        </w:rPr>
        <w:t xml:space="preserve"> для открепленной усиленной квалифицированной электронной подписи.</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70640">
        <w:rPr>
          <w:rFonts w:eastAsia="Arial Unicode MS"/>
          <w:sz w:val="28"/>
          <w:szCs w:val="28"/>
          <w:lang w:val="en-US" w:bidi="ru-RU"/>
        </w:rPr>
        <w:t>dpi</w:t>
      </w:r>
      <w:r w:rsidRPr="00A70640">
        <w:rPr>
          <w:rFonts w:eastAsia="Arial Unicode MS"/>
          <w:sz w:val="28"/>
          <w:szCs w:val="28"/>
          <w:lang w:bidi="ru-RU"/>
        </w:rPr>
        <w:t xml:space="preserve"> (масштаб 1:1) с использованием следующих режимов:</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а) «черно-белый» (при отсутствии в документе графических изображений и </w:t>
      </w:r>
      <w:r w:rsidRPr="00A70640">
        <w:rPr>
          <w:rFonts w:eastAsia="Arial Unicode MS"/>
          <w:sz w:val="28"/>
          <w:szCs w:val="28"/>
          <w:lang w:bidi="ru-RU"/>
        </w:rPr>
        <w:lastRenderedPageBreak/>
        <w:t>(или) цветного текста);</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«оттенки серого» (при наличии в документе графических изображений, отличных от цветного графического изображения);</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б) «цветной» или «режим полной цветопередачи» (при наличии в документе цветных графических изображений либо цветного текста);</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в) сохранением всех аутентичных признаков подлинности, а именно: графической подписи лица, печати, углового штампа бланка;</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18.8. Электронные документы должны обеспечивать:</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а) возможность идентифицировать документ и количество листов в документе;</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в) содержать оглавление, соответствующее их смыслу и содержанию;</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18.9. Документы, подлежащие представлению в форматах </w:t>
      </w:r>
      <w:r w:rsidRPr="00A70640">
        <w:rPr>
          <w:rFonts w:eastAsia="Arial Unicode MS"/>
          <w:sz w:val="28"/>
          <w:szCs w:val="28"/>
          <w:lang w:val="en-US" w:bidi="ru-RU"/>
        </w:rPr>
        <w:t>xls</w:t>
      </w:r>
      <w:r w:rsidRPr="00A70640">
        <w:rPr>
          <w:rFonts w:eastAsia="Arial Unicode MS"/>
          <w:sz w:val="28"/>
          <w:szCs w:val="28"/>
          <w:lang w:bidi="ru-RU"/>
        </w:rPr>
        <w:t xml:space="preserve">, </w:t>
      </w:r>
      <w:r w:rsidRPr="00A70640">
        <w:rPr>
          <w:rFonts w:eastAsia="Arial Unicode MS"/>
          <w:spacing w:val="5"/>
          <w:sz w:val="28"/>
          <w:szCs w:val="28"/>
          <w:lang w:val="en-US" w:bidi="ru-RU"/>
        </w:rPr>
        <w:t>xlIsx</w:t>
      </w:r>
      <w:r w:rsidRPr="00A70640">
        <w:rPr>
          <w:rFonts w:eastAsia="Arial Unicode MS"/>
          <w:sz w:val="28"/>
          <w:szCs w:val="28"/>
          <w:lang w:bidi="ru-RU"/>
        </w:rPr>
        <w:t xml:space="preserve">или </w:t>
      </w:r>
      <w:r w:rsidRPr="00A70640">
        <w:rPr>
          <w:rFonts w:eastAsia="Arial Unicode MS"/>
          <w:sz w:val="28"/>
          <w:szCs w:val="28"/>
          <w:lang w:val="en-US" w:bidi="ru-RU"/>
        </w:rPr>
        <w:t>ods</w:t>
      </w:r>
      <w:r w:rsidRPr="00A70640">
        <w:rPr>
          <w:rFonts w:eastAsia="Arial Unicode MS"/>
          <w:sz w:val="28"/>
          <w:szCs w:val="28"/>
          <w:lang w:bidi="ru-RU"/>
        </w:rPr>
        <w:t>, формируются в виде отдельного электронного документа.</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xml:space="preserve">18.10. Информационными системами, используемыми для предоставления Муниципальной услуги, являются: </w:t>
      </w:r>
    </w:p>
    <w:p w:rsidR="00A70640" w:rsidRPr="00A70640" w:rsidRDefault="00A70640" w:rsidP="00A70640">
      <w:pPr>
        <w:widowControl w:val="0"/>
        <w:ind w:firstLine="567"/>
        <w:jc w:val="both"/>
        <w:rPr>
          <w:rFonts w:eastAsia="Calibri"/>
          <w:sz w:val="28"/>
          <w:szCs w:val="28"/>
          <w:lang w:eastAsia="en-US" w:bidi="ru-RU"/>
        </w:rPr>
      </w:pPr>
      <w:r w:rsidRPr="00A70640">
        <w:rPr>
          <w:rFonts w:eastAsia="Calibri"/>
          <w:sz w:val="28"/>
          <w:szCs w:val="28"/>
          <w:lang w:eastAsia="en-US" w:bidi="ru-RU"/>
        </w:rPr>
        <w:t>а) информационная система Воронежской области «Портал Воронежской области в сети Интернет»;</w:t>
      </w:r>
    </w:p>
    <w:p w:rsidR="00A70640" w:rsidRPr="00A70640" w:rsidRDefault="00A70640" w:rsidP="00A70640">
      <w:pPr>
        <w:widowControl w:val="0"/>
        <w:ind w:firstLine="567"/>
        <w:jc w:val="both"/>
        <w:rPr>
          <w:rFonts w:eastAsia="Calibri"/>
          <w:sz w:val="28"/>
          <w:szCs w:val="28"/>
          <w:lang w:eastAsia="en-US" w:bidi="ru-RU"/>
        </w:rPr>
      </w:pPr>
      <w:r w:rsidRPr="00A70640">
        <w:rPr>
          <w:rFonts w:eastAsia="Calibri"/>
          <w:sz w:val="28"/>
          <w:szCs w:val="28"/>
          <w:lang w:eastAsia="en-US" w:bidi="ru-RU"/>
        </w:rPr>
        <w:t>б) федеральная государственная информационная система «Единый портал государственных и муниципальных услуг (функций)»;</w:t>
      </w:r>
    </w:p>
    <w:p w:rsidR="00A70640" w:rsidRPr="00A70640" w:rsidRDefault="00A70640" w:rsidP="00A70640">
      <w:pPr>
        <w:widowControl w:val="0"/>
        <w:ind w:firstLine="567"/>
        <w:jc w:val="both"/>
        <w:rPr>
          <w:rFonts w:eastAsia="Calibri"/>
          <w:sz w:val="28"/>
          <w:szCs w:val="28"/>
          <w:lang w:eastAsia="en-US" w:bidi="ru-RU"/>
        </w:rPr>
      </w:pPr>
      <w:r w:rsidRPr="00A70640">
        <w:rPr>
          <w:rFonts w:eastAsia="Calibri"/>
          <w:sz w:val="28"/>
          <w:szCs w:val="28"/>
          <w:lang w:eastAsia="en-US"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0640" w:rsidRPr="00A70640" w:rsidRDefault="00A70640" w:rsidP="00A70640">
      <w:pPr>
        <w:widowControl w:val="0"/>
        <w:autoSpaceDE w:val="0"/>
        <w:autoSpaceDN w:val="0"/>
        <w:adjustRightInd w:val="0"/>
        <w:ind w:firstLine="540"/>
        <w:jc w:val="both"/>
        <w:rPr>
          <w:rFonts w:eastAsia="Arial Unicode MS"/>
          <w:sz w:val="28"/>
          <w:szCs w:val="28"/>
          <w:lang w:bidi="ru-RU"/>
        </w:rPr>
      </w:pPr>
      <w:r w:rsidRPr="00A70640">
        <w:rPr>
          <w:rFonts w:eastAsia="Calibri"/>
          <w:sz w:val="28"/>
          <w:szCs w:val="28"/>
          <w:lang w:eastAsia="en-US" w:bidi="ru-RU"/>
        </w:rPr>
        <w:t xml:space="preserve">18.11. </w:t>
      </w:r>
      <w:r w:rsidRPr="00A70640">
        <w:rPr>
          <w:rFonts w:eastAsia="Arial Unicode MS"/>
          <w:sz w:val="28"/>
          <w:szCs w:val="28"/>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0640" w:rsidRPr="00A70640" w:rsidRDefault="00A70640" w:rsidP="00A70640">
      <w:pPr>
        <w:widowControl w:val="0"/>
        <w:numPr>
          <w:ilvl w:val="1"/>
          <w:numId w:val="29"/>
        </w:numPr>
        <w:autoSpaceDE w:val="0"/>
        <w:autoSpaceDN w:val="0"/>
        <w:adjustRightInd w:val="0"/>
        <w:jc w:val="both"/>
        <w:rPr>
          <w:rFonts w:eastAsia="Arial Unicode MS"/>
          <w:sz w:val="28"/>
          <w:szCs w:val="28"/>
          <w:lang w:bidi="ru-RU"/>
        </w:rPr>
      </w:pPr>
      <w:r w:rsidRPr="00A70640">
        <w:rPr>
          <w:rFonts w:eastAsia="Arial Unicode MS"/>
          <w:sz w:val="28"/>
          <w:szCs w:val="28"/>
          <w:lang w:bidi="ru-RU"/>
        </w:rPr>
        <w:t>Многофункциональный центр осуществляет:</w:t>
      </w:r>
    </w:p>
    <w:p w:rsidR="00A70640" w:rsidRPr="00A70640" w:rsidRDefault="00A70640" w:rsidP="00A70640">
      <w:pPr>
        <w:widowControl w:val="0"/>
        <w:numPr>
          <w:ilvl w:val="2"/>
          <w:numId w:val="29"/>
        </w:numPr>
        <w:autoSpaceDE w:val="0"/>
        <w:autoSpaceDN w:val="0"/>
        <w:adjustRightInd w:val="0"/>
        <w:ind w:left="0" w:firstLine="567"/>
        <w:jc w:val="both"/>
        <w:rPr>
          <w:rFonts w:eastAsia="Arial Unicode MS"/>
          <w:sz w:val="28"/>
          <w:szCs w:val="28"/>
          <w:lang w:bidi="ru-RU"/>
        </w:rPr>
      </w:pPr>
      <w:r w:rsidRPr="00A70640">
        <w:rPr>
          <w:rFonts w:eastAsia="Arial Unicode MS"/>
          <w:sz w:val="28"/>
          <w:szCs w:val="28"/>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0640" w:rsidRPr="00A70640" w:rsidRDefault="00A70640" w:rsidP="00A70640">
      <w:pPr>
        <w:widowControl w:val="0"/>
        <w:numPr>
          <w:ilvl w:val="2"/>
          <w:numId w:val="29"/>
        </w:numPr>
        <w:tabs>
          <w:tab w:val="left" w:pos="1843"/>
        </w:tabs>
        <w:autoSpaceDE w:val="0"/>
        <w:autoSpaceDN w:val="0"/>
        <w:adjustRightInd w:val="0"/>
        <w:ind w:left="0" w:firstLine="709"/>
        <w:jc w:val="both"/>
        <w:rPr>
          <w:rFonts w:eastAsia="Arial Unicode MS"/>
          <w:sz w:val="28"/>
          <w:szCs w:val="28"/>
          <w:lang w:bidi="ru-RU"/>
        </w:rPr>
      </w:pPr>
      <w:r w:rsidRPr="00A70640">
        <w:rPr>
          <w:rFonts w:eastAsia="Arial Unicode MS"/>
          <w:sz w:val="28"/>
          <w:szCs w:val="28"/>
          <w:lang w:bidi="ru-RU"/>
        </w:rPr>
        <w:t>Выдачу Заявителю результата предоставления Муниципальной услуги, на бумажном носителе.</w:t>
      </w:r>
    </w:p>
    <w:p w:rsidR="00A70640" w:rsidRPr="00A70640" w:rsidRDefault="00A70640" w:rsidP="00A70640">
      <w:pPr>
        <w:widowControl w:val="0"/>
        <w:autoSpaceDE w:val="0"/>
        <w:autoSpaceDN w:val="0"/>
        <w:adjustRightInd w:val="0"/>
        <w:ind w:firstLine="709"/>
        <w:jc w:val="both"/>
        <w:rPr>
          <w:rFonts w:eastAsia="Arial Unicode MS"/>
          <w:sz w:val="28"/>
          <w:szCs w:val="28"/>
          <w:lang w:bidi="ru-RU"/>
        </w:rPr>
      </w:pPr>
      <w:r w:rsidRPr="00A70640">
        <w:rPr>
          <w:rFonts w:eastAsia="Arial Unicode MS"/>
          <w:sz w:val="28"/>
          <w:szCs w:val="28"/>
          <w:lang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w:t>
      </w:r>
      <w:r w:rsidRPr="00A70640">
        <w:rPr>
          <w:rFonts w:eastAsia="Arial Unicode MS"/>
          <w:sz w:val="28"/>
          <w:szCs w:val="28"/>
          <w:lang w:bidi="ru-RU"/>
        </w:rPr>
        <w:lastRenderedPageBreak/>
        <w:t xml:space="preserve">иные организации. </w:t>
      </w:r>
    </w:p>
    <w:p w:rsidR="00A70640" w:rsidRPr="00A70640" w:rsidRDefault="00A70640" w:rsidP="00A70640">
      <w:pPr>
        <w:widowControl w:val="0"/>
        <w:ind w:firstLine="709"/>
        <w:jc w:val="both"/>
        <w:rPr>
          <w:rFonts w:eastAsia="Arial Unicode MS"/>
          <w:sz w:val="28"/>
          <w:szCs w:val="28"/>
          <w:lang w:bidi="ru-RU"/>
        </w:rPr>
      </w:pPr>
      <w:r w:rsidRPr="00A70640">
        <w:rPr>
          <w:rFonts w:eastAsia="Arial Unicode MS"/>
          <w:sz w:val="28"/>
          <w:szCs w:val="28"/>
          <w:lang w:bidi="ru-RU"/>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A70640" w:rsidRPr="00A70640" w:rsidRDefault="00A70640" w:rsidP="00A70640">
      <w:pPr>
        <w:widowControl w:val="0"/>
        <w:ind w:firstLine="709"/>
        <w:jc w:val="both"/>
        <w:rPr>
          <w:rFonts w:eastAsia="Arial Unicode MS"/>
          <w:sz w:val="28"/>
          <w:szCs w:val="28"/>
          <w:lang w:bidi="ru-RU"/>
        </w:rPr>
      </w:pPr>
      <w:r w:rsidRPr="00A70640">
        <w:rPr>
          <w:rFonts w:eastAsia="Arial Unicode MS"/>
          <w:sz w:val="28"/>
          <w:szCs w:val="28"/>
          <w:lang w:bidi="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70640" w:rsidRPr="00A70640" w:rsidRDefault="00A70640" w:rsidP="00A70640">
      <w:pPr>
        <w:widowControl w:val="0"/>
        <w:autoSpaceDE w:val="0"/>
        <w:autoSpaceDN w:val="0"/>
        <w:adjustRightInd w:val="0"/>
        <w:ind w:firstLine="709"/>
        <w:jc w:val="both"/>
        <w:rPr>
          <w:rFonts w:eastAsia="Arial Unicode MS"/>
          <w:sz w:val="28"/>
          <w:szCs w:val="28"/>
          <w:lang w:bidi="ru-RU"/>
        </w:rPr>
      </w:pPr>
      <w:r w:rsidRPr="00A70640">
        <w:rPr>
          <w:rFonts w:eastAsia="Arial Unicode MS"/>
          <w:sz w:val="28"/>
          <w:szCs w:val="28"/>
          <w:lang w:bidi="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70640" w:rsidRPr="00A70640" w:rsidRDefault="00A70640" w:rsidP="00A70640">
      <w:pPr>
        <w:widowControl w:val="0"/>
        <w:autoSpaceDE w:val="0"/>
        <w:autoSpaceDN w:val="0"/>
        <w:adjustRightInd w:val="0"/>
        <w:ind w:firstLine="709"/>
        <w:jc w:val="both"/>
        <w:rPr>
          <w:rFonts w:eastAsia="Arial Unicode MS"/>
          <w:sz w:val="28"/>
          <w:szCs w:val="28"/>
          <w:lang w:bidi="ru-RU"/>
        </w:rPr>
      </w:pPr>
      <w:r w:rsidRPr="00A70640">
        <w:rPr>
          <w:rFonts w:eastAsia="Arial Unicode MS"/>
          <w:sz w:val="28"/>
          <w:szCs w:val="28"/>
          <w:lang w:bidi="ru-RU"/>
        </w:rPr>
        <w:t>18.17. Порядок и сроки передачи Администрацией таких документов в многофункциональный центропределяются соглашением о взаимодействии.</w:t>
      </w:r>
    </w:p>
    <w:p w:rsidR="00A70640" w:rsidRPr="00A70640" w:rsidRDefault="00A70640" w:rsidP="00A70640">
      <w:pPr>
        <w:widowControl w:val="0"/>
        <w:autoSpaceDE w:val="0"/>
        <w:autoSpaceDN w:val="0"/>
        <w:adjustRightInd w:val="0"/>
        <w:ind w:firstLine="709"/>
        <w:jc w:val="both"/>
        <w:rPr>
          <w:rFonts w:eastAsia="Arial Unicode MS"/>
          <w:sz w:val="28"/>
          <w:szCs w:val="28"/>
          <w:lang w:bidi="ru-RU"/>
        </w:rPr>
      </w:pPr>
      <w:r w:rsidRPr="00A70640">
        <w:rPr>
          <w:rFonts w:eastAsia="Arial Unicode MS"/>
          <w:sz w:val="28"/>
          <w:szCs w:val="28"/>
          <w:lang w:bidi="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0640" w:rsidRPr="00A70640" w:rsidRDefault="00A70640" w:rsidP="00A70640">
      <w:pPr>
        <w:widowControl w:val="0"/>
        <w:tabs>
          <w:tab w:val="left" w:pos="993"/>
          <w:tab w:val="left" w:pos="7920"/>
        </w:tabs>
        <w:ind w:firstLine="709"/>
        <w:jc w:val="both"/>
        <w:rPr>
          <w:rFonts w:eastAsia="Arial Unicode MS"/>
          <w:sz w:val="28"/>
          <w:szCs w:val="28"/>
          <w:lang w:bidi="ru-RU"/>
        </w:rPr>
      </w:pPr>
      <w:r w:rsidRPr="00A70640">
        <w:rPr>
          <w:rFonts w:eastAsia="Arial Unicode MS"/>
          <w:sz w:val="28"/>
          <w:szCs w:val="28"/>
          <w:lang w:bidi="ru-RU"/>
        </w:rPr>
        <w:t>18.19. Работник многофункционального центраосуществляет следующие действия:</w:t>
      </w:r>
    </w:p>
    <w:p w:rsidR="00A70640" w:rsidRPr="00A70640" w:rsidRDefault="00A70640" w:rsidP="00A70640">
      <w:pPr>
        <w:widowControl w:val="0"/>
        <w:numPr>
          <w:ilvl w:val="0"/>
          <w:numId w:val="21"/>
        </w:numPr>
        <w:tabs>
          <w:tab w:val="left" w:pos="993"/>
        </w:tabs>
        <w:autoSpaceDE w:val="0"/>
        <w:autoSpaceDN w:val="0"/>
        <w:adjustRightInd w:val="0"/>
        <w:ind w:firstLine="709"/>
        <w:jc w:val="both"/>
        <w:rPr>
          <w:rFonts w:eastAsia="Arial Unicode MS"/>
          <w:sz w:val="28"/>
          <w:szCs w:val="28"/>
          <w:lang w:bidi="ru-RU"/>
        </w:rPr>
      </w:pPr>
      <w:r w:rsidRPr="00A70640">
        <w:rPr>
          <w:rFonts w:eastAsia="Arial Unicode MS"/>
          <w:sz w:val="28"/>
          <w:szCs w:val="28"/>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0640" w:rsidRPr="00A70640" w:rsidRDefault="00A70640" w:rsidP="00A70640">
      <w:pPr>
        <w:widowControl w:val="0"/>
        <w:numPr>
          <w:ilvl w:val="0"/>
          <w:numId w:val="21"/>
        </w:numPr>
        <w:tabs>
          <w:tab w:val="left" w:pos="993"/>
        </w:tabs>
        <w:autoSpaceDE w:val="0"/>
        <w:autoSpaceDN w:val="0"/>
        <w:adjustRightInd w:val="0"/>
        <w:ind w:firstLine="709"/>
        <w:jc w:val="both"/>
        <w:rPr>
          <w:rFonts w:eastAsia="Arial Unicode MS"/>
          <w:sz w:val="28"/>
          <w:szCs w:val="28"/>
          <w:lang w:bidi="ru-RU"/>
        </w:rPr>
      </w:pPr>
      <w:r w:rsidRPr="00A70640">
        <w:rPr>
          <w:rFonts w:eastAsia="Arial Unicode MS"/>
          <w:sz w:val="28"/>
          <w:szCs w:val="28"/>
          <w:lang w:bidi="ru-RU"/>
        </w:rPr>
        <w:t>проверяет полномочия представителя Заявителя (в случае обращения представителя заявителя);</w:t>
      </w:r>
    </w:p>
    <w:p w:rsidR="00A70640" w:rsidRPr="00A70640" w:rsidRDefault="00A70640" w:rsidP="00A70640">
      <w:pPr>
        <w:widowControl w:val="0"/>
        <w:numPr>
          <w:ilvl w:val="0"/>
          <w:numId w:val="21"/>
        </w:numPr>
        <w:tabs>
          <w:tab w:val="left" w:pos="993"/>
        </w:tabs>
        <w:autoSpaceDE w:val="0"/>
        <w:autoSpaceDN w:val="0"/>
        <w:adjustRightInd w:val="0"/>
        <w:ind w:firstLine="709"/>
        <w:jc w:val="both"/>
        <w:rPr>
          <w:rFonts w:eastAsia="Arial Unicode MS"/>
          <w:sz w:val="28"/>
          <w:szCs w:val="28"/>
          <w:lang w:bidi="ru-RU"/>
        </w:rPr>
      </w:pPr>
      <w:r w:rsidRPr="00A70640">
        <w:rPr>
          <w:rFonts w:eastAsia="Arial Unicode MS"/>
          <w:sz w:val="28"/>
          <w:szCs w:val="28"/>
          <w:lang w:bidi="ru-RU"/>
        </w:rPr>
        <w:t>определяет статус исполнения заявления в МФЦ АИС «МФЦ».</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18.20. Способы подачи заявления и документов и получение результата Муниципальной услуги в МФЦ (по выбору Заявителя):</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 Заявитель подает заявление и документы в МФЦ, результат Муниципальной услуги Заявитель получает в МФЦ;</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 Заявитель подает заявление и документы в МФЦ, результат Муниципальной услуги Заявитель получает в Администрации;</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 Заявитель подает заявление и документы в Администрации, результат Муниципальной услуги Заявитель получает в МФЦ;</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 Заявитель подает заявление и документы через ЕПГУ, РПГУ, результат Муниципальной услуги Заявитель получает в МФЦ.</w:t>
      </w:r>
    </w:p>
    <w:p w:rsidR="00A70640" w:rsidRPr="00A70640" w:rsidRDefault="00A70640" w:rsidP="00A70640">
      <w:pPr>
        <w:widowControl w:val="0"/>
        <w:spacing w:after="280"/>
        <w:jc w:val="center"/>
        <w:rPr>
          <w:b/>
          <w:sz w:val="28"/>
          <w:szCs w:val="28"/>
          <w:lang w:eastAsia="en-US"/>
        </w:rPr>
      </w:pPr>
    </w:p>
    <w:p w:rsidR="00A70640" w:rsidRPr="00A70640" w:rsidRDefault="00A70640" w:rsidP="00A70640">
      <w:pPr>
        <w:widowControl w:val="0"/>
        <w:spacing w:after="280"/>
        <w:jc w:val="center"/>
        <w:rPr>
          <w:b/>
          <w:sz w:val="28"/>
          <w:szCs w:val="28"/>
          <w:lang w:eastAsia="en-US"/>
        </w:rPr>
      </w:pPr>
      <w:r w:rsidRPr="00A70640">
        <w:rPr>
          <w:b/>
          <w:sz w:val="28"/>
          <w:szCs w:val="28"/>
          <w:lang w:eastAsia="en-US"/>
        </w:rPr>
        <w:lastRenderedPageBreak/>
        <w:t xml:space="preserve">Раздел </w:t>
      </w:r>
      <w:r w:rsidRPr="00A70640">
        <w:rPr>
          <w:b/>
          <w:bCs/>
          <w:smallCaps/>
          <w:sz w:val="28"/>
          <w:szCs w:val="28"/>
          <w:lang w:val="en-US" w:eastAsia="en-US" w:bidi="en-US"/>
        </w:rPr>
        <w:t>iii</w:t>
      </w:r>
      <w:r w:rsidRPr="00A70640">
        <w:rPr>
          <w:rFonts w:eastAsia="Arial"/>
          <w:b/>
          <w:smallCaps/>
          <w:sz w:val="28"/>
          <w:szCs w:val="28"/>
          <w:lang w:eastAsia="en-US" w:bidi="en-US"/>
        </w:rPr>
        <w:t>.</w:t>
      </w:r>
      <w:r w:rsidRPr="00A70640">
        <w:rPr>
          <w:rFonts w:eastAsiaTheme="minorHAnsi"/>
          <w:b/>
          <w:sz w:val="28"/>
          <w:szCs w:val="28"/>
          <w:lang w:eastAsia="en-US"/>
        </w:rPr>
        <w:t>Состав, последовательность и сроки выполнения административных процедур</w:t>
      </w:r>
    </w:p>
    <w:p w:rsidR="00A70640" w:rsidRPr="00A70640" w:rsidRDefault="00A70640" w:rsidP="00A70640">
      <w:pPr>
        <w:widowControl w:val="0"/>
        <w:tabs>
          <w:tab w:val="left" w:pos="0"/>
        </w:tabs>
        <w:ind w:firstLine="567"/>
        <w:jc w:val="center"/>
        <w:rPr>
          <w:sz w:val="28"/>
          <w:szCs w:val="28"/>
          <w:lang w:eastAsia="en-US"/>
        </w:rPr>
      </w:pPr>
      <w:r w:rsidRPr="00A70640">
        <w:rPr>
          <w:b/>
          <w:sz w:val="28"/>
          <w:szCs w:val="28"/>
          <w:lang w:eastAsia="en-US"/>
        </w:rPr>
        <w:t>Состав, последовательность и сроки выполнения административных процедур (действий) при предоставлении Муниципальной услуги</w:t>
      </w:r>
    </w:p>
    <w:p w:rsidR="00A70640" w:rsidRPr="00A70640" w:rsidRDefault="00A70640" w:rsidP="00A70640">
      <w:pPr>
        <w:widowControl w:val="0"/>
        <w:tabs>
          <w:tab w:val="left" w:pos="0"/>
        </w:tabs>
        <w:ind w:firstLine="567"/>
        <w:jc w:val="center"/>
        <w:rPr>
          <w:sz w:val="28"/>
          <w:szCs w:val="28"/>
          <w:lang w:eastAsia="en-US"/>
        </w:rPr>
      </w:pPr>
    </w:p>
    <w:p w:rsidR="00A70640" w:rsidRPr="00A70640" w:rsidRDefault="00A70640" w:rsidP="00A70640">
      <w:pPr>
        <w:tabs>
          <w:tab w:val="left" w:pos="0"/>
          <w:tab w:val="left" w:pos="1123"/>
        </w:tabs>
        <w:ind w:firstLine="567"/>
        <w:jc w:val="both"/>
        <w:rPr>
          <w:rFonts w:eastAsiaTheme="minorHAnsi"/>
          <w:sz w:val="28"/>
          <w:szCs w:val="28"/>
          <w:lang w:eastAsia="en-US"/>
        </w:rPr>
      </w:pPr>
      <w:r w:rsidRPr="00A70640">
        <w:rPr>
          <w:sz w:val="28"/>
          <w:szCs w:val="28"/>
          <w:lang w:eastAsia="en-US"/>
        </w:rPr>
        <w:t xml:space="preserve">19. </w:t>
      </w:r>
      <w:r w:rsidRPr="00A70640">
        <w:rPr>
          <w:rFonts w:eastAsiaTheme="minorHAnsi"/>
          <w:sz w:val="28"/>
          <w:szCs w:val="28"/>
          <w:lang w:eastAsia="en-US"/>
        </w:rPr>
        <w:t>Перечень вариантов предоставления Муниципальной услуги:</w:t>
      </w:r>
    </w:p>
    <w:p w:rsidR="00A70640" w:rsidRPr="00A70640" w:rsidRDefault="00A70640" w:rsidP="00A70640">
      <w:pPr>
        <w:tabs>
          <w:tab w:val="left" w:pos="0"/>
          <w:tab w:val="left" w:pos="1123"/>
        </w:tabs>
        <w:ind w:firstLine="567"/>
        <w:jc w:val="both"/>
        <w:rPr>
          <w:sz w:val="28"/>
          <w:szCs w:val="28"/>
          <w:lang w:eastAsia="en-US"/>
        </w:rPr>
      </w:pPr>
      <w:r w:rsidRPr="00A70640">
        <w:rPr>
          <w:b/>
          <w:sz w:val="28"/>
          <w:szCs w:val="28"/>
          <w:lang w:eastAsia="en-US"/>
        </w:rPr>
        <w:t>Вариант 1.</w:t>
      </w:r>
      <w:r w:rsidRPr="00A70640">
        <w:rPr>
          <w:sz w:val="28"/>
          <w:szCs w:val="28"/>
          <w:lang w:eastAsia="en-US"/>
        </w:rPr>
        <w:t xml:space="preserve"> Постановка граждан на учет в качестве лиц, имеющих право на предоставление земельных участков в собственность бесплатно;</w:t>
      </w:r>
    </w:p>
    <w:p w:rsidR="00A70640" w:rsidRPr="00A70640" w:rsidRDefault="00A70640" w:rsidP="00A70640">
      <w:pPr>
        <w:tabs>
          <w:tab w:val="left" w:pos="0"/>
          <w:tab w:val="left" w:pos="1123"/>
        </w:tabs>
        <w:ind w:firstLine="567"/>
        <w:jc w:val="both"/>
        <w:rPr>
          <w:rFonts w:eastAsiaTheme="minorHAnsi"/>
          <w:sz w:val="28"/>
          <w:szCs w:val="28"/>
          <w:lang w:eastAsia="en-US"/>
        </w:rPr>
      </w:pPr>
      <w:r w:rsidRPr="00A70640">
        <w:rPr>
          <w:b/>
          <w:sz w:val="28"/>
          <w:szCs w:val="28"/>
          <w:lang w:eastAsia="en-US"/>
        </w:rPr>
        <w:t>Вариант 2.</w:t>
      </w:r>
      <w:r w:rsidRPr="00A70640">
        <w:rPr>
          <w:sz w:val="28"/>
          <w:szCs w:val="28"/>
          <w:lang w:eastAsia="en-US"/>
        </w:rPr>
        <w:t xml:space="preserve"> </w:t>
      </w:r>
      <w:r w:rsidRPr="00A70640">
        <w:rPr>
          <w:rFonts w:eastAsiaTheme="minorHAnsi"/>
          <w:sz w:val="28"/>
          <w:szCs w:val="28"/>
          <w:lang w:eastAsia="en-US"/>
        </w:rPr>
        <w:t>Исправление допущенных опечаток и (или) ошибок в выданных в результате предоставления Муниципальной услуги документах;</w:t>
      </w:r>
    </w:p>
    <w:p w:rsidR="00A70640" w:rsidRPr="00A70640" w:rsidRDefault="00A70640" w:rsidP="00A70640">
      <w:pPr>
        <w:tabs>
          <w:tab w:val="left" w:pos="0"/>
          <w:tab w:val="left" w:pos="1123"/>
        </w:tabs>
        <w:ind w:firstLine="567"/>
        <w:jc w:val="both"/>
        <w:rPr>
          <w:sz w:val="28"/>
          <w:szCs w:val="28"/>
          <w:lang w:eastAsia="en-US"/>
        </w:rPr>
      </w:pPr>
      <w:r w:rsidRPr="00A70640">
        <w:rPr>
          <w:rFonts w:eastAsiaTheme="minorHAnsi"/>
          <w:b/>
          <w:sz w:val="28"/>
          <w:szCs w:val="28"/>
          <w:lang w:eastAsia="en-US"/>
        </w:rPr>
        <w:t>Вариант 3.</w:t>
      </w:r>
      <w:r w:rsidRPr="00A70640">
        <w:rPr>
          <w:rFonts w:eastAsiaTheme="minorHAnsi"/>
          <w:sz w:val="28"/>
          <w:szCs w:val="28"/>
          <w:lang w:eastAsia="en-US"/>
        </w:rPr>
        <w:t xml:space="preserve"> Выдача дубликата документа, являющегося результатом предоставления Муниципальной услуги</w:t>
      </w:r>
      <w:r w:rsidRPr="00A70640">
        <w:rPr>
          <w:sz w:val="28"/>
          <w:szCs w:val="28"/>
          <w:lang w:eastAsia="en-US"/>
        </w:rPr>
        <w:t>.</w:t>
      </w:r>
    </w:p>
    <w:p w:rsidR="00A70640" w:rsidRPr="00A70640" w:rsidRDefault="00A70640" w:rsidP="00A70640">
      <w:pPr>
        <w:widowControl w:val="0"/>
        <w:tabs>
          <w:tab w:val="left" w:pos="0"/>
        </w:tabs>
        <w:ind w:firstLine="567"/>
        <w:jc w:val="both"/>
        <w:rPr>
          <w:sz w:val="28"/>
          <w:szCs w:val="28"/>
          <w:lang w:eastAsia="en-US"/>
        </w:rPr>
      </w:pPr>
      <w:r w:rsidRPr="00A70640">
        <w:rPr>
          <w:sz w:val="28"/>
          <w:szCs w:val="28"/>
          <w:lang w:eastAsia="en-US"/>
        </w:rPr>
        <w:t>20. Перечень административных процедур для каждого варианта предоставления Муниципальной услуги:</w:t>
      </w:r>
    </w:p>
    <w:p w:rsidR="00A70640" w:rsidRPr="00A70640" w:rsidRDefault="00A70640" w:rsidP="00A70640">
      <w:pPr>
        <w:tabs>
          <w:tab w:val="left" w:pos="0"/>
          <w:tab w:val="left" w:pos="1100"/>
        </w:tabs>
        <w:ind w:firstLine="567"/>
        <w:jc w:val="both"/>
        <w:rPr>
          <w:sz w:val="28"/>
          <w:szCs w:val="28"/>
          <w:lang w:eastAsia="en-US"/>
        </w:rPr>
      </w:pPr>
      <w:r w:rsidRPr="00A70640">
        <w:rPr>
          <w:sz w:val="28"/>
          <w:szCs w:val="28"/>
          <w:lang w:eastAsia="en-US"/>
        </w:rPr>
        <w:t>а) прием и регистрация запроса и документов и (или) информации, необходимых для предоставления Муниципальной услуги;</w:t>
      </w:r>
    </w:p>
    <w:p w:rsidR="00A70640" w:rsidRPr="00A70640" w:rsidRDefault="00A70640" w:rsidP="00A70640">
      <w:pPr>
        <w:tabs>
          <w:tab w:val="left" w:pos="0"/>
          <w:tab w:val="left" w:pos="1123"/>
        </w:tabs>
        <w:ind w:firstLine="567"/>
        <w:jc w:val="both"/>
        <w:rPr>
          <w:sz w:val="28"/>
          <w:szCs w:val="28"/>
          <w:lang w:eastAsia="en-US"/>
        </w:rPr>
      </w:pPr>
      <w:r w:rsidRPr="00A70640">
        <w:rPr>
          <w:sz w:val="28"/>
          <w:szCs w:val="28"/>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A70640" w:rsidRPr="00A70640" w:rsidRDefault="00A70640" w:rsidP="00A70640">
      <w:pPr>
        <w:tabs>
          <w:tab w:val="left" w:pos="0"/>
          <w:tab w:val="left" w:pos="1123"/>
        </w:tabs>
        <w:ind w:firstLine="567"/>
        <w:jc w:val="both"/>
        <w:rPr>
          <w:sz w:val="28"/>
          <w:szCs w:val="28"/>
          <w:lang w:eastAsia="en-US"/>
        </w:rPr>
      </w:pPr>
      <w:r w:rsidRPr="00A70640">
        <w:rPr>
          <w:sz w:val="28"/>
          <w:szCs w:val="28"/>
          <w:lang w:eastAsia="en-US"/>
        </w:rPr>
        <w:t>в) принятие решения о предоставлении (об отказе в предоставлении) Муниципальной услуги;</w:t>
      </w:r>
    </w:p>
    <w:p w:rsidR="00A70640" w:rsidRPr="00A70640" w:rsidRDefault="00A70640" w:rsidP="00A70640">
      <w:pPr>
        <w:tabs>
          <w:tab w:val="left" w:pos="0"/>
          <w:tab w:val="left" w:pos="1123"/>
        </w:tabs>
        <w:ind w:firstLine="567"/>
        <w:jc w:val="both"/>
        <w:rPr>
          <w:sz w:val="28"/>
          <w:szCs w:val="28"/>
          <w:lang w:eastAsia="en-US"/>
        </w:rPr>
      </w:pPr>
      <w:r w:rsidRPr="00A70640">
        <w:rPr>
          <w:sz w:val="28"/>
          <w:szCs w:val="28"/>
          <w:lang w:eastAsia="en-US"/>
        </w:rPr>
        <w:t>г) направление (выдача) результата предоставления Муниципальной услуги Заявителю;</w:t>
      </w:r>
    </w:p>
    <w:p w:rsidR="00A70640" w:rsidRPr="00A70640" w:rsidRDefault="00A70640" w:rsidP="00A70640">
      <w:pPr>
        <w:tabs>
          <w:tab w:val="left" w:pos="0"/>
          <w:tab w:val="left" w:pos="1123"/>
        </w:tabs>
        <w:ind w:firstLine="567"/>
        <w:jc w:val="both"/>
        <w:rPr>
          <w:sz w:val="28"/>
          <w:szCs w:val="28"/>
          <w:lang w:eastAsia="en-US"/>
        </w:rPr>
      </w:pPr>
      <w:r w:rsidRPr="00A70640">
        <w:rPr>
          <w:sz w:val="28"/>
          <w:szCs w:val="28"/>
          <w:lang w:eastAsia="en-US"/>
        </w:rPr>
        <w:t xml:space="preserve">д) получение дополнительных сведений от Заявителя (при необходимости). </w:t>
      </w:r>
    </w:p>
    <w:p w:rsidR="00A70640" w:rsidRPr="00A70640" w:rsidRDefault="00A70640" w:rsidP="00A70640">
      <w:pPr>
        <w:widowControl w:val="0"/>
        <w:tabs>
          <w:tab w:val="left" w:pos="0"/>
          <w:tab w:val="left" w:pos="1304"/>
        </w:tabs>
        <w:ind w:firstLine="567"/>
        <w:jc w:val="both"/>
        <w:rPr>
          <w:rFonts w:eastAsiaTheme="minorHAnsi"/>
          <w:b/>
          <w:sz w:val="28"/>
          <w:szCs w:val="28"/>
          <w:lang w:eastAsia="en-US"/>
        </w:rPr>
      </w:pPr>
    </w:p>
    <w:p w:rsidR="00A70640" w:rsidRPr="00A70640" w:rsidRDefault="00A70640" w:rsidP="00A70640">
      <w:pPr>
        <w:widowControl w:val="0"/>
        <w:tabs>
          <w:tab w:val="left" w:pos="0"/>
          <w:tab w:val="left" w:pos="1304"/>
        </w:tabs>
        <w:ind w:firstLine="567"/>
        <w:jc w:val="both"/>
        <w:rPr>
          <w:sz w:val="28"/>
          <w:szCs w:val="28"/>
          <w:lang w:eastAsia="en-US"/>
        </w:rPr>
      </w:pPr>
      <w:r w:rsidRPr="00A70640">
        <w:rPr>
          <w:rFonts w:eastAsiaTheme="minorHAnsi"/>
          <w:b/>
          <w:sz w:val="28"/>
          <w:szCs w:val="28"/>
          <w:lang w:eastAsia="en-US"/>
        </w:rPr>
        <w:t>Описание административной процедуры профилирования Заявителя</w:t>
      </w:r>
    </w:p>
    <w:p w:rsidR="00A70640" w:rsidRPr="00A70640" w:rsidRDefault="00A70640" w:rsidP="00A70640">
      <w:pPr>
        <w:widowControl w:val="0"/>
        <w:tabs>
          <w:tab w:val="left" w:pos="0"/>
          <w:tab w:val="left" w:pos="1304"/>
        </w:tabs>
        <w:ind w:firstLine="567"/>
        <w:jc w:val="both"/>
        <w:rPr>
          <w:sz w:val="28"/>
          <w:szCs w:val="28"/>
          <w:lang w:eastAsia="en-US"/>
        </w:rPr>
      </w:pPr>
    </w:p>
    <w:p w:rsidR="00A70640" w:rsidRPr="00A70640" w:rsidRDefault="00A70640" w:rsidP="00A70640">
      <w:pPr>
        <w:widowControl w:val="0"/>
        <w:tabs>
          <w:tab w:val="left" w:pos="0"/>
        </w:tabs>
        <w:ind w:firstLine="567"/>
        <w:jc w:val="both"/>
        <w:rPr>
          <w:rFonts w:eastAsia="Calibri"/>
          <w:sz w:val="28"/>
          <w:szCs w:val="28"/>
          <w:lang w:bidi="ru-RU"/>
        </w:rPr>
      </w:pPr>
      <w:r w:rsidRPr="00A70640">
        <w:rPr>
          <w:rFonts w:eastAsiaTheme="minorHAnsi"/>
          <w:sz w:val="28"/>
          <w:szCs w:val="28"/>
          <w:lang w:bidi="ru-RU"/>
        </w:rPr>
        <w:t xml:space="preserve">21. </w:t>
      </w:r>
      <w:r w:rsidRPr="00A70640">
        <w:rPr>
          <w:rFonts w:eastAsia="Calibri"/>
          <w:sz w:val="28"/>
          <w:szCs w:val="28"/>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70640" w:rsidRPr="00A70640" w:rsidRDefault="00A70640" w:rsidP="00A70640">
      <w:pPr>
        <w:widowControl w:val="0"/>
        <w:tabs>
          <w:tab w:val="left" w:pos="0"/>
        </w:tabs>
        <w:ind w:firstLine="567"/>
        <w:jc w:val="both"/>
        <w:rPr>
          <w:sz w:val="28"/>
          <w:szCs w:val="28"/>
          <w:lang w:eastAsia="en-US"/>
        </w:rPr>
      </w:pPr>
      <w:r w:rsidRPr="00A70640">
        <w:rPr>
          <w:sz w:val="28"/>
          <w:szCs w:val="28"/>
          <w:lang w:eastAsia="en-US"/>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70640" w:rsidRPr="00A70640" w:rsidRDefault="00A70640" w:rsidP="00A70640">
      <w:pPr>
        <w:widowControl w:val="0"/>
        <w:tabs>
          <w:tab w:val="left" w:pos="0"/>
        </w:tabs>
        <w:ind w:firstLine="567"/>
        <w:jc w:val="center"/>
        <w:rPr>
          <w:b/>
          <w:sz w:val="28"/>
          <w:szCs w:val="28"/>
          <w:lang w:eastAsia="en-US"/>
        </w:rPr>
      </w:pPr>
    </w:p>
    <w:p w:rsidR="00A70640" w:rsidRPr="00A70640" w:rsidRDefault="00A70640" w:rsidP="00A70640">
      <w:pPr>
        <w:widowControl w:val="0"/>
        <w:tabs>
          <w:tab w:val="left" w:pos="0"/>
        </w:tabs>
        <w:ind w:firstLine="567"/>
        <w:jc w:val="center"/>
        <w:rPr>
          <w:b/>
          <w:sz w:val="28"/>
          <w:szCs w:val="28"/>
          <w:lang w:eastAsia="en-US"/>
        </w:rPr>
      </w:pPr>
      <w:r w:rsidRPr="00A70640">
        <w:rPr>
          <w:b/>
          <w:sz w:val="28"/>
          <w:szCs w:val="28"/>
          <w:lang w:eastAsia="en-US"/>
        </w:rPr>
        <w:t>Подразделы, содержащие описание вариантов предоставления Муниципальной услуги</w:t>
      </w:r>
    </w:p>
    <w:p w:rsidR="00A70640" w:rsidRPr="00A70640" w:rsidRDefault="00A70640" w:rsidP="00A70640">
      <w:pPr>
        <w:widowControl w:val="0"/>
        <w:tabs>
          <w:tab w:val="left" w:pos="0"/>
        </w:tabs>
        <w:ind w:firstLine="567"/>
        <w:jc w:val="center"/>
        <w:rPr>
          <w:b/>
          <w:sz w:val="28"/>
          <w:szCs w:val="28"/>
          <w:lang w:eastAsia="en-US"/>
        </w:rPr>
      </w:pPr>
    </w:p>
    <w:p w:rsidR="00A70640" w:rsidRPr="00A70640" w:rsidRDefault="00A70640" w:rsidP="00A70640">
      <w:pPr>
        <w:tabs>
          <w:tab w:val="left" w:pos="0"/>
          <w:tab w:val="left" w:pos="1123"/>
        </w:tabs>
        <w:ind w:firstLine="567"/>
        <w:jc w:val="both"/>
        <w:rPr>
          <w:b/>
          <w:sz w:val="28"/>
          <w:szCs w:val="28"/>
          <w:lang w:eastAsia="en-US"/>
        </w:rPr>
      </w:pPr>
      <w:r w:rsidRPr="00A70640">
        <w:rPr>
          <w:b/>
          <w:sz w:val="28"/>
          <w:szCs w:val="28"/>
          <w:lang w:eastAsia="en-US"/>
        </w:rPr>
        <w:t>22. Вариант 1. Постановка граждан на учет в качестве лиц, имеющих право на предоставление земельных участков в собственность бесплатно.</w:t>
      </w:r>
    </w:p>
    <w:p w:rsidR="00A70640" w:rsidRPr="00A70640" w:rsidRDefault="00A70640" w:rsidP="00A70640">
      <w:pPr>
        <w:widowControl w:val="0"/>
        <w:tabs>
          <w:tab w:val="left" w:pos="0"/>
          <w:tab w:val="left" w:pos="1276"/>
        </w:tabs>
        <w:ind w:firstLine="567"/>
        <w:jc w:val="both"/>
        <w:rPr>
          <w:sz w:val="28"/>
          <w:szCs w:val="28"/>
          <w:lang w:eastAsia="en-US"/>
        </w:rPr>
      </w:pPr>
      <w:r w:rsidRPr="00A70640">
        <w:rPr>
          <w:sz w:val="28"/>
          <w:szCs w:val="28"/>
          <w:lang w:eastAsia="en-US"/>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A70640" w:rsidRPr="00A70640" w:rsidRDefault="00A70640" w:rsidP="00A70640">
      <w:pPr>
        <w:tabs>
          <w:tab w:val="left" w:pos="0"/>
          <w:tab w:val="left" w:pos="1276"/>
        </w:tabs>
        <w:ind w:firstLine="567"/>
        <w:contextualSpacing/>
        <w:jc w:val="both"/>
        <w:rPr>
          <w:rFonts w:eastAsia="Calibri"/>
          <w:sz w:val="28"/>
          <w:szCs w:val="28"/>
          <w:lang w:eastAsia="en-US"/>
        </w:rPr>
      </w:pPr>
      <w:r w:rsidRPr="00A70640">
        <w:rPr>
          <w:rFonts w:eastAsia="Calibri"/>
          <w:sz w:val="28"/>
          <w:szCs w:val="28"/>
          <w:lang w:eastAsia="en-US"/>
        </w:rPr>
        <w:lastRenderedPageBreak/>
        <w:t>22.1. Прием и регистрация запроса и документов и (или) информации, необходимых для предоставления Муниципальной услуги.</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22.1.2. К заявлению должны быть приложены документы, указанные в пункте 9 настоящего Административного регламента.</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устанавливает предмет обращения, личность Заявителя;</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проверяет соответствие заявления требованиям, установленным в соответствии с настоящим Административным регламентом;</w:t>
      </w:r>
    </w:p>
    <w:p w:rsidR="00A70640" w:rsidRPr="00A70640" w:rsidRDefault="00A70640" w:rsidP="00A70640">
      <w:pPr>
        <w:widowControl w:val="0"/>
        <w:tabs>
          <w:tab w:val="left" w:pos="0"/>
        </w:tabs>
        <w:ind w:firstLine="567"/>
        <w:jc w:val="both"/>
        <w:rPr>
          <w:rFonts w:eastAsia="SimSun"/>
          <w:sz w:val="28"/>
          <w:szCs w:val="28"/>
          <w:lang w:bidi="ru-RU"/>
        </w:rPr>
      </w:pPr>
      <w:r w:rsidRPr="00A70640">
        <w:rPr>
          <w:rFonts w:eastAsia="SimSun"/>
          <w:sz w:val="28"/>
          <w:szCs w:val="28"/>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70640" w:rsidRPr="00A70640" w:rsidRDefault="00A70640" w:rsidP="00A70640">
      <w:pPr>
        <w:tabs>
          <w:tab w:val="left" w:pos="0"/>
        </w:tabs>
        <w:ind w:firstLine="567"/>
        <w:contextualSpacing/>
        <w:jc w:val="both"/>
        <w:rPr>
          <w:rFonts w:eastAsia="Arial Unicode MS"/>
          <w:sz w:val="28"/>
          <w:szCs w:val="28"/>
        </w:rPr>
      </w:pPr>
      <w:r w:rsidRPr="00A70640">
        <w:rPr>
          <w:rFonts w:eastAsiaTheme="minorHAnsi"/>
          <w:sz w:val="28"/>
          <w:szCs w:val="28"/>
          <w:lang w:eastAsia="en-US"/>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80" w:history="1">
        <w:r w:rsidRPr="00A70640">
          <w:rPr>
            <w:rFonts w:eastAsiaTheme="minorHAnsi"/>
            <w:sz w:val="28"/>
            <w:szCs w:val="28"/>
            <w:lang w:eastAsia="en-US"/>
          </w:rPr>
          <w:t>частью 18 статьи 14.1</w:t>
        </w:r>
      </w:hyperlink>
      <w:r w:rsidRPr="00A70640">
        <w:rPr>
          <w:rFonts w:eastAsiaTheme="minorHAnsi"/>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70640" w:rsidRPr="00A70640" w:rsidRDefault="00A70640" w:rsidP="00A70640">
      <w:pPr>
        <w:tabs>
          <w:tab w:val="left" w:pos="0"/>
        </w:tabs>
        <w:ind w:firstLine="567"/>
        <w:contextualSpacing/>
        <w:jc w:val="both"/>
        <w:rPr>
          <w:rFonts w:eastAsia="Calibri"/>
          <w:sz w:val="28"/>
          <w:szCs w:val="28"/>
          <w:lang w:eastAsia="en-US"/>
        </w:rPr>
      </w:pPr>
      <w:r w:rsidRPr="00A70640">
        <w:rPr>
          <w:rFonts w:eastAsia="Calibri"/>
          <w:sz w:val="28"/>
          <w:szCs w:val="28"/>
          <w:lang w:eastAsia="en-US"/>
        </w:rPr>
        <w:t xml:space="preserve">22.1.6.Получение заявления и документов, указанных в </w:t>
      </w:r>
      <w:hyperlink r:id="rId81" w:history="1">
        <w:r w:rsidRPr="00A70640">
          <w:rPr>
            <w:rFonts w:eastAsia="Calibri"/>
            <w:sz w:val="28"/>
            <w:szCs w:val="28"/>
            <w:lang w:eastAsia="en-US"/>
          </w:rPr>
          <w:t>пункте 9</w:t>
        </w:r>
      </w:hyperlink>
      <w:r w:rsidRPr="00A70640">
        <w:rPr>
          <w:rFonts w:eastAsia="Calibri"/>
          <w:sz w:val="28"/>
          <w:szCs w:val="28"/>
          <w:lang w:eastAsia="en-US"/>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70640" w:rsidRPr="00A70640" w:rsidRDefault="00A70640" w:rsidP="00A70640">
      <w:pPr>
        <w:tabs>
          <w:tab w:val="left" w:pos="0"/>
        </w:tabs>
        <w:ind w:firstLine="567"/>
        <w:contextualSpacing/>
        <w:jc w:val="both"/>
        <w:rPr>
          <w:rFonts w:eastAsia="Calibri"/>
          <w:sz w:val="28"/>
          <w:szCs w:val="28"/>
          <w:lang w:eastAsia="en-US"/>
        </w:rPr>
      </w:pPr>
      <w:r w:rsidRPr="00A70640">
        <w:rPr>
          <w:rFonts w:eastAsia="Calibri"/>
          <w:sz w:val="28"/>
          <w:szCs w:val="28"/>
          <w:lang w:eastAsia="en-US"/>
        </w:rPr>
        <w:lastRenderedPageBreak/>
        <w:t xml:space="preserve">22.1.7.Сообщение о получении заявления и документов, указанных в </w:t>
      </w:r>
      <w:hyperlink r:id="rId82" w:history="1">
        <w:r w:rsidRPr="00A70640">
          <w:rPr>
            <w:rFonts w:eastAsia="Calibri"/>
            <w:sz w:val="28"/>
            <w:szCs w:val="28"/>
            <w:lang w:eastAsia="en-US"/>
          </w:rPr>
          <w:t>пункте 9</w:t>
        </w:r>
      </w:hyperlink>
      <w:r w:rsidRPr="00A70640">
        <w:rPr>
          <w:rFonts w:eastAsia="Calibri"/>
          <w:sz w:val="28"/>
          <w:szCs w:val="28"/>
          <w:lang w:eastAsia="en-US"/>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A70640" w:rsidRPr="00A70640" w:rsidRDefault="00A70640" w:rsidP="00A70640">
      <w:pPr>
        <w:tabs>
          <w:tab w:val="left" w:pos="0"/>
        </w:tabs>
        <w:autoSpaceDE w:val="0"/>
        <w:autoSpaceDN w:val="0"/>
        <w:adjustRightInd w:val="0"/>
        <w:ind w:firstLine="567"/>
        <w:contextualSpacing/>
        <w:jc w:val="both"/>
        <w:rPr>
          <w:rFonts w:eastAsia="Calibri"/>
          <w:bCs/>
          <w:sz w:val="28"/>
          <w:szCs w:val="28"/>
          <w:lang w:eastAsia="en-US"/>
        </w:rPr>
      </w:pPr>
      <w:r w:rsidRPr="00A70640">
        <w:rPr>
          <w:rFonts w:eastAsia="Calibri"/>
          <w:sz w:val="28"/>
          <w:szCs w:val="28"/>
          <w:lang w:eastAsia="en-US"/>
        </w:rPr>
        <w:t>22.1.8.</w:t>
      </w:r>
      <w:r w:rsidRPr="00A70640">
        <w:rPr>
          <w:rFonts w:eastAsia="Calibri"/>
          <w:bCs/>
          <w:sz w:val="28"/>
          <w:szCs w:val="28"/>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70640" w:rsidRPr="00A70640" w:rsidRDefault="00A70640" w:rsidP="00A70640">
      <w:pPr>
        <w:widowControl w:val="0"/>
        <w:tabs>
          <w:tab w:val="left" w:pos="0"/>
        </w:tabs>
        <w:autoSpaceDE w:val="0"/>
        <w:autoSpaceDN w:val="0"/>
        <w:adjustRightInd w:val="0"/>
        <w:ind w:firstLine="567"/>
        <w:jc w:val="both"/>
        <w:rPr>
          <w:rFonts w:eastAsia="Arial Unicode MS"/>
          <w:bCs/>
          <w:sz w:val="28"/>
          <w:szCs w:val="28"/>
          <w:highlight w:val="lightGray"/>
          <w:lang w:bidi="ru-RU"/>
        </w:rPr>
      </w:pPr>
      <w:r w:rsidRPr="00A70640">
        <w:rPr>
          <w:rFonts w:eastAsia="Arial Unicode MS"/>
          <w:bCs/>
          <w:sz w:val="28"/>
          <w:szCs w:val="28"/>
          <w:lang w:bidi="ru-RU"/>
        </w:rPr>
        <w:t>22.1.9.Максимальный срок исполнения административной процедуры - 1 рабочий день.</w:t>
      </w:r>
    </w:p>
    <w:p w:rsidR="00A70640" w:rsidRPr="00A70640" w:rsidRDefault="00A70640" w:rsidP="00A70640">
      <w:pPr>
        <w:widowControl w:val="0"/>
        <w:tabs>
          <w:tab w:val="left" w:pos="0"/>
        </w:tabs>
        <w:autoSpaceDE w:val="0"/>
        <w:autoSpaceDN w:val="0"/>
        <w:adjustRightInd w:val="0"/>
        <w:ind w:firstLine="567"/>
        <w:jc w:val="both"/>
        <w:rPr>
          <w:rFonts w:eastAsia="Arial Unicode MS"/>
          <w:bCs/>
          <w:sz w:val="28"/>
          <w:szCs w:val="28"/>
          <w:lang w:bidi="ru-RU"/>
        </w:rPr>
      </w:pPr>
      <w:r w:rsidRPr="00A70640">
        <w:rPr>
          <w:rFonts w:eastAsia="Arial Unicode MS"/>
          <w:bCs/>
          <w:sz w:val="28"/>
          <w:szCs w:val="28"/>
          <w:lang w:bidi="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70640" w:rsidRPr="00A70640" w:rsidRDefault="00A70640" w:rsidP="00A70640">
      <w:pPr>
        <w:tabs>
          <w:tab w:val="left" w:pos="0"/>
        </w:tabs>
        <w:ind w:firstLine="567"/>
        <w:contextualSpacing/>
        <w:jc w:val="both"/>
        <w:rPr>
          <w:rFonts w:eastAsia="Calibri"/>
          <w:bCs/>
          <w:sz w:val="28"/>
          <w:szCs w:val="28"/>
          <w:lang w:eastAsia="en-US"/>
        </w:rPr>
      </w:pPr>
      <w:r w:rsidRPr="00A70640">
        <w:rPr>
          <w:rFonts w:eastAsia="Calibri"/>
          <w:bCs/>
          <w:sz w:val="28"/>
          <w:szCs w:val="28"/>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70640" w:rsidRPr="00A70640" w:rsidRDefault="00A70640" w:rsidP="00A70640">
      <w:pPr>
        <w:tabs>
          <w:tab w:val="left" w:pos="0"/>
        </w:tabs>
        <w:ind w:firstLine="567"/>
        <w:contextualSpacing/>
        <w:jc w:val="both"/>
        <w:rPr>
          <w:rFonts w:eastAsia="Calibri"/>
          <w:sz w:val="28"/>
          <w:szCs w:val="28"/>
          <w:lang w:eastAsia="en-US"/>
        </w:rPr>
      </w:pPr>
      <w:r w:rsidRPr="00A70640">
        <w:rPr>
          <w:rFonts w:eastAsia="Calibri"/>
          <w:sz w:val="28"/>
          <w:szCs w:val="28"/>
          <w:lang w:eastAsia="en-US"/>
        </w:rPr>
        <w:t>22.2. Формирование и направление межведомственных запросов в органы (организации), участвующие в предоставлении Муниципальной услуги.</w:t>
      </w:r>
    </w:p>
    <w:p w:rsidR="00A70640" w:rsidRPr="00A70640" w:rsidRDefault="00A70640" w:rsidP="00A70640">
      <w:pPr>
        <w:tabs>
          <w:tab w:val="left" w:pos="0"/>
        </w:tabs>
        <w:ind w:firstLine="567"/>
        <w:contextualSpacing/>
        <w:jc w:val="both"/>
        <w:rPr>
          <w:rFonts w:eastAsia="Calibri"/>
          <w:sz w:val="28"/>
          <w:szCs w:val="28"/>
          <w:lang w:eastAsia="en-US"/>
        </w:rPr>
      </w:pPr>
      <w:r w:rsidRPr="00A70640">
        <w:rPr>
          <w:rFonts w:eastAsia="Calibri"/>
          <w:bCs/>
          <w:sz w:val="28"/>
          <w:szCs w:val="28"/>
          <w:lang w:eastAsia="en-U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70640" w:rsidRPr="00A70640" w:rsidRDefault="00A70640" w:rsidP="00A70640">
      <w:pPr>
        <w:widowControl w:val="0"/>
        <w:tabs>
          <w:tab w:val="left" w:pos="0"/>
        </w:tabs>
        <w:ind w:firstLine="567"/>
        <w:jc w:val="both"/>
        <w:rPr>
          <w:rFonts w:eastAsia="SimSun"/>
          <w:sz w:val="28"/>
          <w:szCs w:val="28"/>
          <w:lang w:bidi="ru-RU"/>
        </w:rPr>
      </w:pPr>
      <w:r w:rsidRPr="00A70640">
        <w:rPr>
          <w:rFonts w:eastAsia="Arial Unicode MS"/>
          <w:sz w:val="28"/>
          <w:szCs w:val="28"/>
          <w:lang w:bidi="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70640">
        <w:rPr>
          <w:rFonts w:eastAsia="SimSun"/>
          <w:sz w:val="28"/>
          <w:szCs w:val="28"/>
          <w:lang w:bidi="ru-RU"/>
        </w:rPr>
        <w:t>в рамках межведомственного взаимодействия запрашивает в случае необходимости:</w:t>
      </w:r>
    </w:p>
    <w:p w:rsidR="00A70640" w:rsidRPr="00A70640" w:rsidRDefault="00A70640" w:rsidP="00A70640">
      <w:pPr>
        <w:widowControl w:val="0"/>
        <w:tabs>
          <w:tab w:val="left" w:pos="0"/>
        </w:tabs>
        <w:ind w:firstLine="567"/>
        <w:jc w:val="both"/>
        <w:rPr>
          <w:rFonts w:eastAsia="SimSun"/>
          <w:sz w:val="28"/>
          <w:szCs w:val="28"/>
          <w:lang w:bidi="ru-RU"/>
        </w:rPr>
      </w:pPr>
      <w:r w:rsidRPr="00A70640">
        <w:rPr>
          <w:rFonts w:eastAsia="SimSun"/>
          <w:sz w:val="28"/>
          <w:szCs w:val="28"/>
          <w:lang w:bidi="ru-RU"/>
        </w:rPr>
        <w:t>а) в Управлении Федеральной службы государственной регистрации, кадастра и картографии по Воронежской области:</w:t>
      </w:r>
    </w:p>
    <w:p w:rsidR="00A70640" w:rsidRPr="00A70640" w:rsidRDefault="00A70640" w:rsidP="00A70640">
      <w:pPr>
        <w:widowControl w:val="0"/>
        <w:tabs>
          <w:tab w:val="left" w:pos="0"/>
        </w:tabs>
        <w:ind w:firstLine="567"/>
        <w:jc w:val="both"/>
        <w:rPr>
          <w:rFonts w:eastAsia="SimSun"/>
          <w:sz w:val="28"/>
          <w:szCs w:val="28"/>
          <w:lang w:bidi="ru-RU"/>
        </w:rPr>
      </w:pPr>
      <w:r w:rsidRPr="00A70640">
        <w:rPr>
          <w:rFonts w:eastAsia="SimSun"/>
          <w:sz w:val="28"/>
          <w:szCs w:val="28"/>
          <w:lang w:bidi="ru-RU"/>
        </w:rPr>
        <w:t xml:space="preserve">- </w:t>
      </w:r>
      <w:r w:rsidRPr="00A70640">
        <w:rPr>
          <w:rFonts w:eastAsia="Arial Unicode MS"/>
          <w:sz w:val="28"/>
          <w:szCs w:val="28"/>
          <w:lang w:bidi="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б) в Федеральной налоговой службе России:</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в) в Управлении МВД России по Воронежской области:</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адресно-справочную информацию о лицах, проживающих совместно с многодетным гражданином;</w:t>
      </w:r>
    </w:p>
    <w:p w:rsidR="00A70640" w:rsidRPr="00A70640" w:rsidRDefault="00A70640" w:rsidP="00A70640">
      <w:pPr>
        <w:widowControl w:val="0"/>
        <w:tabs>
          <w:tab w:val="left" w:pos="0"/>
        </w:tabs>
        <w:ind w:firstLine="567"/>
        <w:jc w:val="both"/>
        <w:rPr>
          <w:rFonts w:eastAsia="Calibri"/>
          <w:sz w:val="28"/>
          <w:szCs w:val="28"/>
          <w:lang w:bidi="ru-RU"/>
        </w:rPr>
      </w:pPr>
      <w:r w:rsidRPr="00A70640">
        <w:rPr>
          <w:rFonts w:eastAsia="Arial Unicode MS"/>
          <w:sz w:val="28"/>
          <w:szCs w:val="28"/>
          <w:lang w:bidi="ru-RU"/>
        </w:rPr>
        <w:t xml:space="preserve">г) в Администрации муниципального образования – сведения о постановке на учет в качестве нуждающихся в жилых помещениях.  </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lastRenderedPageBreak/>
        <w:t xml:space="preserve">Межведомственный запрос формируется в соответствии с требованиями Федерального </w:t>
      </w:r>
      <w:hyperlink r:id="rId83" w:history="1">
        <w:r w:rsidRPr="00A70640">
          <w:rPr>
            <w:rFonts w:eastAsia="Arial Unicode MS"/>
            <w:sz w:val="28"/>
            <w:szCs w:val="28"/>
            <w:lang w:bidi="ru-RU"/>
          </w:rPr>
          <w:t>закона</w:t>
        </w:r>
      </w:hyperlink>
      <w:r w:rsidRPr="00A70640">
        <w:rPr>
          <w:rFonts w:eastAsia="Arial Unicode MS"/>
          <w:sz w:val="28"/>
          <w:szCs w:val="28"/>
          <w:lang w:bidi="ru-RU"/>
        </w:rPr>
        <w:t xml:space="preserve"> от 27 июля 2010 года N 210-ФЗ и должен содержать следующие сведения: </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xml:space="preserve">- наименование органа, направляющего межведомственный запрос; </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xml:space="preserve">- наименование органа или организации, в адрес которых направляется межведомственный запрос; </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xml:space="preserve">- контактная информация для направления ответа на межведомственный запрос; </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xml:space="preserve">- дата направления межведомственного запроса; </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xml:space="preserve">- информация о факте получения согласия на обработку персональных данных. </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A70640" w:rsidRPr="00A70640" w:rsidRDefault="00A70640" w:rsidP="00A70640">
      <w:pPr>
        <w:tabs>
          <w:tab w:val="left" w:pos="0"/>
          <w:tab w:val="left" w:pos="1123"/>
        </w:tabs>
        <w:ind w:firstLine="567"/>
        <w:jc w:val="both"/>
        <w:rPr>
          <w:bCs/>
          <w:sz w:val="28"/>
          <w:szCs w:val="28"/>
          <w:lang w:eastAsia="en-US"/>
        </w:rPr>
      </w:pPr>
      <w:r w:rsidRPr="00A70640">
        <w:rPr>
          <w:sz w:val="28"/>
          <w:szCs w:val="28"/>
          <w:lang w:eastAsia="en-US"/>
        </w:rPr>
        <w:t xml:space="preserve">Результатом административной процедуры является сформированный и направленный межведомственный запрос и </w:t>
      </w:r>
      <w:r w:rsidRPr="00A70640">
        <w:rPr>
          <w:bCs/>
          <w:sz w:val="28"/>
          <w:szCs w:val="28"/>
          <w:lang w:eastAsia="en-US"/>
        </w:rPr>
        <w:t>получение необходимых сведений и документов для принятия решения о предоставлении Муниципальной услуги.</w:t>
      </w:r>
    </w:p>
    <w:p w:rsidR="00A70640" w:rsidRPr="00A70640" w:rsidRDefault="00A70640" w:rsidP="00A70640">
      <w:pPr>
        <w:tabs>
          <w:tab w:val="left" w:pos="0"/>
        </w:tabs>
        <w:ind w:firstLine="567"/>
        <w:contextualSpacing/>
        <w:jc w:val="both"/>
        <w:rPr>
          <w:rFonts w:eastAsia="Calibri"/>
          <w:sz w:val="28"/>
          <w:szCs w:val="28"/>
          <w:lang w:eastAsia="en-US"/>
        </w:rPr>
      </w:pPr>
      <w:r w:rsidRPr="00A70640">
        <w:rPr>
          <w:rFonts w:eastAsia="Calibri"/>
          <w:sz w:val="28"/>
          <w:szCs w:val="28"/>
          <w:lang w:eastAsia="en-US"/>
        </w:rPr>
        <w:t>22.3. Принятие решения о предоставлении (об отказе в предоставлении) Муниципальной услуги.</w:t>
      </w:r>
    </w:p>
    <w:p w:rsidR="00A70640" w:rsidRPr="00A70640" w:rsidRDefault="00A70640" w:rsidP="00A70640">
      <w:pPr>
        <w:widowControl w:val="0"/>
        <w:tabs>
          <w:tab w:val="left" w:pos="0"/>
        </w:tabs>
        <w:ind w:firstLine="567"/>
        <w:jc w:val="both"/>
        <w:rPr>
          <w:rFonts w:eastAsia="Calibri"/>
          <w:sz w:val="28"/>
          <w:szCs w:val="28"/>
          <w:lang w:bidi="ru-RU"/>
        </w:rPr>
      </w:pPr>
      <w:r w:rsidRPr="00A70640">
        <w:rPr>
          <w:rFonts w:eastAsia="Arial Unicode MS"/>
          <w:sz w:val="28"/>
          <w:szCs w:val="28"/>
          <w:lang w:bidi="ru-RU"/>
        </w:rPr>
        <w:t xml:space="preserve">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w:t>
      </w:r>
      <w:r w:rsidRPr="00A70640">
        <w:rPr>
          <w:rFonts w:eastAsia="Arial Unicode MS"/>
          <w:sz w:val="28"/>
          <w:szCs w:val="28"/>
          <w:lang w:bidi="ru-RU"/>
        </w:rPr>
        <w:lastRenderedPageBreak/>
        <w:t>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SimSun"/>
          <w:sz w:val="28"/>
          <w:szCs w:val="28"/>
          <w:lang w:bidi="ru-RU"/>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A70640">
        <w:rPr>
          <w:rFonts w:eastAsia="Arial Unicode MS"/>
          <w:sz w:val="28"/>
          <w:szCs w:val="28"/>
          <w:lang w:bidi="ru-RU"/>
        </w:rPr>
        <w:t>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Arial Unicode MS"/>
          <w:sz w:val="28"/>
          <w:szCs w:val="28"/>
          <w:lang w:bidi="ru-RU"/>
        </w:rPr>
        <w:t>Подготовленный Специалистом</w:t>
      </w:r>
      <w:r w:rsidRPr="00A70640">
        <w:rPr>
          <w:rFonts w:eastAsia="SimSun"/>
          <w:sz w:val="28"/>
          <w:szCs w:val="28"/>
          <w:lang w:bidi="ru-RU"/>
        </w:rPr>
        <w:t xml:space="preserve"> проект</w:t>
      </w:r>
      <w:r w:rsidRPr="00A70640">
        <w:rPr>
          <w:rFonts w:eastAsia="Arial Unicode MS"/>
          <w:sz w:val="28"/>
          <w:szCs w:val="28"/>
          <w:lang w:bidi="ru-RU"/>
        </w:rPr>
        <w:t xml:space="preserve">решения о постановке граждан на учет в качестве лиц, имеющих право на предоставление земельных участков в собственность бесплатно,передается на подписание главе </w:t>
      </w:r>
      <w:r w:rsidRPr="00A70640">
        <w:rPr>
          <w:rFonts w:eastAsia="Arial Unicode MS"/>
          <w:color w:val="000000"/>
          <w:sz w:val="28"/>
          <w:szCs w:val="28"/>
          <w:lang w:bidi="ru-RU"/>
        </w:rPr>
        <w:t>Народненского сельского поселения Терновского муниципального района Воронежской области</w:t>
      </w:r>
      <w:r w:rsidRPr="00A70640">
        <w:rPr>
          <w:rFonts w:eastAsia="Arial Unicode MS"/>
          <w:sz w:val="28"/>
          <w:szCs w:val="28"/>
          <w:lang w:bidi="ru-RU"/>
        </w:rPr>
        <w:t>.</w:t>
      </w:r>
    </w:p>
    <w:p w:rsidR="00A70640" w:rsidRPr="00A70640" w:rsidRDefault="00A70640" w:rsidP="00A70640">
      <w:pPr>
        <w:tabs>
          <w:tab w:val="left" w:pos="0"/>
          <w:tab w:val="left" w:pos="1123"/>
        </w:tabs>
        <w:ind w:firstLine="567"/>
        <w:jc w:val="both"/>
        <w:rPr>
          <w:sz w:val="28"/>
          <w:szCs w:val="28"/>
          <w:lang w:eastAsia="en-US"/>
        </w:rPr>
      </w:pPr>
      <w:r w:rsidRPr="00A70640">
        <w:rPr>
          <w:sz w:val="28"/>
          <w:szCs w:val="28"/>
          <w:lang w:eastAsia="en-US"/>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A70640" w:rsidRPr="00A70640" w:rsidRDefault="00A70640" w:rsidP="00A70640">
      <w:pPr>
        <w:widowControl w:val="0"/>
        <w:tabs>
          <w:tab w:val="left" w:pos="0"/>
        </w:tabs>
        <w:ind w:firstLine="567"/>
        <w:jc w:val="both"/>
        <w:rPr>
          <w:rFonts w:eastAsia="Arial Unicode MS"/>
          <w:sz w:val="28"/>
          <w:szCs w:val="28"/>
          <w:lang w:bidi="ru-RU"/>
        </w:rPr>
      </w:pPr>
      <w:r w:rsidRPr="00A70640">
        <w:rPr>
          <w:rFonts w:eastAsia="SimSun"/>
          <w:sz w:val="28"/>
          <w:szCs w:val="28"/>
          <w:lang w:bidi="ru-RU"/>
        </w:rPr>
        <w:t>Решение</w:t>
      </w:r>
      <w:r w:rsidRPr="00A70640">
        <w:rPr>
          <w:rFonts w:eastAsia="Arial Unicode MS"/>
          <w:sz w:val="28"/>
          <w:szCs w:val="28"/>
          <w:lang w:bidi="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70640" w:rsidRPr="00A70640" w:rsidRDefault="00A70640" w:rsidP="00A70640">
      <w:pPr>
        <w:widowControl w:val="0"/>
        <w:tabs>
          <w:tab w:val="left" w:pos="0"/>
        </w:tabs>
        <w:ind w:firstLine="567"/>
        <w:jc w:val="both"/>
        <w:rPr>
          <w:sz w:val="28"/>
          <w:szCs w:val="28"/>
          <w:lang w:eastAsia="en-US"/>
        </w:rPr>
      </w:pPr>
      <w:r w:rsidRPr="00A70640">
        <w:rPr>
          <w:sz w:val="28"/>
          <w:szCs w:val="28"/>
          <w:lang w:eastAsia="en-US"/>
        </w:rPr>
        <w:t>Максимальный срок административной процедуры – 10 календарных дней (в пределах сроков, указанных в пункте 7 настоящего Административного регламента).</w:t>
      </w:r>
    </w:p>
    <w:p w:rsidR="00A70640" w:rsidRPr="00A70640" w:rsidRDefault="00A70640" w:rsidP="00A70640">
      <w:pPr>
        <w:widowControl w:val="0"/>
        <w:tabs>
          <w:tab w:val="left" w:pos="0"/>
        </w:tabs>
        <w:ind w:firstLine="567"/>
        <w:jc w:val="both"/>
        <w:rPr>
          <w:sz w:val="28"/>
          <w:szCs w:val="28"/>
          <w:lang w:eastAsia="en-US"/>
        </w:rPr>
      </w:pPr>
      <w:r w:rsidRPr="00A70640">
        <w:rPr>
          <w:sz w:val="28"/>
          <w:szCs w:val="28"/>
          <w:lang w:eastAsia="en-US"/>
        </w:rPr>
        <w:t>22.4. Направление (выдача) результата предоставления Муниципальной услуги Заявителю.</w:t>
      </w:r>
    </w:p>
    <w:p w:rsidR="00A70640" w:rsidRPr="00A70640" w:rsidRDefault="00A70640" w:rsidP="00A70640">
      <w:pPr>
        <w:widowControl w:val="0"/>
        <w:tabs>
          <w:tab w:val="left" w:pos="0"/>
        </w:tabs>
        <w:autoSpaceDE w:val="0"/>
        <w:autoSpaceDN w:val="0"/>
        <w:ind w:firstLine="567"/>
        <w:contextualSpacing/>
        <w:jc w:val="both"/>
        <w:rPr>
          <w:rFonts w:eastAsiaTheme="minorEastAsia"/>
          <w:sz w:val="28"/>
          <w:szCs w:val="28"/>
        </w:rPr>
      </w:pPr>
      <w:r w:rsidRPr="00A70640">
        <w:rPr>
          <w:rFonts w:eastAsiaTheme="minorEastAsia"/>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70640" w:rsidRPr="00A70640" w:rsidRDefault="00A70640" w:rsidP="00A70640">
      <w:pPr>
        <w:widowControl w:val="0"/>
        <w:tabs>
          <w:tab w:val="left" w:pos="0"/>
        </w:tabs>
        <w:autoSpaceDE w:val="0"/>
        <w:autoSpaceDN w:val="0"/>
        <w:ind w:firstLine="567"/>
        <w:contextualSpacing/>
        <w:jc w:val="both"/>
        <w:rPr>
          <w:rFonts w:eastAsiaTheme="minorEastAsia"/>
          <w:sz w:val="28"/>
          <w:szCs w:val="28"/>
        </w:rPr>
      </w:pPr>
      <w:r w:rsidRPr="00A70640">
        <w:rPr>
          <w:rFonts w:eastAsiaTheme="minorEastAsia"/>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A70640" w:rsidRPr="00A70640" w:rsidRDefault="00A70640" w:rsidP="00A70640">
      <w:pPr>
        <w:widowControl w:val="0"/>
        <w:tabs>
          <w:tab w:val="left" w:pos="0"/>
        </w:tabs>
        <w:autoSpaceDE w:val="0"/>
        <w:autoSpaceDN w:val="0"/>
        <w:ind w:firstLine="567"/>
        <w:contextualSpacing/>
        <w:jc w:val="both"/>
        <w:rPr>
          <w:rFonts w:eastAsiaTheme="minorEastAsia"/>
          <w:sz w:val="28"/>
          <w:szCs w:val="28"/>
        </w:rPr>
      </w:pPr>
      <w:r w:rsidRPr="00A70640">
        <w:rPr>
          <w:rFonts w:eastAsiaTheme="minorEastAsia"/>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A70640" w:rsidRPr="00A70640" w:rsidRDefault="00A70640" w:rsidP="00A70640">
      <w:pPr>
        <w:widowControl w:val="0"/>
        <w:tabs>
          <w:tab w:val="left" w:pos="0"/>
        </w:tabs>
        <w:autoSpaceDE w:val="0"/>
        <w:autoSpaceDN w:val="0"/>
        <w:ind w:firstLine="567"/>
        <w:contextualSpacing/>
        <w:jc w:val="both"/>
        <w:rPr>
          <w:rFonts w:eastAsiaTheme="minorEastAsia"/>
          <w:sz w:val="28"/>
          <w:szCs w:val="28"/>
        </w:rPr>
      </w:pPr>
      <w:r w:rsidRPr="00A70640">
        <w:rPr>
          <w:rFonts w:eastAsiaTheme="minorEastAsia"/>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A70640" w:rsidRPr="00A70640" w:rsidRDefault="00A70640" w:rsidP="00A70640">
      <w:pPr>
        <w:widowControl w:val="0"/>
        <w:tabs>
          <w:tab w:val="left" w:pos="0"/>
        </w:tabs>
        <w:autoSpaceDE w:val="0"/>
        <w:autoSpaceDN w:val="0"/>
        <w:ind w:firstLine="567"/>
        <w:contextualSpacing/>
        <w:jc w:val="both"/>
        <w:rPr>
          <w:rFonts w:eastAsiaTheme="minorEastAsia"/>
          <w:sz w:val="28"/>
          <w:szCs w:val="28"/>
        </w:rPr>
      </w:pPr>
      <w:r w:rsidRPr="00A70640">
        <w:rPr>
          <w:rFonts w:eastAsiaTheme="minorEastAsia"/>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A70640">
        <w:rPr>
          <w:rFonts w:eastAsiaTheme="minorEastAsia"/>
          <w:sz w:val="28"/>
          <w:szCs w:val="28"/>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70640" w:rsidRPr="00A70640" w:rsidRDefault="00A70640" w:rsidP="00A70640">
      <w:pPr>
        <w:widowControl w:val="0"/>
        <w:tabs>
          <w:tab w:val="left" w:pos="0"/>
        </w:tabs>
        <w:autoSpaceDE w:val="0"/>
        <w:autoSpaceDN w:val="0"/>
        <w:ind w:firstLine="567"/>
        <w:contextualSpacing/>
        <w:jc w:val="both"/>
        <w:rPr>
          <w:rFonts w:eastAsiaTheme="minorEastAsia"/>
          <w:sz w:val="28"/>
          <w:szCs w:val="28"/>
        </w:rPr>
      </w:pPr>
      <w:r w:rsidRPr="00A70640">
        <w:rPr>
          <w:rFonts w:eastAsiaTheme="minorEastAsia"/>
          <w:sz w:val="28"/>
          <w:szCs w:val="28"/>
        </w:rPr>
        <w:t>22.4.2. При выдаче документов через МФЦ указанные документы выдаются специалистом МФЦ Заявителю либо его представителю на руки.</w:t>
      </w:r>
    </w:p>
    <w:p w:rsidR="00A70640" w:rsidRPr="00A70640" w:rsidRDefault="00A70640" w:rsidP="00A70640">
      <w:pPr>
        <w:widowControl w:val="0"/>
        <w:tabs>
          <w:tab w:val="left" w:pos="0"/>
        </w:tabs>
        <w:autoSpaceDE w:val="0"/>
        <w:autoSpaceDN w:val="0"/>
        <w:ind w:firstLine="567"/>
        <w:contextualSpacing/>
        <w:jc w:val="both"/>
        <w:rPr>
          <w:rFonts w:eastAsiaTheme="minorEastAsia"/>
          <w:sz w:val="28"/>
          <w:szCs w:val="28"/>
        </w:rPr>
      </w:pPr>
      <w:r w:rsidRPr="00A70640">
        <w:rPr>
          <w:rFonts w:eastAsiaTheme="minorEastAsia"/>
          <w:sz w:val="28"/>
          <w:szCs w:val="28"/>
        </w:rPr>
        <w:t>Специалист МФЦ:</w:t>
      </w:r>
    </w:p>
    <w:p w:rsidR="00A70640" w:rsidRPr="00A70640" w:rsidRDefault="00A70640" w:rsidP="00A70640">
      <w:pPr>
        <w:widowControl w:val="0"/>
        <w:tabs>
          <w:tab w:val="left" w:pos="0"/>
        </w:tabs>
        <w:autoSpaceDE w:val="0"/>
        <w:autoSpaceDN w:val="0"/>
        <w:ind w:firstLine="567"/>
        <w:contextualSpacing/>
        <w:jc w:val="both"/>
        <w:rPr>
          <w:rFonts w:eastAsiaTheme="minorEastAsia"/>
          <w:sz w:val="28"/>
          <w:szCs w:val="28"/>
        </w:rPr>
      </w:pPr>
      <w:r w:rsidRPr="00A70640">
        <w:rPr>
          <w:rFonts w:eastAsiaTheme="minorEastAsia"/>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70640" w:rsidRPr="00A70640" w:rsidRDefault="00A70640" w:rsidP="00A70640">
      <w:pPr>
        <w:widowControl w:val="0"/>
        <w:tabs>
          <w:tab w:val="left" w:pos="0"/>
        </w:tabs>
        <w:autoSpaceDE w:val="0"/>
        <w:autoSpaceDN w:val="0"/>
        <w:ind w:firstLine="567"/>
        <w:contextualSpacing/>
        <w:jc w:val="both"/>
        <w:rPr>
          <w:rFonts w:eastAsiaTheme="minorEastAsia"/>
          <w:sz w:val="28"/>
          <w:szCs w:val="28"/>
        </w:rPr>
      </w:pPr>
      <w:r w:rsidRPr="00A70640">
        <w:rPr>
          <w:rFonts w:eastAsiaTheme="minorEastAsia"/>
          <w:sz w:val="28"/>
          <w:szCs w:val="28"/>
        </w:rPr>
        <w:t>выдает Заявителю результат предоставления Муниципальной услуги.</w:t>
      </w:r>
    </w:p>
    <w:p w:rsidR="00A70640" w:rsidRPr="00A70640" w:rsidRDefault="00A70640" w:rsidP="00A70640">
      <w:pPr>
        <w:widowControl w:val="0"/>
        <w:tabs>
          <w:tab w:val="left" w:pos="0"/>
        </w:tabs>
        <w:autoSpaceDE w:val="0"/>
        <w:autoSpaceDN w:val="0"/>
        <w:ind w:firstLine="567"/>
        <w:contextualSpacing/>
        <w:jc w:val="both"/>
        <w:rPr>
          <w:rFonts w:eastAsiaTheme="minorEastAsia"/>
          <w:sz w:val="28"/>
          <w:szCs w:val="28"/>
        </w:rPr>
      </w:pPr>
      <w:r w:rsidRPr="00A70640">
        <w:rPr>
          <w:rFonts w:eastAsiaTheme="minorEastAsia"/>
          <w:sz w:val="28"/>
          <w:szCs w:val="28"/>
        </w:rPr>
        <w:t>Максимальное время административной процедуры – один рабочий день.</w:t>
      </w:r>
    </w:p>
    <w:p w:rsidR="00A70640" w:rsidRPr="00A70640" w:rsidRDefault="00A70640" w:rsidP="00A70640">
      <w:pPr>
        <w:widowControl w:val="0"/>
        <w:tabs>
          <w:tab w:val="left" w:pos="0"/>
        </w:tabs>
        <w:autoSpaceDE w:val="0"/>
        <w:autoSpaceDN w:val="0"/>
        <w:ind w:firstLine="567"/>
        <w:contextualSpacing/>
        <w:jc w:val="both"/>
        <w:rPr>
          <w:rFonts w:eastAsiaTheme="minorEastAsia"/>
          <w:sz w:val="28"/>
          <w:szCs w:val="28"/>
        </w:rPr>
      </w:pPr>
      <w:r w:rsidRPr="00A70640">
        <w:rPr>
          <w:rFonts w:eastAsiaTheme="minorEastAsia"/>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A70640" w:rsidRPr="00A70640" w:rsidRDefault="00A70640" w:rsidP="00A70640">
      <w:pPr>
        <w:widowControl w:val="0"/>
        <w:tabs>
          <w:tab w:val="left" w:pos="0"/>
        </w:tabs>
        <w:ind w:firstLine="567"/>
        <w:jc w:val="both"/>
        <w:rPr>
          <w:sz w:val="28"/>
          <w:szCs w:val="28"/>
          <w:lang w:eastAsia="en-US"/>
        </w:rPr>
      </w:pPr>
      <w:r w:rsidRPr="00A70640">
        <w:rPr>
          <w:sz w:val="28"/>
          <w:szCs w:val="28"/>
          <w:lang w:eastAsia="en-US"/>
        </w:rPr>
        <w:t xml:space="preserve">22.5. </w:t>
      </w:r>
      <w:r w:rsidRPr="00A70640">
        <w:rPr>
          <w:sz w:val="28"/>
          <w:szCs w:val="28"/>
          <w:shd w:val="clear" w:color="auto" w:fill="FFFFFF"/>
          <w:lang w:eastAsia="en-US"/>
        </w:rPr>
        <w:t xml:space="preserve">Информация о предоставлении гражданам земельных участков в собственность бесплатно в соответствии с </w:t>
      </w:r>
      <w:r w:rsidRPr="00A70640">
        <w:rPr>
          <w:rFonts w:eastAsiaTheme="minorHAnsi"/>
          <w:sz w:val="28"/>
          <w:szCs w:val="28"/>
          <w:lang w:eastAsia="en-US"/>
        </w:rPr>
        <w:t>Законом Воронежской области от 13.05.2008 № 25-ОЗ «О регулировании земельных отношений на территории Воронежской области»</w:t>
      </w:r>
      <w:r w:rsidRPr="00A70640">
        <w:rPr>
          <w:sz w:val="28"/>
          <w:szCs w:val="28"/>
          <w:shd w:val="clear" w:color="auto" w:fill="FFFFFF"/>
          <w:lang w:eastAsia="en-US"/>
        </w:rPr>
        <w:t xml:space="preserve"> размещается Специалистом Администрации в Единой государственной информационной системе социального обеспечения.</w:t>
      </w:r>
    </w:p>
    <w:p w:rsidR="00A70640" w:rsidRPr="00A70640" w:rsidRDefault="00A70640" w:rsidP="00A70640">
      <w:pPr>
        <w:widowControl w:val="0"/>
        <w:tabs>
          <w:tab w:val="left" w:pos="0"/>
        </w:tabs>
        <w:ind w:firstLine="567"/>
        <w:jc w:val="both"/>
        <w:rPr>
          <w:sz w:val="28"/>
          <w:szCs w:val="28"/>
          <w:lang w:eastAsia="en-US"/>
        </w:rPr>
      </w:pPr>
      <w:r w:rsidRPr="00A70640">
        <w:rPr>
          <w:sz w:val="28"/>
          <w:szCs w:val="28"/>
          <w:lang w:eastAsia="en-US"/>
        </w:rPr>
        <w:t>22.6. Административная процедура по получению дополнительных сведений от Заявителя не применяется.</w:t>
      </w:r>
    </w:p>
    <w:p w:rsidR="00A70640" w:rsidRPr="00A70640" w:rsidRDefault="00A70640" w:rsidP="00A70640">
      <w:pPr>
        <w:widowControl w:val="0"/>
        <w:tabs>
          <w:tab w:val="left" w:pos="0"/>
        </w:tabs>
        <w:ind w:firstLine="567"/>
        <w:jc w:val="both"/>
        <w:rPr>
          <w:sz w:val="28"/>
          <w:szCs w:val="28"/>
          <w:lang w:eastAsia="en-US"/>
        </w:rPr>
      </w:pPr>
    </w:p>
    <w:p w:rsidR="00A70640" w:rsidRPr="00A70640" w:rsidRDefault="00A70640" w:rsidP="00A70640">
      <w:pPr>
        <w:widowControl w:val="0"/>
        <w:tabs>
          <w:tab w:val="left" w:pos="142"/>
          <w:tab w:val="left" w:pos="1134"/>
        </w:tabs>
        <w:ind w:firstLine="567"/>
        <w:jc w:val="both"/>
        <w:rPr>
          <w:b/>
          <w:sz w:val="28"/>
          <w:szCs w:val="28"/>
          <w:lang w:eastAsia="en-US"/>
        </w:rPr>
      </w:pPr>
      <w:r w:rsidRPr="00A70640">
        <w:rPr>
          <w:b/>
          <w:sz w:val="28"/>
          <w:szCs w:val="28"/>
          <w:lang w:eastAsia="en-US"/>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A70640" w:rsidRPr="00A70640" w:rsidRDefault="00A70640" w:rsidP="00A70640">
      <w:pPr>
        <w:widowControl w:val="0"/>
        <w:tabs>
          <w:tab w:val="left" w:pos="142"/>
        </w:tabs>
        <w:ind w:firstLine="567"/>
        <w:jc w:val="both"/>
        <w:rPr>
          <w:sz w:val="28"/>
          <w:szCs w:val="28"/>
          <w:lang w:eastAsia="en-US"/>
        </w:rPr>
      </w:pPr>
      <w:r w:rsidRPr="00A70640">
        <w:rPr>
          <w:rFonts w:eastAsia="SimSun"/>
          <w:sz w:val="28"/>
          <w:szCs w:val="28"/>
          <w:lang w:eastAsia="en-US"/>
        </w:rPr>
        <w:t>23.1. Основанием для и</w:t>
      </w:r>
      <w:r w:rsidRPr="00A70640">
        <w:rPr>
          <w:rFonts w:eastAsiaTheme="minorHAnsi"/>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A70640" w:rsidRPr="00A70640" w:rsidRDefault="00A70640" w:rsidP="00A70640">
      <w:pPr>
        <w:widowControl w:val="0"/>
        <w:tabs>
          <w:tab w:val="left" w:pos="142"/>
        </w:tabs>
        <w:ind w:firstLine="567"/>
        <w:jc w:val="both"/>
        <w:rPr>
          <w:sz w:val="28"/>
          <w:szCs w:val="28"/>
          <w:lang w:eastAsia="en-US"/>
        </w:rPr>
      </w:pPr>
      <w:r w:rsidRPr="00A70640">
        <w:rPr>
          <w:rFonts w:eastAsiaTheme="minorHAnsi"/>
          <w:sz w:val="28"/>
          <w:szCs w:val="28"/>
          <w:lang w:eastAsia="en-US"/>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70640" w:rsidRPr="00A70640" w:rsidRDefault="00A70640" w:rsidP="00A70640">
      <w:pPr>
        <w:widowControl w:val="0"/>
        <w:tabs>
          <w:tab w:val="left" w:pos="142"/>
        </w:tabs>
        <w:ind w:firstLine="567"/>
        <w:jc w:val="both"/>
        <w:rPr>
          <w:sz w:val="28"/>
          <w:szCs w:val="28"/>
          <w:lang w:eastAsia="en-US"/>
        </w:rPr>
      </w:pPr>
      <w:r w:rsidRPr="00A70640">
        <w:rPr>
          <w:rFonts w:eastAsiaTheme="minorHAnsi"/>
          <w:sz w:val="28"/>
          <w:szCs w:val="28"/>
          <w:lang w:eastAsia="en-US"/>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70640" w:rsidRPr="00A70640" w:rsidRDefault="00A70640" w:rsidP="00A70640">
      <w:pPr>
        <w:widowControl w:val="0"/>
        <w:tabs>
          <w:tab w:val="left" w:pos="142"/>
        </w:tabs>
        <w:ind w:firstLine="567"/>
        <w:jc w:val="both"/>
        <w:rPr>
          <w:sz w:val="28"/>
          <w:szCs w:val="28"/>
          <w:lang w:eastAsia="en-US"/>
        </w:rPr>
      </w:pPr>
      <w:r w:rsidRPr="00A70640">
        <w:rPr>
          <w:rFonts w:eastAsiaTheme="minorHAnsi"/>
          <w:sz w:val="28"/>
          <w:szCs w:val="28"/>
          <w:lang w:eastAsia="en-US"/>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A70640" w:rsidRPr="00A70640" w:rsidRDefault="00A70640" w:rsidP="00A70640">
      <w:pPr>
        <w:widowControl w:val="0"/>
        <w:tabs>
          <w:tab w:val="left" w:pos="142"/>
        </w:tabs>
        <w:ind w:firstLine="567"/>
        <w:jc w:val="both"/>
        <w:rPr>
          <w:sz w:val="28"/>
          <w:szCs w:val="28"/>
          <w:lang w:eastAsia="en-US"/>
        </w:rPr>
      </w:pPr>
      <w:r w:rsidRPr="00A70640">
        <w:rPr>
          <w:rFonts w:eastAsiaTheme="minorHAnsi"/>
          <w:sz w:val="28"/>
          <w:szCs w:val="28"/>
          <w:lang w:eastAsia="en-US"/>
        </w:rPr>
        <w:t xml:space="preserve">23.5. Административная процедура по межведомственному информационному взаимодействию для данного варианта не применяется. </w:t>
      </w:r>
    </w:p>
    <w:p w:rsidR="00A70640" w:rsidRPr="00A70640" w:rsidRDefault="00A70640" w:rsidP="00A70640">
      <w:pPr>
        <w:widowControl w:val="0"/>
        <w:numPr>
          <w:ilvl w:val="1"/>
          <w:numId w:val="36"/>
        </w:numPr>
        <w:tabs>
          <w:tab w:val="left" w:pos="142"/>
        </w:tabs>
        <w:ind w:left="0" w:firstLine="567"/>
        <w:jc w:val="both"/>
        <w:rPr>
          <w:sz w:val="28"/>
          <w:szCs w:val="28"/>
          <w:lang w:eastAsia="en-US"/>
        </w:rPr>
      </w:pPr>
      <w:r w:rsidRPr="00A70640">
        <w:rPr>
          <w:rFonts w:eastAsiaTheme="minorHAnsi"/>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0640" w:rsidRPr="00A70640" w:rsidRDefault="00A70640" w:rsidP="00A70640">
      <w:pPr>
        <w:widowControl w:val="0"/>
        <w:numPr>
          <w:ilvl w:val="1"/>
          <w:numId w:val="36"/>
        </w:numPr>
        <w:tabs>
          <w:tab w:val="left" w:pos="142"/>
        </w:tabs>
        <w:ind w:left="0" w:firstLine="567"/>
        <w:jc w:val="both"/>
        <w:rPr>
          <w:sz w:val="28"/>
          <w:szCs w:val="28"/>
          <w:lang w:eastAsia="en-US"/>
        </w:rPr>
      </w:pPr>
      <w:r w:rsidRPr="00A70640">
        <w:rPr>
          <w:rFonts w:eastAsiaTheme="minorHAnsi"/>
          <w:sz w:val="28"/>
          <w:szCs w:val="28"/>
          <w:lang w:eastAsia="en-US"/>
        </w:rPr>
        <w:t xml:space="preserve">Критерием принятия решения является наличие либо отсутствие опечаток и (или) ошибок в выданных документах. </w:t>
      </w:r>
    </w:p>
    <w:p w:rsidR="00A70640" w:rsidRPr="00A70640" w:rsidRDefault="00A70640" w:rsidP="00A70640">
      <w:pPr>
        <w:widowControl w:val="0"/>
        <w:numPr>
          <w:ilvl w:val="1"/>
          <w:numId w:val="36"/>
        </w:numPr>
        <w:tabs>
          <w:tab w:val="left" w:pos="142"/>
        </w:tabs>
        <w:ind w:left="0" w:firstLine="567"/>
        <w:jc w:val="both"/>
        <w:rPr>
          <w:sz w:val="28"/>
          <w:szCs w:val="28"/>
          <w:lang w:eastAsia="en-US"/>
        </w:rPr>
      </w:pPr>
      <w:r w:rsidRPr="00A70640">
        <w:rPr>
          <w:rFonts w:eastAsiaTheme="minorHAnsi"/>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A70640" w:rsidRPr="00A70640" w:rsidRDefault="00A70640" w:rsidP="00A70640">
      <w:pPr>
        <w:widowControl w:val="0"/>
        <w:tabs>
          <w:tab w:val="left" w:pos="142"/>
        </w:tabs>
        <w:ind w:firstLine="567"/>
        <w:jc w:val="both"/>
        <w:rPr>
          <w:rFonts w:eastAsia="Calibri"/>
          <w:sz w:val="28"/>
          <w:szCs w:val="28"/>
          <w:lang w:eastAsia="en-US"/>
        </w:rPr>
      </w:pPr>
      <w:r w:rsidRPr="00A70640">
        <w:rPr>
          <w:rFonts w:eastAsia="Calibri"/>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70640" w:rsidRPr="00A70640" w:rsidRDefault="00A70640" w:rsidP="00A70640">
      <w:pPr>
        <w:widowControl w:val="0"/>
        <w:tabs>
          <w:tab w:val="left" w:pos="0"/>
        </w:tabs>
        <w:ind w:firstLine="567"/>
        <w:jc w:val="both"/>
        <w:rPr>
          <w:rFonts w:eastAsia="SimSun"/>
          <w:sz w:val="28"/>
          <w:szCs w:val="28"/>
          <w:lang w:eastAsia="en-US"/>
        </w:rPr>
      </w:pPr>
    </w:p>
    <w:p w:rsidR="00A70640" w:rsidRPr="00A70640" w:rsidRDefault="00A70640" w:rsidP="00A70640">
      <w:pPr>
        <w:widowControl w:val="0"/>
        <w:numPr>
          <w:ilvl w:val="0"/>
          <w:numId w:val="36"/>
        </w:numPr>
        <w:tabs>
          <w:tab w:val="left" w:pos="0"/>
          <w:tab w:val="left" w:pos="1123"/>
        </w:tabs>
        <w:ind w:left="0" w:firstLine="567"/>
        <w:jc w:val="both"/>
        <w:rPr>
          <w:b/>
          <w:sz w:val="28"/>
          <w:szCs w:val="28"/>
          <w:lang w:eastAsia="en-US"/>
        </w:rPr>
      </w:pPr>
      <w:r w:rsidRPr="00A70640">
        <w:rPr>
          <w:rFonts w:eastAsiaTheme="minorHAnsi"/>
          <w:b/>
          <w:sz w:val="28"/>
          <w:szCs w:val="28"/>
          <w:lang w:eastAsia="en-US"/>
        </w:rPr>
        <w:t>Вариант 3. Выдача дубликата документа, являющегося результатом предоставления Муниципальной услуги</w:t>
      </w:r>
      <w:r w:rsidRPr="00A70640">
        <w:rPr>
          <w:b/>
          <w:sz w:val="28"/>
          <w:szCs w:val="28"/>
          <w:lang w:eastAsia="en-US"/>
        </w:rPr>
        <w:t>.</w:t>
      </w:r>
    </w:p>
    <w:p w:rsidR="00A70640" w:rsidRPr="00A70640" w:rsidRDefault="00A70640" w:rsidP="00A70640">
      <w:pPr>
        <w:widowControl w:val="0"/>
        <w:tabs>
          <w:tab w:val="left" w:pos="0"/>
        </w:tabs>
        <w:ind w:firstLine="567"/>
        <w:jc w:val="both"/>
        <w:rPr>
          <w:sz w:val="28"/>
          <w:szCs w:val="28"/>
          <w:lang w:eastAsia="en-US"/>
        </w:rPr>
      </w:pPr>
      <w:r w:rsidRPr="00A70640">
        <w:rPr>
          <w:bCs/>
          <w:sz w:val="28"/>
          <w:szCs w:val="28"/>
          <w:lang w:eastAsia="en-US"/>
        </w:rPr>
        <w:t xml:space="preserve">24.1. Заявитель вправе обратиться в Администрацию с заявлением о выдаче дубликата </w:t>
      </w:r>
      <w:r w:rsidRPr="00A70640">
        <w:rPr>
          <w:rFonts w:eastAsiaTheme="minorHAnsi"/>
          <w:sz w:val="28"/>
          <w:szCs w:val="28"/>
          <w:lang w:eastAsia="en-US"/>
        </w:rPr>
        <w:t>документа, являющегося результатом предоставления Муниципальной услуги</w:t>
      </w:r>
      <w:r w:rsidRPr="00A70640">
        <w:rPr>
          <w:bCs/>
          <w:sz w:val="28"/>
          <w:szCs w:val="28"/>
          <w:lang w:eastAsia="en-US"/>
        </w:rPr>
        <w:t xml:space="preserve">. Форма заявления приведена в приложении № 7 к настоящему Административному регламенту. </w:t>
      </w:r>
    </w:p>
    <w:p w:rsidR="00A70640" w:rsidRPr="00A70640" w:rsidRDefault="00A70640" w:rsidP="00A70640">
      <w:pPr>
        <w:widowControl w:val="0"/>
        <w:tabs>
          <w:tab w:val="left" w:pos="0"/>
        </w:tabs>
        <w:ind w:firstLine="567"/>
        <w:jc w:val="both"/>
        <w:rPr>
          <w:bCs/>
          <w:sz w:val="28"/>
          <w:szCs w:val="28"/>
          <w:lang w:eastAsia="en-US"/>
        </w:rPr>
      </w:pPr>
      <w:r w:rsidRPr="00A70640">
        <w:rPr>
          <w:bCs/>
          <w:sz w:val="28"/>
          <w:szCs w:val="28"/>
          <w:lang w:eastAsia="en-US"/>
        </w:rPr>
        <w:t xml:space="preserve">24.2. Прием и регистрация заявления осуществляется в порядке, установленном </w:t>
      </w:r>
      <w:r w:rsidRPr="00A70640">
        <w:rPr>
          <w:rFonts w:eastAsiaTheme="minorHAnsi"/>
          <w:sz w:val="28"/>
          <w:szCs w:val="28"/>
          <w:lang w:eastAsia="en-US"/>
        </w:rPr>
        <w:t>пунктом 22.1.</w:t>
      </w:r>
      <w:r w:rsidRPr="00A70640">
        <w:rPr>
          <w:bCs/>
          <w:sz w:val="28"/>
          <w:szCs w:val="28"/>
          <w:lang w:eastAsia="en-US"/>
        </w:rPr>
        <w:t xml:space="preserve"> настоящего Административного регламента.</w:t>
      </w:r>
    </w:p>
    <w:p w:rsidR="00A70640" w:rsidRPr="00A70640" w:rsidRDefault="00A70640" w:rsidP="00A70640">
      <w:pPr>
        <w:widowControl w:val="0"/>
        <w:tabs>
          <w:tab w:val="left" w:pos="0"/>
        </w:tabs>
        <w:ind w:firstLine="567"/>
        <w:jc w:val="both"/>
        <w:rPr>
          <w:sz w:val="28"/>
          <w:szCs w:val="28"/>
          <w:lang w:eastAsia="en-US"/>
        </w:rPr>
      </w:pPr>
      <w:r w:rsidRPr="00A70640">
        <w:rPr>
          <w:rFonts w:eastAsiaTheme="minorHAnsi"/>
          <w:sz w:val="28"/>
          <w:szCs w:val="28"/>
          <w:lang w:eastAsia="en-US"/>
        </w:rPr>
        <w:t xml:space="preserve">24.3. Административная процедура по межведомственному информационному взаимодействию для данного варианта не применяется. </w:t>
      </w:r>
    </w:p>
    <w:p w:rsidR="00A70640" w:rsidRPr="00A70640" w:rsidRDefault="00A70640" w:rsidP="00A70640">
      <w:pPr>
        <w:widowControl w:val="0"/>
        <w:tabs>
          <w:tab w:val="left" w:pos="0"/>
        </w:tabs>
        <w:ind w:firstLine="567"/>
        <w:jc w:val="both"/>
        <w:rPr>
          <w:sz w:val="28"/>
          <w:szCs w:val="28"/>
          <w:lang w:eastAsia="en-US"/>
        </w:rPr>
      </w:pPr>
      <w:r w:rsidRPr="00A70640">
        <w:rPr>
          <w:rFonts w:eastAsiaTheme="minorHAnsi"/>
          <w:sz w:val="28"/>
          <w:szCs w:val="28"/>
          <w:lang w:eastAsia="en-US"/>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A70640" w:rsidRPr="00A70640" w:rsidRDefault="00A70640" w:rsidP="00A70640">
      <w:pPr>
        <w:widowControl w:val="0"/>
        <w:tabs>
          <w:tab w:val="left" w:pos="0"/>
        </w:tabs>
        <w:ind w:firstLine="567"/>
        <w:jc w:val="both"/>
        <w:rPr>
          <w:sz w:val="28"/>
          <w:szCs w:val="28"/>
          <w:lang w:eastAsia="en-US"/>
        </w:rPr>
      </w:pPr>
      <w:r w:rsidRPr="00A70640">
        <w:rPr>
          <w:rFonts w:eastAsiaTheme="minorHAnsi"/>
          <w:sz w:val="28"/>
          <w:szCs w:val="28"/>
          <w:lang w:eastAsia="en-US"/>
        </w:rPr>
        <w:t xml:space="preserve">24.5. Критерием принятия решения является обращение лица, являющимся либо не являющимся Заявителем (его представителем). </w:t>
      </w:r>
    </w:p>
    <w:p w:rsidR="00A70640" w:rsidRPr="00A70640" w:rsidRDefault="00A70640" w:rsidP="00A70640">
      <w:pPr>
        <w:widowControl w:val="0"/>
        <w:tabs>
          <w:tab w:val="left" w:pos="0"/>
        </w:tabs>
        <w:ind w:firstLine="567"/>
        <w:jc w:val="both"/>
        <w:rPr>
          <w:sz w:val="28"/>
          <w:szCs w:val="28"/>
          <w:lang w:eastAsia="en-US"/>
        </w:rPr>
      </w:pPr>
      <w:r w:rsidRPr="00A70640">
        <w:rPr>
          <w:bCs/>
          <w:sz w:val="28"/>
          <w:szCs w:val="28"/>
          <w:lang w:eastAsia="en-US"/>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A70640" w:rsidRPr="00A70640" w:rsidRDefault="00A70640" w:rsidP="00A70640">
      <w:pPr>
        <w:widowControl w:val="0"/>
        <w:tabs>
          <w:tab w:val="left" w:pos="0"/>
        </w:tabs>
        <w:ind w:firstLine="567"/>
        <w:jc w:val="both"/>
        <w:rPr>
          <w:sz w:val="28"/>
          <w:szCs w:val="28"/>
          <w:lang w:eastAsia="en-US"/>
        </w:rPr>
      </w:pPr>
      <w:r w:rsidRPr="00A70640">
        <w:rPr>
          <w:bCs/>
          <w:sz w:val="28"/>
          <w:szCs w:val="28"/>
          <w:lang w:eastAsia="en-US"/>
        </w:rPr>
        <w:t>24.7. Основанием для отказа в выдаче дубликата является обращение за его выдачей лица, не являющегося Заявителем.</w:t>
      </w:r>
    </w:p>
    <w:p w:rsidR="00A70640" w:rsidRPr="00A70640" w:rsidRDefault="00A70640" w:rsidP="00A70640">
      <w:pPr>
        <w:widowControl w:val="0"/>
        <w:tabs>
          <w:tab w:val="left" w:pos="0"/>
        </w:tabs>
        <w:ind w:firstLine="567"/>
        <w:jc w:val="both"/>
        <w:rPr>
          <w:bCs/>
          <w:sz w:val="28"/>
          <w:szCs w:val="28"/>
          <w:lang w:eastAsia="en-US"/>
        </w:rPr>
      </w:pPr>
      <w:r w:rsidRPr="00A70640">
        <w:rPr>
          <w:bCs/>
          <w:sz w:val="28"/>
          <w:szCs w:val="28"/>
          <w:lang w:eastAsia="en-US"/>
        </w:rPr>
        <w:t xml:space="preserve">24.8. Результат предоставления Муниципальной услуги в соответствии с настоящим вариантом выдается (направляется) Заявителю способами, указанными в </w:t>
      </w:r>
      <w:r w:rsidRPr="00A70640">
        <w:rPr>
          <w:bCs/>
          <w:sz w:val="28"/>
          <w:szCs w:val="28"/>
          <w:lang w:eastAsia="en-US"/>
        </w:rPr>
        <w:lastRenderedPageBreak/>
        <w:t>п.6.4. настоящего Административного регламента.</w:t>
      </w:r>
    </w:p>
    <w:p w:rsidR="00A70640" w:rsidRPr="00A70640" w:rsidRDefault="00A70640" w:rsidP="00A70640">
      <w:pPr>
        <w:widowControl w:val="0"/>
        <w:tabs>
          <w:tab w:val="left" w:pos="0"/>
        </w:tabs>
        <w:ind w:firstLine="567"/>
        <w:jc w:val="both"/>
        <w:rPr>
          <w:sz w:val="28"/>
          <w:szCs w:val="28"/>
          <w:lang w:eastAsia="en-US"/>
        </w:rPr>
      </w:pPr>
      <w:r w:rsidRPr="00A70640">
        <w:rPr>
          <w:sz w:val="28"/>
          <w:szCs w:val="28"/>
          <w:lang w:eastAsia="en-US"/>
        </w:rPr>
        <w:t>24.9. Административная процедура по получению дополнительных сведений от Заявителя не применяется.</w:t>
      </w:r>
    </w:p>
    <w:p w:rsidR="00A70640" w:rsidRPr="00A70640" w:rsidRDefault="00A70640" w:rsidP="00A70640">
      <w:pPr>
        <w:widowControl w:val="0"/>
        <w:tabs>
          <w:tab w:val="left" w:pos="0"/>
        </w:tabs>
        <w:ind w:firstLine="567"/>
        <w:jc w:val="both"/>
        <w:rPr>
          <w:rFonts w:eastAsia="SimSun"/>
          <w:sz w:val="28"/>
          <w:szCs w:val="28"/>
          <w:lang w:eastAsia="en-US"/>
        </w:rPr>
      </w:pPr>
    </w:p>
    <w:p w:rsidR="00A70640" w:rsidRPr="00A70640" w:rsidRDefault="00A70640" w:rsidP="00A70640">
      <w:pPr>
        <w:widowControl w:val="0"/>
        <w:autoSpaceDE w:val="0"/>
        <w:autoSpaceDN w:val="0"/>
        <w:adjustRightInd w:val="0"/>
        <w:ind w:firstLine="567"/>
        <w:jc w:val="both"/>
        <w:rPr>
          <w:rFonts w:eastAsiaTheme="minorHAnsi"/>
          <w:b/>
          <w:sz w:val="28"/>
          <w:szCs w:val="28"/>
          <w:lang w:eastAsia="en-US" w:bidi="ru-RU"/>
        </w:rPr>
      </w:pPr>
      <w:r w:rsidRPr="00A70640">
        <w:rPr>
          <w:rFonts w:eastAsiaTheme="minorHAnsi"/>
          <w:b/>
          <w:sz w:val="28"/>
          <w:szCs w:val="28"/>
          <w:lang w:eastAsia="en-US" w:bidi="ru-RU"/>
        </w:rPr>
        <w:t>25. Порядок оставления запроса Заявителя без рассмотрения.</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Срок рассмотрения запроса об оставлении заявления о предоставлении Муниципальной услуги без рассмотрения – 1 рабочий день.</w:t>
      </w:r>
    </w:p>
    <w:p w:rsidR="00A70640" w:rsidRPr="00A70640" w:rsidRDefault="00A70640" w:rsidP="00A70640">
      <w:pPr>
        <w:widowControl w:val="0"/>
        <w:autoSpaceDE w:val="0"/>
        <w:autoSpaceDN w:val="0"/>
        <w:adjustRightInd w:val="0"/>
        <w:ind w:firstLine="567"/>
        <w:jc w:val="both"/>
        <w:rPr>
          <w:rFonts w:eastAsia="Arial Unicode MS"/>
          <w:color w:val="000000"/>
          <w:sz w:val="28"/>
          <w:szCs w:val="28"/>
          <w:lang w:bidi="ru-RU"/>
        </w:rPr>
      </w:pPr>
      <w:r w:rsidRPr="00A70640">
        <w:rPr>
          <w:rFonts w:eastAsia="Arial Unicode MS"/>
          <w:color w:val="000000"/>
          <w:sz w:val="28"/>
          <w:szCs w:val="28"/>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A70640" w:rsidRPr="00A70640" w:rsidRDefault="00A70640" w:rsidP="00A70640">
      <w:pPr>
        <w:widowControl w:val="0"/>
        <w:autoSpaceDE w:val="0"/>
        <w:autoSpaceDN w:val="0"/>
        <w:adjustRightInd w:val="0"/>
        <w:ind w:firstLine="567"/>
        <w:jc w:val="both"/>
        <w:rPr>
          <w:rFonts w:eastAsia="Arial Unicode MS"/>
          <w:sz w:val="28"/>
          <w:szCs w:val="28"/>
          <w:lang w:bidi="ru-RU"/>
        </w:rPr>
      </w:pPr>
      <w:r w:rsidRPr="00A70640">
        <w:rPr>
          <w:rFonts w:eastAsia="Arial Unicode MS"/>
          <w:sz w:val="28"/>
          <w:szCs w:val="28"/>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70640" w:rsidRPr="00A70640" w:rsidRDefault="00A70640" w:rsidP="00A70640">
      <w:pPr>
        <w:widowControl w:val="0"/>
        <w:tabs>
          <w:tab w:val="left" w:pos="0"/>
        </w:tabs>
        <w:ind w:firstLine="567"/>
        <w:jc w:val="both"/>
        <w:rPr>
          <w:sz w:val="28"/>
          <w:szCs w:val="28"/>
          <w:lang w:eastAsia="en-US"/>
        </w:rPr>
      </w:pPr>
    </w:p>
    <w:p w:rsidR="00A70640" w:rsidRPr="00A70640" w:rsidRDefault="00A70640" w:rsidP="00A70640">
      <w:pPr>
        <w:widowControl w:val="0"/>
        <w:tabs>
          <w:tab w:val="left" w:pos="0"/>
        </w:tabs>
        <w:ind w:firstLine="567"/>
        <w:jc w:val="center"/>
        <w:rPr>
          <w:b/>
          <w:sz w:val="28"/>
          <w:szCs w:val="28"/>
          <w:lang w:eastAsia="en-US"/>
        </w:rPr>
      </w:pPr>
      <w:r w:rsidRPr="00A70640">
        <w:rPr>
          <w:b/>
          <w:sz w:val="28"/>
          <w:szCs w:val="28"/>
          <w:lang w:eastAsia="en-US"/>
        </w:rPr>
        <w:t xml:space="preserve">Раздел </w:t>
      </w:r>
      <w:r w:rsidRPr="00A70640">
        <w:rPr>
          <w:b/>
          <w:bCs/>
          <w:smallCaps/>
          <w:sz w:val="28"/>
          <w:szCs w:val="28"/>
          <w:lang w:val="en-US" w:eastAsia="en-US" w:bidi="en-US"/>
        </w:rPr>
        <w:t>iv</w:t>
      </w:r>
      <w:r w:rsidRPr="00A70640">
        <w:rPr>
          <w:rFonts w:eastAsia="Arial"/>
          <w:b/>
          <w:smallCaps/>
          <w:sz w:val="28"/>
          <w:szCs w:val="28"/>
          <w:lang w:eastAsia="en-US" w:bidi="en-US"/>
        </w:rPr>
        <w:t>.</w:t>
      </w:r>
      <w:r w:rsidRPr="00A70640">
        <w:rPr>
          <w:b/>
          <w:sz w:val="28"/>
          <w:szCs w:val="28"/>
          <w:lang w:eastAsia="en-US"/>
        </w:rPr>
        <w:t>Формы контроля за исполнением административного регламента</w:t>
      </w:r>
    </w:p>
    <w:p w:rsidR="00A70640" w:rsidRPr="00A70640" w:rsidRDefault="00A70640" w:rsidP="00A70640">
      <w:pPr>
        <w:widowControl w:val="0"/>
        <w:tabs>
          <w:tab w:val="left" w:pos="0"/>
        </w:tabs>
        <w:ind w:firstLine="567"/>
        <w:jc w:val="center"/>
        <w:rPr>
          <w:b/>
          <w:sz w:val="28"/>
          <w:szCs w:val="28"/>
          <w:lang w:eastAsia="en-US"/>
        </w:rPr>
      </w:pPr>
      <w:r w:rsidRPr="00A70640">
        <w:rPr>
          <w:b/>
          <w:sz w:val="28"/>
          <w:szCs w:val="28"/>
          <w:lang w:eastAsia="en-US"/>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0640" w:rsidRPr="00A70640" w:rsidRDefault="00A70640" w:rsidP="00A70640">
      <w:pPr>
        <w:widowControl w:val="0"/>
        <w:tabs>
          <w:tab w:val="left" w:pos="0"/>
        </w:tabs>
        <w:ind w:firstLine="567"/>
        <w:jc w:val="center"/>
        <w:rPr>
          <w:b/>
          <w:sz w:val="28"/>
          <w:szCs w:val="28"/>
          <w:lang w:eastAsia="en-US"/>
        </w:rPr>
      </w:pPr>
    </w:p>
    <w:p w:rsidR="00A70640" w:rsidRPr="00A70640" w:rsidRDefault="00A70640" w:rsidP="00A70640">
      <w:pPr>
        <w:widowControl w:val="0"/>
        <w:tabs>
          <w:tab w:val="left" w:pos="0"/>
        </w:tabs>
        <w:ind w:firstLine="567"/>
        <w:jc w:val="both"/>
        <w:rPr>
          <w:sz w:val="28"/>
          <w:szCs w:val="28"/>
          <w:lang w:eastAsia="en-US"/>
        </w:rPr>
      </w:pPr>
      <w:r w:rsidRPr="00A70640">
        <w:rPr>
          <w:sz w:val="28"/>
          <w:szCs w:val="28"/>
          <w:lang w:eastAsia="en-US"/>
        </w:rPr>
        <w:t>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A70640" w:rsidRPr="00A70640" w:rsidRDefault="00A70640" w:rsidP="00A70640">
      <w:pPr>
        <w:widowControl w:val="0"/>
        <w:tabs>
          <w:tab w:val="left" w:pos="0"/>
        </w:tabs>
        <w:ind w:firstLine="567"/>
        <w:jc w:val="both"/>
        <w:rPr>
          <w:sz w:val="28"/>
          <w:szCs w:val="28"/>
          <w:lang w:eastAsia="en-US"/>
        </w:rPr>
      </w:pPr>
      <w:r w:rsidRPr="00A70640">
        <w:rPr>
          <w:sz w:val="28"/>
          <w:szCs w:val="28"/>
          <w:lang w:eastAsia="en-US"/>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A70640" w:rsidRPr="00A70640" w:rsidRDefault="00A70640" w:rsidP="00A70640">
      <w:pPr>
        <w:widowControl w:val="0"/>
        <w:tabs>
          <w:tab w:val="left" w:pos="0"/>
        </w:tabs>
        <w:ind w:firstLine="567"/>
        <w:jc w:val="both"/>
        <w:rPr>
          <w:sz w:val="28"/>
          <w:szCs w:val="28"/>
          <w:lang w:eastAsia="en-US"/>
        </w:rPr>
      </w:pPr>
      <w:r w:rsidRPr="00A70640">
        <w:rPr>
          <w:sz w:val="28"/>
          <w:szCs w:val="28"/>
          <w:lang w:eastAsia="en-US"/>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70640" w:rsidRPr="00A70640" w:rsidRDefault="00A70640" w:rsidP="00A70640">
      <w:pPr>
        <w:widowControl w:val="0"/>
        <w:tabs>
          <w:tab w:val="left" w:pos="0"/>
        </w:tabs>
        <w:ind w:firstLine="567"/>
        <w:jc w:val="both"/>
        <w:rPr>
          <w:b/>
          <w:sz w:val="28"/>
          <w:szCs w:val="28"/>
          <w:lang w:eastAsia="en-US"/>
        </w:rPr>
      </w:pPr>
    </w:p>
    <w:p w:rsidR="00A70640" w:rsidRPr="00A70640" w:rsidRDefault="00A70640" w:rsidP="00A70640">
      <w:pPr>
        <w:widowControl w:val="0"/>
        <w:tabs>
          <w:tab w:val="left" w:pos="0"/>
        </w:tabs>
        <w:ind w:firstLine="567"/>
        <w:jc w:val="both"/>
        <w:rPr>
          <w:b/>
          <w:sz w:val="28"/>
          <w:szCs w:val="28"/>
          <w:lang w:eastAsia="en-US"/>
        </w:rPr>
      </w:pPr>
    </w:p>
    <w:p w:rsidR="00A70640" w:rsidRPr="00A70640" w:rsidRDefault="00A70640" w:rsidP="00A70640">
      <w:pPr>
        <w:widowControl w:val="0"/>
        <w:tabs>
          <w:tab w:val="left" w:pos="0"/>
        </w:tabs>
        <w:jc w:val="center"/>
        <w:rPr>
          <w:sz w:val="28"/>
          <w:szCs w:val="28"/>
          <w:lang w:eastAsia="en-US"/>
        </w:rPr>
      </w:pPr>
      <w:r w:rsidRPr="00A70640">
        <w:rPr>
          <w:rFonts w:eastAsiaTheme="minorHAnsi"/>
          <w:b/>
          <w:sz w:val="28"/>
          <w:szCs w:val="28"/>
          <w:lang w:eastAsia="en-US"/>
        </w:rPr>
        <w:lastRenderedPageBreak/>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70640" w:rsidRPr="00A70640" w:rsidRDefault="00A70640" w:rsidP="00A70640">
      <w:pPr>
        <w:widowControl w:val="0"/>
        <w:tabs>
          <w:tab w:val="left" w:pos="0"/>
        </w:tabs>
        <w:ind w:firstLine="709"/>
        <w:jc w:val="both"/>
        <w:rPr>
          <w:sz w:val="28"/>
          <w:szCs w:val="28"/>
          <w:lang w:eastAsia="en-US"/>
        </w:rPr>
      </w:pPr>
      <w:r w:rsidRPr="00A70640">
        <w:rPr>
          <w:sz w:val="28"/>
          <w:szCs w:val="28"/>
          <w:lang w:eastAsia="en-US"/>
        </w:rPr>
        <w:t>27.1.Контроль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A70640" w:rsidRPr="00A70640" w:rsidRDefault="00A70640" w:rsidP="00A70640">
      <w:pPr>
        <w:widowControl w:val="0"/>
        <w:tabs>
          <w:tab w:val="left" w:pos="0"/>
        </w:tabs>
        <w:ind w:firstLine="709"/>
        <w:jc w:val="both"/>
        <w:rPr>
          <w:sz w:val="28"/>
          <w:szCs w:val="28"/>
          <w:lang w:eastAsia="en-US"/>
        </w:rPr>
      </w:pPr>
      <w:r w:rsidRPr="00A70640">
        <w:rPr>
          <w:sz w:val="28"/>
          <w:szCs w:val="28"/>
          <w:lang w:eastAsia="en-US"/>
        </w:rPr>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A70640" w:rsidRPr="00A70640" w:rsidRDefault="00A70640" w:rsidP="00A70640">
      <w:pPr>
        <w:widowControl w:val="0"/>
        <w:tabs>
          <w:tab w:val="left" w:pos="0"/>
        </w:tabs>
        <w:ind w:firstLine="709"/>
        <w:jc w:val="both"/>
        <w:rPr>
          <w:sz w:val="28"/>
          <w:szCs w:val="28"/>
          <w:lang w:eastAsia="en-US"/>
        </w:rPr>
      </w:pPr>
      <w:r w:rsidRPr="00A70640">
        <w:rPr>
          <w:sz w:val="28"/>
          <w:szCs w:val="28"/>
          <w:lang w:eastAsia="en-US"/>
        </w:rPr>
        <w:t>соблюдение сроков предоставления Муниципальной услуги;</w:t>
      </w:r>
    </w:p>
    <w:p w:rsidR="00A70640" w:rsidRPr="00A70640" w:rsidRDefault="00A70640" w:rsidP="00A70640">
      <w:pPr>
        <w:widowControl w:val="0"/>
        <w:tabs>
          <w:tab w:val="left" w:pos="0"/>
        </w:tabs>
        <w:ind w:firstLine="709"/>
        <w:jc w:val="both"/>
        <w:rPr>
          <w:sz w:val="28"/>
          <w:szCs w:val="28"/>
          <w:lang w:eastAsia="en-US"/>
        </w:rPr>
      </w:pPr>
      <w:r w:rsidRPr="00A70640">
        <w:rPr>
          <w:sz w:val="28"/>
          <w:szCs w:val="28"/>
          <w:lang w:eastAsia="en-US"/>
        </w:rPr>
        <w:t>соблюдение положений настоящего Административного регламента;</w:t>
      </w:r>
    </w:p>
    <w:p w:rsidR="00A70640" w:rsidRPr="00A70640" w:rsidRDefault="00A70640" w:rsidP="00A70640">
      <w:pPr>
        <w:widowControl w:val="0"/>
        <w:tabs>
          <w:tab w:val="left" w:pos="0"/>
        </w:tabs>
        <w:ind w:firstLine="709"/>
        <w:jc w:val="both"/>
        <w:rPr>
          <w:sz w:val="28"/>
          <w:szCs w:val="28"/>
          <w:lang w:eastAsia="en-US"/>
        </w:rPr>
      </w:pPr>
      <w:r w:rsidRPr="00A70640">
        <w:rPr>
          <w:sz w:val="28"/>
          <w:szCs w:val="28"/>
          <w:lang w:eastAsia="en-US"/>
        </w:rPr>
        <w:t>правильность и обоснованность принятого решения об отказе в предоставлении Муниципальной услуги.</w:t>
      </w:r>
    </w:p>
    <w:p w:rsidR="00A70640" w:rsidRPr="00A70640" w:rsidRDefault="00A70640" w:rsidP="00A70640">
      <w:pPr>
        <w:widowControl w:val="0"/>
        <w:tabs>
          <w:tab w:val="left" w:pos="0"/>
        </w:tabs>
        <w:ind w:firstLine="709"/>
        <w:jc w:val="both"/>
        <w:rPr>
          <w:sz w:val="28"/>
          <w:szCs w:val="28"/>
          <w:lang w:eastAsia="en-US"/>
        </w:rPr>
      </w:pPr>
      <w:r w:rsidRPr="00A70640">
        <w:rPr>
          <w:sz w:val="28"/>
          <w:szCs w:val="28"/>
          <w:lang w:eastAsia="en-US"/>
        </w:rPr>
        <w:t>27.3.Основанием для проведения внеплановых проверок являются:</w:t>
      </w:r>
    </w:p>
    <w:p w:rsidR="00A70640" w:rsidRPr="00A70640" w:rsidRDefault="00A70640" w:rsidP="00A70640">
      <w:pPr>
        <w:widowControl w:val="0"/>
        <w:tabs>
          <w:tab w:val="left" w:pos="0"/>
        </w:tabs>
        <w:ind w:firstLine="709"/>
        <w:jc w:val="both"/>
        <w:rPr>
          <w:sz w:val="28"/>
          <w:szCs w:val="28"/>
          <w:lang w:eastAsia="en-US"/>
        </w:rPr>
      </w:pPr>
      <w:r w:rsidRPr="00A70640">
        <w:rPr>
          <w:sz w:val="28"/>
          <w:szCs w:val="28"/>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Народненского сельского поселения Терновского муниципального района Воронежской области</w:t>
      </w:r>
      <w:r w:rsidRPr="00A70640">
        <w:rPr>
          <w:i/>
          <w:iCs/>
          <w:sz w:val="28"/>
          <w:szCs w:val="28"/>
          <w:lang w:eastAsia="en-US"/>
        </w:rPr>
        <w:t>;</w:t>
      </w:r>
    </w:p>
    <w:p w:rsidR="00A70640" w:rsidRPr="00A70640" w:rsidRDefault="00A70640" w:rsidP="00A70640">
      <w:pPr>
        <w:widowControl w:val="0"/>
        <w:tabs>
          <w:tab w:val="left" w:pos="0"/>
        </w:tabs>
        <w:ind w:firstLine="709"/>
        <w:jc w:val="both"/>
        <w:rPr>
          <w:sz w:val="28"/>
          <w:szCs w:val="28"/>
          <w:lang w:eastAsia="en-US"/>
        </w:rPr>
      </w:pPr>
      <w:r w:rsidRPr="00A70640">
        <w:rPr>
          <w:sz w:val="28"/>
          <w:szCs w:val="28"/>
          <w:lang w:eastAsia="en-US"/>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70640" w:rsidRPr="00A70640" w:rsidRDefault="00A70640" w:rsidP="00A70640">
      <w:pPr>
        <w:widowControl w:val="0"/>
        <w:tabs>
          <w:tab w:val="left" w:pos="0"/>
        </w:tabs>
        <w:ind w:firstLine="567"/>
        <w:jc w:val="both"/>
        <w:rPr>
          <w:sz w:val="28"/>
          <w:szCs w:val="28"/>
          <w:lang w:eastAsia="en-US"/>
        </w:rPr>
      </w:pPr>
    </w:p>
    <w:p w:rsidR="00A70640" w:rsidRPr="00A70640" w:rsidRDefault="00A70640" w:rsidP="00A70640">
      <w:pPr>
        <w:widowControl w:val="0"/>
        <w:tabs>
          <w:tab w:val="left" w:pos="0"/>
        </w:tabs>
        <w:jc w:val="center"/>
        <w:rPr>
          <w:sz w:val="28"/>
          <w:szCs w:val="28"/>
          <w:lang w:eastAsia="en-US"/>
        </w:rPr>
      </w:pPr>
      <w:r w:rsidRPr="00A70640">
        <w:rPr>
          <w:b/>
          <w:bCs/>
          <w:sz w:val="28"/>
          <w:szCs w:val="28"/>
          <w:lang w:eastAsia="en-U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0640" w:rsidRPr="00A70640" w:rsidRDefault="00A70640" w:rsidP="00A70640">
      <w:pPr>
        <w:tabs>
          <w:tab w:val="left" w:pos="0"/>
          <w:tab w:val="left" w:pos="142"/>
        </w:tabs>
        <w:ind w:firstLine="709"/>
        <w:jc w:val="both"/>
        <w:rPr>
          <w:sz w:val="28"/>
          <w:szCs w:val="28"/>
          <w:lang w:eastAsia="en-US"/>
        </w:rPr>
      </w:pPr>
      <w:r w:rsidRPr="00A70640">
        <w:rPr>
          <w:sz w:val="28"/>
          <w:szCs w:val="28"/>
          <w:lang w:eastAsia="en-US"/>
        </w:rPr>
        <w:t>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Народненского 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70640" w:rsidRPr="00A70640" w:rsidRDefault="00A70640" w:rsidP="00A70640">
      <w:pPr>
        <w:tabs>
          <w:tab w:val="left" w:pos="0"/>
          <w:tab w:val="left" w:pos="142"/>
        </w:tabs>
        <w:ind w:firstLine="709"/>
        <w:jc w:val="both"/>
        <w:rPr>
          <w:sz w:val="28"/>
          <w:szCs w:val="28"/>
          <w:lang w:eastAsia="en-US"/>
        </w:rPr>
      </w:pPr>
      <w:r w:rsidRPr="00A70640">
        <w:rPr>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70640" w:rsidRPr="00A70640" w:rsidRDefault="00A70640" w:rsidP="00A70640">
      <w:pPr>
        <w:widowControl w:val="0"/>
        <w:tabs>
          <w:tab w:val="left" w:pos="0"/>
          <w:tab w:val="left" w:pos="1135"/>
        </w:tabs>
        <w:ind w:firstLine="567"/>
        <w:jc w:val="both"/>
        <w:rPr>
          <w:sz w:val="28"/>
          <w:szCs w:val="28"/>
          <w:lang w:eastAsia="en-US"/>
        </w:rPr>
      </w:pPr>
    </w:p>
    <w:p w:rsidR="00A70640" w:rsidRPr="00A70640" w:rsidRDefault="00A70640" w:rsidP="00A70640">
      <w:pPr>
        <w:widowControl w:val="0"/>
        <w:tabs>
          <w:tab w:val="left" w:pos="0"/>
        </w:tabs>
        <w:jc w:val="center"/>
        <w:rPr>
          <w:b/>
          <w:sz w:val="28"/>
          <w:szCs w:val="28"/>
          <w:lang w:eastAsia="en-US"/>
        </w:rPr>
      </w:pPr>
      <w:r w:rsidRPr="00A70640">
        <w:rPr>
          <w:rFonts w:eastAsiaTheme="minorHAnsi"/>
          <w:b/>
          <w:sz w:val="28"/>
          <w:szCs w:val="28"/>
          <w:lang w:eastAsia="en-US"/>
        </w:rPr>
        <w:t xml:space="preserve">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A70640">
        <w:rPr>
          <w:rFonts w:eastAsiaTheme="minorHAnsi"/>
          <w:b/>
          <w:sz w:val="28"/>
          <w:szCs w:val="28"/>
          <w:lang w:eastAsia="en-US"/>
        </w:rPr>
        <w:lastRenderedPageBreak/>
        <w:t>предоставления, возможности досудебного рассмотрения обращений (жалоб) в процессе получения Муниципальной услуги.</w:t>
      </w:r>
    </w:p>
    <w:p w:rsidR="00A70640" w:rsidRPr="00A70640" w:rsidRDefault="00A70640" w:rsidP="00A70640">
      <w:pPr>
        <w:widowControl w:val="0"/>
        <w:tabs>
          <w:tab w:val="left" w:pos="0"/>
        </w:tabs>
        <w:ind w:firstLine="709"/>
        <w:jc w:val="both"/>
        <w:rPr>
          <w:rFonts w:eastAsia="Arial Unicode MS"/>
          <w:color w:val="000000"/>
          <w:sz w:val="28"/>
          <w:szCs w:val="28"/>
          <w:lang w:bidi="ru-RU"/>
        </w:rPr>
      </w:pPr>
      <w:r w:rsidRPr="00A70640">
        <w:rPr>
          <w:rFonts w:eastAsia="Arial Unicode MS"/>
          <w:color w:val="000000"/>
          <w:sz w:val="28"/>
          <w:szCs w:val="28"/>
          <w:lang w:bidi="ru-RU"/>
        </w:rPr>
        <w:t>29.1.Требованиями к порядку осуществления контроля за предоставлением Муниципальной услуги являются независимость, тщательность.</w:t>
      </w:r>
    </w:p>
    <w:p w:rsidR="00A70640" w:rsidRPr="00A70640" w:rsidRDefault="00A70640" w:rsidP="00A70640">
      <w:pPr>
        <w:widowControl w:val="0"/>
        <w:tabs>
          <w:tab w:val="left" w:pos="0"/>
        </w:tabs>
        <w:ind w:firstLine="709"/>
        <w:jc w:val="both"/>
        <w:rPr>
          <w:rFonts w:eastAsia="Arial Unicode MS"/>
          <w:color w:val="000000"/>
          <w:sz w:val="28"/>
          <w:szCs w:val="28"/>
          <w:lang w:bidi="ru-RU"/>
        </w:rPr>
      </w:pPr>
      <w:r w:rsidRPr="00A70640">
        <w:rPr>
          <w:rFonts w:eastAsia="Arial Unicode MS"/>
          <w:color w:val="000000"/>
          <w:sz w:val="28"/>
          <w:szCs w:val="28"/>
          <w:lang w:bidi="ru-RU"/>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0640" w:rsidRPr="00A70640" w:rsidRDefault="00A70640" w:rsidP="00A70640">
      <w:pPr>
        <w:widowControl w:val="0"/>
        <w:tabs>
          <w:tab w:val="left" w:pos="0"/>
        </w:tabs>
        <w:ind w:firstLine="709"/>
        <w:jc w:val="both"/>
        <w:rPr>
          <w:rFonts w:eastAsia="Arial Unicode MS"/>
          <w:color w:val="000000"/>
          <w:sz w:val="28"/>
          <w:szCs w:val="28"/>
          <w:lang w:bidi="ru-RU"/>
        </w:rPr>
      </w:pPr>
      <w:r w:rsidRPr="00A70640">
        <w:rPr>
          <w:rFonts w:eastAsia="Arial Unicode MS"/>
          <w:color w:val="000000"/>
          <w:sz w:val="28"/>
          <w:szCs w:val="28"/>
          <w:lang w:bidi="ru-RU"/>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0640" w:rsidRPr="00A70640" w:rsidRDefault="00A70640" w:rsidP="00A70640">
      <w:pPr>
        <w:widowControl w:val="0"/>
        <w:tabs>
          <w:tab w:val="left" w:pos="0"/>
        </w:tabs>
        <w:ind w:firstLine="709"/>
        <w:jc w:val="both"/>
        <w:rPr>
          <w:rFonts w:eastAsia="Arial Unicode MS"/>
          <w:color w:val="000000"/>
          <w:sz w:val="28"/>
          <w:szCs w:val="28"/>
          <w:lang w:bidi="ru-RU"/>
        </w:rPr>
      </w:pPr>
      <w:r w:rsidRPr="00A70640">
        <w:rPr>
          <w:rFonts w:eastAsia="Arial Unicode MS"/>
          <w:color w:val="000000"/>
          <w:sz w:val="28"/>
          <w:szCs w:val="28"/>
          <w:lang w:bidi="ru-RU"/>
        </w:rPr>
        <w:t>29.4.Тщательность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0640" w:rsidRPr="00A70640" w:rsidRDefault="00A70640" w:rsidP="00A70640">
      <w:pPr>
        <w:widowControl w:val="0"/>
        <w:tabs>
          <w:tab w:val="left" w:pos="0"/>
          <w:tab w:val="left" w:pos="1443"/>
        </w:tabs>
        <w:ind w:firstLine="709"/>
        <w:jc w:val="both"/>
        <w:rPr>
          <w:rFonts w:eastAsia="Arial Unicode MS"/>
          <w:color w:val="000000"/>
          <w:sz w:val="28"/>
          <w:szCs w:val="28"/>
          <w:lang w:bidi="ru-RU"/>
        </w:rPr>
      </w:pPr>
      <w:r w:rsidRPr="00A70640">
        <w:rPr>
          <w:rFonts w:eastAsia="Arial Unicode MS"/>
          <w:color w:val="000000"/>
          <w:sz w:val="28"/>
          <w:szCs w:val="28"/>
          <w:lang w:bidi="ru-RU"/>
        </w:rPr>
        <w:t>29.5.Граждане,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0640" w:rsidRPr="00A70640" w:rsidRDefault="00A70640" w:rsidP="00A70640">
      <w:pPr>
        <w:widowControl w:val="0"/>
        <w:tabs>
          <w:tab w:val="left" w:pos="0"/>
          <w:tab w:val="left" w:pos="1443"/>
        </w:tabs>
        <w:ind w:firstLine="709"/>
        <w:jc w:val="both"/>
        <w:rPr>
          <w:rFonts w:eastAsia="Arial Unicode MS"/>
          <w:color w:val="000000"/>
          <w:sz w:val="28"/>
          <w:szCs w:val="28"/>
          <w:lang w:bidi="ru-RU"/>
        </w:rPr>
      </w:pPr>
      <w:r w:rsidRPr="00A70640">
        <w:rPr>
          <w:rFonts w:eastAsia="Arial Unicode MS"/>
          <w:color w:val="000000"/>
          <w:sz w:val="28"/>
          <w:szCs w:val="28"/>
          <w:lang w:bidi="ru-RU"/>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0640" w:rsidRPr="00A70640" w:rsidRDefault="00A70640" w:rsidP="00A70640">
      <w:pPr>
        <w:widowControl w:val="0"/>
        <w:tabs>
          <w:tab w:val="left" w:pos="0"/>
          <w:tab w:val="left" w:pos="1443"/>
        </w:tabs>
        <w:ind w:firstLine="709"/>
        <w:jc w:val="both"/>
        <w:rPr>
          <w:rFonts w:eastAsia="Arial Unicode MS"/>
          <w:color w:val="000000"/>
          <w:sz w:val="28"/>
          <w:szCs w:val="28"/>
          <w:lang w:bidi="ru-RU"/>
        </w:rPr>
      </w:pPr>
      <w:r w:rsidRPr="00A70640">
        <w:rPr>
          <w:rFonts w:eastAsia="Arial Unicode MS"/>
          <w:color w:val="000000"/>
          <w:sz w:val="28"/>
          <w:szCs w:val="28"/>
          <w:lang w:bidi="ru-RU"/>
        </w:rPr>
        <w:t>29.7.Контроль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0640" w:rsidRPr="00A70640" w:rsidRDefault="00A70640" w:rsidP="00A70640">
      <w:pPr>
        <w:tabs>
          <w:tab w:val="left" w:pos="0"/>
          <w:tab w:val="left" w:pos="1276"/>
          <w:tab w:val="left" w:pos="1443"/>
          <w:tab w:val="left" w:pos="1495"/>
        </w:tabs>
        <w:ind w:firstLine="567"/>
        <w:contextualSpacing/>
        <w:jc w:val="both"/>
        <w:rPr>
          <w:rFonts w:eastAsia="Calibri"/>
          <w:sz w:val="28"/>
          <w:szCs w:val="28"/>
          <w:lang w:eastAsia="en-US"/>
        </w:rPr>
      </w:pPr>
    </w:p>
    <w:p w:rsidR="00A70640" w:rsidRPr="00A70640" w:rsidRDefault="00A70640" w:rsidP="00A70640">
      <w:pPr>
        <w:widowControl w:val="0"/>
        <w:jc w:val="center"/>
        <w:rPr>
          <w:rFonts w:eastAsia="Arial Unicode MS"/>
          <w:b/>
          <w:sz w:val="28"/>
          <w:szCs w:val="28"/>
          <w:lang w:bidi="ru-RU"/>
        </w:rPr>
      </w:pPr>
      <w:r w:rsidRPr="00A70640">
        <w:rPr>
          <w:rFonts w:eastAsia="Arial Unicode MS"/>
          <w:b/>
          <w:sz w:val="28"/>
          <w:szCs w:val="28"/>
          <w:lang w:bidi="ru-RU"/>
        </w:rPr>
        <w:t xml:space="preserve">Раздел V. </w:t>
      </w:r>
      <w:r w:rsidRPr="00A70640">
        <w:rPr>
          <w:rFonts w:eastAsia="Arial Unicode MS"/>
          <w:b/>
          <w:bCs/>
          <w:sz w:val="28"/>
          <w:szCs w:val="28"/>
          <w:lang w:bidi="ru-RU"/>
        </w:rPr>
        <w:t>Досудебный (внесудебный) порядок обжалования решений</w:t>
      </w:r>
    </w:p>
    <w:p w:rsidR="00A70640" w:rsidRPr="00A70640" w:rsidRDefault="00A70640" w:rsidP="00A70640">
      <w:pPr>
        <w:widowControl w:val="0"/>
        <w:jc w:val="center"/>
        <w:rPr>
          <w:rFonts w:eastAsia="Arial Unicode MS"/>
          <w:b/>
          <w:sz w:val="28"/>
          <w:szCs w:val="28"/>
          <w:lang w:bidi="ru-RU"/>
        </w:rPr>
      </w:pPr>
      <w:r w:rsidRPr="00A70640">
        <w:rPr>
          <w:rFonts w:eastAsia="Arial Unicode MS"/>
          <w:b/>
          <w:bCs/>
          <w:sz w:val="28"/>
          <w:szCs w:val="28"/>
          <w:lang w:bidi="ru-RU"/>
        </w:rPr>
        <w:t>и действий (бездействия) органа, предоставляющего</w:t>
      </w:r>
    </w:p>
    <w:p w:rsidR="00A70640" w:rsidRPr="00A70640" w:rsidRDefault="00A70640" w:rsidP="00A70640">
      <w:pPr>
        <w:widowControl w:val="0"/>
        <w:jc w:val="center"/>
        <w:rPr>
          <w:rFonts w:eastAsia="Arial Unicode MS"/>
          <w:b/>
          <w:sz w:val="28"/>
          <w:szCs w:val="28"/>
          <w:lang w:bidi="ru-RU"/>
        </w:rPr>
      </w:pPr>
      <w:r w:rsidRPr="00A70640">
        <w:rPr>
          <w:rFonts w:eastAsia="Arial Unicode MS"/>
          <w:b/>
          <w:bCs/>
          <w:sz w:val="28"/>
          <w:szCs w:val="28"/>
          <w:lang w:bidi="ru-RU"/>
        </w:rPr>
        <w:t>муниципальную услугу, МФЦ, организаций, указанных в части</w:t>
      </w:r>
    </w:p>
    <w:p w:rsidR="00A70640" w:rsidRPr="00A70640" w:rsidRDefault="00A70640" w:rsidP="00A70640">
      <w:pPr>
        <w:widowControl w:val="0"/>
        <w:jc w:val="center"/>
        <w:rPr>
          <w:rFonts w:eastAsia="Arial Unicode MS"/>
          <w:b/>
          <w:sz w:val="28"/>
          <w:szCs w:val="28"/>
          <w:lang w:bidi="ru-RU"/>
        </w:rPr>
      </w:pPr>
      <w:r w:rsidRPr="00A70640">
        <w:rPr>
          <w:rFonts w:eastAsia="Arial Unicode MS"/>
          <w:b/>
          <w:bCs/>
          <w:sz w:val="28"/>
          <w:szCs w:val="28"/>
          <w:lang w:bidi="ru-RU"/>
        </w:rPr>
        <w:t>1.1 статьи 16 федерального закона от 27.07.2010 № 210-ФЗ,</w:t>
      </w:r>
    </w:p>
    <w:p w:rsidR="00A70640" w:rsidRPr="00A70640" w:rsidRDefault="00A70640" w:rsidP="00A70640">
      <w:pPr>
        <w:widowControl w:val="0"/>
        <w:jc w:val="center"/>
        <w:rPr>
          <w:rFonts w:eastAsia="Arial Unicode MS"/>
          <w:b/>
          <w:sz w:val="28"/>
          <w:szCs w:val="28"/>
          <w:lang w:bidi="ru-RU"/>
        </w:rPr>
      </w:pPr>
      <w:r w:rsidRPr="00A70640">
        <w:rPr>
          <w:rFonts w:eastAsia="Arial Unicode MS"/>
          <w:b/>
          <w:bCs/>
          <w:sz w:val="28"/>
          <w:szCs w:val="28"/>
          <w:lang w:bidi="ru-RU"/>
        </w:rPr>
        <w:t>а также их должностных лиц, муниципальных служащих,</w:t>
      </w:r>
    </w:p>
    <w:p w:rsidR="00A70640" w:rsidRPr="00A70640" w:rsidRDefault="00A70640" w:rsidP="00A70640">
      <w:pPr>
        <w:widowControl w:val="0"/>
        <w:jc w:val="center"/>
        <w:rPr>
          <w:rFonts w:eastAsia="Arial Unicode MS"/>
          <w:b/>
          <w:sz w:val="28"/>
          <w:szCs w:val="28"/>
          <w:lang w:bidi="ru-RU"/>
        </w:rPr>
      </w:pPr>
      <w:r w:rsidRPr="00A70640">
        <w:rPr>
          <w:rFonts w:eastAsia="Arial Unicode MS"/>
          <w:b/>
          <w:bCs/>
          <w:sz w:val="28"/>
          <w:szCs w:val="28"/>
          <w:lang w:bidi="ru-RU"/>
        </w:rPr>
        <w:t>работников</w:t>
      </w:r>
    </w:p>
    <w:p w:rsidR="00A70640" w:rsidRPr="00A70640" w:rsidRDefault="00A70640" w:rsidP="00A70640">
      <w:pPr>
        <w:widowControl w:val="0"/>
        <w:jc w:val="both"/>
        <w:rPr>
          <w:rFonts w:eastAsia="Arial Unicode MS"/>
          <w:sz w:val="28"/>
          <w:szCs w:val="28"/>
          <w:lang w:bidi="ru-RU"/>
        </w:rPr>
      </w:pPr>
      <w:r w:rsidRPr="00A70640">
        <w:rPr>
          <w:rFonts w:eastAsia="Arial Unicode MS"/>
          <w:sz w:val="28"/>
          <w:szCs w:val="28"/>
          <w:lang w:bidi="ru-RU"/>
        </w:rPr>
        <w:t xml:space="preserve">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w:t>
      </w:r>
      <w:r w:rsidRPr="00A70640">
        <w:rPr>
          <w:rFonts w:eastAsia="Arial Unicode MS"/>
          <w:sz w:val="28"/>
          <w:szCs w:val="28"/>
          <w:lang w:bidi="ru-RU"/>
        </w:rPr>
        <w:lastRenderedPageBreak/>
        <w:t xml:space="preserve">служащего, МФЦ, работника МФЦ, а также организаций, предусмотренных </w:t>
      </w:r>
      <w:hyperlink r:id="rId84" w:history="1">
        <w:r w:rsidRPr="00A70640">
          <w:rPr>
            <w:rFonts w:eastAsia="Arial Unicode MS"/>
            <w:sz w:val="28"/>
            <w:szCs w:val="28"/>
            <w:u w:val="single"/>
            <w:lang w:bidi="ru-RU"/>
          </w:rPr>
          <w:t>частью 1.1 статьи 16</w:t>
        </w:r>
      </w:hyperlink>
      <w:r w:rsidRPr="00A70640">
        <w:rPr>
          <w:rFonts w:eastAsia="Arial Unicode MS"/>
          <w:sz w:val="28"/>
          <w:szCs w:val="28"/>
          <w:lang w:bidi="ru-RU"/>
        </w:rPr>
        <w:t xml:space="preserve"> Федерального закона от 27.07.2010 N 210-ФЗ (далее - привлекаемые организации), или их работников в досудебном порядке.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31. Заявитель может обратиться с жалобой в том числе в следующих случаях: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 нарушение срока регистрации запроса о предоставлении муниципальной услуги, комплексного запроса;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5" w:history="1">
        <w:r w:rsidRPr="00A70640">
          <w:rPr>
            <w:rFonts w:eastAsia="Arial Unicode MS"/>
            <w:sz w:val="28"/>
            <w:szCs w:val="28"/>
            <w:u w:val="single"/>
            <w:lang w:bidi="ru-RU"/>
          </w:rPr>
          <w:t>частью 1.3 статьи 16</w:t>
        </w:r>
      </w:hyperlink>
      <w:r w:rsidRPr="00A70640">
        <w:rPr>
          <w:rFonts w:eastAsia="Arial Unicode MS"/>
          <w:sz w:val="28"/>
          <w:szCs w:val="28"/>
          <w:lang w:bidi="ru-RU"/>
        </w:rPr>
        <w:t xml:space="preserve"> Федерального закона от 27.07.2010 N 210-ФЗ;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6" w:history="1">
        <w:r w:rsidRPr="00A70640">
          <w:rPr>
            <w:rFonts w:eastAsia="Arial Unicode MS"/>
            <w:sz w:val="28"/>
            <w:szCs w:val="28"/>
            <w:u w:val="single"/>
            <w:lang w:bidi="ru-RU"/>
          </w:rPr>
          <w:t>частью 1.3 статьи 16</w:t>
        </w:r>
      </w:hyperlink>
      <w:r w:rsidRPr="00A70640">
        <w:rPr>
          <w:rFonts w:eastAsia="Arial Unicode MS"/>
          <w:sz w:val="28"/>
          <w:szCs w:val="28"/>
          <w:lang w:bidi="ru-RU"/>
        </w:rPr>
        <w:t xml:space="preserve"> Федерального закона от 27.07.2010 N 210-ФЗ;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7" w:history="1">
        <w:r w:rsidRPr="00A70640">
          <w:rPr>
            <w:rFonts w:eastAsia="Arial Unicode MS"/>
            <w:sz w:val="28"/>
            <w:szCs w:val="28"/>
            <w:u w:val="single"/>
            <w:lang w:bidi="ru-RU"/>
          </w:rPr>
          <w:t>частью 1.3 статьи 16</w:t>
        </w:r>
      </w:hyperlink>
      <w:r w:rsidRPr="00A70640">
        <w:rPr>
          <w:rFonts w:eastAsia="Arial Unicode MS"/>
          <w:sz w:val="28"/>
          <w:szCs w:val="28"/>
          <w:lang w:bidi="ru-RU"/>
        </w:rPr>
        <w:t xml:space="preserve"> Федерального закона от 27.07.2010 N 210-ФЗ;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lastRenderedPageBreak/>
        <w:t xml:space="preserve">- нарушение срока или порядка выдачи документов по результатам предоставления муниципальной услуги;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8" w:history="1">
        <w:r w:rsidRPr="00A70640">
          <w:rPr>
            <w:rFonts w:eastAsia="Arial Unicode MS"/>
            <w:sz w:val="28"/>
            <w:szCs w:val="28"/>
            <w:u w:val="single"/>
            <w:lang w:bidi="ru-RU"/>
          </w:rPr>
          <w:t>частью 1.3 статьи 16</w:t>
        </w:r>
      </w:hyperlink>
      <w:r w:rsidRPr="00A70640">
        <w:rPr>
          <w:rFonts w:eastAsia="Arial Unicode MS"/>
          <w:sz w:val="28"/>
          <w:szCs w:val="28"/>
          <w:lang w:bidi="ru-RU"/>
        </w:rPr>
        <w:t xml:space="preserve"> Федерального закона от 27.07.2010 N 210-ФЗ;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9" w:history="1">
        <w:r w:rsidRPr="00A70640">
          <w:rPr>
            <w:rFonts w:eastAsia="Arial Unicode MS"/>
            <w:sz w:val="28"/>
            <w:szCs w:val="28"/>
            <w:u w:val="single"/>
            <w:lang w:bidi="ru-RU"/>
          </w:rPr>
          <w:t>пунктом 4 части 1 статьи 7</w:t>
        </w:r>
      </w:hyperlink>
      <w:r w:rsidRPr="00A70640">
        <w:rPr>
          <w:rFonts w:eastAsia="Arial Unicode MS"/>
          <w:sz w:val="28"/>
          <w:szCs w:val="28"/>
          <w:lang w:bidi="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0" w:history="1">
        <w:r w:rsidRPr="00A70640">
          <w:rPr>
            <w:rFonts w:eastAsia="Arial Unicode MS"/>
            <w:sz w:val="28"/>
            <w:szCs w:val="28"/>
            <w:u w:val="single"/>
            <w:lang w:bidi="ru-RU"/>
          </w:rPr>
          <w:t>частью 1.3 статьи 16</w:t>
        </w:r>
      </w:hyperlink>
      <w:r w:rsidRPr="00A70640">
        <w:rPr>
          <w:rFonts w:eastAsia="Arial Unicode MS"/>
          <w:sz w:val="28"/>
          <w:szCs w:val="28"/>
          <w:lang w:bidi="ru-RU"/>
        </w:rPr>
        <w:t xml:space="preserve"> Федерального закона от 27.07.2010 N 210-ФЗ.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32. Заявители имеют право на получение информации, необходимой для обоснования и рассмотрения жалобы.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33. Оснований для отказа в рассмотрении жалобы не имеется.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34. Основанием для начала процедуры досудебного (внесудебного) обжалования является поступившая жалоба.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lastRenderedPageBreak/>
        <w:t xml:space="preserve">35. Жалоба должна содержать: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36. Жалобы на решения и действия (бездействие) должностного лица подаются в Администрацию.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Глава поселения проводит личный прием заявителей.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38. По результатам рассмотрения жалобы лицом, уполномоченным на ее рассмотрение, принимается одно из следующих решений: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2) в удовлетворении жалобы отказывается.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A70640">
        <w:rPr>
          <w:rFonts w:eastAsia="Arial Unicode MS"/>
          <w:sz w:val="28"/>
          <w:szCs w:val="28"/>
          <w:lang w:bidi="ru-RU"/>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40. Не позднее 1 рабочего дня, следующего за днем принятия решения, указанного в </w:t>
      </w:r>
      <w:hyperlink r:id="rId91" w:anchor="p39" w:history="1">
        <w:r w:rsidRPr="00A70640">
          <w:rPr>
            <w:rFonts w:eastAsia="Arial Unicode MS"/>
            <w:sz w:val="28"/>
            <w:szCs w:val="28"/>
            <w:u w:val="single"/>
            <w:lang w:bidi="ru-RU"/>
          </w:rPr>
          <w:t>пункте 38</w:t>
        </w:r>
      </w:hyperlink>
      <w:r w:rsidRPr="00A70640">
        <w:rPr>
          <w:rFonts w:eastAsia="Arial Unicode MS"/>
          <w:sz w:val="28"/>
          <w:szCs w:val="28"/>
          <w:lang w:bidi="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0640" w:rsidRPr="00A70640" w:rsidRDefault="00A70640" w:rsidP="00A70640">
      <w:pPr>
        <w:widowControl w:val="0"/>
        <w:ind w:firstLine="540"/>
        <w:jc w:val="both"/>
        <w:rPr>
          <w:rFonts w:eastAsia="Arial Unicode MS"/>
          <w:sz w:val="28"/>
          <w:szCs w:val="28"/>
          <w:lang w:bidi="ru-RU"/>
        </w:rPr>
      </w:pPr>
      <w:r w:rsidRPr="00A70640">
        <w:rPr>
          <w:rFonts w:eastAsia="Arial Unicode MS"/>
          <w:sz w:val="28"/>
          <w:szCs w:val="28"/>
          <w:lang w:bidi="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0640" w:rsidRPr="00A70640" w:rsidRDefault="00A70640" w:rsidP="00A70640">
      <w:pPr>
        <w:widowControl w:val="0"/>
        <w:ind w:firstLine="540"/>
        <w:jc w:val="both"/>
        <w:rPr>
          <w:rFonts w:eastAsia="Arial Unicode MS"/>
          <w:sz w:val="28"/>
          <w:szCs w:val="28"/>
          <w:lang w:bidi="ru-RU"/>
        </w:rPr>
      </w:pPr>
    </w:p>
    <w:p w:rsidR="00A70640" w:rsidRPr="00A70640" w:rsidRDefault="00A70640" w:rsidP="00A70640">
      <w:pPr>
        <w:keepNext/>
        <w:keepLines/>
        <w:widowControl w:val="0"/>
        <w:jc w:val="center"/>
        <w:outlineLvl w:val="1"/>
        <w:rPr>
          <w:rFonts w:eastAsiaTheme="majorEastAsia"/>
          <w:b/>
          <w:bCs/>
          <w:sz w:val="28"/>
          <w:szCs w:val="28"/>
          <w:lang w:bidi="ru-RU"/>
        </w:rPr>
      </w:pPr>
      <w:r w:rsidRPr="00A70640">
        <w:rPr>
          <w:rFonts w:eastAsiaTheme="majorEastAsia"/>
          <w:b/>
          <w:bCs/>
          <w:sz w:val="28"/>
          <w:szCs w:val="28"/>
          <w:lang w:bidi="ru-RU"/>
        </w:rPr>
        <w:t>Перечень нормативных правовых актов, регулирующих порядок</w:t>
      </w:r>
    </w:p>
    <w:p w:rsidR="00A70640" w:rsidRPr="00A70640" w:rsidRDefault="00A70640" w:rsidP="00A70640">
      <w:pPr>
        <w:keepNext/>
        <w:keepLines/>
        <w:widowControl w:val="0"/>
        <w:jc w:val="center"/>
        <w:outlineLvl w:val="1"/>
        <w:rPr>
          <w:rFonts w:eastAsiaTheme="majorEastAsia"/>
          <w:b/>
          <w:bCs/>
          <w:sz w:val="28"/>
          <w:szCs w:val="28"/>
          <w:lang w:bidi="ru-RU"/>
        </w:rPr>
      </w:pPr>
      <w:r w:rsidRPr="00A70640">
        <w:rPr>
          <w:rFonts w:eastAsiaTheme="majorEastAsia"/>
          <w:b/>
          <w:bCs/>
          <w:sz w:val="28"/>
          <w:szCs w:val="28"/>
          <w:lang w:bidi="ru-RU"/>
        </w:rPr>
        <w:t>досудебного (внесудебного) обжалования действий</w:t>
      </w:r>
    </w:p>
    <w:p w:rsidR="00A70640" w:rsidRPr="00A70640" w:rsidRDefault="00A70640" w:rsidP="00A70640">
      <w:pPr>
        <w:keepNext/>
        <w:keepLines/>
        <w:widowControl w:val="0"/>
        <w:jc w:val="center"/>
        <w:outlineLvl w:val="1"/>
        <w:rPr>
          <w:rFonts w:eastAsiaTheme="majorEastAsia"/>
          <w:b/>
          <w:bCs/>
          <w:sz w:val="28"/>
          <w:szCs w:val="28"/>
          <w:lang w:bidi="ru-RU"/>
        </w:rPr>
      </w:pPr>
      <w:r w:rsidRPr="00A70640">
        <w:rPr>
          <w:rFonts w:eastAsiaTheme="majorEastAsia"/>
          <w:b/>
          <w:bCs/>
          <w:sz w:val="28"/>
          <w:szCs w:val="28"/>
          <w:lang w:bidi="ru-RU"/>
        </w:rPr>
        <w:t>(бездействия) и (или) решений, принятых (осуществленных)</w:t>
      </w:r>
    </w:p>
    <w:p w:rsidR="00A70640" w:rsidRPr="00A70640" w:rsidRDefault="00A70640" w:rsidP="00A70640">
      <w:pPr>
        <w:keepNext/>
        <w:keepLines/>
        <w:widowControl w:val="0"/>
        <w:jc w:val="center"/>
        <w:outlineLvl w:val="1"/>
        <w:rPr>
          <w:rFonts w:eastAsiaTheme="majorEastAsia"/>
          <w:b/>
          <w:bCs/>
          <w:sz w:val="28"/>
          <w:szCs w:val="28"/>
          <w:lang w:bidi="ru-RU"/>
        </w:rPr>
      </w:pPr>
      <w:r w:rsidRPr="00A70640">
        <w:rPr>
          <w:rFonts w:eastAsiaTheme="majorEastAsia"/>
          <w:b/>
          <w:bCs/>
          <w:sz w:val="28"/>
          <w:szCs w:val="28"/>
          <w:lang w:bidi="ru-RU"/>
        </w:rPr>
        <w:t>в ходе предоставления муниципальной услуги</w:t>
      </w:r>
    </w:p>
    <w:p w:rsidR="00A70640" w:rsidRPr="00A70640" w:rsidRDefault="00A70640" w:rsidP="00A70640">
      <w:pPr>
        <w:widowControl w:val="0"/>
        <w:rPr>
          <w:rFonts w:eastAsia="Arial Unicode MS"/>
          <w:sz w:val="28"/>
          <w:szCs w:val="28"/>
          <w:lang w:bidi="ru-RU"/>
        </w:rPr>
      </w:pP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0640" w:rsidRPr="00A70640" w:rsidRDefault="00A70640" w:rsidP="00A70640">
      <w:pPr>
        <w:widowControl w:val="0"/>
        <w:ind w:firstLine="567"/>
        <w:jc w:val="both"/>
        <w:rPr>
          <w:rFonts w:eastAsia="Arial Unicode MS"/>
          <w:sz w:val="28"/>
          <w:szCs w:val="28"/>
          <w:lang w:bidi="ru-RU"/>
        </w:rPr>
      </w:pPr>
      <w:r w:rsidRPr="00A70640">
        <w:rPr>
          <w:rFonts w:eastAsia="Arial Unicode MS"/>
          <w:sz w:val="28"/>
          <w:szCs w:val="28"/>
          <w:lang w:bidi="ru-RU"/>
        </w:rPr>
        <w:t>- Федеральным законом N 210-ФЗ;</w:t>
      </w:r>
    </w:p>
    <w:p w:rsidR="00A70640" w:rsidRPr="00A70640" w:rsidRDefault="00A70640" w:rsidP="00A70640">
      <w:pPr>
        <w:widowControl w:val="0"/>
        <w:tabs>
          <w:tab w:val="left" w:pos="0"/>
        </w:tabs>
        <w:ind w:firstLine="567"/>
        <w:jc w:val="both"/>
        <w:rPr>
          <w:sz w:val="28"/>
          <w:szCs w:val="28"/>
          <w:lang w:eastAsia="en-US"/>
        </w:rPr>
      </w:pPr>
      <w:r w:rsidRPr="00A70640">
        <w:rPr>
          <w:sz w:val="28"/>
          <w:szCs w:val="28"/>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0640" w:rsidRPr="00A70640" w:rsidRDefault="00A70640" w:rsidP="00A70640">
      <w:pPr>
        <w:widowControl w:val="0"/>
        <w:tabs>
          <w:tab w:val="left" w:pos="0"/>
        </w:tabs>
        <w:ind w:firstLine="567"/>
        <w:jc w:val="both"/>
        <w:rPr>
          <w:spacing w:val="7"/>
          <w:sz w:val="28"/>
          <w:szCs w:val="28"/>
          <w:lang w:eastAsia="en-US"/>
        </w:rPr>
      </w:pPr>
    </w:p>
    <w:p w:rsidR="00A70640" w:rsidRPr="00A70640" w:rsidRDefault="00A70640" w:rsidP="00A70640">
      <w:pPr>
        <w:widowControl w:val="0"/>
        <w:ind w:firstLine="740"/>
        <w:jc w:val="right"/>
        <w:rPr>
          <w:sz w:val="28"/>
          <w:szCs w:val="28"/>
          <w:lang w:eastAsia="en-US"/>
        </w:rPr>
      </w:pPr>
    </w:p>
    <w:p w:rsidR="00A70640" w:rsidRPr="00A70640" w:rsidRDefault="00A70640" w:rsidP="00A70640">
      <w:pPr>
        <w:widowControl w:val="0"/>
        <w:ind w:firstLine="740"/>
        <w:jc w:val="right"/>
        <w:rPr>
          <w:sz w:val="28"/>
          <w:szCs w:val="28"/>
          <w:lang w:eastAsia="en-US"/>
        </w:rPr>
      </w:pPr>
    </w:p>
    <w:p w:rsidR="00A70640" w:rsidRPr="00A70640" w:rsidRDefault="00A70640" w:rsidP="00A70640">
      <w:pPr>
        <w:widowControl w:val="0"/>
        <w:ind w:firstLine="740"/>
        <w:jc w:val="right"/>
        <w:rPr>
          <w:sz w:val="28"/>
          <w:szCs w:val="28"/>
          <w:lang w:eastAsia="en-US"/>
        </w:rPr>
      </w:pPr>
    </w:p>
    <w:p w:rsidR="00A70640" w:rsidRPr="00A70640" w:rsidRDefault="00A70640" w:rsidP="00A70640">
      <w:pPr>
        <w:widowControl w:val="0"/>
        <w:ind w:firstLine="740"/>
        <w:jc w:val="right"/>
        <w:rPr>
          <w:sz w:val="28"/>
          <w:szCs w:val="28"/>
          <w:lang w:eastAsia="en-US"/>
        </w:rPr>
      </w:pPr>
    </w:p>
    <w:p w:rsidR="00A70640" w:rsidRPr="00A70640" w:rsidRDefault="00A70640" w:rsidP="00A70640">
      <w:pPr>
        <w:widowControl w:val="0"/>
        <w:ind w:firstLine="740"/>
        <w:jc w:val="right"/>
        <w:rPr>
          <w:sz w:val="28"/>
          <w:szCs w:val="28"/>
          <w:lang w:eastAsia="en-US"/>
        </w:rPr>
      </w:pPr>
    </w:p>
    <w:p w:rsidR="00A70640" w:rsidRPr="00A70640" w:rsidRDefault="00A70640" w:rsidP="00A70640">
      <w:pPr>
        <w:widowControl w:val="0"/>
        <w:ind w:firstLine="740"/>
        <w:jc w:val="right"/>
        <w:rPr>
          <w:sz w:val="28"/>
          <w:szCs w:val="28"/>
          <w:lang w:eastAsia="en-US"/>
        </w:rPr>
      </w:pPr>
    </w:p>
    <w:p w:rsidR="00A70640" w:rsidRPr="00A70640" w:rsidRDefault="00A70640" w:rsidP="00A70640">
      <w:pPr>
        <w:widowControl w:val="0"/>
        <w:ind w:firstLine="740"/>
        <w:jc w:val="right"/>
        <w:rPr>
          <w:sz w:val="28"/>
          <w:szCs w:val="28"/>
          <w:lang w:eastAsia="en-US"/>
        </w:rPr>
      </w:pPr>
    </w:p>
    <w:p w:rsidR="00A70640" w:rsidRPr="00A70640" w:rsidRDefault="00A70640" w:rsidP="00A70640">
      <w:pPr>
        <w:widowControl w:val="0"/>
        <w:ind w:firstLine="740"/>
        <w:jc w:val="right"/>
        <w:rPr>
          <w:sz w:val="28"/>
          <w:szCs w:val="28"/>
          <w:lang w:eastAsia="en-US"/>
        </w:rPr>
      </w:pPr>
    </w:p>
    <w:p w:rsidR="00A70640" w:rsidRPr="00A70640" w:rsidRDefault="00A70640" w:rsidP="00A70640">
      <w:pPr>
        <w:widowControl w:val="0"/>
        <w:ind w:firstLine="740"/>
        <w:jc w:val="right"/>
        <w:rPr>
          <w:sz w:val="28"/>
          <w:szCs w:val="28"/>
          <w:lang w:eastAsia="en-US"/>
        </w:rPr>
      </w:pPr>
    </w:p>
    <w:p w:rsidR="00A70640" w:rsidRPr="00A70640" w:rsidRDefault="00A70640" w:rsidP="00A70640">
      <w:pPr>
        <w:widowControl w:val="0"/>
        <w:ind w:firstLine="740"/>
        <w:jc w:val="right"/>
        <w:rPr>
          <w:sz w:val="28"/>
          <w:szCs w:val="28"/>
          <w:lang w:eastAsia="en-US"/>
        </w:rPr>
      </w:pPr>
    </w:p>
    <w:p w:rsidR="00A70640" w:rsidRPr="00A70640" w:rsidRDefault="00A70640" w:rsidP="00A70640">
      <w:pPr>
        <w:widowControl w:val="0"/>
        <w:rPr>
          <w:sz w:val="28"/>
          <w:szCs w:val="28"/>
          <w:lang w:eastAsia="en-US"/>
        </w:rPr>
      </w:pPr>
    </w:p>
    <w:p w:rsidR="00A70640" w:rsidRPr="00A70640" w:rsidRDefault="00A70640" w:rsidP="00A70640">
      <w:pPr>
        <w:widowControl w:val="0"/>
        <w:rPr>
          <w:sz w:val="28"/>
          <w:szCs w:val="28"/>
          <w:lang w:eastAsia="en-US"/>
        </w:rPr>
      </w:pPr>
    </w:p>
    <w:p w:rsidR="00A70640" w:rsidRPr="00A70640" w:rsidRDefault="00A70640" w:rsidP="00A70640">
      <w:pPr>
        <w:widowControl w:val="0"/>
        <w:rPr>
          <w:sz w:val="28"/>
          <w:szCs w:val="28"/>
          <w:lang w:eastAsia="en-US"/>
        </w:rPr>
      </w:pPr>
    </w:p>
    <w:p w:rsidR="00A70640" w:rsidRPr="00A70640" w:rsidRDefault="00A70640" w:rsidP="00A70640">
      <w:pPr>
        <w:widowControl w:val="0"/>
        <w:rPr>
          <w:sz w:val="28"/>
          <w:szCs w:val="28"/>
          <w:lang w:eastAsia="en-US"/>
        </w:rPr>
      </w:pPr>
    </w:p>
    <w:p w:rsidR="00A70640" w:rsidRPr="00A70640" w:rsidRDefault="00A70640" w:rsidP="00A70640">
      <w:pPr>
        <w:widowControl w:val="0"/>
        <w:rPr>
          <w:sz w:val="28"/>
          <w:szCs w:val="28"/>
          <w:lang w:eastAsia="en-US"/>
        </w:rPr>
      </w:pPr>
    </w:p>
    <w:p w:rsidR="00A70640" w:rsidRPr="00A70640" w:rsidRDefault="00A70640" w:rsidP="00A70640">
      <w:pPr>
        <w:widowControl w:val="0"/>
        <w:rPr>
          <w:sz w:val="28"/>
          <w:szCs w:val="28"/>
          <w:lang w:eastAsia="en-US"/>
        </w:rPr>
      </w:pPr>
    </w:p>
    <w:p w:rsidR="00A70640" w:rsidRPr="00A70640" w:rsidRDefault="00A70640" w:rsidP="00A70640">
      <w:pPr>
        <w:widowControl w:val="0"/>
        <w:rPr>
          <w:sz w:val="28"/>
          <w:szCs w:val="28"/>
          <w:lang w:eastAsia="en-US"/>
        </w:rPr>
      </w:pPr>
    </w:p>
    <w:p w:rsidR="00A70640" w:rsidRPr="00A70640" w:rsidRDefault="00A70640" w:rsidP="00A70640">
      <w:pPr>
        <w:widowControl w:val="0"/>
        <w:rPr>
          <w:sz w:val="28"/>
          <w:szCs w:val="28"/>
          <w:lang w:eastAsia="en-US"/>
        </w:rPr>
      </w:pPr>
    </w:p>
    <w:p w:rsidR="00A70640" w:rsidRPr="00A70640" w:rsidRDefault="00A70640" w:rsidP="00A70640">
      <w:pPr>
        <w:widowControl w:val="0"/>
        <w:rPr>
          <w:sz w:val="28"/>
          <w:szCs w:val="28"/>
          <w:lang w:eastAsia="en-US"/>
        </w:rPr>
      </w:pPr>
    </w:p>
    <w:p w:rsidR="00A70640" w:rsidRPr="00A70640" w:rsidRDefault="00A70640" w:rsidP="00A70640">
      <w:pPr>
        <w:widowControl w:val="0"/>
        <w:rPr>
          <w:sz w:val="28"/>
          <w:szCs w:val="28"/>
          <w:lang w:eastAsia="en-US"/>
        </w:rPr>
      </w:pPr>
    </w:p>
    <w:p w:rsidR="00A70640" w:rsidRPr="00A70640" w:rsidRDefault="00A70640" w:rsidP="00A70640">
      <w:pPr>
        <w:widowControl w:val="0"/>
        <w:rPr>
          <w:sz w:val="28"/>
          <w:szCs w:val="28"/>
          <w:lang w:eastAsia="en-US"/>
        </w:rPr>
      </w:pPr>
    </w:p>
    <w:p w:rsidR="00A70640" w:rsidRPr="00A70640" w:rsidRDefault="00A70640" w:rsidP="00A70640">
      <w:pPr>
        <w:widowControl w:val="0"/>
        <w:rPr>
          <w:sz w:val="28"/>
          <w:szCs w:val="28"/>
          <w:lang w:eastAsia="en-US"/>
        </w:rPr>
      </w:pPr>
    </w:p>
    <w:p w:rsidR="00A70640" w:rsidRPr="00A70640" w:rsidRDefault="00A70640" w:rsidP="00A70640">
      <w:pPr>
        <w:widowControl w:val="0"/>
        <w:rPr>
          <w:sz w:val="28"/>
          <w:szCs w:val="28"/>
          <w:lang w:eastAsia="en-US"/>
        </w:rPr>
      </w:pPr>
    </w:p>
    <w:p w:rsidR="00A70640" w:rsidRPr="00A70640" w:rsidRDefault="00A70640" w:rsidP="00A70640">
      <w:pPr>
        <w:widowControl w:val="0"/>
        <w:rPr>
          <w:sz w:val="28"/>
          <w:szCs w:val="28"/>
          <w:lang w:eastAsia="en-US"/>
        </w:rPr>
      </w:pPr>
    </w:p>
    <w:p w:rsidR="00A70640" w:rsidRPr="00A70640" w:rsidRDefault="00A70640" w:rsidP="00A70640">
      <w:pPr>
        <w:widowControl w:val="0"/>
        <w:ind w:firstLine="740"/>
        <w:jc w:val="right"/>
        <w:rPr>
          <w:sz w:val="28"/>
          <w:szCs w:val="28"/>
          <w:lang w:eastAsia="en-US"/>
        </w:rPr>
      </w:pPr>
      <w:r w:rsidRPr="00A70640">
        <w:rPr>
          <w:sz w:val="28"/>
          <w:szCs w:val="28"/>
          <w:lang w:eastAsia="en-US"/>
        </w:rPr>
        <w:t>Приложение №1</w:t>
      </w:r>
    </w:p>
    <w:p w:rsidR="00A70640" w:rsidRPr="00A70640" w:rsidRDefault="00A70640" w:rsidP="00A70640">
      <w:pPr>
        <w:widowControl w:val="0"/>
        <w:ind w:firstLine="740"/>
        <w:jc w:val="right"/>
        <w:rPr>
          <w:sz w:val="28"/>
          <w:szCs w:val="28"/>
          <w:lang w:eastAsia="en-US"/>
        </w:rPr>
      </w:pPr>
      <w:r w:rsidRPr="00A70640">
        <w:rPr>
          <w:sz w:val="28"/>
          <w:szCs w:val="28"/>
          <w:lang w:eastAsia="en-US"/>
        </w:rPr>
        <w:t>К Административному регламенту</w:t>
      </w:r>
    </w:p>
    <w:p w:rsidR="00A70640" w:rsidRPr="00A70640" w:rsidRDefault="00A70640" w:rsidP="00A70640">
      <w:pPr>
        <w:widowControl w:val="0"/>
        <w:ind w:firstLine="740"/>
        <w:jc w:val="right"/>
        <w:rPr>
          <w:sz w:val="28"/>
          <w:szCs w:val="28"/>
          <w:lang w:eastAsia="en-US"/>
        </w:rPr>
      </w:pPr>
    </w:p>
    <w:p w:rsidR="00A70640" w:rsidRPr="00A70640" w:rsidRDefault="00A70640" w:rsidP="00A70640">
      <w:pPr>
        <w:widowControl w:val="0"/>
        <w:ind w:firstLine="740"/>
        <w:jc w:val="center"/>
        <w:rPr>
          <w:sz w:val="28"/>
          <w:szCs w:val="28"/>
          <w:lang w:eastAsia="en-US"/>
        </w:rPr>
      </w:pPr>
    </w:p>
    <w:p w:rsidR="00A70640" w:rsidRPr="00A70640" w:rsidRDefault="00A70640" w:rsidP="00A70640">
      <w:pPr>
        <w:widowControl w:val="0"/>
        <w:autoSpaceDE w:val="0"/>
        <w:autoSpaceDN w:val="0"/>
        <w:jc w:val="center"/>
        <w:rPr>
          <w:rFonts w:eastAsiaTheme="minorEastAsia"/>
          <w:b/>
          <w:sz w:val="28"/>
          <w:szCs w:val="28"/>
        </w:rPr>
      </w:pPr>
      <w:r w:rsidRPr="00A70640">
        <w:rPr>
          <w:rFonts w:eastAsiaTheme="minorEastAsia"/>
          <w:b/>
          <w:sz w:val="28"/>
          <w:szCs w:val="28"/>
        </w:rPr>
        <w:t>Признаки, определяющие вариант предоставления</w:t>
      </w:r>
    </w:p>
    <w:p w:rsidR="00A70640" w:rsidRPr="00A70640" w:rsidRDefault="00A70640" w:rsidP="00A70640">
      <w:pPr>
        <w:widowControl w:val="0"/>
        <w:ind w:firstLine="740"/>
        <w:jc w:val="center"/>
        <w:rPr>
          <w:b/>
          <w:sz w:val="28"/>
          <w:szCs w:val="28"/>
          <w:lang w:eastAsia="en-US"/>
        </w:rPr>
      </w:pPr>
      <w:r w:rsidRPr="00A70640">
        <w:rPr>
          <w:b/>
          <w:sz w:val="28"/>
          <w:szCs w:val="28"/>
          <w:lang w:eastAsia="en-US"/>
        </w:rPr>
        <w:t>муниципальной услуги</w:t>
      </w:r>
    </w:p>
    <w:p w:rsidR="00A70640" w:rsidRPr="00A70640" w:rsidRDefault="00A70640" w:rsidP="00A70640">
      <w:pPr>
        <w:widowControl w:val="0"/>
        <w:ind w:firstLine="740"/>
        <w:jc w:val="center"/>
        <w:rPr>
          <w:sz w:val="28"/>
          <w:szCs w:val="28"/>
          <w:lang w:eastAsia="en-US"/>
        </w:rP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A70640" w:rsidRPr="00A70640" w:rsidTr="00C8583D">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0640" w:rsidRPr="00A70640" w:rsidRDefault="00A70640" w:rsidP="00A70640">
            <w:pPr>
              <w:widowControl w:val="0"/>
              <w:spacing w:line="259" w:lineRule="auto"/>
              <w:rPr>
                <w:rFonts w:eastAsia="Arial Unicode MS"/>
                <w:lang w:bidi="ru-RU"/>
              </w:rPr>
            </w:pPr>
            <w:r w:rsidRPr="00A70640">
              <w:rPr>
                <w:rFonts w:eastAsia="Arial Unicode MS"/>
                <w:b/>
                <w:lang w:bidi="ru-RU"/>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640" w:rsidRPr="00A70640" w:rsidRDefault="00A70640" w:rsidP="00A70640">
            <w:pPr>
              <w:widowControl w:val="0"/>
              <w:spacing w:line="259" w:lineRule="auto"/>
              <w:rPr>
                <w:rFonts w:eastAsia="Arial Unicode MS"/>
                <w:lang w:bidi="ru-RU"/>
              </w:rPr>
            </w:pPr>
            <w:r w:rsidRPr="00A70640">
              <w:rPr>
                <w:rFonts w:eastAsia="Arial Unicode MS"/>
                <w:b/>
                <w:lang w:bidi="ru-RU"/>
              </w:rPr>
              <w:t>Наименование показателя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vAlign w:val="center"/>
          </w:tcPr>
          <w:p w:rsidR="00A70640" w:rsidRPr="00A70640" w:rsidRDefault="00A70640" w:rsidP="00A70640">
            <w:pPr>
              <w:widowControl w:val="0"/>
              <w:spacing w:line="259" w:lineRule="auto"/>
              <w:jc w:val="center"/>
              <w:rPr>
                <w:rFonts w:eastAsia="Arial Unicode MS"/>
                <w:lang w:bidi="ru-RU"/>
              </w:rPr>
            </w:pPr>
            <w:r w:rsidRPr="00A70640">
              <w:rPr>
                <w:rFonts w:eastAsia="Arial Unicode MS"/>
                <w:b/>
                <w:lang w:bidi="ru-RU"/>
              </w:rPr>
              <w:t>Значения критерия</w:t>
            </w:r>
          </w:p>
        </w:tc>
      </w:tr>
      <w:tr w:rsidR="00A70640" w:rsidRPr="00A70640" w:rsidTr="00C8583D">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rPr>
                <w:rFonts w:eastAsia="Arial Unicode MS"/>
                <w:lang w:bidi="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rPr>
                <w:rFonts w:eastAsia="Arial Unicode MS"/>
                <w:lang w:bidi="ru-RU"/>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A70640" w:rsidRPr="00A70640" w:rsidRDefault="00A70640" w:rsidP="00A70640">
            <w:pPr>
              <w:widowControl w:val="0"/>
              <w:spacing w:line="259" w:lineRule="auto"/>
              <w:ind w:right="-314"/>
              <w:rPr>
                <w:rFonts w:eastAsia="Arial Unicode MS"/>
                <w:lang w:bidi="ru-RU"/>
              </w:rPr>
            </w:pPr>
          </w:p>
        </w:tc>
      </w:tr>
      <w:tr w:rsidR="00A70640" w:rsidRPr="00A70640" w:rsidTr="00C8583D">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rPr>
                <w:rFonts w:eastAsia="Arial Unicode MS"/>
                <w:lang w:bidi="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640" w:rsidRPr="00A70640" w:rsidRDefault="00A70640" w:rsidP="00A70640">
            <w:pPr>
              <w:widowControl w:val="0"/>
              <w:spacing w:line="259" w:lineRule="auto"/>
              <w:rPr>
                <w:rFonts w:eastAsia="Arial Unicode MS"/>
                <w:lang w:bidi="ru-RU"/>
              </w:rPr>
            </w:pPr>
            <w:r w:rsidRPr="00A70640">
              <w:rPr>
                <w:rFonts w:eastAsia="Arial Unicode MS"/>
                <w:lang w:bidi="ru-RU"/>
              </w:rPr>
              <w:t>Кто обращается за услугой?</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A70640" w:rsidRPr="00A70640" w:rsidRDefault="00A70640" w:rsidP="00A70640">
            <w:pPr>
              <w:widowControl w:val="0"/>
              <w:spacing w:line="259" w:lineRule="auto"/>
              <w:ind w:hanging="19"/>
              <w:rPr>
                <w:rFonts w:eastAsia="Arial Unicode MS"/>
                <w:lang w:bidi="ru-RU"/>
              </w:rPr>
            </w:pPr>
            <w:r w:rsidRPr="00A70640">
              <w:rPr>
                <w:rFonts w:eastAsia="Arial Unicode MS"/>
                <w:lang w:bidi="ru-RU"/>
              </w:rPr>
              <w:t xml:space="preserve">Заявитель </w:t>
            </w:r>
          </w:p>
          <w:p w:rsidR="00A70640" w:rsidRPr="00A70640" w:rsidRDefault="00A70640" w:rsidP="00A70640">
            <w:pPr>
              <w:widowControl w:val="0"/>
              <w:spacing w:line="259" w:lineRule="auto"/>
              <w:ind w:hanging="19"/>
              <w:rPr>
                <w:rFonts w:eastAsia="Arial Unicode MS"/>
                <w:lang w:bidi="ru-RU"/>
              </w:rPr>
            </w:pPr>
            <w:r w:rsidRPr="00A70640">
              <w:rPr>
                <w:rFonts w:eastAsia="Arial Unicode MS"/>
                <w:lang w:bidi="ru-RU"/>
              </w:rPr>
              <w:t>Представитель</w:t>
            </w:r>
          </w:p>
        </w:tc>
      </w:tr>
      <w:tr w:rsidR="00A70640" w:rsidRPr="00A70640" w:rsidTr="00C8583D">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rPr>
                <w:rFonts w:eastAsia="Arial Unicode MS"/>
                <w:lang w:bidi="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rPr>
                <w:rFonts w:eastAsia="Arial Unicode MS"/>
                <w:lang w:bidi="ru-RU"/>
              </w:rPr>
            </w:pPr>
            <w:r w:rsidRPr="00A70640">
              <w:rPr>
                <w:rFonts w:eastAsia="Arial Unicode MS"/>
                <w:lang w:bidi="ru-RU"/>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A70640" w:rsidRPr="00A70640" w:rsidRDefault="00A70640" w:rsidP="00A70640">
            <w:pPr>
              <w:spacing w:line="259" w:lineRule="auto"/>
              <w:rPr>
                <w:rFonts w:eastAsia="Arial Unicode MS"/>
                <w:lang w:bidi="ru-RU"/>
              </w:rPr>
            </w:pPr>
            <w:r w:rsidRPr="00A70640">
              <w:rPr>
                <w:rFonts w:eastAsia="Arial Unicode MS"/>
                <w:lang w:bidi="ru-RU"/>
              </w:rPr>
              <w:t xml:space="preserve"> Основания, предусмотренные пунктом 2.1 Административного регламента</w:t>
            </w:r>
          </w:p>
        </w:tc>
      </w:tr>
      <w:tr w:rsidR="00A70640" w:rsidRPr="00A70640" w:rsidTr="00C8583D">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rPr>
                <w:rFonts w:eastAsia="Arial Unicode MS"/>
                <w:lang w:bidi="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rPr>
                <w:rFonts w:eastAsia="Arial Unicode MS"/>
                <w:lang w:bidi="ru-RU"/>
              </w:rPr>
            </w:pPr>
            <w:r w:rsidRPr="00A70640">
              <w:rPr>
                <w:rFonts w:eastAsia="Arial Unicode MS"/>
                <w:lang w:bidi="ru-RU"/>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A70640" w:rsidRPr="00A70640" w:rsidRDefault="00A70640" w:rsidP="00A70640">
            <w:pPr>
              <w:widowControl w:val="0"/>
              <w:spacing w:line="259" w:lineRule="auto"/>
              <w:ind w:hanging="24"/>
              <w:rPr>
                <w:rFonts w:eastAsia="Arial Unicode MS"/>
                <w:lang w:bidi="ru-RU"/>
              </w:rPr>
            </w:pPr>
            <w:r w:rsidRPr="00A70640">
              <w:rPr>
                <w:rFonts w:eastAsia="Arial Unicode MS"/>
                <w:lang w:bidi="ru-RU"/>
              </w:rPr>
              <w:t>Не изменялись</w:t>
            </w:r>
          </w:p>
          <w:p w:rsidR="00A70640" w:rsidRPr="00A70640" w:rsidRDefault="00A70640" w:rsidP="00A70640">
            <w:pPr>
              <w:widowControl w:val="0"/>
              <w:spacing w:line="259" w:lineRule="auto"/>
              <w:ind w:hanging="24"/>
              <w:rPr>
                <w:rFonts w:eastAsia="Arial Unicode MS"/>
                <w:lang w:bidi="ru-RU"/>
              </w:rPr>
            </w:pPr>
            <w:r w:rsidRPr="00A70640">
              <w:rPr>
                <w:rFonts w:eastAsia="Arial Unicode MS"/>
                <w:lang w:bidi="ru-RU"/>
              </w:rPr>
              <w:t>Изменялись</w:t>
            </w:r>
          </w:p>
        </w:tc>
      </w:tr>
      <w:tr w:rsidR="00A70640" w:rsidRPr="00A70640" w:rsidTr="00C8583D">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rPr>
                <w:rFonts w:eastAsia="Arial Unicode MS"/>
                <w:lang w:bidi="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640" w:rsidRPr="00A70640" w:rsidRDefault="00A70640" w:rsidP="00A70640">
            <w:pPr>
              <w:widowControl w:val="0"/>
              <w:spacing w:line="259" w:lineRule="auto"/>
              <w:rPr>
                <w:rFonts w:eastAsia="Arial Unicode MS"/>
                <w:lang w:bidi="ru-RU"/>
              </w:rPr>
            </w:pPr>
            <w:r w:rsidRPr="00A70640">
              <w:rPr>
                <w:rFonts w:eastAsia="Arial Unicode MS"/>
                <w:lang w:bidi="ru-RU"/>
              </w:rPr>
              <w:t>Выберите, что изменялось у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A70640" w:rsidRPr="00A70640" w:rsidRDefault="00A70640" w:rsidP="00A70640">
            <w:pPr>
              <w:widowControl w:val="0"/>
              <w:spacing w:line="259" w:lineRule="auto"/>
              <w:rPr>
                <w:rFonts w:eastAsia="Arial Unicode MS"/>
                <w:lang w:bidi="ru-RU"/>
              </w:rPr>
            </w:pPr>
            <w:r w:rsidRPr="00A70640">
              <w:rPr>
                <w:rFonts w:eastAsia="Arial Unicode MS"/>
                <w:lang w:bidi="ru-RU"/>
              </w:rPr>
              <w:t>Фамилия</w:t>
            </w:r>
          </w:p>
          <w:p w:rsidR="00A70640" w:rsidRPr="00A70640" w:rsidRDefault="00A70640" w:rsidP="00A70640">
            <w:pPr>
              <w:widowControl w:val="0"/>
              <w:spacing w:line="259" w:lineRule="auto"/>
              <w:rPr>
                <w:rFonts w:eastAsia="Arial Unicode MS"/>
                <w:lang w:bidi="ru-RU"/>
              </w:rPr>
            </w:pPr>
            <w:r w:rsidRPr="00A70640">
              <w:rPr>
                <w:rFonts w:eastAsia="Arial Unicode MS"/>
                <w:lang w:bidi="ru-RU"/>
              </w:rPr>
              <w:t>Имя</w:t>
            </w:r>
          </w:p>
          <w:p w:rsidR="00A70640" w:rsidRPr="00A70640" w:rsidRDefault="00A70640" w:rsidP="00A70640">
            <w:pPr>
              <w:widowControl w:val="0"/>
              <w:spacing w:line="259" w:lineRule="auto"/>
              <w:rPr>
                <w:rFonts w:eastAsia="Arial Unicode MS"/>
                <w:lang w:bidi="ru-RU"/>
              </w:rPr>
            </w:pPr>
            <w:r w:rsidRPr="00A70640">
              <w:rPr>
                <w:rFonts w:eastAsia="Arial Unicode MS"/>
                <w:lang w:bidi="ru-RU"/>
              </w:rPr>
              <w:t>Отчество</w:t>
            </w:r>
          </w:p>
        </w:tc>
      </w:tr>
      <w:tr w:rsidR="00A70640" w:rsidRPr="00A70640" w:rsidTr="00C8583D">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rPr>
                <w:rFonts w:eastAsia="Arial Unicode MS"/>
                <w:lang w:bidi="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640" w:rsidRPr="00A70640" w:rsidRDefault="00A70640" w:rsidP="00A70640">
            <w:pPr>
              <w:widowControl w:val="0"/>
              <w:spacing w:line="259" w:lineRule="auto"/>
              <w:rPr>
                <w:rFonts w:eastAsia="Arial Unicode MS"/>
                <w:lang w:bidi="ru-RU"/>
              </w:rPr>
            </w:pPr>
            <w:r w:rsidRPr="00A70640">
              <w:rPr>
                <w:rFonts w:eastAsia="Arial Unicode MS"/>
                <w:lang w:bidi="ru-RU"/>
              </w:rPr>
              <w:t>Укажите семейное положение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A70640" w:rsidRPr="00A70640" w:rsidRDefault="00A70640" w:rsidP="00A70640">
            <w:pPr>
              <w:widowControl w:val="0"/>
              <w:spacing w:line="259" w:lineRule="auto"/>
              <w:rPr>
                <w:rFonts w:eastAsia="Arial Unicode MS"/>
                <w:lang w:bidi="ru-RU"/>
              </w:rPr>
            </w:pPr>
            <w:r w:rsidRPr="00A70640">
              <w:rPr>
                <w:rFonts w:eastAsia="Arial Unicode MS"/>
                <w:lang w:bidi="ru-RU"/>
              </w:rPr>
              <w:t>В браке</w:t>
            </w:r>
          </w:p>
          <w:p w:rsidR="00A70640" w:rsidRPr="00A70640" w:rsidRDefault="00A70640" w:rsidP="00A70640">
            <w:pPr>
              <w:widowControl w:val="0"/>
              <w:spacing w:line="259" w:lineRule="auto"/>
              <w:rPr>
                <w:rFonts w:eastAsia="Arial Unicode MS"/>
                <w:lang w:bidi="ru-RU"/>
              </w:rPr>
            </w:pPr>
            <w:r w:rsidRPr="00A70640">
              <w:rPr>
                <w:rFonts w:eastAsia="Arial Unicode MS"/>
                <w:lang w:bidi="ru-RU"/>
              </w:rPr>
              <w:t>В разводе</w:t>
            </w:r>
          </w:p>
          <w:p w:rsidR="00A70640" w:rsidRPr="00A70640" w:rsidRDefault="00A70640" w:rsidP="00A70640">
            <w:pPr>
              <w:widowControl w:val="0"/>
              <w:spacing w:line="259" w:lineRule="auto"/>
              <w:rPr>
                <w:rFonts w:eastAsia="Arial Unicode MS"/>
                <w:lang w:bidi="ru-RU"/>
              </w:rPr>
            </w:pPr>
            <w:r w:rsidRPr="00A70640">
              <w:rPr>
                <w:rFonts w:eastAsia="Arial Unicode MS"/>
                <w:lang w:bidi="ru-RU"/>
              </w:rPr>
              <w:t>Вдова (вдовец)</w:t>
            </w:r>
          </w:p>
          <w:p w:rsidR="00A70640" w:rsidRPr="00A70640" w:rsidRDefault="00A70640" w:rsidP="00A70640">
            <w:pPr>
              <w:widowControl w:val="0"/>
              <w:spacing w:line="259" w:lineRule="auto"/>
              <w:rPr>
                <w:rFonts w:eastAsia="Arial Unicode MS"/>
                <w:lang w:bidi="ru-RU"/>
              </w:rPr>
            </w:pPr>
            <w:r w:rsidRPr="00A70640">
              <w:rPr>
                <w:rFonts w:eastAsia="Arial Unicode MS"/>
                <w:lang w:bidi="ru-RU"/>
              </w:rPr>
              <w:t>В браке никогда не состоял(а)</w:t>
            </w:r>
          </w:p>
        </w:tc>
      </w:tr>
      <w:tr w:rsidR="00A70640" w:rsidRPr="00A70640" w:rsidTr="00C8583D">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rPr>
                <w:rFonts w:eastAsia="Arial Unicode MS"/>
                <w:lang w:bidi="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640" w:rsidRPr="00A70640" w:rsidRDefault="00A70640" w:rsidP="00A70640">
            <w:pPr>
              <w:widowControl w:val="0"/>
              <w:spacing w:line="259" w:lineRule="auto"/>
              <w:rPr>
                <w:rFonts w:eastAsia="Arial Unicode MS"/>
                <w:lang w:bidi="ru-RU"/>
              </w:rPr>
            </w:pPr>
            <w:r w:rsidRPr="00A70640">
              <w:rPr>
                <w:rFonts w:eastAsia="Arial Unicode MS"/>
                <w:lang w:bidi="ru-RU"/>
              </w:rPr>
              <w:t>Где зарегистрирован брак?</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A70640" w:rsidRPr="00A70640" w:rsidRDefault="00A70640" w:rsidP="00A70640">
            <w:pPr>
              <w:widowControl w:val="0"/>
              <w:spacing w:line="259" w:lineRule="auto"/>
              <w:rPr>
                <w:rFonts w:eastAsia="Arial Unicode MS"/>
                <w:lang w:bidi="ru-RU"/>
              </w:rPr>
            </w:pPr>
            <w:r w:rsidRPr="00A70640">
              <w:rPr>
                <w:rFonts w:eastAsia="Arial Unicode MS"/>
                <w:lang w:bidi="ru-RU"/>
              </w:rPr>
              <w:t>В Российской Федерации</w:t>
            </w:r>
          </w:p>
          <w:p w:rsidR="00A70640" w:rsidRPr="00A70640" w:rsidRDefault="00A70640" w:rsidP="00A70640">
            <w:pPr>
              <w:widowControl w:val="0"/>
              <w:spacing w:line="259" w:lineRule="auto"/>
              <w:rPr>
                <w:rFonts w:eastAsia="Arial Unicode MS"/>
                <w:lang w:bidi="ru-RU"/>
              </w:rPr>
            </w:pPr>
            <w:r w:rsidRPr="00A70640">
              <w:rPr>
                <w:rFonts w:eastAsia="Arial Unicode MS"/>
                <w:lang w:bidi="ru-RU"/>
              </w:rPr>
              <w:t>За пределами Российской Федерации</w:t>
            </w:r>
          </w:p>
        </w:tc>
      </w:tr>
      <w:tr w:rsidR="00A70640" w:rsidRPr="00A70640" w:rsidTr="00C8583D">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rPr>
                <w:rFonts w:eastAsia="Arial Unicode MS"/>
                <w:lang w:bidi="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rPr>
                <w:rFonts w:eastAsia="Arial Unicode MS"/>
                <w:lang w:bidi="ru-RU"/>
              </w:rPr>
            </w:pPr>
            <w:r w:rsidRPr="00A70640">
              <w:rPr>
                <w:rFonts w:eastAsia="Arial Unicode MS"/>
                <w:lang w:bidi="ru-RU"/>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A70640" w:rsidRPr="00A70640" w:rsidRDefault="00A70640" w:rsidP="00A70640">
            <w:pPr>
              <w:widowControl w:val="0"/>
              <w:spacing w:line="259" w:lineRule="auto"/>
              <w:ind w:hanging="24"/>
              <w:rPr>
                <w:rFonts w:eastAsia="Arial Unicode MS"/>
                <w:lang w:bidi="ru-RU"/>
              </w:rPr>
            </w:pPr>
            <w:r w:rsidRPr="00A70640">
              <w:rPr>
                <w:rFonts w:eastAsia="Arial Unicode MS"/>
                <w:lang w:bidi="ru-RU"/>
              </w:rPr>
              <w:t xml:space="preserve">Не изменялись </w:t>
            </w:r>
          </w:p>
          <w:p w:rsidR="00A70640" w:rsidRPr="00A70640" w:rsidRDefault="00A70640" w:rsidP="00A70640">
            <w:pPr>
              <w:widowControl w:val="0"/>
              <w:spacing w:line="259" w:lineRule="auto"/>
              <w:ind w:hanging="24"/>
              <w:rPr>
                <w:rFonts w:eastAsia="Arial Unicode MS"/>
                <w:lang w:bidi="ru-RU"/>
              </w:rPr>
            </w:pPr>
            <w:r w:rsidRPr="00A70640">
              <w:rPr>
                <w:rFonts w:eastAsia="Arial Unicode MS"/>
                <w:lang w:bidi="ru-RU"/>
              </w:rPr>
              <w:t>Изменялись</w:t>
            </w:r>
          </w:p>
        </w:tc>
      </w:tr>
      <w:tr w:rsidR="00A70640" w:rsidRPr="00A70640" w:rsidTr="00C8583D">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rPr>
                <w:rFonts w:eastAsia="Arial Unicode MS"/>
                <w:lang w:bidi="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640" w:rsidRPr="00A70640" w:rsidRDefault="00A70640" w:rsidP="00A70640">
            <w:pPr>
              <w:widowControl w:val="0"/>
              <w:spacing w:line="259" w:lineRule="auto"/>
              <w:rPr>
                <w:rFonts w:eastAsia="Arial Unicode MS"/>
                <w:lang w:bidi="ru-RU"/>
              </w:rPr>
            </w:pPr>
            <w:r w:rsidRPr="00A70640">
              <w:rPr>
                <w:rFonts w:eastAsia="Arial Unicode MS"/>
                <w:lang w:bidi="ru-RU"/>
              </w:rPr>
              <w:t>Выберите, что изменялось у супруга?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A70640" w:rsidRPr="00A70640" w:rsidRDefault="00A70640" w:rsidP="00A70640">
            <w:pPr>
              <w:widowControl w:val="0"/>
              <w:spacing w:line="259" w:lineRule="auto"/>
              <w:rPr>
                <w:rFonts w:eastAsia="Arial Unicode MS"/>
                <w:lang w:bidi="ru-RU"/>
              </w:rPr>
            </w:pPr>
            <w:r w:rsidRPr="00A70640">
              <w:rPr>
                <w:rFonts w:eastAsia="Arial Unicode MS"/>
                <w:lang w:bidi="ru-RU"/>
              </w:rPr>
              <w:t>Фамилия</w:t>
            </w:r>
          </w:p>
          <w:p w:rsidR="00A70640" w:rsidRPr="00A70640" w:rsidRDefault="00A70640" w:rsidP="00A70640">
            <w:pPr>
              <w:widowControl w:val="0"/>
              <w:spacing w:line="259" w:lineRule="auto"/>
              <w:rPr>
                <w:rFonts w:eastAsia="Arial Unicode MS"/>
                <w:lang w:bidi="ru-RU"/>
              </w:rPr>
            </w:pPr>
            <w:r w:rsidRPr="00A70640">
              <w:rPr>
                <w:rFonts w:eastAsia="Arial Unicode MS"/>
                <w:lang w:bidi="ru-RU"/>
              </w:rPr>
              <w:t>Имя</w:t>
            </w:r>
          </w:p>
          <w:p w:rsidR="00A70640" w:rsidRPr="00A70640" w:rsidRDefault="00A70640" w:rsidP="00A70640">
            <w:pPr>
              <w:widowControl w:val="0"/>
              <w:spacing w:line="259" w:lineRule="auto"/>
              <w:rPr>
                <w:rFonts w:eastAsia="Arial Unicode MS"/>
                <w:lang w:bidi="ru-RU"/>
              </w:rPr>
            </w:pPr>
            <w:r w:rsidRPr="00A70640">
              <w:rPr>
                <w:rFonts w:eastAsia="Arial Unicode MS"/>
                <w:lang w:bidi="ru-RU"/>
              </w:rPr>
              <w:t>Отчество</w:t>
            </w:r>
          </w:p>
        </w:tc>
      </w:tr>
      <w:tr w:rsidR="00A70640" w:rsidRPr="00A70640" w:rsidTr="00C8583D">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rPr>
                <w:rFonts w:eastAsia="Arial Unicode MS"/>
                <w:lang w:bidi="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rPr>
                <w:rFonts w:eastAsia="Arial Unicode MS"/>
                <w:lang w:bidi="ru-RU"/>
              </w:rPr>
            </w:pPr>
            <w:r w:rsidRPr="00A70640">
              <w:rPr>
                <w:rFonts w:eastAsia="Arial Unicode MS"/>
                <w:lang w:bidi="ru-RU"/>
              </w:rPr>
              <w:t>Где зарегистрировано расторжение брака?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A70640" w:rsidRPr="00A70640" w:rsidRDefault="00A70640" w:rsidP="00A70640">
            <w:pPr>
              <w:widowControl w:val="0"/>
              <w:spacing w:line="259" w:lineRule="auto"/>
              <w:rPr>
                <w:rFonts w:eastAsia="Arial Unicode MS"/>
                <w:lang w:bidi="ru-RU"/>
              </w:rPr>
            </w:pPr>
            <w:r w:rsidRPr="00A70640">
              <w:rPr>
                <w:rFonts w:eastAsia="Arial Unicode MS"/>
                <w:lang w:bidi="ru-RU"/>
              </w:rPr>
              <w:t>В Российской Федерации</w:t>
            </w:r>
          </w:p>
          <w:p w:rsidR="00A70640" w:rsidRPr="00A70640" w:rsidRDefault="00A70640" w:rsidP="00A70640">
            <w:pPr>
              <w:widowControl w:val="0"/>
              <w:spacing w:line="259" w:lineRule="auto"/>
              <w:rPr>
                <w:rFonts w:eastAsia="Arial Unicode MS"/>
                <w:lang w:bidi="ru-RU"/>
              </w:rPr>
            </w:pPr>
            <w:r w:rsidRPr="00A70640">
              <w:rPr>
                <w:rFonts w:eastAsia="Arial Unicode MS"/>
                <w:lang w:bidi="ru-RU"/>
              </w:rPr>
              <w:t>За пределами Российской Федерации</w:t>
            </w:r>
          </w:p>
        </w:tc>
      </w:tr>
    </w:tbl>
    <w:p w:rsidR="00A70640" w:rsidRPr="00A70640" w:rsidRDefault="00A70640" w:rsidP="00A70640">
      <w:pPr>
        <w:widowControl w:val="0"/>
        <w:tabs>
          <w:tab w:val="left" w:pos="7970"/>
        </w:tabs>
        <w:spacing w:after="520" w:line="230" w:lineRule="auto"/>
        <w:rPr>
          <w:sz w:val="22"/>
          <w:szCs w:val="22"/>
          <w:lang w:eastAsia="en-US"/>
        </w:rPr>
      </w:pPr>
      <w:r w:rsidRPr="00A70640">
        <w:rPr>
          <w:sz w:val="22"/>
          <w:szCs w:val="22"/>
          <w:lang w:eastAsia="en-US"/>
        </w:rPr>
        <w:tab/>
      </w:r>
    </w:p>
    <w:p w:rsidR="00A70640" w:rsidRPr="00A70640" w:rsidRDefault="00A70640" w:rsidP="00A70640">
      <w:pPr>
        <w:widowControl w:val="0"/>
        <w:tabs>
          <w:tab w:val="left" w:pos="7970"/>
        </w:tabs>
        <w:spacing w:after="520" w:line="230" w:lineRule="auto"/>
        <w:rPr>
          <w:sz w:val="22"/>
          <w:szCs w:val="22"/>
          <w:lang w:eastAsia="en-US"/>
        </w:rPr>
      </w:pPr>
    </w:p>
    <w:p w:rsidR="00A70640" w:rsidRPr="00A70640" w:rsidRDefault="00A70640" w:rsidP="00A70640">
      <w:pPr>
        <w:widowControl w:val="0"/>
        <w:tabs>
          <w:tab w:val="left" w:pos="7970"/>
        </w:tabs>
        <w:spacing w:after="520" w:line="230" w:lineRule="auto"/>
        <w:rPr>
          <w:sz w:val="22"/>
          <w:szCs w:val="22"/>
          <w:lang w:eastAsia="en-US"/>
        </w:rPr>
      </w:pPr>
    </w:p>
    <w:p w:rsidR="00A70640" w:rsidRPr="00A70640" w:rsidRDefault="00A70640" w:rsidP="00A70640">
      <w:pPr>
        <w:widowControl w:val="0"/>
        <w:tabs>
          <w:tab w:val="left" w:pos="7970"/>
        </w:tabs>
        <w:spacing w:after="520" w:line="230" w:lineRule="auto"/>
        <w:rPr>
          <w:sz w:val="22"/>
          <w:szCs w:val="22"/>
          <w:lang w:eastAsia="en-US"/>
        </w:rPr>
      </w:pPr>
    </w:p>
    <w:p w:rsidR="00A70640" w:rsidRPr="00A70640" w:rsidRDefault="00A70640" w:rsidP="00A70640">
      <w:pPr>
        <w:widowControl w:val="0"/>
        <w:ind w:firstLine="740"/>
        <w:jc w:val="right"/>
        <w:rPr>
          <w:sz w:val="28"/>
          <w:szCs w:val="28"/>
          <w:lang w:eastAsia="en-US"/>
        </w:rPr>
      </w:pPr>
      <w:r w:rsidRPr="00A70640">
        <w:rPr>
          <w:sz w:val="28"/>
          <w:szCs w:val="28"/>
          <w:lang w:eastAsia="en-US"/>
        </w:rPr>
        <w:t>Приложение №2</w:t>
      </w:r>
    </w:p>
    <w:p w:rsidR="00A70640" w:rsidRPr="00A70640" w:rsidRDefault="00A70640" w:rsidP="00A70640">
      <w:pPr>
        <w:widowControl w:val="0"/>
        <w:ind w:firstLine="740"/>
        <w:jc w:val="right"/>
        <w:rPr>
          <w:sz w:val="28"/>
          <w:szCs w:val="28"/>
          <w:lang w:eastAsia="en-US"/>
        </w:rPr>
      </w:pPr>
      <w:r w:rsidRPr="00A70640">
        <w:rPr>
          <w:sz w:val="28"/>
          <w:szCs w:val="28"/>
          <w:lang w:eastAsia="en-US"/>
        </w:rPr>
        <w:t>К Административному регламенту</w:t>
      </w:r>
    </w:p>
    <w:p w:rsidR="00A70640" w:rsidRPr="00A70640" w:rsidRDefault="00A70640" w:rsidP="00A70640">
      <w:pPr>
        <w:widowControl w:val="0"/>
        <w:spacing w:after="520" w:line="230" w:lineRule="auto"/>
        <w:jc w:val="right"/>
        <w:rPr>
          <w:sz w:val="22"/>
          <w:szCs w:val="22"/>
          <w:lang w:eastAsia="en-US"/>
        </w:rPr>
      </w:pPr>
    </w:p>
    <w:p w:rsidR="00A70640" w:rsidRPr="00A70640" w:rsidRDefault="00A70640" w:rsidP="00A70640">
      <w:pPr>
        <w:keepNext/>
        <w:keepLines/>
        <w:spacing w:after="366" w:line="248" w:lineRule="auto"/>
        <w:ind w:left="259" w:right="249" w:hanging="10"/>
        <w:jc w:val="center"/>
        <w:outlineLvl w:val="0"/>
        <w:rPr>
          <w:b/>
          <w:sz w:val="28"/>
          <w:szCs w:val="22"/>
          <w:lang w:eastAsia="en-US"/>
        </w:rPr>
      </w:pPr>
      <w:r w:rsidRPr="00A70640">
        <w:rPr>
          <w:b/>
          <w:sz w:val="28"/>
          <w:szCs w:val="22"/>
          <w:lang w:eastAsia="en-US"/>
        </w:rPr>
        <w:t>Форма решения о постановке на учет гражданина в целях бесплатного предоставления земельного участка</w:t>
      </w:r>
    </w:p>
    <w:p w:rsidR="00A70640" w:rsidRPr="00A70640" w:rsidRDefault="00A70640" w:rsidP="00A70640">
      <w:pPr>
        <w:widowControl w:val="0"/>
        <w:spacing w:line="265" w:lineRule="auto"/>
        <w:ind w:left="1020" w:right="1013"/>
        <w:jc w:val="center"/>
        <w:rPr>
          <w:rFonts w:eastAsia="Arial Unicode MS"/>
          <w:lang w:bidi="ru-RU"/>
        </w:rPr>
      </w:pPr>
      <w:r w:rsidRPr="00A70640">
        <w:rPr>
          <w:rFonts w:eastAsia="Arial Unicode MS"/>
          <w:lang w:bidi="ru-RU"/>
        </w:rPr>
        <w:t>РЕШЕНИЕ</w:t>
      </w:r>
    </w:p>
    <w:p w:rsidR="00A70640" w:rsidRPr="00A70640" w:rsidRDefault="00A70640" w:rsidP="00A70640">
      <w:pPr>
        <w:widowControl w:val="0"/>
        <w:spacing w:after="289" w:line="265" w:lineRule="auto"/>
        <w:ind w:left="10"/>
        <w:jc w:val="center"/>
        <w:rPr>
          <w:rFonts w:eastAsia="Arial Unicode MS"/>
          <w:lang w:bidi="ru-RU"/>
        </w:rPr>
      </w:pPr>
      <w:r w:rsidRPr="00A70640">
        <w:rPr>
          <w:rFonts w:eastAsia="Arial Unicode MS"/>
          <w:lang w:bidi="ru-RU"/>
        </w:rPr>
        <w:t>о постановке на учет гражданина в целях бесплатного предоставления земельного участка</w:t>
      </w:r>
    </w:p>
    <w:p w:rsidR="00A70640" w:rsidRPr="00A70640" w:rsidRDefault="00A70640" w:rsidP="00A70640">
      <w:pPr>
        <w:widowControl w:val="0"/>
        <w:spacing w:after="518" w:line="265" w:lineRule="auto"/>
        <w:ind w:left="1020" w:right="1009"/>
        <w:jc w:val="center"/>
        <w:rPr>
          <w:rFonts w:eastAsia="Arial Unicode MS"/>
          <w:lang w:bidi="ru-RU"/>
        </w:rPr>
      </w:pPr>
      <w:r w:rsidRPr="00A70640">
        <w:rPr>
          <w:rFonts w:eastAsia="Arial Unicode MS"/>
          <w:lang w:bidi="ru-RU"/>
        </w:rPr>
        <w:t>Дата выдачи____________ №___________</w:t>
      </w:r>
    </w:p>
    <w:p w:rsidR="00A70640" w:rsidRPr="00A70640" w:rsidRDefault="00A70640" w:rsidP="00A70640">
      <w:pPr>
        <w:widowControl w:val="0"/>
        <w:spacing w:after="393" w:line="261" w:lineRule="auto"/>
        <w:ind w:left="94" w:right="90"/>
        <w:jc w:val="center"/>
        <w:rPr>
          <w:rFonts w:eastAsia="Arial Unicode MS"/>
          <w:lang w:bidi="ru-RU"/>
        </w:rPr>
      </w:pPr>
      <w:r w:rsidRPr="00A70640">
        <w:rPr>
          <w:rFonts w:eastAsia="Arial Unicode MS"/>
          <w:i/>
          <w:lang w:bidi="ru-RU"/>
        </w:rPr>
        <w:t>(наименование уполномоченного органа, осуществляющего постановку на учет)</w:t>
      </w:r>
    </w:p>
    <w:p w:rsidR="00A70640" w:rsidRPr="00A70640" w:rsidRDefault="00A70640" w:rsidP="00A70640">
      <w:pPr>
        <w:widowControl w:val="0"/>
        <w:ind w:firstLine="708"/>
        <w:rPr>
          <w:rFonts w:eastAsia="Arial Unicode MS"/>
          <w:lang w:bidi="ru-RU"/>
        </w:rPr>
      </w:pPr>
      <w:r w:rsidRPr="00A70640">
        <w:rPr>
          <w:rFonts w:eastAsia="Arial Unicode MS"/>
          <w:lang w:bidi="ru-RU"/>
        </w:rPr>
        <w:t xml:space="preserve">В соответствии с Законом Воронежской  от _____ № _____, по результатам рассмотрения запроса от </w:t>
      </w:r>
      <w:r w:rsidRPr="00A70640">
        <w:rPr>
          <w:rFonts w:eastAsia="Arial Unicode MS"/>
          <w:lang w:bidi="ru-RU"/>
        </w:rPr>
        <w:tab/>
        <w:t xml:space="preserve">№ </w:t>
      </w:r>
      <w:r w:rsidRPr="00A70640">
        <w:rPr>
          <w:rFonts w:eastAsia="Arial Unicode MS"/>
          <w:lang w:bidi="ru-RU"/>
        </w:rPr>
        <w:tab/>
        <w:t xml:space="preserve">принято </w:t>
      </w:r>
      <w:r w:rsidRPr="00A70640">
        <w:rPr>
          <w:rFonts w:eastAsia="Arial Unicode MS"/>
          <w:lang w:bidi="ru-RU"/>
        </w:rPr>
        <w:tab/>
        <w:t xml:space="preserve">решение </w:t>
      </w:r>
      <w:r w:rsidRPr="00A70640">
        <w:rPr>
          <w:rFonts w:eastAsia="Arial Unicode MS"/>
          <w:lang w:bidi="ru-RU"/>
        </w:rPr>
        <w:tab/>
        <w:t xml:space="preserve">об </w:t>
      </w:r>
      <w:r w:rsidRPr="00A70640">
        <w:rPr>
          <w:rFonts w:eastAsia="Arial Unicode MS"/>
          <w:lang w:bidi="ru-RU"/>
        </w:rPr>
        <w:tab/>
        <w:t xml:space="preserve">учете </w:t>
      </w:r>
      <w:r w:rsidRPr="00A70640">
        <w:rPr>
          <w:rFonts w:eastAsia="Arial Unicode MS"/>
          <w:lang w:bidi="ru-RU"/>
        </w:rPr>
        <w:tab/>
        <w:t>гражданина  в целях бесплатного предоставления земельного участка в собственность.</w:t>
      </w:r>
    </w:p>
    <w:p w:rsidR="00A70640" w:rsidRPr="00A70640" w:rsidRDefault="00A70640" w:rsidP="00A70640">
      <w:pPr>
        <w:widowControl w:val="0"/>
        <w:rPr>
          <w:rFonts w:eastAsia="Arial Unicode MS"/>
          <w:lang w:bidi="ru-RU"/>
        </w:rPr>
      </w:pPr>
    </w:p>
    <w:p w:rsidR="00A70640" w:rsidRPr="00A70640" w:rsidRDefault="00A70640" w:rsidP="00A70640">
      <w:pPr>
        <w:widowControl w:val="0"/>
        <w:rPr>
          <w:rFonts w:eastAsia="Arial Unicode MS"/>
          <w:lang w:bidi="ru-RU"/>
        </w:rPr>
      </w:pPr>
      <w:r w:rsidRPr="00A70640">
        <w:rPr>
          <w:rFonts w:eastAsia="Arial Unicode MS"/>
          <w:lang w:bidi="ru-RU"/>
        </w:rPr>
        <w:t xml:space="preserve">Номер очереди: </w:t>
      </w:r>
    </w:p>
    <w:p w:rsidR="00A70640" w:rsidRPr="00A70640" w:rsidRDefault="00A70640" w:rsidP="00A70640">
      <w:pPr>
        <w:widowControl w:val="0"/>
        <w:rPr>
          <w:rFonts w:eastAsia="Arial Unicode MS"/>
          <w:lang w:bidi="ru-RU"/>
        </w:rPr>
      </w:pPr>
    </w:p>
    <w:p w:rsidR="00A70640" w:rsidRPr="00A70640" w:rsidRDefault="00A70640" w:rsidP="00A70640">
      <w:pPr>
        <w:widowControl w:val="0"/>
        <w:rPr>
          <w:rFonts w:eastAsia="Arial Unicode MS"/>
          <w:lang w:bidi="ru-RU"/>
        </w:rPr>
      </w:pPr>
      <w:r w:rsidRPr="00A70640">
        <w:rPr>
          <w:rFonts w:eastAsia="Arial Unicode MS"/>
          <w:lang w:bidi="ru-RU"/>
        </w:rPr>
        <w:t xml:space="preserve">Дополнительная информация: </w:t>
      </w:r>
    </w:p>
    <w:p w:rsidR="00A70640" w:rsidRPr="00A70640" w:rsidRDefault="00A70640" w:rsidP="00A70640">
      <w:pPr>
        <w:widowControl w:val="0"/>
        <w:pBdr>
          <w:top w:val="single" w:sz="4" w:space="0" w:color="000000"/>
          <w:left w:val="single" w:sz="4" w:space="0" w:color="000000"/>
          <w:bottom w:val="single" w:sz="4" w:space="0" w:color="000000"/>
          <w:right w:val="single" w:sz="4" w:space="0" w:color="000000"/>
        </w:pBdr>
        <w:spacing w:line="237" w:lineRule="auto"/>
        <w:ind w:left="5861" w:right="1301"/>
        <w:jc w:val="center"/>
        <w:rPr>
          <w:rFonts w:eastAsia="Arial Unicode MS"/>
          <w:lang w:bidi="ru-RU"/>
        </w:rPr>
      </w:pPr>
      <w:r w:rsidRPr="00A70640">
        <w:rPr>
          <w:rFonts w:eastAsia="Arial Unicode MS"/>
          <w:lang w:bidi="ru-RU"/>
        </w:rPr>
        <w:t>Сведения об электронной подписи</w:t>
      </w:r>
    </w:p>
    <w:p w:rsidR="00A70640" w:rsidRPr="00A70640" w:rsidRDefault="00A70640" w:rsidP="00A70640">
      <w:pPr>
        <w:widowControl w:val="0"/>
        <w:spacing w:after="2436" w:line="259" w:lineRule="auto"/>
        <w:rPr>
          <w:rFonts w:ascii="Arial Unicode MS" w:eastAsia="Arial Unicode MS" w:hAnsi="Arial Unicode MS" w:cs="Arial Unicode MS"/>
          <w:lang w:bidi="ru-RU"/>
        </w:rPr>
      </w:pPr>
      <w:r w:rsidRPr="00A70640">
        <w:rPr>
          <w:rFonts w:ascii="Microsoft Sans Serif" w:eastAsia="Microsoft Sans Serif" w:hAnsi="Microsoft Sans Serif" w:cs="Microsoft Sans Serif"/>
          <w:lang w:bidi="ru-RU"/>
        </w:rPr>
        <w:tab/>
      </w:r>
    </w:p>
    <w:p w:rsidR="00A70640" w:rsidRPr="00A70640" w:rsidRDefault="00A70640" w:rsidP="00A70640">
      <w:pPr>
        <w:widowControl w:val="0"/>
        <w:spacing w:line="259" w:lineRule="auto"/>
        <w:rPr>
          <w:rFonts w:ascii="Arial Unicode MS" w:eastAsia="Arial Unicode MS" w:hAnsi="Arial Unicode MS" w:cs="Arial Unicode MS"/>
          <w:lang w:bidi="ru-RU"/>
        </w:rPr>
      </w:pPr>
    </w:p>
    <w:p w:rsidR="00A70640" w:rsidRPr="00A70640" w:rsidRDefault="00A70640" w:rsidP="00A70640">
      <w:pPr>
        <w:widowControl w:val="0"/>
        <w:autoSpaceDE w:val="0"/>
        <w:autoSpaceDN w:val="0"/>
        <w:jc w:val="right"/>
        <w:rPr>
          <w:rFonts w:eastAsiaTheme="minorEastAsia"/>
        </w:rPr>
      </w:pPr>
    </w:p>
    <w:p w:rsidR="00A70640" w:rsidRPr="00A70640" w:rsidRDefault="00A70640" w:rsidP="00A70640">
      <w:pPr>
        <w:widowControl w:val="0"/>
        <w:autoSpaceDE w:val="0"/>
        <w:autoSpaceDN w:val="0"/>
        <w:jc w:val="center"/>
        <w:rPr>
          <w:rFonts w:eastAsiaTheme="minorEastAsia"/>
        </w:rPr>
      </w:pPr>
    </w:p>
    <w:p w:rsidR="00A70640" w:rsidRPr="00A70640" w:rsidRDefault="00A70640" w:rsidP="00A70640">
      <w:pPr>
        <w:widowControl w:val="0"/>
        <w:spacing w:after="520" w:line="230" w:lineRule="auto"/>
        <w:jc w:val="right"/>
        <w:rPr>
          <w:sz w:val="22"/>
          <w:szCs w:val="22"/>
          <w:lang w:eastAsia="en-US"/>
        </w:rPr>
      </w:pPr>
      <w:bookmarkStart w:id="55" w:name="P635"/>
      <w:bookmarkEnd w:id="55"/>
    </w:p>
    <w:p w:rsidR="00A70640" w:rsidRPr="00A70640" w:rsidRDefault="00A70640" w:rsidP="00A70640">
      <w:pPr>
        <w:widowControl w:val="0"/>
        <w:spacing w:after="520" w:line="230" w:lineRule="auto"/>
        <w:jc w:val="right"/>
        <w:rPr>
          <w:sz w:val="22"/>
          <w:szCs w:val="22"/>
          <w:lang w:eastAsia="en-US"/>
        </w:rPr>
      </w:pPr>
    </w:p>
    <w:p w:rsidR="00A70640" w:rsidRPr="00A70640" w:rsidRDefault="00A70640" w:rsidP="00A70640">
      <w:pPr>
        <w:widowControl w:val="0"/>
        <w:spacing w:after="520" w:line="230" w:lineRule="auto"/>
        <w:jc w:val="right"/>
        <w:rPr>
          <w:sz w:val="22"/>
          <w:szCs w:val="22"/>
          <w:lang w:eastAsia="en-US"/>
        </w:rPr>
      </w:pPr>
    </w:p>
    <w:p w:rsidR="00A70640" w:rsidRPr="00A70640" w:rsidRDefault="00A70640" w:rsidP="00A70640">
      <w:pPr>
        <w:widowControl w:val="0"/>
        <w:spacing w:after="520" w:line="230" w:lineRule="auto"/>
        <w:jc w:val="right"/>
        <w:rPr>
          <w:sz w:val="22"/>
          <w:szCs w:val="22"/>
          <w:lang w:eastAsia="en-US"/>
        </w:rPr>
      </w:pPr>
    </w:p>
    <w:p w:rsidR="00A70640" w:rsidRPr="00A70640" w:rsidRDefault="00A70640" w:rsidP="00A70640">
      <w:pPr>
        <w:widowControl w:val="0"/>
        <w:ind w:firstLine="740"/>
        <w:jc w:val="right"/>
        <w:rPr>
          <w:sz w:val="28"/>
          <w:szCs w:val="28"/>
          <w:lang w:eastAsia="en-US"/>
        </w:rPr>
      </w:pPr>
      <w:r w:rsidRPr="00A70640">
        <w:rPr>
          <w:sz w:val="28"/>
          <w:szCs w:val="28"/>
          <w:lang w:eastAsia="en-US"/>
        </w:rPr>
        <w:t>Приложение №3</w:t>
      </w:r>
    </w:p>
    <w:p w:rsidR="00A70640" w:rsidRPr="00A70640" w:rsidRDefault="00A70640" w:rsidP="00A70640">
      <w:pPr>
        <w:widowControl w:val="0"/>
        <w:spacing w:after="520" w:line="230" w:lineRule="auto"/>
        <w:jc w:val="right"/>
        <w:rPr>
          <w:sz w:val="28"/>
          <w:szCs w:val="28"/>
          <w:lang w:eastAsia="en-US"/>
        </w:rPr>
      </w:pPr>
      <w:r w:rsidRPr="00A70640">
        <w:rPr>
          <w:sz w:val="28"/>
          <w:szCs w:val="28"/>
          <w:lang w:eastAsia="en-US"/>
        </w:rPr>
        <w:t>к Административному регламенту</w:t>
      </w:r>
    </w:p>
    <w:p w:rsidR="00A70640" w:rsidRPr="00A70640" w:rsidRDefault="00A70640" w:rsidP="00A70640">
      <w:pPr>
        <w:widowControl w:val="0"/>
        <w:spacing w:after="4" w:line="265" w:lineRule="auto"/>
        <w:ind w:left="10" w:right="189"/>
        <w:jc w:val="right"/>
        <w:rPr>
          <w:rFonts w:eastAsia="Arial Unicode MS"/>
          <w:lang w:bidi="ru-RU"/>
        </w:rPr>
      </w:pPr>
      <w:r w:rsidRPr="00A70640">
        <w:rPr>
          <w:rFonts w:eastAsia="Arial Unicode MS"/>
          <w:lang w:bidi="ru-RU"/>
        </w:rPr>
        <w:t>Кому: _________________</w:t>
      </w:r>
    </w:p>
    <w:p w:rsidR="00A70640" w:rsidRPr="00A70640" w:rsidRDefault="00A70640" w:rsidP="00A70640">
      <w:pPr>
        <w:widowControl w:val="0"/>
        <w:spacing w:after="285" w:line="265" w:lineRule="auto"/>
        <w:ind w:left="10" w:right="263"/>
        <w:jc w:val="right"/>
        <w:rPr>
          <w:rFonts w:eastAsia="Arial Unicode MS"/>
          <w:lang w:bidi="ru-RU"/>
        </w:rPr>
      </w:pPr>
      <w:r w:rsidRPr="00A70640">
        <w:rPr>
          <w:rFonts w:eastAsia="Arial Unicode MS"/>
          <w:lang w:bidi="ru-RU"/>
        </w:rPr>
        <w:t>Контактные данные: ____</w:t>
      </w:r>
    </w:p>
    <w:p w:rsidR="00A70640" w:rsidRPr="00A70640" w:rsidRDefault="00A70640" w:rsidP="00A70640">
      <w:pPr>
        <w:widowControl w:val="0"/>
        <w:spacing w:line="265" w:lineRule="auto"/>
        <w:ind w:left="1020" w:right="1015"/>
        <w:jc w:val="center"/>
        <w:rPr>
          <w:rFonts w:eastAsia="Arial Unicode MS"/>
          <w:lang w:bidi="ru-RU"/>
        </w:rPr>
      </w:pPr>
    </w:p>
    <w:p w:rsidR="00A70640" w:rsidRPr="00A70640" w:rsidRDefault="00A70640" w:rsidP="00A70640">
      <w:pPr>
        <w:widowControl w:val="0"/>
        <w:spacing w:line="265" w:lineRule="auto"/>
        <w:ind w:left="1020" w:right="1015"/>
        <w:jc w:val="center"/>
        <w:rPr>
          <w:rFonts w:eastAsia="Arial Unicode MS"/>
          <w:lang w:bidi="ru-RU"/>
        </w:rPr>
      </w:pPr>
      <w:r w:rsidRPr="00A70640">
        <w:rPr>
          <w:rFonts w:eastAsia="Arial Unicode MS"/>
          <w:lang w:bidi="ru-RU"/>
        </w:rPr>
        <w:t>РЕШЕНИЕ</w:t>
      </w:r>
    </w:p>
    <w:p w:rsidR="00A70640" w:rsidRPr="00A70640" w:rsidRDefault="00A70640" w:rsidP="00A70640">
      <w:pPr>
        <w:widowControl w:val="0"/>
        <w:spacing w:line="265" w:lineRule="auto"/>
        <w:ind w:left="1020" w:right="1022"/>
        <w:jc w:val="center"/>
        <w:rPr>
          <w:rFonts w:eastAsia="Arial Unicode MS"/>
          <w:lang w:bidi="ru-RU"/>
        </w:rPr>
      </w:pPr>
      <w:r w:rsidRPr="00A70640">
        <w:rPr>
          <w:rFonts w:eastAsia="Arial Unicode MS"/>
          <w:lang w:bidi="ru-RU"/>
        </w:rPr>
        <w:t>об отказе в предоставлении услуги</w:t>
      </w:r>
    </w:p>
    <w:p w:rsidR="00A70640" w:rsidRPr="00A70640" w:rsidRDefault="00A70640" w:rsidP="00A70640">
      <w:pPr>
        <w:widowControl w:val="0"/>
        <w:spacing w:after="339"/>
        <w:ind w:left="3183" w:right="5"/>
        <w:rPr>
          <w:rFonts w:eastAsia="Arial Unicode MS"/>
          <w:lang w:bidi="ru-RU"/>
        </w:rPr>
      </w:pPr>
      <w:r w:rsidRPr="00A70640">
        <w:rPr>
          <w:rFonts w:eastAsia="Arial Unicode MS"/>
          <w:lang w:bidi="ru-RU"/>
        </w:rPr>
        <w:t>№ __________ от _________________</w:t>
      </w:r>
    </w:p>
    <w:p w:rsidR="00A70640" w:rsidRPr="00A70640" w:rsidRDefault="00A70640" w:rsidP="00A70640">
      <w:pPr>
        <w:widowControl w:val="0"/>
        <w:spacing w:after="44"/>
        <w:ind w:right="5" w:firstLine="708"/>
        <w:rPr>
          <w:rFonts w:eastAsia="Arial Unicode MS"/>
          <w:lang w:bidi="ru-RU"/>
        </w:rPr>
      </w:pPr>
      <w:r w:rsidRPr="00A70640">
        <w:rPr>
          <w:rFonts w:eastAsia="Arial Unicode MS"/>
          <w:lang w:bidi="ru-RU"/>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A70640" w:rsidRPr="00A70640" w:rsidTr="00C8583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640" w:rsidRPr="00A70640" w:rsidRDefault="00A70640" w:rsidP="00A70640">
            <w:pPr>
              <w:widowControl w:val="0"/>
              <w:spacing w:line="259" w:lineRule="auto"/>
              <w:ind w:left="358"/>
              <w:rPr>
                <w:rFonts w:eastAsia="Arial Unicode MS"/>
                <w:lang w:bidi="ru-RU"/>
              </w:rPr>
            </w:pPr>
            <w:r w:rsidRPr="00A70640">
              <w:rPr>
                <w:rFonts w:eastAsia="Arial Unicode MS"/>
                <w:lang w:bidi="ru-RU"/>
              </w:rPr>
              <w:t>№</w:t>
            </w:r>
          </w:p>
          <w:p w:rsidR="00A70640" w:rsidRPr="00A70640" w:rsidRDefault="00A70640" w:rsidP="00A70640">
            <w:pPr>
              <w:widowControl w:val="0"/>
              <w:spacing w:line="259" w:lineRule="auto"/>
              <w:ind w:left="120"/>
              <w:rPr>
                <w:rFonts w:eastAsia="Arial Unicode MS"/>
                <w:lang w:bidi="ru-RU"/>
              </w:rPr>
            </w:pPr>
            <w:r w:rsidRPr="00A70640">
              <w:rPr>
                <w:rFonts w:eastAsia="Arial Unicode MS"/>
                <w:lang w:bidi="ru-RU"/>
              </w:rPr>
              <w:t xml:space="preserve">пункта </w:t>
            </w:r>
          </w:p>
          <w:p w:rsidR="00A70640" w:rsidRPr="00A70640" w:rsidRDefault="00A70640" w:rsidP="00A70640">
            <w:pPr>
              <w:widowControl w:val="0"/>
              <w:spacing w:line="259" w:lineRule="auto"/>
              <w:ind w:left="36"/>
              <w:rPr>
                <w:rFonts w:eastAsia="Arial Unicode MS"/>
                <w:lang w:bidi="ru-RU"/>
              </w:rPr>
            </w:pPr>
            <w:r w:rsidRPr="00A70640">
              <w:rPr>
                <w:rFonts w:eastAsia="Arial Unicode MS"/>
                <w:lang w:bidi="ru-RU"/>
              </w:rPr>
              <w:t>админис</w:t>
            </w:r>
          </w:p>
          <w:p w:rsidR="00A70640" w:rsidRPr="00A70640" w:rsidRDefault="00A70640" w:rsidP="00A70640">
            <w:pPr>
              <w:widowControl w:val="0"/>
              <w:spacing w:after="1" w:line="238" w:lineRule="auto"/>
              <w:jc w:val="center"/>
              <w:rPr>
                <w:rFonts w:eastAsia="Arial Unicode MS"/>
                <w:lang w:bidi="ru-RU"/>
              </w:rPr>
            </w:pPr>
            <w:r w:rsidRPr="00A70640">
              <w:rPr>
                <w:rFonts w:eastAsia="Arial Unicode MS"/>
                <w:lang w:bidi="ru-RU"/>
              </w:rPr>
              <w:t>тративного</w:t>
            </w:r>
          </w:p>
          <w:p w:rsidR="00A70640" w:rsidRPr="00A70640" w:rsidRDefault="00A70640" w:rsidP="00A70640">
            <w:pPr>
              <w:widowControl w:val="0"/>
              <w:spacing w:line="259" w:lineRule="auto"/>
              <w:jc w:val="center"/>
              <w:rPr>
                <w:rFonts w:eastAsia="Arial Unicode MS"/>
                <w:lang w:bidi="ru-RU"/>
              </w:rPr>
            </w:pPr>
            <w:r w:rsidRPr="00A70640">
              <w:rPr>
                <w:rFonts w:eastAsia="Arial Unicode MS"/>
                <w:lang w:bidi="ru-RU"/>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jc w:val="center"/>
              <w:rPr>
                <w:rFonts w:eastAsia="Arial Unicode MS"/>
                <w:lang w:bidi="ru-RU"/>
              </w:rPr>
            </w:pPr>
            <w:r w:rsidRPr="00A70640">
              <w:rPr>
                <w:rFonts w:eastAsia="Arial Unicode MS"/>
                <w:lang w:bidi="ru-RU"/>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jc w:val="center"/>
              <w:rPr>
                <w:rFonts w:eastAsia="Arial Unicode MS"/>
                <w:lang w:bidi="ru-RU"/>
              </w:rPr>
            </w:pPr>
            <w:r w:rsidRPr="00A70640">
              <w:rPr>
                <w:rFonts w:eastAsia="Arial Unicode MS"/>
                <w:lang w:bidi="ru-RU"/>
              </w:rPr>
              <w:t>Разъяснение причин отказа в предоставлении услуги</w:t>
            </w:r>
          </w:p>
        </w:tc>
      </w:tr>
    </w:tbl>
    <w:p w:rsidR="00A70640" w:rsidRPr="00A70640" w:rsidRDefault="00A70640" w:rsidP="00A70640">
      <w:pPr>
        <w:widowControl w:val="0"/>
        <w:ind w:left="749" w:right="5"/>
        <w:rPr>
          <w:rFonts w:eastAsia="Arial Unicode MS"/>
          <w:lang w:bidi="ru-RU"/>
        </w:rPr>
      </w:pPr>
      <w:r w:rsidRPr="00A70640">
        <w:rPr>
          <w:rFonts w:eastAsia="Arial Unicode MS"/>
          <w:lang w:bidi="ru-RU"/>
        </w:rPr>
        <w:t>Дополнительно информируем: _______________________________________</w:t>
      </w:r>
    </w:p>
    <w:p w:rsidR="00A70640" w:rsidRPr="00A70640" w:rsidRDefault="00A70640" w:rsidP="00A70640">
      <w:pPr>
        <w:widowControl w:val="0"/>
        <w:ind w:left="31" w:right="5" w:firstLine="708"/>
        <w:rPr>
          <w:rFonts w:eastAsia="Arial Unicode MS"/>
          <w:lang w:bidi="ru-RU"/>
        </w:rPr>
      </w:pPr>
      <w:r w:rsidRPr="00A70640">
        <w:rPr>
          <w:rFonts w:eastAsia="Arial Unicode MS"/>
          <w:lang w:bidi="ru-RU"/>
        </w:rPr>
        <w:t>Вы вправе повторно обратиться заявлением о предоставлении услуги после устранения указанных нарушений.</w:t>
      </w:r>
    </w:p>
    <w:p w:rsidR="00A70640" w:rsidRPr="00A70640" w:rsidRDefault="00A70640" w:rsidP="00A70640">
      <w:pPr>
        <w:widowControl w:val="0"/>
        <w:spacing w:after="83"/>
        <w:ind w:left="31" w:right="5" w:firstLine="708"/>
        <w:rPr>
          <w:rFonts w:eastAsia="Arial Unicode MS"/>
          <w:lang w:bidi="ru-RU"/>
        </w:rPr>
      </w:pPr>
      <w:r w:rsidRPr="00A70640">
        <w:rPr>
          <w:rFonts w:eastAsia="Arial Unicode MS"/>
          <w:lang w:bidi="ru-RU"/>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A70640" w:rsidRPr="00A70640" w:rsidRDefault="00A70640" w:rsidP="00A70640">
      <w:pPr>
        <w:widowControl w:val="0"/>
        <w:spacing w:after="80" w:line="259" w:lineRule="auto"/>
        <w:ind w:left="751"/>
        <w:rPr>
          <w:rFonts w:ascii="Arial Unicode MS" w:eastAsia="Arial Unicode MS" w:hAnsi="Arial Unicode MS" w:cs="Arial Unicode MS"/>
          <w:lang w:bidi="ru-RU"/>
        </w:rPr>
      </w:pPr>
      <w:r w:rsidRPr="00A70640">
        <w:rPr>
          <w:rFonts w:ascii="Arial Unicode MS" w:eastAsia="Arial Unicode MS" w:hAnsi="Arial Unicode MS" w:cs="Arial Unicode MS"/>
          <w:noProof/>
        </w:rPr>
        <w:drawing>
          <wp:inline distT="0" distB="0" distL="0" distR="0" wp14:anchorId="3C225D3A" wp14:editId="0D5F3C16">
            <wp:extent cx="3448050" cy="495300"/>
            <wp:effectExtent l="1905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9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A70640" w:rsidRPr="00A70640" w:rsidRDefault="00A70640" w:rsidP="00A70640">
      <w:pPr>
        <w:widowControl w:val="0"/>
        <w:spacing w:after="520" w:line="230" w:lineRule="auto"/>
        <w:jc w:val="right"/>
        <w:rPr>
          <w:sz w:val="22"/>
          <w:szCs w:val="22"/>
          <w:lang w:eastAsia="en-US"/>
        </w:rPr>
      </w:pPr>
    </w:p>
    <w:p w:rsidR="00A70640" w:rsidRPr="00A70640" w:rsidRDefault="00A70640" w:rsidP="00A70640">
      <w:pPr>
        <w:widowControl w:val="0"/>
        <w:spacing w:after="520" w:line="230" w:lineRule="auto"/>
        <w:jc w:val="right"/>
        <w:rPr>
          <w:sz w:val="22"/>
          <w:szCs w:val="22"/>
          <w:lang w:eastAsia="en-US"/>
        </w:rPr>
      </w:pPr>
    </w:p>
    <w:p w:rsidR="00A70640" w:rsidRPr="00A70640" w:rsidRDefault="00A70640" w:rsidP="00A70640">
      <w:pPr>
        <w:widowControl w:val="0"/>
        <w:spacing w:after="520" w:line="230" w:lineRule="auto"/>
        <w:jc w:val="right"/>
        <w:rPr>
          <w:sz w:val="22"/>
          <w:szCs w:val="22"/>
          <w:lang w:eastAsia="en-US"/>
        </w:rPr>
      </w:pPr>
    </w:p>
    <w:p w:rsidR="00A70640" w:rsidRPr="00A70640" w:rsidRDefault="00A70640" w:rsidP="00A70640">
      <w:pPr>
        <w:widowControl w:val="0"/>
        <w:spacing w:after="520" w:line="230" w:lineRule="auto"/>
        <w:jc w:val="right"/>
        <w:rPr>
          <w:sz w:val="22"/>
          <w:szCs w:val="22"/>
          <w:lang w:eastAsia="en-US"/>
        </w:rPr>
      </w:pPr>
    </w:p>
    <w:p w:rsidR="00A70640" w:rsidRPr="00A70640" w:rsidRDefault="00A70640" w:rsidP="00A70640">
      <w:pPr>
        <w:widowControl w:val="0"/>
        <w:spacing w:after="520" w:line="230" w:lineRule="auto"/>
        <w:rPr>
          <w:sz w:val="22"/>
          <w:szCs w:val="22"/>
          <w:lang w:eastAsia="en-US"/>
        </w:rPr>
      </w:pPr>
    </w:p>
    <w:p w:rsidR="00A70640" w:rsidRPr="00A70640" w:rsidRDefault="00A70640" w:rsidP="00A70640">
      <w:pPr>
        <w:widowControl w:val="0"/>
        <w:tabs>
          <w:tab w:val="left" w:pos="7950"/>
        </w:tabs>
        <w:ind w:left="5103"/>
        <w:jc w:val="right"/>
        <w:rPr>
          <w:sz w:val="28"/>
          <w:szCs w:val="28"/>
          <w:lang w:eastAsia="en-US"/>
        </w:rPr>
      </w:pPr>
      <w:r w:rsidRPr="00A70640">
        <w:rPr>
          <w:sz w:val="28"/>
          <w:szCs w:val="28"/>
          <w:lang w:eastAsia="en-US"/>
        </w:rPr>
        <w:t>Приложение №4</w:t>
      </w:r>
    </w:p>
    <w:p w:rsidR="00A70640" w:rsidRPr="00A70640" w:rsidRDefault="00A70640" w:rsidP="00A70640">
      <w:pPr>
        <w:widowControl w:val="0"/>
        <w:ind w:left="5103"/>
        <w:jc w:val="right"/>
        <w:rPr>
          <w:sz w:val="28"/>
          <w:szCs w:val="28"/>
          <w:lang w:eastAsia="en-US"/>
        </w:rPr>
      </w:pPr>
      <w:r w:rsidRPr="00A70640">
        <w:rPr>
          <w:sz w:val="28"/>
          <w:szCs w:val="28"/>
          <w:lang w:eastAsia="en-US"/>
        </w:rPr>
        <w:t>к Административному регламенту</w:t>
      </w:r>
    </w:p>
    <w:p w:rsidR="00A70640" w:rsidRPr="00A70640" w:rsidRDefault="00A70640" w:rsidP="00A70640">
      <w:pPr>
        <w:widowControl w:val="0"/>
        <w:spacing w:after="518" w:line="265" w:lineRule="auto"/>
        <w:ind w:left="1020" w:right="271"/>
        <w:jc w:val="center"/>
        <w:rPr>
          <w:rFonts w:eastAsia="Arial Unicode MS"/>
          <w:lang w:bidi="ru-RU"/>
        </w:rPr>
      </w:pPr>
      <w:r w:rsidRPr="00A70640">
        <w:rPr>
          <w:rFonts w:eastAsia="Arial Unicode MS"/>
          <w:lang w:bidi="ru-RU"/>
        </w:rPr>
        <w:t xml:space="preserve">кому: </w:t>
      </w:r>
    </w:p>
    <w:p w:rsidR="00A70640" w:rsidRPr="00A70640" w:rsidRDefault="00A70640" w:rsidP="00A70640">
      <w:pPr>
        <w:widowControl w:val="0"/>
        <w:spacing w:after="69" w:line="265" w:lineRule="auto"/>
        <w:ind w:left="10" w:right="1037"/>
        <w:jc w:val="right"/>
        <w:rPr>
          <w:rFonts w:eastAsia="Arial Unicode MS"/>
          <w:lang w:bidi="ru-RU"/>
        </w:rPr>
      </w:pPr>
      <w:r w:rsidRPr="00A70640">
        <w:rPr>
          <w:rFonts w:eastAsia="Arial Unicode MS"/>
          <w:i/>
          <w:sz w:val="18"/>
          <w:lang w:bidi="ru-RU"/>
        </w:rPr>
        <w:t>наименование уполномоченного органа</w:t>
      </w:r>
    </w:p>
    <w:p w:rsidR="00A70640" w:rsidRPr="00A70640" w:rsidRDefault="00A70640" w:rsidP="00A70640">
      <w:pPr>
        <w:widowControl w:val="0"/>
        <w:spacing w:after="839" w:line="265" w:lineRule="auto"/>
        <w:ind w:left="1020"/>
        <w:jc w:val="center"/>
        <w:rPr>
          <w:rFonts w:eastAsia="Arial Unicode MS"/>
          <w:lang w:bidi="ru-RU"/>
        </w:rPr>
      </w:pPr>
      <w:r w:rsidRPr="00A70640">
        <w:rPr>
          <w:rFonts w:eastAsia="Arial Unicode MS"/>
          <w:lang w:bidi="ru-RU"/>
        </w:rPr>
        <w:t xml:space="preserve">от кого: </w:t>
      </w:r>
    </w:p>
    <w:p w:rsidR="00A70640" w:rsidRPr="00A70640" w:rsidRDefault="00A70640" w:rsidP="00A70640">
      <w:pPr>
        <w:widowControl w:val="0"/>
        <w:spacing w:line="261" w:lineRule="auto"/>
        <w:ind w:left="4978"/>
        <w:jc w:val="center"/>
        <w:rPr>
          <w:rFonts w:eastAsia="Arial Unicode MS"/>
          <w:lang w:bidi="ru-RU"/>
        </w:rPr>
      </w:pPr>
      <w:r w:rsidRPr="00A70640">
        <w:rPr>
          <w:rFonts w:eastAsia="Arial Unicode MS"/>
          <w:i/>
          <w:sz w:val="18"/>
          <w:lang w:bidi="ru-RU"/>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A70640" w:rsidRPr="00A70640" w:rsidRDefault="00A70640" w:rsidP="00A70640">
      <w:pPr>
        <w:widowControl w:val="0"/>
        <w:spacing w:after="531" w:line="265" w:lineRule="auto"/>
        <w:ind w:left="10" w:right="578"/>
        <w:jc w:val="right"/>
        <w:rPr>
          <w:rFonts w:eastAsia="Arial Unicode MS"/>
          <w:lang w:bidi="ru-RU"/>
        </w:rPr>
      </w:pPr>
      <w:r w:rsidRPr="00A70640">
        <w:rPr>
          <w:rFonts w:eastAsia="Arial Unicode MS"/>
          <w:i/>
          <w:sz w:val="18"/>
          <w:lang w:bidi="ru-RU"/>
        </w:rPr>
        <w:t>фактического проживания уполномоченного лица)</w:t>
      </w:r>
    </w:p>
    <w:p w:rsidR="00A70640" w:rsidRPr="00A70640" w:rsidRDefault="00A70640" w:rsidP="00A70640">
      <w:pPr>
        <w:widowControl w:val="0"/>
        <w:spacing w:after="533" w:line="265" w:lineRule="auto"/>
        <w:ind w:left="6223"/>
        <w:rPr>
          <w:rFonts w:eastAsia="Arial Unicode MS"/>
          <w:lang w:bidi="ru-RU"/>
        </w:rPr>
      </w:pPr>
      <w:r w:rsidRPr="00A70640">
        <w:rPr>
          <w:rFonts w:eastAsia="Arial Unicode MS"/>
          <w:i/>
          <w:sz w:val="18"/>
          <w:lang w:bidi="ru-RU"/>
        </w:rPr>
        <w:t>(данные представителя заявителя)</w:t>
      </w:r>
    </w:p>
    <w:p w:rsidR="00A70640" w:rsidRPr="00A70640" w:rsidRDefault="00A70640" w:rsidP="00A70640">
      <w:pPr>
        <w:keepNext/>
        <w:keepLines/>
        <w:spacing w:after="336" w:line="248" w:lineRule="auto"/>
        <w:ind w:left="1418" w:right="1390" w:hanging="10"/>
        <w:jc w:val="center"/>
        <w:outlineLvl w:val="0"/>
        <w:rPr>
          <w:b/>
          <w:sz w:val="28"/>
          <w:szCs w:val="22"/>
          <w:lang w:eastAsia="en-US"/>
        </w:rPr>
      </w:pPr>
      <w:r w:rsidRPr="00A70640">
        <w:rPr>
          <w:b/>
          <w:sz w:val="28"/>
          <w:szCs w:val="22"/>
          <w:lang w:eastAsia="en-US"/>
        </w:rPr>
        <w:t>Заявление о постановке на учет в качестве лица, имеющего право на предоставление земельных участков в собственность бесплатно</w:t>
      </w:r>
    </w:p>
    <w:p w:rsidR="00A70640" w:rsidRPr="00A70640" w:rsidRDefault="00A70640" w:rsidP="00A70640">
      <w:pPr>
        <w:widowControl w:val="0"/>
        <w:spacing w:after="216"/>
        <w:ind w:left="31" w:right="5" w:firstLine="917"/>
        <w:rPr>
          <w:rFonts w:eastAsia="Arial Unicode MS"/>
          <w:lang w:bidi="ru-RU"/>
        </w:rPr>
      </w:pPr>
      <w:r w:rsidRPr="00A70640">
        <w:rPr>
          <w:rFonts w:eastAsia="Arial Unicode MS"/>
          <w:lang w:bidi="ru-RU"/>
        </w:rPr>
        <w:t xml:space="preserve">В соответствии с </w:t>
      </w:r>
      <w:r w:rsidRPr="00A70640">
        <w:rPr>
          <w:rFonts w:eastAsiaTheme="minorHAnsi"/>
          <w:lang w:eastAsia="en-US"/>
        </w:rPr>
        <w:t>Законом Воронежской области</w:t>
      </w:r>
      <w:r w:rsidRPr="00A70640">
        <w:rPr>
          <w:rFonts w:eastAsiaTheme="minorHAnsi"/>
          <w:lang w:bidi="ru-RU"/>
        </w:rPr>
        <w:t xml:space="preserve"> от 13 мая 2008 года № 25-ОЗ «О регулировании земельных отношений на территории Воронежской области» </w:t>
      </w:r>
      <w:r w:rsidRPr="00A70640">
        <w:rPr>
          <w:rFonts w:eastAsia="Arial Unicode MS"/>
          <w:lang w:bidi="ru-RU"/>
        </w:rPr>
        <w:t xml:space="preserve">прошу поставить меня на учет в целях бесплатного предоставления земельного участка </w:t>
      </w:r>
    </w:p>
    <w:p w:rsidR="00A70640" w:rsidRPr="00A70640" w:rsidRDefault="00A70640" w:rsidP="00A70640">
      <w:pPr>
        <w:widowControl w:val="0"/>
        <w:spacing w:after="216"/>
        <w:ind w:left="31" w:right="5" w:firstLine="917"/>
        <w:rPr>
          <w:rFonts w:eastAsia="Arial Unicode MS"/>
          <w:lang w:bidi="ru-RU"/>
        </w:rPr>
      </w:pPr>
      <w:r w:rsidRPr="00A70640">
        <w:rPr>
          <w:rFonts w:eastAsia="Arial Unicode MS"/>
          <w:lang w:bidi="ru-RU"/>
        </w:rPr>
        <w:t xml:space="preserve">Приложение: </w:t>
      </w:r>
    </w:p>
    <w:p w:rsidR="00A70640" w:rsidRPr="00A70640" w:rsidRDefault="00A70640" w:rsidP="00A70640">
      <w:pPr>
        <w:widowControl w:val="0"/>
        <w:spacing w:after="893" w:line="261" w:lineRule="auto"/>
        <w:ind w:left="94"/>
        <w:jc w:val="center"/>
        <w:rPr>
          <w:rFonts w:eastAsia="Arial Unicode MS"/>
          <w:lang w:bidi="ru-RU"/>
        </w:rPr>
      </w:pPr>
      <w:r w:rsidRPr="00A70640">
        <w:rPr>
          <w:rFonts w:eastAsia="Arial Unicode MS"/>
          <w:i/>
          <w:sz w:val="18"/>
          <w:lang w:bidi="ru-RU"/>
        </w:rPr>
        <w:t>документы, которые представил заявитель)</w:t>
      </w:r>
    </w:p>
    <w:p w:rsidR="00A70640" w:rsidRPr="00A70640" w:rsidRDefault="00A70640" w:rsidP="00A70640">
      <w:pPr>
        <w:widowControl w:val="0"/>
        <w:tabs>
          <w:tab w:val="center" w:pos="2775"/>
          <w:tab w:val="center" w:pos="7754"/>
        </w:tabs>
        <w:spacing w:after="252" w:line="265" w:lineRule="auto"/>
        <w:rPr>
          <w:rFonts w:eastAsia="Arial Unicode MS"/>
          <w:lang w:bidi="ru-RU"/>
        </w:rPr>
      </w:pPr>
      <w:r w:rsidRPr="00A70640">
        <w:rPr>
          <w:rFonts w:eastAsia="Calibri"/>
          <w:sz w:val="22"/>
          <w:lang w:bidi="ru-RU"/>
        </w:rPr>
        <w:tab/>
      </w:r>
      <w:r w:rsidRPr="00A70640">
        <w:rPr>
          <w:rFonts w:eastAsia="Arial Unicode MS"/>
          <w:lang w:bidi="ru-RU"/>
        </w:rPr>
        <w:t xml:space="preserve">(подпись)                      </w:t>
      </w:r>
      <w:r w:rsidRPr="00A70640">
        <w:rPr>
          <w:rFonts w:eastAsia="Arial Unicode MS"/>
          <w:lang w:bidi="ru-RU"/>
        </w:rPr>
        <w:tab/>
        <w:t>(фамилия и инициалы заявителя</w:t>
      </w:r>
    </w:p>
    <w:p w:rsidR="00A70640" w:rsidRPr="00A70640" w:rsidRDefault="00A70640" w:rsidP="00A70640">
      <w:pPr>
        <w:widowControl w:val="0"/>
        <w:spacing w:after="1528" w:line="265" w:lineRule="auto"/>
        <w:ind w:left="26"/>
        <w:rPr>
          <w:rFonts w:eastAsia="Arial Unicode MS"/>
          <w:lang w:bidi="ru-RU"/>
        </w:rPr>
      </w:pPr>
      <w:r w:rsidRPr="00A70640">
        <w:rPr>
          <w:rFonts w:eastAsia="Arial Unicode MS"/>
          <w:lang w:bidi="ru-RU"/>
        </w:rPr>
        <w:t>Дата ________</w:t>
      </w:r>
    </w:p>
    <w:p w:rsidR="00A70640" w:rsidRPr="00A70640" w:rsidRDefault="00A70640" w:rsidP="00A70640">
      <w:pPr>
        <w:widowControl w:val="0"/>
        <w:spacing w:line="259" w:lineRule="auto"/>
        <w:ind w:left="31"/>
        <w:rPr>
          <w:rFonts w:eastAsia="Arial Unicode MS"/>
          <w:lang w:bidi="ru-RU"/>
        </w:rPr>
      </w:pPr>
    </w:p>
    <w:p w:rsidR="00A70640" w:rsidRPr="00A70640" w:rsidRDefault="00A70640" w:rsidP="00A70640">
      <w:pPr>
        <w:widowControl w:val="0"/>
        <w:spacing w:after="520" w:line="230" w:lineRule="auto"/>
        <w:jc w:val="right"/>
        <w:rPr>
          <w:sz w:val="22"/>
          <w:szCs w:val="22"/>
          <w:lang w:eastAsia="en-US"/>
        </w:rPr>
      </w:pPr>
    </w:p>
    <w:p w:rsidR="00A70640" w:rsidRPr="00A70640" w:rsidRDefault="00A70640" w:rsidP="00A70640">
      <w:pPr>
        <w:widowControl w:val="0"/>
        <w:spacing w:after="520" w:line="230" w:lineRule="auto"/>
        <w:rPr>
          <w:sz w:val="22"/>
          <w:szCs w:val="22"/>
          <w:lang w:eastAsia="en-US"/>
        </w:rPr>
      </w:pPr>
    </w:p>
    <w:p w:rsidR="00A70640" w:rsidRPr="00A70640" w:rsidRDefault="00A70640" w:rsidP="00A70640">
      <w:pPr>
        <w:autoSpaceDE w:val="0"/>
        <w:autoSpaceDN w:val="0"/>
        <w:adjustRightInd w:val="0"/>
        <w:rPr>
          <w:rFonts w:eastAsiaTheme="minorHAnsi"/>
          <w:lang w:eastAsia="en-US"/>
        </w:rPr>
      </w:pPr>
    </w:p>
    <w:p w:rsidR="00A70640" w:rsidRPr="00A70640" w:rsidRDefault="00A70640" w:rsidP="00A70640">
      <w:pPr>
        <w:autoSpaceDE w:val="0"/>
        <w:autoSpaceDN w:val="0"/>
        <w:adjustRightInd w:val="0"/>
        <w:rPr>
          <w:rFonts w:eastAsiaTheme="minorHAnsi"/>
          <w:lang w:eastAsia="en-US"/>
        </w:rPr>
      </w:pPr>
    </w:p>
    <w:p w:rsidR="00A70640" w:rsidRPr="00A70640" w:rsidRDefault="00A70640" w:rsidP="00A70640">
      <w:pPr>
        <w:autoSpaceDE w:val="0"/>
        <w:autoSpaceDN w:val="0"/>
        <w:adjustRightInd w:val="0"/>
        <w:ind w:left="5670"/>
        <w:rPr>
          <w:rFonts w:eastAsiaTheme="minorHAnsi"/>
          <w:lang w:eastAsia="en-US"/>
        </w:rPr>
      </w:pPr>
      <w:r w:rsidRPr="00A70640">
        <w:rPr>
          <w:rFonts w:eastAsiaTheme="minorHAnsi"/>
          <w:lang w:eastAsia="en-US"/>
        </w:rPr>
        <w:t>Приложение № 5</w:t>
      </w:r>
    </w:p>
    <w:p w:rsidR="00A70640" w:rsidRPr="00A70640" w:rsidRDefault="00A70640" w:rsidP="00A70640">
      <w:pPr>
        <w:autoSpaceDE w:val="0"/>
        <w:autoSpaceDN w:val="0"/>
        <w:adjustRightInd w:val="0"/>
        <w:ind w:left="5670"/>
        <w:rPr>
          <w:rFonts w:eastAsiaTheme="minorHAnsi"/>
          <w:lang w:eastAsia="en-US"/>
        </w:rPr>
      </w:pPr>
      <w:r w:rsidRPr="00A70640">
        <w:rPr>
          <w:rFonts w:eastAsiaTheme="minorHAnsi"/>
          <w:lang w:eastAsia="en-US"/>
        </w:rPr>
        <w:t>к Административному регламенту</w:t>
      </w:r>
    </w:p>
    <w:p w:rsidR="00A70640" w:rsidRPr="00A70640" w:rsidRDefault="00A70640" w:rsidP="00A70640">
      <w:pPr>
        <w:autoSpaceDE w:val="0"/>
        <w:autoSpaceDN w:val="0"/>
        <w:adjustRightInd w:val="0"/>
        <w:jc w:val="center"/>
        <w:rPr>
          <w:rFonts w:eastAsiaTheme="minorHAnsi"/>
          <w:lang w:eastAsia="en-US"/>
        </w:rPr>
      </w:pPr>
    </w:p>
    <w:p w:rsidR="00A70640" w:rsidRPr="00A70640" w:rsidRDefault="00A70640" w:rsidP="00A70640">
      <w:pPr>
        <w:autoSpaceDE w:val="0"/>
        <w:autoSpaceDN w:val="0"/>
        <w:adjustRightInd w:val="0"/>
        <w:jc w:val="center"/>
        <w:rPr>
          <w:rFonts w:eastAsiaTheme="minorHAnsi"/>
          <w:lang w:eastAsia="en-US"/>
        </w:rPr>
      </w:pPr>
    </w:p>
    <w:p w:rsidR="00A70640" w:rsidRPr="00A70640" w:rsidRDefault="00A70640" w:rsidP="00A70640">
      <w:pPr>
        <w:keepNext/>
        <w:keepLines/>
        <w:spacing w:after="360" w:line="248" w:lineRule="auto"/>
        <w:ind w:left="259" w:right="262" w:hanging="10"/>
        <w:jc w:val="center"/>
        <w:outlineLvl w:val="0"/>
        <w:rPr>
          <w:b/>
          <w:lang w:eastAsia="en-US"/>
        </w:rPr>
      </w:pPr>
      <w:r w:rsidRPr="00A70640">
        <w:rPr>
          <w:b/>
          <w:lang w:eastAsia="en-US"/>
        </w:rPr>
        <w:t>Форма решения об отказе в приеме документов</w:t>
      </w:r>
    </w:p>
    <w:p w:rsidR="00A70640" w:rsidRPr="00A70640" w:rsidRDefault="00A70640" w:rsidP="00A70640">
      <w:pPr>
        <w:widowControl w:val="0"/>
        <w:spacing w:line="265" w:lineRule="auto"/>
        <w:ind w:left="1020" w:right="1027"/>
        <w:jc w:val="center"/>
        <w:rPr>
          <w:rFonts w:eastAsia="Arial Unicode MS"/>
          <w:lang w:bidi="ru-RU"/>
        </w:rPr>
      </w:pPr>
      <w:r w:rsidRPr="00A70640">
        <w:rPr>
          <w:rFonts w:eastAsia="Arial Unicode MS"/>
          <w:lang w:bidi="ru-RU"/>
        </w:rPr>
        <w:t>________________________________________</w:t>
      </w:r>
    </w:p>
    <w:p w:rsidR="00A70640" w:rsidRPr="00A70640" w:rsidRDefault="00A70640" w:rsidP="00A70640">
      <w:pPr>
        <w:widowControl w:val="0"/>
        <w:spacing w:after="395" w:line="261" w:lineRule="auto"/>
        <w:ind w:left="94" w:right="105"/>
        <w:jc w:val="center"/>
        <w:rPr>
          <w:rFonts w:eastAsia="Arial Unicode MS"/>
          <w:lang w:bidi="ru-RU"/>
        </w:rPr>
      </w:pPr>
      <w:r w:rsidRPr="00A70640">
        <w:rPr>
          <w:rFonts w:eastAsia="Arial Unicode MS"/>
          <w:i/>
          <w:lang w:bidi="ru-RU"/>
        </w:rPr>
        <w:t>(наименование уполномоченного органа местного самоуправления)</w:t>
      </w:r>
    </w:p>
    <w:p w:rsidR="00A70640" w:rsidRPr="00A70640" w:rsidRDefault="00A70640" w:rsidP="00A70640">
      <w:pPr>
        <w:widowControl w:val="0"/>
        <w:spacing w:after="606" w:line="265" w:lineRule="auto"/>
        <w:ind w:left="10"/>
        <w:jc w:val="right"/>
        <w:rPr>
          <w:rFonts w:eastAsia="Arial Unicode MS"/>
          <w:lang w:bidi="ru-RU"/>
        </w:rPr>
      </w:pPr>
      <w:r w:rsidRPr="00A70640">
        <w:rPr>
          <w:rFonts w:eastAsia="Arial Unicode MS"/>
          <w:lang w:bidi="ru-RU"/>
        </w:rPr>
        <w:t>Кому: ___________________</w:t>
      </w:r>
    </w:p>
    <w:p w:rsidR="00A70640" w:rsidRPr="00A70640" w:rsidRDefault="00A70640" w:rsidP="00A70640">
      <w:pPr>
        <w:widowControl w:val="0"/>
        <w:spacing w:line="265" w:lineRule="auto"/>
        <w:ind w:left="1020" w:right="1028"/>
        <w:jc w:val="center"/>
        <w:rPr>
          <w:rFonts w:eastAsia="Arial Unicode MS"/>
          <w:lang w:bidi="ru-RU"/>
        </w:rPr>
      </w:pPr>
      <w:r w:rsidRPr="00A70640">
        <w:rPr>
          <w:rFonts w:eastAsia="Arial Unicode MS"/>
          <w:lang w:bidi="ru-RU"/>
        </w:rPr>
        <w:t>РЕШЕНИЕ</w:t>
      </w:r>
    </w:p>
    <w:p w:rsidR="00A70640" w:rsidRPr="00A70640" w:rsidRDefault="00A70640" w:rsidP="00A70640">
      <w:pPr>
        <w:widowControl w:val="0"/>
        <w:spacing w:line="265" w:lineRule="auto"/>
        <w:ind w:left="10" w:right="24"/>
        <w:jc w:val="center"/>
        <w:rPr>
          <w:rFonts w:eastAsia="Arial Unicode MS"/>
          <w:lang w:bidi="ru-RU"/>
        </w:rPr>
      </w:pPr>
      <w:r w:rsidRPr="00A70640">
        <w:rPr>
          <w:rFonts w:eastAsia="Arial Unicode MS"/>
          <w:lang w:bidi="ru-RU"/>
        </w:rPr>
        <w:t>Об отказе в приеме документов, необходимых для предоставления услуги</w:t>
      </w:r>
    </w:p>
    <w:p w:rsidR="00A70640" w:rsidRPr="00A70640" w:rsidRDefault="00A70640" w:rsidP="00A70640">
      <w:pPr>
        <w:widowControl w:val="0"/>
        <w:spacing w:after="287" w:line="265" w:lineRule="auto"/>
        <w:ind w:left="1020" w:right="1023"/>
        <w:jc w:val="center"/>
        <w:rPr>
          <w:rFonts w:eastAsia="Arial Unicode MS"/>
          <w:lang w:bidi="ru-RU"/>
        </w:rPr>
      </w:pPr>
      <w:r w:rsidRPr="00A70640">
        <w:rPr>
          <w:rFonts w:eastAsia="Arial Unicode MS"/>
          <w:lang w:bidi="ru-RU"/>
        </w:rPr>
        <w:t>№ _____________ от _______________</w:t>
      </w:r>
    </w:p>
    <w:p w:rsidR="00A70640" w:rsidRPr="00A70640" w:rsidRDefault="00A70640" w:rsidP="00A70640">
      <w:pPr>
        <w:widowControl w:val="0"/>
        <w:ind w:right="5" w:firstLine="708"/>
        <w:jc w:val="both"/>
        <w:rPr>
          <w:rFonts w:eastAsia="Arial Unicode MS"/>
          <w:lang w:bidi="ru-RU"/>
        </w:rPr>
      </w:pPr>
      <w:r w:rsidRPr="00A70640">
        <w:rPr>
          <w:rFonts w:eastAsia="Arial Unicode MS"/>
          <w:lang w:bidi="ru-RU"/>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149"/>
        <w:gridCol w:w="3738"/>
        <w:gridCol w:w="4168"/>
      </w:tblGrid>
      <w:tr w:rsidR="00A70640" w:rsidRPr="00A70640" w:rsidTr="00C8583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640" w:rsidRPr="00A70640" w:rsidRDefault="00A70640" w:rsidP="00A70640">
            <w:pPr>
              <w:widowControl w:val="0"/>
              <w:spacing w:line="259" w:lineRule="auto"/>
              <w:rPr>
                <w:rFonts w:eastAsia="Arial Unicode MS"/>
                <w:lang w:bidi="ru-RU"/>
              </w:rPr>
            </w:pPr>
            <w:r w:rsidRPr="00A70640">
              <w:rPr>
                <w:rFonts w:eastAsia="Arial Unicode MS"/>
                <w:lang w:bidi="ru-RU"/>
              </w:rPr>
              <w:t>№</w:t>
            </w:r>
          </w:p>
          <w:p w:rsidR="00A70640" w:rsidRPr="00A70640" w:rsidRDefault="00A70640" w:rsidP="00A70640">
            <w:pPr>
              <w:widowControl w:val="0"/>
              <w:spacing w:line="238" w:lineRule="auto"/>
              <w:rPr>
                <w:rFonts w:eastAsia="Arial Unicode MS"/>
                <w:lang w:bidi="ru-RU"/>
              </w:rPr>
            </w:pPr>
            <w:r w:rsidRPr="00A70640">
              <w:rPr>
                <w:rFonts w:eastAsia="Arial Unicode MS"/>
                <w:lang w:bidi="ru-RU"/>
              </w:rPr>
              <w:t>пункта админис</w:t>
            </w:r>
          </w:p>
          <w:p w:rsidR="00A70640" w:rsidRPr="00A70640" w:rsidRDefault="00A70640" w:rsidP="00A70640">
            <w:pPr>
              <w:widowControl w:val="0"/>
              <w:spacing w:line="259" w:lineRule="auto"/>
              <w:rPr>
                <w:rFonts w:eastAsia="Arial Unicode MS"/>
                <w:lang w:bidi="ru-RU"/>
              </w:rPr>
            </w:pPr>
            <w:r w:rsidRPr="00A70640">
              <w:rPr>
                <w:rFonts w:eastAsia="Arial Unicode MS"/>
                <w:lang w:bidi="ru-RU"/>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rPr>
                <w:rFonts w:eastAsia="Arial Unicode MS"/>
                <w:lang w:bidi="ru-RU"/>
              </w:rPr>
            </w:pPr>
            <w:r w:rsidRPr="00A70640">
              <w:rPr>
                <w:rFonts w:eastAsia="Arial Unicode MS"/>
                <w:lang w:bidi="ru-RU"/>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70640" w:rsidRPr="00A70640" w:rsidRDefault="00A70640" w:rsidP="00A70640">
            <w:pPr>
              <w:widowControl w:val="0"/>
              <w:spacing w:line="259" w:lineRule="auto"/>
              <w:rPr>
                <w:rFonts w:eastAsia="Arial Unicode MS"/>
                <w:lang w:bidi="ru-RU"/>
              </w:rPr>
            </w:pPr>
            <w:r w:rsidRPr="00A70640">
              <w:rPr>
                <w:rFonts w:eastAsia="Arial Unicode MS"/>
                <w:lang w:bidi="ru-RU"/>
              </w:rPr>
              <w:t>Разъяснение причин отказа в предоставлении услуги</w:t>
            </w:r>
          </w:p>
        </w:tc>
      </w:tr>
    </w:tbl>
    <w:p w:rsidR="00A70640" w:rsidRPr="00A70640" w:rsidRDefault="00A70640" w:rsidP="00A70640">
      <w:pPr>
        <w:widowControl w:val="0"/>
        <w:ind w:left="10" w:right="5"/>
        <w:rPr>
          <w:rFonts w:eastAsia="Arial Unicode MS"/>
          <w:lang w:bidi="ru-RU"/>
        </w:rPr>
      </w:pPr>
      <w:r w:rsidRPr="00A70640">
        <w:rPr>
          <w:rFonts w:eastAsia="Arial Unicode MS"/>
          <w:lang w:bidi="ru-RU"/>
        </w:rPr>
        <w:t xml:space="preserve">Дополнительно информируем: ____________________________________________. </w:t>
      </w:r>
    </w:p>
    <w:p w:rsidR="00A70640" w:rsidRPr="00A70640" w:rsidRDefault="00A70640" w:rsidP="00A70640">
      <w:pPr>
        <w:widowControl w:val="0"/>
        <w:ind w:left="10" w:right="5"/>
        <w:rPr>
          <w:rFonts w:eastAsia="Arial Unicode MS"/>
          <w:lang w:bidi="ru-RU"/>
        </w:rPr>
      </w:pPr>
      <w:r w:rsidRPr="00A70640">
        <w:rPr>
          <w:rFonts w:eastAsia="Arial Unicode MS"/>
          <w:lang w:bidi="ru-RU"/>
        </w:rPr>
        <w:t>Вы вправе повторно обратиться c заявлением о предоставлении услуги после устранения указанных нарушений.</w:t>
      </w:r>
    </w:p>
    <w:p w:rsidR="00A70640" w:rsidRPr="00A70640" w:rsidRDefault="00A70640" w:rsidP="00A70640">
      <w:pPr>
        <w:widowControl w:val="0"/>
        <w:spacing w:after="1043"/>
        <w:ind w:left="10" w:right="5"/>
        <w:rPr>
          <w:rFonts w:eastAsia="Arial Unicode MS"/>
          <w:lang w:bidi="ru-RU"/>
        </w:rPr>
      </w:pPr>
      <w:r w:rsidRPr="00A70640">
        <w:rPr>
          <w:rFonts w:eastAsia="Arial Unicode MS"/>
          <w:lang w:bidi="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A70640" w:rsidRPr="00A70640" w:rsidRDefault="00A70640" w:rsidP="00A70640">
      <w:pPr>
        <w:widowControl w:val="0"/>
        <w:pBdr>
          <w:top w:val="single" w:sz="4" w:space="0" w:color="000000"/>
          <w:left w:val="single" w:sz="4" w:space="0" w:color="000000"/>
          <w:bottom w:val="single" w:sz="4" w:space="0" w:color="000000"/>
          <w:right w:val="single" w:sz="4" w:space="0" w:color="000000"/>
        </w:pBdr>
        <w:spacing w:line="249" w:lineRule="auto"/>
        <w:ind w:left="6938" w:firstLine="166"/>
        <w:rPr>
          <w:rFonts w:eastAsia="Arial Unicode MS"/>
          <w:lang w:bidi="ru-RU"/>
        </w:rPr>
      </w:pPr>
      <w:r w:rsidRPr="00A70640">
        <w:rPr>
          <w:rFonts w:eastAsia="Microsoft Sans Serif"/>
          <w:lang w:bidi="ru-RU"/>
        </w:rPr>
        <w:t xml:space="preserve">Сведения о сертификате </w:t>
      </w:r>
    </w:p>
    <w:p w:rsidR="00A70640" w:rsidRPr="00A70640" w:rsidRDefault="00A70640" w:rsidP="00A70640">
      <w:pPr>
        <w:widowControl w:val="0"/>
        <w:pBdr>
          <w:top w:val="single" w:sz="4" w:space="0" w:color="000000"/>
          <w:left w:val="single" w:sz="4" w:space="0" w:color="000000"/>
          <w:bottom w:val="single" w:sz="4" w:space="0" w:color="000000"/>
          <w:right w:val="single" w:sz="4" w:space="0" w:color="000000"/>
        </w:pBdr>
        <w:spacing w:line="249" w:lineRule="auto"/>
        <w:ind w:left="6948"/>
        <w:rPr>
          <w:rFonts w:eastAsia="Arial Unicode MS"/>
          <w:lang w:bidi="ru-RU"/>
        </w:rPr>
      </w:pPr>
      <w:r w:rsidRPr="00A70640">
        <w:rPr>
          <w:rFonts w:eastAsia="Microsoft Sans Serif"/>
          <w:lang w:bidi="ru-RU"/>
        </w:rPr>
        <w:t xml:space="preserve">электронной </w:t>
      </w:r>
    </w:p>
    <w:p w:rsidR="00A70640" w:rsidRPr="00A70640" w:rsidRDefault="00A70640" w:rsidP="00A70640">
      <w:pPr>
        <w:widowControl w:val="0"/>
        <w:pBdr>
          <w:top w:val="single" w:sz="4" w:space="0" w:color="000000"/>
          <w:left w:val="single" w:sz="4" w:space="0" w:color="000000"/>
          <w:bottom w:val="single" w:sz="4" w:space="0" w:color="000000"/>
          <w:right w:val="single" w:sz="4" w:space="0" w:color="000000"/>
        </w:pBdr>
        <w:spacing w:after="611" w:line="249" w:lineRule="auto"/>
        <w:ind w:left="6948"/>
        <w:rPr>
          <w:rFonts w:eastAsia="Arial Unicode MS"/>
          <w:lang w:bidi="ru-RU"/>
        </w:rPr>
      </w:pPr>
      <w:r w:rsidRPr="00A70640">
        <w:rPr>
          <w:rFonts w:eastAsia="Microsoft Sans Serif"/>
          <w:lang w:bidi="ru-RU"/>
        </w:rPr>
        <w:t xml:space="preserve">подписи </w:t>
      </w:r>
    </w:p>
    <w:p w:rsidR="00A70640" w:rsidRPr="00A70640" w:rsidRDefault="00A70640" w:rsidP="00A70640">
      <w:pPr>
        <w:widowControl w:val="0"/>
        <w:spacing w:line="259" w:lineRule="auto"/>
        <w:rPr>
          <w:rFonts w:ascii="Arial Unicode MS" w:eastAsia="Arial Unicode MS" w:hAnsi="Arial Unicode MS" w:cs="Arial Unicode MS"/>
          <w:lang w:bidi="ru-RU"/>
        </w:rPr>
      </w:pPr>
    </w:p>
    <w:p w:rsidR="00A70640" w:rsidRPr="00A70640" w:rsidRDefault="00A70640" w:rsidP="00A70640">
      <w:pPr>
        <w:widowControl w:val="0"/>
        <w:rPr>
          <w:rFonts w:ascii="Arial Unicode MS" w:eastAsia="Arial Unicode MS" w:hAnsi="Arial Unicode MS" w:cs="Arial Unicode MS"/>
          <w:lang w:bidi="ru-RU"/>
        </w:rPr>
        <w:sectPr w:rsidR="00A70640" w:rsidRPr="00A70640" w:rsidSect="008956D2">
          <w:headerReference w:type="even" r:id="rId93"/>
          <w:headerReference w:type="default" r:id="rId94"/>
          <w:footerReference w:type="default" r:id="rId95"/>
          <w:headerReference w:type="first" r:id="rId96"/>
          <w:pgSz w:w="11900" w:h="16840"/>
          <w:pgMar w:top="504" w:right="511" w:bottom="1134" w:left="1188" w:header="720" w:footer="720" w:gutter="0"/>
          <w:cols w:space="720"/>
          <w:titlePg/>
        </w:sectPr>
      </w:pPr>
    </w:p>
    <w:p w:rsidR="00A70640" w:rsidRPr="00A70640" w:rsidRDefault="00A70640" w:rsidP="00A70640">
      <w:pPr>
        <w:autoSpaceDE w:val="0"/>
        <w:autoSpaceDN w:val="0"/>
        <w:adjustRightInd w:val="0"/>
        <w:ind w:left="5670"/>
        <w:rPr>
          <w:rFonts w:eastAsiaTheme="minorHAnsi"/>
          <w:lang w:eastAsia="en-US"/>
        </w:rPr>
      </w:pPr>
      <w:r w:rsidRPr="00A70640">
        <w:rPr>
          <w:rFonts w:eastAsiaTheme="minorHAnsi"/>
          <w:lang w:eastAsia="en-US"/>
        </w:rPr>
        <w:lastRenderedPageBreak/>
        <w:t>Приложение № 6</w:t>
      </w:r>
    </w:p>
    <w:p w:rsidR="00A70640" w:rsidRPr="00A70640" w:rsidRDefault="00A70640" w:rsidP="00A70640">
      <w:pPr>
        <w:autoSpaceDE w:val="0"/>
        <w:autoSpaceDN w:val="0"/>
        <w:adjustRightInd w:val="0"/>
        <w:ind w:left="5670"/>
        <w:rPr>
          <w:rFonts w:eastAsiaTheme="minorHAnsi"/>
          <w:lang w:eastAsia="en-US"/>
        </w:rPr>
      </w:pPr>
      <w:r w:rsidRPr="00A70640">
        <w:rPr>
          <w:rFonts w:eastAsiaTheme="minorHAnsi"/>
          <w:lang w:eastAsia="en-US"/>
        </w:rPr>
        <w:t>к Административному регламенту</w:t>
      </w:r>
    </w:p>
    <w:p w:rsidR="00A70640" w:rsidRPr="00A70640" w:rsidRDefault="00A70640" w:rsidP="00A70640">
      <w:pPr>
        <w:autoSpaceDE w:val="0"/>
        <w:autoSpaceDN w:val="0"/>
        <w:adjustRightInd w:val="0"/>
        <w:jc w:val="center"/>
        <w:rPr>
          <w:rFonts w:eastAsiaTheme="minorHAnsi"/>
          <w:lang w:eastAsia="en-US"/>
        </w:rPr>
      </w:pPr>
    </w:p>
    <w:p w:rsidR="00A70640" w:rsidRPr="00A70640" w:rsidRDefault="00A70640" w:rsidP="00A70640">
      <w:pPr>
        <w:autoSpaceDE w:val="0"/>
        <w:autoSpaceDN w:val="0"/>
        <w:adjustRightInd w:val="0"/>
        <w:jc w:val="center"/>
        <w:rPr>
          <w:rFonts w:eastAsiaTheme="minorHAnsi"/>
          <w:lang w:eastAsia="en-US"/>
        </w:rPr>
      </w:pPr>
    </w:p>
    <w:p w:rsidR="00A70640" w:rsidRPr="00A70640" w:rsidRDefault="00A70640" w:rsidP="00A70640">
      <w:pPr>
        <w:keepNext/>
        <w:keepLines/>
        <w:spacing w:line="248" w:lineRule="auto"/>
        <w:ind w:left="259" w:right="249" w:hanging="10"/>
        <w:jc w:val="center"/>
        <w:outlineLvl w:val="0"/>
        <w:rPr>
          <w:b/>
          <w:sz w:val="28"/>
          <w:szCs w:val="22"/>
          <w:lang w:eastAsia="en-US"/>
        </w:rPr>
      </w:pPr>
      <w:r w:rsidRPr="00A70640">
        <w:rPr>
          <w:b/>
          <w:sz w:val="28"/>
          <w:szCs w:val="22"/>
          <w:lang w:eastAsia="en-US"/>
        </w:rPr>
        <w:t>Форма заявления об исправлении допущенных опечаток и (или) ошибок в выданных в результате Муниципальной услуги документах</w:t>
      </w:r>
    </w:p>
    <w:p w:rsidR="00A70640" w:rsidRPr="00A70640" w:rsidRDefault="00A70640" w:rsidP="00A70640">
      <w:pPr>
        <w:widowControl w:val="0"/>
        <w:spacing w:after="541"/>
        <w:ind w:left="5101" w:right="4225" w:hanging="5101"/>
        <w:rPr>
          <w:rFonts w:eastAsia="Arial Unicode MS"/>
          <w:lang w:bidi="ru-RU"/>
        </w:rPr>
      </w:pPr>
      <w:r w:rsidRPr="00A70640">
        <w:rPr>
          <w:rFonts w:eastAsia="Microsoft Sans Serif"/>
          <w:lang w:bidi="ru-RU"/>
        </w:rPr>
        <w:t xml:space="preserve">                                                                                                   к</w:t>
      </w:r>
      <w:r w:rsidRPr="00A70640">
        <w:rPr>
          <w:rFonts w:eastAsia="Arial Unicode MS"/>
          <w:lang w:bidi="ru-RU"/>
        </w:rPr>
        <w:t xml:space="preserve">ому: </w:t>
      </w:r>
    </w:p>
    <w:p w:rsidR="00A70640" w:rsidRPr="00A70640" w:rsidRDefault="00A70640" w:rsidP="00A70640">
      <w:pPr>
        <w:widowControl w:val="0"/>
        <w:spacing w:after="69" w:line="265" w:lineRule="auto"/>
        <w:ind w:left="10" w:right="1055"/>
        <w:jc w:val="right"/>
        <w:rPr>
          <w:rFonts w:eastAsia="Arial Unicode MS"/>
          <w:lang w:bidi="ru-RU"/>
        </w:rPr>
      </w:pPr>
      <w:r w:rsidRPr="00A70640">
        <w:rPr>
          <w:rFonts w:eastAsia="Arial Unicode MS"/>
          <w:i/>
          <w:sz w:val="18"/>
          <w:lang w:bidi="ru-RU"/>
        </w:rPr>
        <w:t>наименование уполномоченного органа</w:t>
      </w:r>
    </w:p>
    <w:p w:rsidR="00A70640" w:rsidRPr="00A70640" w:rsidRDefault="00A70640" w:rsidP="00A70640">
      <w:pPr>
        <w:widowControl w:val="0"/>
        <w:spacing w:after="194" w:line="265" w:lineRule="auto"/>
        <w:ind w:left="1020" w:right="70"/>
        <w:jc w:val="center"/>
        <w:rPr>
          <w:rFonts w:eastAsia="Arial Unicode MS"/>
          <w:lang w:bidi="ru-RU"/>
        </w:rPr>
      </w:pPr>
      <w:r w:rsidRPr="00A70640">
        <w:rPr>
          <w:rFonts w:eastAsia="Arial Unicode MS"/>
          <w:lang w:bidi="ru-RU"/>
        </w:rPr>
        <w:t xml:space="preserve">от кого: </w:t>
      </w:r>
    </w:p>
    <w:p w:rsidR="00A70640" w:rsidRPr="00A70640" w:rsidRDefault="00A70640" w:rsidP="00A70640">
      <w:pPr>
        <w:widowControl w:val="0"/>
        <w:spacing w:line="261" w:lineRule="auto"/>
        <w:ind w:left="4965"/>
        <w:jc w:val="center"/>
        <w:rPr>
          <w:rFonts w:eastAsia="Arial Unicode MS"/>
          <w:lang w:bidi="ru-RU"/>
        </w:rPr>
      </w:pPr>
      <w:r w:rsidRPr="00A70640">
        <w:rPr>
          <w:rFonts w:eastAsia="Arial Unicode MS"/>
          <w:i/>
          <w:sz w:val="18"/>
          <w:lang w:bidi="ru-RU"/>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A70640" w:rsidRPr="00A70640" w:rsidRDefault="00A70640" w:rsidP="00A70640">
      <w:pPr>
        <w:widowControl w:val="0"/>
        <w:spacing w:after="528" w:line="265" w:lineRule="auto"/>
        <w:ind w:left="10" w:right="578"/>
        <w:jc w:val="right"/>
        <w:rPr>
          <w:rFonts w:eastAsia="Arial Unicode MS"/>
          <w:lang w:bidi="ru-RU"/>
        </w:rPr>
      </w:pPr>
      <w:r w:rsidRPr="00A70640">
        <w:rPr>
          <w:rFonts w:eastAsia="Arial Unicode MS"/>
          <w:i/>
          <w:sz w:val="18"/>
          <w:lang w:bidi="ru-RU"/>
        </w:rPr>
        <w:t>фактического проживания уполномоченного лица)</w:t>
      </w:r>
    </w:p>
    <w:p w:rsidR="00A70640" w:rsidRPr="00A70640" w:rsidRDefault="00A70640" w:rsidP="00A70640">
      <w:pPr>
        <w:widowControl w:val="0"/>
        <w:spacing w:after="34" w:line="265" w:lineRule="auto"/>
        <w:ind w:left="6223"/>
        <w:rPr>
          <w:rFonts w:eastAsia="Arial Unicode MS"/>
          <w:lang w:bidi="ru-RU"/>
        </w:rPr>
      </w:pPr>
      <w:r w:rsidRPr="00A70640">
        <w:rPr>
          <w:rFonts w:eastAsia="Arial Unicode MS"/>
          <w:i/>
          <w:sz w:val="18"/>
          <w:lang w:bidi="ru-RU"/>
        </w:rPr>
        <w:t>(данные представителя заявителя)</w:t>
      </w:r>
    </w:p>
    <w:p w:rsidR="00A70640" w:rsidRPr="00A70640" w:rsidRDefault="00A70640" w:rsidP="00A70640">
      <w:pPr>
        <w:widowControl w:val="0"/>
        <w:spacing w:line="259" w:lineRule="auto"/>
        <w:rPr>
          <w:rFonts w:eastAsia="Arial Unicode MS"/>
          <w:lang w:bidi="ru-RU"/>
        </w:rPr>
      </w:pPr>
    </w:p>
    <w:p w:rsidR="00A70640" w:rsidRPr="00A70640" w:rsidRDefault="00A70640" w:rsidP="00A70640">
      <w:pPr>
        <w:widowControl w:val="0"/>
        <w:spacing w:after="18" w:line="259" w:lineRule="auto"/>
        <w:rPr>
          <w:rFonts w:eastAsia="Arial Unicode MS"/>
          <w:lang w:bidi="ru-RU"/>
        </w:rPr>
      </w:pPr>
    </w:p>
    <w:p w:rsidR="00A70640" w:rsidRPr="00A70640" w:rsidRDefault="00A70640" w:rsidP="00A70640">
      <w:pPr>
        <w:keepNext/>
        <w:keepLines/>
        <w:ind w:left="11" w:hanging="11"/>
        <w:jc w:val="center"/>
        <w:outlineLvl w:val="0"/>
        <w:rPr>
          <w:b/>
          <w:sz w:val="28"/>
          <w:szCs w:val="22"/>
          <w:lang w:eastAsia="en-US"/>
        </w:rPr>
      </w:pPr>
      <w:r w:rsidRPr="00A70640">
        <w:rPr>
          <w:b/>
          <w:sz w:val="28"/>
          <w:szCs w:val="22"/>
          <w:lang w:eastAsia="en-US"/>
        </w:rPr>
        <w:t xml:space="preserve">ЗАЯВЛЕНИЕ </w:t>
      </w:r>
    </w:p>
    <w:p w:rsidR="00A70640" w:rsidRPr="00A70640" w:rsidRDefault="00A70640" w:rsidP="00A70640">
      <w:pPr>
        <w:keepNext/>
        <w:keepLines/>
        <w:ind w:left="11" w:hanging="11"/>
        <w:jc w:val="center"/>
        <w:outlineLvl w:val="0"/>
        <w:rPr>
          <w:b/>
          <w:sz w:val="28"/>
          <w:szCs w:val="22"/>
          <w:lang w:eastAsia="en-US"/>
        </w:rPr>
      </w:pPr>
      <w:r w:rsidRPr="00A70640">
        <w:rPr>
          <w:b/>
          <w:sz w:val="28"/>
          <w:szCs w:val="22"/>
          <w:lang w:eastAsia="en-US"/>
        </w:rPr>
        <w:t>об исправлении допущенных опечаток и (или) ошибок в выданных в результате предоставления Муниципальной услуги документах</w:t>
      </w:r>
    </w:p>
    <w:p w:rsidR="00A70640" w:rsidRPr="00A70640" w:rsidRDefault="00A70640" w:rsidP="00A70640">
      <w:pPr>
        <w:widowControl w:val="0"/>
        <w:ind w:left="718" w:right="5"/>
        <w:rPr>
          <w:rFonts w:eastAsia="Arial Unicode MS"/>
          <w:lang w:bidi="ru-RU"/>
        </w:rPr>
      </w:pPr>
    </w:p>
    <w:p w:rsidR="00A70640" w:rsidRPr="00A70640" w:rsidRDefault="00A70640" w:rsidP="00A70640">
      <w:pPr>
        <w:widowControl w:val="0"/>
        <w:ind w:left="718" w:right="5"/>
        <w:rPr>
          <w:rFonts w:eastAsia="Arial Unicode MS"/>
          <w:lang w:bidi="ru-RU"/>
        </w:rPr>
      </w:pPr>
    </w:p>
    <w:p w:rsidR="00A70640" w:rsidRPr="00A70640" w:rsidRDefault="00A70640" w:rsidP="00A70640">
      <w:pPr>
        <w:widowControl w:val="0"/>
        <w:ind w:left="718" w:right="5"/>
        <w:rPr>
          <w:rFonts w:eastAsia="Arial Unicode MS"/>
          <w:lang w:bidi="ru-RU"/>
        </w:rPr>
      </w:pPr>
      <w:r w:rsidRPr="00A70640">
        <w:rPr>
          <w:rFonts w:eastAsia="Arial Unicode MS"/>
          <w:lang w:bidi="ru-RU"/>
        </w:rPr>
        <w:t>Прошу исправить опечатку и (или) ошибку в ___________________________ .</w:t>
      </w:r>
    </w:p>
    <w:p w:rsidR="00A70640" w:rsidRPr="00A70640" w:rsidRDefault="00A70640" w:rsidP="00A70640">
      <w:pPr>
        <w:widowControl w:val="0"/>
        <w:spacing w:line="259" w:lineRule="auto"/>
        <w:ind w:right="41"/>
        <w:jc w:val="right"/>
        <w:rPr>
          <w:rFonts w:eastAsia="Arial Unicode MS"/>
          <w:lang w:bidi="ru-RU"/>
        </w:rPr>
      </w:pPr>
      <w:r w:rsidRPr="00A70640">
        <w:rPr>
          <w:rFonts w:eastAsia="Arial Unicode MS"/>
          <w:sz w:val="20"/>
          <w:lang w:bidi="ru-RU"/>
        </w:rPr>
        <w:t xml:space="preserve">указываются реквизиты и название документа, </w:t>
      </w:r>
    </w:p>
    <w:p w:rsidR="00A70640" w:rsidRPr="00A70640" w:rsidRDefault="00A70640" w:rsidP="00A70640">
      <w:pPr>
        <w:widowControl w:val="0"/>
        <w:spacing w:after="204"/>
        <w:ind w:left="6502" w:hanging="650"/>
        <w:rPr>
          <w:rFonts w:eastAsia="Arial Unicode MS"/>
          <w:lang w:bidi="ru-RU"/>
        </w:rPr>
      </w:pPr>
      <w:r w:rsidRPr="00A70640">
        <w:rPr>
          <w:rFonts w:eastAsia="Arial Unicode MS"/>
          <w:sz w:val="20"/>
          <w:lang w:bidi="ru-RU"/>
        </w:rPr>
        <w:t>выданного уполномоченным органом в результате предоставления Муниципальной услуги</w:t>
      </w:r>
    </w:p>
    <w:p w:rsidR="00A70640" w:rsidRPr="00A70640" w:rsidRDefault="00A70640" w:rsidP="00A70640">
      <w:pPr>
        <w:widowControl w:val="0"/>
        <w:ind w:left="718" w:right="5"/>
        <w:rPr>
          <w:rFonts w:eastAsia="Arial Unicode MS"/>
          <w:lang w:bidi="ru-RU"/>
        </w:rPr>
      </w:pPr>
      <w:r w:rsidRPr="00A70640">
        <w:rPr>
          <w:rFonts w:eastAsia="Arial Unicode MS"/>
          <w:lang w:bidi="ru-RU"/>
        </w:rPr>
        <w:t>Приложение (при наличии): __________________________________________.</w:t>
      </w:r>
    </w:p>
    <w:p w:rsidR="00A70640" w:rsidRPr="00A70640" w:rsidRDefault="00A70640" w:rsidP="00A70640">
      <w:pPr>
        <w:widowControl w:val="0"/>
        <w:spacing w:after="710"/>
        <w:ind w:left="6860" w:hanging="1658"/>
        <w:rPr>
          <w:rFonts w:eastAsia="Arial Unicode MS"/>
          <w:lang w:bidi="ru-RU"/>
        </w:rPr>
      </w:pPr>
      <w:r w:rsidRPr="00A70640">
        <w:rPr>
          <w:rFonts w:eastAsia="Arial Unicode MS"/>
          <w:sz w:val="20"/>
          <w:lang w:bidi="ru-RU"/>
        </w:rPr>
        <w:t>прилагаются материалы, обосновывающие наличие опечатки и (или) ошибки</w:t>
      </w:r>
    </w:p>
    <w:p w:rsidR="00A70640" w:rsidRPr="00A70640" w:rsidRDefault="00A70640" w:rsidP="00A70640">
      <w:pPr>
        <w:widowControl w:val="0"/>
        <w:spacing w:after="305"/>
        <w:ind w:left="10" w:right="5"/>
        <w:rPr>
          <w:rFonts w:eastAsia="Arial Unicode MS"/>
          <w:lang w:bidi="ru-RU"/>
        </w:rPr>
      </w:pPr>
      <w:r w:rsidRPr="00A70640">
        <w:rPr>
          <w:rFonts w:eastAsia="Arial Unicode MS"/>
          <w:lang w:bidi="ru-RU"/>
        </w:rPr>
        <w:t>Подпись заявителя ___________________</w:t>
      </w:r>
    </w:p>
    <w:p w:rsidR="00A70640" w:rsidRPr="00A70640" w:rsidRDefault="00A70640" w:rsidP="00A70640">
      <w:pPr>
        <w:widowControl w:val="0"/>
        <w:ind w:left="10" w:right="5"/>
        <w:rPr>
          <w:rFonts w:eastAsia="Microsoft Sans Serif"/>
          <w:lang w:bidi="ru-RU"/>
        </w:rPr>
      </w:pPr>
      <w:r w:rsidRPr="00A70640">
        <w:rPr>
          <w:rFonts w:eastAsia="Arial Unicode MS"/>
          <w:lang w:bidi="ru-RU"/>
        </w:rPr>
        <w:t>Дата _____________</w:t>
      </w:r>
    </w:p>
    <w:p w:rsidR="00A70640" w:rsidRPr="00A70640" w:rsidRDefault="00A70640" w:rsidP="00A70640">
      <w:pPr>
        <w:widowControl w:val="0"/>
        <w:ind w:left="10" w:right="5"/>
        <w:rPr>
          <w:rFonts w:eastAsia="Microsoft Sans Serif"/>
          <w:lang w:bidi="ru-RU"/>
        </w:rPr>
      </w:pPr>
    </w:p>
    <w:p w:rsidR="00A70640" w:rsidRPr="00A70640" w:rsidRDefault="00A70640" w:rsidP="00A70640">
      <w:pPr>
        <w:autoSpaceDE w:val="0"/>
        <w:autoSpaceDN w:val="0"/>
        <w:adjustRightInd w:val="0"/>
        <w:ind w:left="5670"/>
        <w:rPr>
          <w:rFonts w:eastAsiaTheme="minorHAnsi"/>
          <w:lang w:eastAsia="en-US"/>
        </w:rPr>
      </w:pPr>
    </w:p>
    <w:p w:rsidR="00A70640" w:rsidRPr="00A70640" w:rsidRDefault="00A70640" w:rsidP="00A70640">
      <w:pPr>
        <w:autoSpaceDE w:val="0"/>
        <w:autoSpaceDN w:val="0"/>
        <w:adjustRightInd w:val="0"/>
        <w:ind w:left="5670"/>
        <w:rPr>
          <w:rFonts w:eastAsiaTheme="minorHAnsi"/>
          <w:lang w:eastAsia="en-US"/>
        </w:rPr>
      </w:pPr>
    </w:p>
    <w:p w:rsidR="00A70640" w:rsidRPr="00A70640" w:rsidRDefault="00A70640" w:rsidP="00A70640">
      <w:pPr>
        <w:autoSpaceDE w:val="0"/>
        <w:autoSpaceDN w:val="0"/>
        <w:adjustRightInd w:val="0"/>
        <w:ind w:left="5670"/>
        <w:rPr>
          <w:rFonts w:eastAsiaTheme="minorHAnsi"/>
          <w:lang w:eastAsia="en-US"/>
        </w:rPr>
      </w:pPr>
    </w:p>
    <w:p w:rsidR="00A70640" w:rsidRPr="00A70640" w:rsidRDefault="00A70640" w:rsidP="00A70640">
      <w:pPr>
        <w:autoSpaceDE w:val="0"/>
        <w:autoSpaceDN w:val="0"/>
        <w:adjustRightInd w:val="0"/>
        <w:ind w:left="5670"/>
        <w:rPr>
          <w:rFonts w:eastAsiaTheme="minorHAnsi"/>
          <w:lang w:eastAsia="en-US"/>
        </w:rPr>
      </w:pPr>
    </w:p>
    <w:p w:rsidR="00A70640" w:rsidRPr="00A70640" w:rsidRDefault="00A70640" w:rsidP="00A70640">
      <w:pPr>
        <w:autoSpaceDE w:val="0"/>
        <w:autoSpaceDN w:val="0"/>
        <w:adjustRightInd w:val="0"/>
        <w:ind w:left="5670"/>
        <w:rPr>
          <w:rFonts w:eastAsiaTheme="minorHAnsi"/>
          <w:lang w:eastAsia="en-US"/>
        </w:rPr>
      </w:pPr>
    </w:p>
    <w:p w:rsidR="00A70640" w:rsidRPr="00A70640" w:rsidRDefault="00A70640" w:rsidP="00A70640">
      <w:pPr>
        <w:autoSpaceDE w:val="0"/>
        <w:autoSpaceDN w:val="0"/>
        <w:adjustRightInd w:val="0"/>
        <w:ind w:left="5670"/>
        <w:rPr>
          <w:rFonts w:eastAsiaTheme="minorHAnsi"/>
          <w:lang w:eastAsia="en-US"/>
        </w:rPr>
      </w:pPr>
    </w:p>
    <w:p w:rsidR="00A70640" w:rsidRPr="00A70640" w:rsidRDefault="00A70640" w:rsidP="00A70640">
      <w:pPr>
        <w:autoSpaceDE w:val="0"/>
        <w:autoSpaceDN w:val="0"/>
        <w:adjustRightInd w:val="0"/>
        <w:ind w:left="5670"/>
        <w:rPr>
          <w:rFonts w:eastAsiaTheme="minorHAnsi"/>
          <w:lang w:eastAsia="en-US"/>
        </w:rPr>
      </w:pPr>
    </w:p>
    <w:p w:rsidR="00A70640" w:rsidRPr="00A70640" w:rsidRDefault="00A70640" w:rsidP="00A70640">
      <w:pPr>
        <w:autoSpaceDE w:val="0"/>
        <w:autoSpaceDN w:val="0"/>
        <w:adjustRightInd w:val="0"/>
        <w:ind w:left="5670"/>
        <w:rPr>
          <w:rFonts w:eastAsiaTheme="minorHAnsi"/>
          <w:lang w:eastAsia="en-US"/>
        </w:rPr>
      </w:pPr>
      <w:r w:rsidRPr="00A70640">
        <w:rPr>
          <w:rFonts w:eastAsiaTheme="minorHAnsi"/>
          <w:lang w:eastAsia="en-US"/>
        </w:rPr>
        <w:t>Приложение № 7</w:t>
      </w:r>
    </w:p>
    <w:p w:rsidR="00A70640" w:rsidRPr="00A70640" w:rsidRDefault="00A70640" w:rsidP="00A70640">
      <w:pPr>
        <w:autoSpaceDE w:val="0"/>
        <w:autoSpaceDN w:val="0"/>
        <w:adjustRightInd w:val="0"/>
        <w:ind w:left="5670"/>
        <w:rPr>
          <w:rFonts w:eastAsiaTheme="minorHAnsi"/>
          <w:lang w:eastAsia="en-US"/>
        </w:rPr>
      </w:pPr>
      <w:r w:rsidRPr="00A70640">
        <w:rPr>
          <w:rFonts w:eastAsiaTheme="minorHAnsi"/>
          <w:lang w:eastAsia="en-US"/>
        </w:rPr>
        <w:t>к Административному регламенту</w:t>
      </w:r>
    </w:p>
    <w:p w:rsidR="00A70640" w:rsidRPr="00A70640" w:rsidRDefault="00A70640" w:rsidP="00A70640">
      <w:pPr>
        <w:autoSpaceDE w:val="0"/>
        <w:autoSpaceDN w:val="0"/>
        <w:adjustRightInd w:val="0"/>
        <w:jc w:val="center"/>
        <w:rPr>
          <w:rFonts w:eastAsiaTheme="minorHAnsi"/>
          <w:lang w:eastAsia="en-US"/>
        </w:rPr>
      </w:pPr>
    </w:p>
    <w:p w:rsidR="00A70640" w:rsidRPr="00A70640" w:rsidRDefault="00A70640" w:rsidP="00A70640">
      <w:pPr>
        <w:autoSpaceDE w:val="0"/>
        <w:autoSpaceDN w:val="0"/>
        <w:adjustRightInd w:val="0"/>
        <w:jc w:val="center"/>
        <w:rPr>
          <w:rFonts w:eastAsiaTheme="minorHAnsi"/>
          <w:lang w:eastAsia="en-US"/>
        </w:rPr>
      </w:pPr>
    </w:p>
    <w:p w:rsidR="00A70640" w:rsidRPr="00A70640" w:rsidRDefault="00A70640" w:rsidP="00A70640">
      <w:pPr>
        <w:keepNext/>
        <w:keepLines/>
        <w:spacing w:line="248" w:lineRule="auto"/>
        <w:ind w:left="259" w:right="249" w:hanging="10"/>
        <w:jc w:val="center"/>
        <w:outlineLvl w:val="0"/>
        <w:rPr>
          <w:b/>
          <w:sz w:val="28"/>
          <w:szCs w:val="22"/>
          <w:lang w:eastAsia="en-US"/>
        </w:rPr>
      </w:pPr>
      <w:r w:rsidRPr="00A70640">
        <w:rPr>
          <w:b/>
          <w:sz w:val="28"/>
          <w:szCs w:val="22"/>
          <w:lang w:eastAsia="en-US"/>
        </w:rPr>
        <w:t xml:space="preserve">Форма заявления о выдаче дубликата документа по результатам предоставления Муниципальной услуги </w:t>
      </w:r>
    </w:p>
    <w:p w:rsidR="00A70640" w:rsidRPr="00A70640" w:rsidRDefault="00A70640" w:rsidP="00A70640">
      <w:pPr>
        <w:widowControl w:val="0"/>
        <w:spacing w:after="541"/>
        <w:ind w:left="5101" w:right="4225" w:hanging="5101"/>
        <w:rPr>
          <w:rFonts w:eastAsia="Arial Unicode MS"/>
          <w:lang w:bidi="ru-RU"/>
        </w:rPr>
      </w:pPr>
      <w:r w:rsidRPr="00A70640">
        <w:rPr>
          <w:rFonts w:eastAsia="Microsoft Sans Serif"/>
          <w:lang w:bidi="ru-RU"/>
        </w:rPr>
        <w:t xml:space="preserve">                                                                                                   к</w:t>
      </w:r>
      <w:r w:rsidRPr="00A70640">
        <w:rPr>
          <w:rFonts w:eastAsia="Arial Unicode MS"/>
          <w:lang w:bidi="ru-RU"/>
        </w:rPr>
        <w:t xml:space="preserve">ому: </w:t>
      </w:r>
    </w:p>
    <w:p w:rsidR="00A70640" w:rsidRPr="00A70640" w:rsidRDefault="00A70640" w:rsidP="00A70640">
      <w:pPr>
        <w:widowControl w:val="0"/>
        <w:spacing w:after="69" w:line="265" w:lineRule="auto"/>
        <w:ind w:left="10" w:right="1055"/>
        <w:jc w:val="right"/>
        <w:rPr>
          <w:rFonts w:eastAsia="Arial Unicode MS"/>
          <w:lang w:bidi="ru-RU"/>
        </w:rPr>
      </w:pPr>
      <w:r w:rsidRPr="00A70640">
        <w:rPr>
          <w:rFonts w:eastAsia="Arial Unicode MS"/>
          <w:i/>
          <w:sz w:val="18"/>
          <w:lang w:bidi="ru-RU"/>
        </w:rPr>
        <w:t>наименование уполномоченного органа</w:t>
      </w:r>
    </w:p>
    <w:p w:rsidR="00A70640" w:rsidRPr="00A70640" w:rsidRDefault="00A70640" w:rsidP="00A70640">
      <w:pPr>
        <w:widowControl w:val="0"/>
        <w:spacing w:after="194" w:line="265" w:lineRule="auto"/>
        <w:ind w:left="1020" w:right="70"/>
        <w:jc w:val="center"/>
        <w:rPr>
          <w:rFonts w:eastAsia="Arial Unicode MS"/>
          <w:lang w:bidi="ru-RU"/>
        </w:rPr>
      </w:pPr>
      <w:r w:rsidRPr="00A70640">
        <w:rPr>
          <w:rFonts w:eastAsia="Arial Unicode MS"/>
          <w:lang w:bidi="ru-RU"/>
        </w:rPr>
        <w:t xml:space="preserve">от кого: </w:t>
      </w:r>
    </w:p>
    <w:p w:rsidR="00A70640" w:rsidRPr="00A70640" w:rsidRDefault="00A70640" w:rsidP="00A70640">
      <w:pPr>
        <w:widowControl w:val="0"/>
        <w:spacing w:line="261" w:lineRule="auto"/>
        <w:ind w:left="4965"/>
        <w:jc w:val="center"/>
        <w:rPr>
          <w:rFonts w:eastAsia="Arial Unicode MS"/>
          <w:lang w:bidi="ru-RU"/>
        </w:rPr>
      </w:pPr>
      <w:r w:rsidRPr="00A70640">
        <w:rPr>
          <w:rFonts w:eastAsia="Arial Unicode MS"/>
          <w:i/>
          <w:sz w:val="18"/>
          <w:lang w:bidi="ru-RU"/>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A70640" w:rsidRPr="00A70640" w:rsidRDefault="00A70640" w:rsidP="00A70640">
      <w:pPr>
        <w:widowControl w:val="0"/>
        <w:spacing w:after="620" w:line="265" w:lineRule="auto"/>
        <w:ind w:left="10" w:right="164"/>
        <w:jc w:val="right"/>
        <w:rPr>
          <w:rFonts w:eastAsia="Arial Unicode MS"/>
          <w:i/>
          <w:sz w:val="18"/>
          <w:lang w:bidi="ru-RU"/>
        </w:rPr>
      </w:pPr>
      <w:r w:rsidRPr="00A70640">
        <w:rPr>
          <w:rFonts w:eastAsia="Arial Unicode MS"/>
          <w:i/>
          <w:sz w:val="18"/>
          <w:lang w:bidi="ru-RU"/>
        </w:rPr>
        <w:t xml:space="preserve">фактического проживания уполномоченного лица) </w:t>
      </w:r>
    </w:p>
    <w:p w:rsidR="00A70640" w:rsidRPr="00A70640" w:rsidRDefault="00A70640" w:rsidP="00A70640">
      <w:pPr>
        <w:widowControl w:val="0"/>
        <w:spacing w:after="34" w:line="265" w:lineRule="auto"/>
        <w:ind w:left="6223"/>
        <w:rPr>
          <w:rFonts w:eastAsia="Arial Unicode MS"/>
          <w:lang w:bidi="ru-RU"/>
        </w:rPr>
      </w:pPr>
      <w:r w:rsidRPr="00A70640">
        <w:rPr>
          <w:rFonts w:eastAsia="Arial Unicode MS"/>
          <w:i/>
          <w:sz w:val="18"/>
          <w:lang w:bidi="ru-RU"/>
        </w:rPr>
        <w:t>(данные представителя заявителя)</w:t>
      </w:r>
    </w:p>
    <w:p w:rsidR="00A70640" w:rsidRPr="00A70640" w:rsidRDefault="00A70640" w:rsidP="00A70640">
      <w:pPr>
        <w:widowControl w:val="0"/>
        <w:spacing w:line="259" w:lineRule="auto"/>
        <w:rPr>
          <w:rFonts w:eastAsia="Arial Unicode MS"/>
          <w:lang w:bidi="ru-RU"/>
        </w:rPr>
      </w:pPr>
    </w:p>
    <w:p w:rsidR="00A70640" w:rsidRPr="00A70640" w:rsidRDefault="00A70640" w:rsidP="00A70640">
      <w:pPr>
        <w:widowControl w:val="0"/>
        <w:spacing w:after="18" w:line="259" w:lineRule="auto"/>
        <w:rPr>
          <w:rFonts w:eastAsia="Arial Unicode MS"/>
          <w:b/>
          <w:lang w:bidi="ru-RU"/>
        </w:rPr>
      </w:pPr>
    </w:p>
    <w:p w:rsidR="00A70640" w:rsidRPr="00A70640" w:rsidRDefault="00A70640" w:rsidP="00A70640">
      <w:pPr>
        <w:keepNext/>
        <w:keepLines/>
        <w:ind w:hanging="10"/>
        <w:jc w:val="center"/>
        <w:outlineLvl w:val="0"/>
        <w:rPr>
          <w:b/>
          <w:sz w:val="28"/>
          <w:szCs w:val="28"/>
          <w:lang w:eastAsia="en-US"/>
        </w:rPr>
      </w:pPr>
      <w:r w:rsidRPr="00A70640">
        <w:rPr>
          <w:b/>
          <w:sz w:val="28"/>
          <w:szCs w:val="28"/>
          <w:lang w:eastAsia="en-US"/>
        </w:rPr>
        <w:t>ЗАЯВЛЕНИЕ</w:t>
      </w:r>
    </w:p>
    <w:p w:rsidR="00A70640" w:rsidRPr="00A70640" w:rsidRDefault="00A70640" w:rsidP="00A70640">
      <w:pPr>
        <w:widowControl w:val="0"/>
        <w:jc w:val="center"/>
        <w:rPr>
          <w:rFonts w:eastAsia="Arial Unicode MS"/>
          <w:b/>
          <w:sz w:val="28"/>
          <w:szCs w:val="28"/>
          <w:lang w:bidi="ru-RU"/>
        </w:rPr>
      </w:pPr>
      <w:r w:rsidRPr="00A70640">
        <w:rPr>
          <w:rFonts w:eastAsia="Arial Unicode MS"/>
          <w:b/>
          <w:sz w:val="28"/>
          <w:szCs w:val="28"/>
          <w:lang w:bidi="ru-RU"/>
        </w:rPr>
        <w:t>о выдаче дубликата документа по результатам предоставления Муниципальной услуги</w:t>
      </w:r>
    </w:p>
    <w:p w:rsidR="00A70640" w:rsidRPr="00A70640" w:rsidRDefault="00A70640" w:rsidP="00A70640">
      <w:pPr>
        <w:widowControl w:val="0"/>
        <w:ind w:left="718" w:right="5"/>
        <w:rPr>
          <w:rFonts w:ascii="Arial Unicode MS" w:eastAsia="Arial Unicode MS" w:hAnsi="Arial Unicode MS" w:cs="Arial Unicode MS"/>
          <w:lang w:bidi="ru-RU"/>
        </w:rPr>
      </w:pPr>
    </w:p>
    <w:p w:rsidR="00A70640" w:rsidRPr="00A70640" w:rsidRDefault="00A70640" w:rsidP="00A70640">
      <w:pPr>
        <w:widowControl w:val="0"/>
        <w:ind w:left="718" w:right="5"/>
        <w:rPr>
          <w:rFonts w:eastAsia="Arial Unicode MS"/>
          <w:lang w:bidi="ru-RU"/>
        </w:rPr>
      </w:pPr>
      <w:r w:rsidRPr="00A70640">
        <w:rPr>
          <w:rFonts w:eastAsia="Arial Unicode MS"/>
          <w:lang w:bidi="ru-RU"/>
        </w:rPr>
        <w:t>Прошу выдать дубликат ___________________________ .</w:t>
      </w:r>
    </w:p>
    <w:p w:rsidR="00A70640" w:rsidRPr="00A70640" w:rsidRDefault="00A70640" w:rsidP="00A70640">
      <w:pPr>
        <w:widowControl w:val="0"/>
        <w:spacing w:line="259" w:lineRule="auto"/>
        <w:ind w:right="41"/>
        <w:jc w:val="right"/>
        <w:rPr>
          <w:rFonts w:eastAsia="Arial Unicode MS"/>
          <w:lang w:bidi="ru-RU"/>
        </w:rPr>
      </w:pPr>
      <w:r w:rsidRPr="00A70640">
        <w:rPr>
          <w:rFonts w:eastAsia="Arial Unicode MS"/>
          <w:sz w:val="20"/>
          <w:lang w:bidi="ru-RU"/>
        </w:rPr>
        <w:t xml:space="preserve">указываются реквизиты и название документа, </w:t>
      </w:r>
    </w:p>
    <w:p w:rsidR="00A70640" w:rsidRPr="00A70640" w:rsidRDefault="00A70640" w:rsidP="00A70640">
      <w:pPr>
        <w:widowControl w:val="0"/>
        <w:spacing w:after="204"/>
        <w:ind w:left="6502" w:hanging="650"/>
        <w:rPr>
          <w:rFonts w:eastAsia="Arial Unicode MS"/>
          <w:lang w:bidi="ru-RU"/>
        </w:rPr>
      </w:pPr>
      <w:r w:rsidRPr="00A70640">
        <w:rPr>
          <w:rFonts w:eastAsia="Arial Unicode MS"/>
          <w:sz w:val="20"/>
          <w:lang w:bidi="ru-RU"/>
        </w:rPr>
        <w:t>выданного уполномоченным органом в результате предоставления Муниципальной услуги</w:t>
      </w:r>
    </w:p>
    <w:p w:rsidR="00A70640" w:rsidRPr="00A70640" w:rsidRDefault="00A70640" w:rsidP="00A70640">
      <w:pPr>
        <w:widowControl w:val="0"/>
        <w:spacing w:after="305"/>
        <w:ind w:left="10" w:right="5"/>
        <w:rPr>
          <w:rFonts w:eastAsia="Arial Unicode MS"/>
          <w:lang w:bidi="ru-RU"/>
        </w:rPr>
      </w:pPr>
      <w:r w:rsidRPr="00A70640">
        <w:rPr>
          <w:rFonts w:eastAsia="Arial Unicode MS"/>
          <w:lang w:bidi="ru-RU"/>
        </w:rPr>
        <w:t>Подпись заявителя ___________________</w:t>
      </w:r>
    </w:p>
    <w:p w:rsidR="00A70640" w:rsidRPr="00A70640" w:rsidRDefault="00A70640" w:rsidP="00A70640">
      <w:pPr>
        <w:widowControl w:val="0"/>
        <w:ind w:left="10" w:right="5"/>
        <w:rPr>
          <w:rFonts w:eastAsia="Arial Unicode MS"/>
          <w:lang w:bidi="ru-RU"/>
        </w:rPr>
      </w:pPr>
      <w:r w:rsidRPr="00A70640">
        <w:rPr>
          <w:rFonts w:eastAsia="Arial Unicode MS"/>
          <w:lang w:bidi="ru-RU"/>
        </w:rPr>
        <w:t>Дата _____________</w:t>
      </w:r>
    </w:p>
    <w:p w:rsidR="00A70640" w:rsidRPr="00A70640" w:rsidRDefault="00A70640" w:rsidP="00A70640">
      <w:pPr>
        <w:widowControl w:val="0"/>
        <w:ind w:left="10" w:right="5"/>
        <w:rPr>
          <w:rFonts w:eastAsia="Arial Unicode MS"/>
          <w:lang w:bidi="ru-RU"/>
        </w:rPr>
      </w:pPr>
    </w:p>
    <w:p w:rsidR="00A70640" w:rsidRDefault="00A70640" w:rsidP="00A70640">
      <w:pPr>
        <w:rPr>
          <w:sz w:val="20"/>
          <w:szCs w:val="20"/>
        </w:rPr>
      </w:pPr>
    </w:p>
    <w:p w:rsidR="00A70640" w:rsidRPr="00A70640" w:rsidRDefault="00A70640" w:rsidP="00A70640">
      <w:pPr>
        <w:suppressAutoHyphens/>
        <w:jc w:val="center"/>
        <w:rPr>
          <w:rFonts w:eastAsiaTheme="minorHAnsi"/>
          <w:b/>
          <w:sz w:val="28"/>
          <w:szCs w:val="28"/>
        </w:rPr>
      </w:pPr>
      <w:r w:rsidRPr="00A70640">
        <w:rPr>
          <w:rFonts w:eastAsiaTheme="minorHAnsi"/>
          <w:b/>
          <w:sz w:val="28"/>
          <w:szCs w:val="28"/>
          <w:lang w:eastAsia="en-US"/>
        </w:rPr>
        <w:t>АДМИНИСТРАЦИЯ</w:t>
      </w:r>
      <w:r w:rsidRPr="00A70640">
        <w:rPr>
          <w:rFonts w:eastAsiaTheme="minorHAnsi"/>
          <w:b/>
          <w:sz w:val="28"/>
          <w:szCs w:val="28"/>
          <w:lang w:eastAsia="en-US"/>
        </w:rPr>
        <w:br/>
        <w:t>НАРОДНЕНСКОГО СЕЛЬСКОГО ПОСЕЛЕНИЯ</w:t>
      </w:r>
      <w:r w:rsidRPr="00A70640">
        <w:rPr>
          <w:rFonts w:eastAsiaTheme="minorHAnsi"/>
          <w:b/>
          <w:sz w:val="28"/>
          <w:szCs w:val="28"/>
          <w:lang w:eastAsia="en-US"/>
        </w:rPr>
        <w:br/>
        <w:t>ТЕРНОВСКОГО МУНИЦИПАЛЬНОГО РАЙОНА</w:t>
      </w:r>
      <w:r w:rsidRPr="00A70640">
        <w:rPr>
          <w:rFonts w:eastAsiaTheme="minorHAnsi"/>
          <w:b/>
          <w:sz w:val="28"/>
          <w:szCs w:val="28"/>
          <w:lang w:eastAsia="en-US"/>
        </w:rPr>
        <w:br/>
        <w:t>ВОРОНЕЖСКОЙ ОБЛАСТИ</w:t>
      </w:r>
    </w:p>
    <w:p w:rsidR="00A70640" w:rsidRPr="00A70640" w:rsidRDefault="00A70640" w:rsidP="00A70640">
      <w:pPr>
        <w:jc w:val="both"/>
        <w:rPr>
          <w:rFonts w:eastAsiaTheme="minorHAnsi"/>
          <w:b/>
          <w:sz w:val="28"/>
          <w:szCs w:val="28"/>
          <w:lang w:eastAsia="en-US"/>
        </w:rPr>
      </w:pPr>
      <w:r w:rsidRPr="00A70640">
        <w:rPr>
          <w:rFonts w:eastAsiaTheme="minorHAnsi"/>
          <w:b/>
          <w:sz w:val="28"/>
          <w:szCs w:val="28"/>
          <w:lang w:eastAsia="en-US"/>
        </w:rPr>
        <w:t>________________________________________________________________</w:t>
      </w:r>
    </w:p>
    <w:p w:rsidR="00A70640" w:rsidRPr="00A70640" w:rsidRDefault="00A70640" w:rsidP="00A70640">
      <w:pPr>
        <w:jc w:val="center"/>
        <w:rPr>
          <w:rFonts w:eastAsiaTheme="minorHAnsi"/>
          <w:b/>
          <w:sz w:val="28"/>
          <w:szCs w:val="28"/>
          <w:lang w:eastAsia="en-US"/>
        </w:rPr>
      </w:pPr>
      <w:r w:rsidRPr="00A70640">
        <w:rPr>
          <w:rFonts w:eastAsiaTheme="minorHAnsi"/>
          <w:b/>
          <w:sz w:val="28"/>
          <w:szCs w:val="28"/>
          <w:lang w:eastAsia="en-US"/>
        </w:rPr>
        <w:t>ПОСТАНОВЛЕНИЕ</w:t>
      </w:r>
    </w:p>
    <w:p w:rsidR="00A70640" w:rsidRPr="00A70640" w:rsidRDefault="00A70640" w:rsidP="00A70640">
      <w:pPr>
        <w:jc w:val="both"/>
        <w:rPr>
          <w:rFonts w:eastAsiaTheme="minorHAnsi"/>
          <w:sz w:val="28"/>
          <w:szCs w:val="28"/>
          <w:lang w:eastAsia="en-US"/>
        </w:rPr>
      </w:pP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от 14 декабря 2023 г.  № 66</w:t>
      </w:r>
    </w:p>
    <w:p w:rsidR="00A70640" w:rsidRPr="00A70640" w:rsidRDefault="00A70640" w:rsidP="00A70640">
      <w:pPr>
        <w:jc w:val="both"/>
        <w:rPr>
          <w:rFonts w:eastAsiaTheme="minorHAnsi"/>
          <w:sz w:val="20"/>
          <w:szCs w:val="20"/>
          <w:lang w:eastAsia="en-US"/>
        </w:rPr>
      </w:pPr>
      <w:r w:rsidRPr="00A70640">
        <w:rPr>
          <w:rFonts w:eastAsiaTheme="minorHAnsi"/>
          <w:sz w:val="22"/>
          <w:szCs w:val="22"/>
          <w:lang w:eastAsia="en-US"/>
        </w:rPr>
        <w:t xml:space="preserve">                   </w:t>
      </w:r>
      <w:r w:rsidRPr="00A70640">
        <w:rPr>
          <w:rFonts w:eastAsiaTheme="minorHAnsi"/>
          <w:sz w:val="20"/>
          <w:szCs w:val="20"/>
          <w:lang w:eastAsia="en-US"/>
        </w:rPr>
        <w:t>с. Народное</w:t>
      </w:r>
    </w:p>
    <w:p w:rsidR="00A70640" w:rsidRPr="00A70640" w:rsidRDefault="00A70640" w:rsidP="00A70640">
      <w:pPr>
        <w:jc w:val="center"/>
        <w:outlineLvl w:val="0"/>
        <w:rPr>
          <w:b/>
          <w:bCs/>
          <w:kern w:val="28"/>
          <w:sz w:val="28"/>
          <w:szCs w:val="28"/>
        </w:rPr>
      </w:pPr>
    </w:p>
    <w:p w:rsidR="00A70640" w:rsidRPr="00A70640" w:rsidRDefault="00A70640" w:rsidP="00A70640">
      <w:pPr>
        <w:outlineLvl w:val="0"/>
        <w:rPr>
          <w:b/>
          <w:bCs/>
          <w:kern w:val="28"/>
          <w:sz w:val="28"/>
          <w:szCs w:val="28"/>
        </w:rPr>
      </w:pPr>
      <w:r w:rsidRPr="00A70640">
        <w:rPr>
          <w:b/>
          <w:bCs/>
          <w:kern w:val="28"/>
          <w:sz w:val="28"/>
          <w:szCs w:val="28"/>
        </w:rPr>
        <w:t xml:space="preserve">Об утверждении административного регламента </w:t>
      </w:r>
    </w:p>
    <w:p w:rsidR="00A70640" w:rsidRPr="00A70640" w:rsidRDefault="00A70640" w:rsidP="00A70640">
      <w:pPr>
        <w:outlineLvl w:val="0"/>
        <w:rPr>
          <w:rFonts w:eastAsiaTheme="minorHAnsi"/>
          <w:sz w:val="28"/>
          <w:szCs w:val="28"/>
          <w:lang w:eastAsia="en-US"/>
        </w:rPr>
      </w:pPr>
      <w:r w:rsidRPr="00A70640">
        <w:rPr>
          <w:b/>
          <w:bCs/>
          <w:kern w:val="28"/>
          <w:sz w:val="28"/>
          <w:szCs w:val="28"/>
        </w:rPr>
        <w:t xml:space="preserve">предоставления муниципальной услуги </w:t>
      </w:r>
      <w:r w:rsidRPr="00A70640">
        <w:rPr>
          <w:rFonts w:eastAsiaTheme="minorHAnsi"/>
          <w:sz w:val="28"/>
          <w:szCs w:val="28"/>
          <w:lang w:eastAsia="en-US"/>
        </w:rPr>
        <w:t xml:space="preserve"> </w:t>
      </w:r>
    </w:p>
    <w:p w:rsidR="00A70640" w:rsidRPr="00A70640" w:rsidRDefault="00A70640" w:rsidP="00A70640">
      <w:pPr>
        <w:outlineLvl w:val="0"/>
        <w:rPr>
          <w:rFonts w:eastAsiaTheme="minorHAnsi"/>
          <w:b/>
          <w:sz w:val="28"/>
          <w:szCs w:val="28"/>
          <w:lang w:eastAsia="en-US"/>
        </w:rPr>
      </w:pPr>
      <w:r w:rsidRPr="00A70640">
        <w:rPr>
          <w:rFonts w:eastAsiaTheme="minorHAnsi"/>
          <w:b/>
          <w:sz w:val="28"/>
          <w:szCs w:val="28"/>
          <w:lang w:eastAsia="en-US"/>
        </w:rPr>
        <w:t xml:space="preserve">«Перераспределение    земель  и  (или)  земельных </w:t>
      </w:r>
    </w:p>
    <w:p w:rsidR="00A70640" w:rsidRPr="00A70640" w:rsidRDefault="00A70640" w:rsidP="00A70640">
      <w:pPr>
        <w:outlineLvl w:val="0"/>
        <w:rPr>
          <w:rFonts w:eastAsiaTheme="minorHAnsi"/>
          <w:b/>
          <w:sz w:val="28"/>
          <w:szCs w:val="28"/>
          <w:lang w:eastAsia="en-US"/>
        </w:rPr>
      </w:pPr>
      <w:r w:rsidRPr="00A70640">
        <w:rPr>
          <w:rFonts w:eastAsiaTheme="minorHAnsi"/>
          <w:b/>
          <w:sz w:val="28"/>
          <w:szCs w:val="28"/>
          <w:lang w:eastAsia="en-US"/>
        </w:rPr>
        <w:t xml:space="preserve">участков,  находящихся в  муниципальной </w:t>
      </w:r>
    </w:p>
    <w:p w:rsidR="00A70640" w:rsidRPr="00A70640" w:rsidRDefault="00A70640" w:rsidP="00A70640">
      <w:pPr>
        <w:outlineLvl w:val="0"/>
        <w:rPr>
          <w:rFonts w:eastAsiaTheme="minorHAnsi"/>
          <w:b/>
          <w:sz w:val="28"/>
          <w:szCs w:val="28"/>
          <w:lang w:eastAsia="en-US"/>
        </w:rPr>
      </w:pPr>
      <w:r w:rsidRPr="00A70640">
        <w:rPr>
          <w:rFonts w:eastAsiaTheme="minorHAnsi"/>
          <w:b/>
          <w:sz w:val="28"/>
          <w:szCs w:val="28"/>
          <w:lang w:eastAsia="en-US"/>
        </w:rPr>
        <w:lastRenderedPageBreak/>
        <w:t xml:space="preserve">собственности  и земельных участков, находящихся </w:t>
      </w:r>
    </w:p>
    <w:p w:rsidR="00A70640" w:rsidRPr="00A70640" w:rsidRDefault="00A70640" w:rsidP="00A70640">
      <w:pPr>
        <w:outlineLvl w:val="0"/>
        <w:rPr>
          <w:rFonts w:eastAsiaTheme="minorHAnsi"/>
          <w:b/>
          <w:sz w:val="28"/>
          <w:szCs w:val="28"/>
          <w:lang w:eastAsia="en-US"/>
        </w:rPr>
      </w:pPr>
      <w:r w:rsidRPr="00A70640">
        <w:rPr>
          <w:rFonts w:eastAsiaTheme="minorHAnsi"/>
          <w:b/>
          <w:sz w:val="28"/>
          <w:szCs w:val="28"/>
          <w:lang w:eastAsia="en-US"/>
        </w:rPr>
        <w:t xml:space="preserve">в частной собственности» на территории Народненского </w:t>
      </w:r>
    </w:p>
    <w:p w:rsidR="00A70640" w:rsidRPr="00A70640" w:rsidRDefault="00A70640" w:rsidP="00A70640">
      <w:pPr>
        <w:outlineLvl w:val="0"/>
        <w:rPr>
          <w:rFonts w:eastAsiaTheme="minorHAnsi"/>
          <w:b/>
          <w:sz w:val="28"/>
          <w:szCs w:val="28"/>
          <w:lang w:eastAsia="en-US"/>
        </w:rPr>
      </w:pPr>
      <w:r w:rsidRPr="00A70640">
        <w:rPr>
          <w:rFonts w:eastAsiaTheme="minorHAnsi"/>
          <w:b/>
          <w:sz w:val="28"/>
          <w:szCs w:val="28"/>
          <w:lang w:eastAsia="en-US"/>
        </w:rPr>
        <w:t xml:space="preserve">сельского поселения Терновского муниципального </w:t>
      </w:r>
    </w:p>
    <w:p w:rsidR="00A70640" w:rsidRPr="00A70640" w:rsidRDefault="00A70640" w:rsidP="00A70640">
      <w:pPr>
        <w:outlineLvl w:val="0"/>
        <w:rPr>
          <w:rFonts w:eastAsiaTheme="minorHAnsi"/>
          <w:b/>
          <w:sz w:val="28"/>
          <w:szCs w:val="28"/>
          <w:lang w:eastAsia="en-US"/>
        </w:rPr>
      </w:pPr>
      <w:r w:rsidRPr="00A70640">
        <w:rPr>
          <w:rFonts w:eastAsiaTheme="minorHAnsi"/>
          <w:b/>
          <w:sz w:val="28"/>
          <w:szCs w:val="28"/>
          <w:lang w:eastAsia="en-US"/>
        </w:rPr>
        <w:t>района Воронежской области</w:t>
      </w:r>
    </w:p>
    <w:p w:rsidR="00A70640" w:rsidRPr="00A70640" w:rsidRDefault="00A70640" w:rsidP="00A70640">
      <w:pPr>
        <w:jc w:val="center"/>
        <w:outlineLvl w:val="0"/>
        <w:rPr>
          <w:b/>
          <w:bCs/>
          <w:kern w:val="28"/>
          <w:sz w:val="28"/>
          <w:szCs w:val="28"/>
        </w:rPr>
      </w:pPr>
    </w:p>
    <w:p w:rsidR="00A70640" w:rsidRPr="00A70640" w:rsidRDefault="00A70640" w:rsidP="00A70640">
      <w:pPr>
        <w:widowControl w:val="0"/>
        <w:tabs>
          <w:tab w:val="left" w:pos="0"/>
        </w:tabs>
        <w:autoSpaceDE w:val="0"/>
        <w:autoSpaceDN w:val="0"/>
        <w:adjustRightInd w:val="0"/>
        <w:spacing w:line="276" w:lineRule="auto"/>
        <w:jc w:val="both"/>
        <w:rPr>
          <w:rFonts w:eastAsia="Calibri"/>
          <w:sz w:val="28"/>
          <w:szCs w:val="28"/>
          <w:lang w:eastAsia="en-US"/>
        </w:rPr>
      </w:pPr>
      <w:r w:rsidRPr="00A70640">
        <w:rPr>
          <w:rFonts w:eastAsia="Calibri"/>
          <w:sz w:val="28"/>
          <w:szCs w:val="28"/>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«Оборганизации предоставления государственных и муниципальных услуг», </w:t>
      </w:r>
      <w:r w:rsidRPr="00A70640">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Народненского сельского поселения Терновского муниципального района Воронежской области администрация Народненского сельского поселения Терновского муниципального района Воронежской области</w:t>
      </w:r>
    </w:p>
    <w:p w:rsidR="00A70640" w:rsidRPr="00A70640" w:rsidRDefault="00A70640" w:rsidP="00A70640">
      <w:pPr>
        <w:widowControl w:val="0"/>
        <w:tabs>
          <w:tab w:val="left" w:pos="0"/>
        </w:tabs>
        <w:autoSpaceDE w:val="0"/>
        <w:autoSpaceDN w:val="0"/>
        <w:adjustRightInd w:val="0"/>
        <w:jc w:val="center"/>
        <w:rPr>
          <w:rFonts w:eastAsia="Calibri"/>
          <w:b/>
          <w:sz w:val="28"/>
          <w:szCs w:val="28"/>
          <w:lang w:eastAsia="en-US"/>
        </w:rPr>
      </w:pPr>
      <w:r w:rsidRPr="00A70640">
        <w:rPr>
          <w:rFonts w:eastAsia="Calibri"/>
          <w:b/>
          <w:sz w:val="28"/>
          <w:szCs w:val="28"/>
          <w:lang w:eastAsia="en-US"/>
        </w:rPr>
        <w:t>ПОСТАНОВЛЯЕТ:</w:t>
      </w:r>
    </w:p>
    <w:p w:rsidR="00A70640" w:rsidRPr="00A70640" w:rsidRDefault="00A70640" w:rsidP="00A70640">
      <w:pPr>
        <w:spacing w:line="276" w:lineRule="auto"/>
        <w:jc w:val="both"/>
        <w:outlineLvl w:val="0"/>
        <w:rPr>
          <w:rFonts w:eastAsia="Calibri"/>
          <w:b/>
          <w:bCs/>
          <w:kern w:val="28"/>
          <w:sz w:val="28"/>
          <w:szCs w:val="28"/>
        </w:rPr>
      </w:pPr>
      <w:r w:rsidRPr="00A70640">
        <w:rPr>
          <w:rFonts w:eastAsia="Calibri"/>
          <w:bCs/>
          <w:kern w:val="28"/>
          <w:sz w:val="28"/>
          <w:szCs w:val="28"/>
        </w:rPr>
        <w:t xml:space="preserve">1. Утвердить административный регламент по предоставлению муниципальной услуги </w:t>
      </w:r>
      <w:r w:rsidRPr="00A70640">
        <w:rPr>
          <w:bCs/>
          <w:kern w:val="28"/>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Народненского сельского поселения Терновского муниципального района Воронежской области </w:t>
      </w:r>
      <w:r w:rsidRPr="00A70640">
        <w:rPr>
          <w:rFonts w:eastAsia="Calibri"/>
          <w:bCs/>
          <w:kern w:val="28"/>
          <w:sz w:val="28"/>
          <w:szCs w:val="28"/>
        </w:rPr>
        <w:t>согласно приложению к настоящему постановлению</w:t>
      </w:r>
      <w:r w:rsidRPr="00A70640">
        <w:rPr>
          <w:rFonts w:eastAsia="Calibri"/>
          <w:b/>
          <w:bCs/>
          <w:kern w:val="28"/>
          <w:sz w:val="28"/>
          <w:szCs w:val="28"/>
        </w:rPr>
        <w:t>.</w:t>
      </w:r>
    </w:p>
    <w:p w:rsidR="00A70640" w:rsidRPr="00A70640" w:rsidRDefault="00A70640" w:rsidP="00A70640">
      <w:pPr>
        <w:autoSpaceDE w:val="0"/>
        <w:autoSpaceDN w:val="0"/>
        <w:adjustRightInd w:val="0"/>
        <w:spacing w:line="276" w:lineRule="auto"/>
        <w:jc w:val="both"/>
        <w:rPr>
          <w:sz w:val="28"/>
          <w:szCs w:val="28"/>
        </w:rPr>
      </w:pPr>
      <w:r w:rsidRPr="00A70640">
        <w:rPr>
          <w:sz w:val="28"/>
          <w:szCs w:val="28"/>
        </w:rPr>
        <w:t>2. Признать утратившими силу следующие постановления администрации Народненского сельского поселения Терновского муниципального района Воронежской области:</w:t>
      </w:r>
    </w:p>
    <w:p w:rsidR="00A70640" w:rsidRPr="00A70640" w:rsidRDefault="00A70640" w:rsidP="00A70640">
      <w:pPr>
        <w:autoSpaceDE w:val="0"/>
        <w:autoSpaceDN w:val="0"/>
        <w:adjustRightInd w:val="0"/>
        <w:spacing w:line="276" w:lineRule="auto"/>
        <w:jc w:val="both"/>
        <w:rPr>
          <w:bCs/>
          <w:sz w:val="28"/>
          <w:szCs w:val="28"/>
        </w:rPr>
      </w:pPr>
      <w:r w:rsidRPr="00A70640">
        <w:rPr>
          <w:sz w:val="28"/>
          <w:szCs w:val="28"/>
        </w:rPr>
        <w:t xml:space="preserve">- от 26 сентября 2016 г. № 73 «Об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w:t>
      </w:r>
      <w:r w:rsidRPr="00A70640">
        <w:rPr>
          <w:b/>
          <w:bCs/>
          <w:i/>
          <w:sz w:val="28"/>
          <w:szCs w:val="28"/>
        </w:rPr>
        <w:t>«</w:t>
      </w:r>
      <w:r w:rsidRPr="00A70640">
        <w:rPr>
          <w:rFonts w:eastAsiaTheme="minorHAnsi"/>
          <w:sz w:val="28"/>
          <w:szCs w:val="28"/>
          <w:lang w:eastAsia="en-US"/>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A70640">
        <w:rPr>
          <w:b/>
          <w:bCs/>
          <w:i/>
          <w:sz w:val="28"/>
          <w:szCs w:val="28"/>
        </w:rPr>
        <w:t>»;</w:t>
      </w:r>
    </w:p>
    <w:p w:rsidR="00A70640" w:rsidRPr="00A70640" w:rsidRDefault="00A70640" w:rsidP="00A70640">
      <w:pPr>
        <w:autoSpaceDE w:val="0"/>
        <w:autoSpaceDN w:val="0"/>
        <w:adjustRightInd w:val="0"/>
        <w:spacing w:line="276" w:lineRule="auto"/>
        <w:jc w:val="both"/>
        <w:rPr>
          <w:sz w:val="28"/>
          <w:szCs w:val="28"/>
        </w:rPr>
      </w:pPr>
      <w:r w:rsidRPr="00A70640">
        <w:rPr>
          <w:sz w:val="28"/>
          <w:szCs w:val="28"/>
        </w:rPr>
        <w:t xml:space="preserve">- от 01 марта 2017  г. № 16 «О внесении изменений в постановление администрации Народненского сельского поселения Терновского муниципального района Воронежской области от 26.09.2016г. №73 «Об  утверждении  административного регламента  администрации  Народненского сельского поселения Терновского </w:t>
      </w:r>
      <w:r w:rsidRPr="00A70640">
        <w:rPr>
          <w:sz w:val="28"/>
          <w:szCs w:val="28"/>
        </w:rPr>
        <w:lastRenderedPageBreak/>
        <w:t>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A70640" w:rsidRPr="00A70640" w:rsidRDefault="00A70640" w:rsidP="00A70640">
      <w:pPr>
        <w:autoSpaceDE w:val="0"/>
        <w:autoSpaceDN w:val="0"/>
        <w:adjustRightInd w:val="0"/>
        <w:spacing w:line="276" w:lineRule="auto"/>
        <w:jc w:val="both"/>
        <w:rPr>
          <w:sz w:val="28"/>
          <w:szCs w:val="28"/>
        </w:rPr>
      </w:pPr>
      <w:r w:rsidRPr="00A70640">
        <w:rPr>
          <w:sz w:val="28"/>
          <w:szCs w:val="28"/>
        </w:rPr>
        <w:t>- от 05 ноября 2020  г. № 48 «О внесении изменений в постановление администрации Народненского сельского поселения Терновского муниципального района Воронежской области от 26.09.2016г. №73 «Об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A70640" w:rsidRPr="00A70640" w:rsidRDefault="00A70640" w:rsidP="00A70640">
      <w:pPr>
        <w:autoSpaceDE w:val="0"/>
        <w:autoSpaceDN w:val="0"/>
        <w:adjustRightInd w:val="0"/>
        <w:spacing w:line="276" w:lineRule="auto"/>
        <w:jc w:val="both"/>
        <w:rPr>
          <w:sz w:val="28"/>
          <w:szCs w:val="28"/>
        </w:rPr>
      </w:pPr>
      <w:r w:rsidRPr="00A70640">
        <w:rPr>
          <w:sz w:val="28"/>
          <w:szCs w:val="28"/>
        </w:rPr>
        <w:t>- от 05 декабря 2022  г. № 92 «О внесении изменений в постановление администрации Народненского сельского поселения Терновского муниципального района Воронежской области от 26.09.2016г. №73 «Об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A70640" w:rsidRPr="00A70640" w:rsidRDefault="00A70640" w:rsidP="00A70640">
      <w:pPr>
        <w:autoSpaceDE w:val="0"/>
        <w:autoSpaceDN w:val="0"/>
        <w:adjustRightInd w:val="0"/>
        <w:spacing w:line="276" w:lineRule="auto"/>
        <w:jc w:val="both"/>
        <w:rPr>
          <w:sz w:val="28"/>
          <w:szCs w:val="28"/>
        </w:rPr>
      </w:pPr>
      <w:r w:rsidRPr="00A70640">
        <w:rPr>
          <w:rFonts w:eastAsiaTheme="minorHAnsi"/>
          <w:b/>
          <w:sz w:val="28"/>
          <w:szCs w:val="28"/>
          <w:lang w:eastAsia="en-US"/>
        </w:rPr>
        <w:tab/>
      </w:r>
      <w:r w:rsidRPr="00A70640">
        <w:rPr>
          <w:sz w:val="28"/>
          <w:szCs w:val="28"/>
        </w:rPr>
        <w:t>3. 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сайте сельского поселения в сети «Интернет».</w:t>
      </w:r>
    </w:p>
    <w:p w:rsidR="00A70640" w:rsidRPr="00A70640" w:rsidRDefault="00A70640" w:rsidP="00A70640">
      <w:pPr>
        <w:autoSpaceDE w:val="0"/>
        <w:autoSpaceDN w:val="0"/>
        <w:adjustRightInd w:val="0"/>
        <w:spacing w:line="276" w:lineRule="auto"/>
        <w:jc w:val="both"/>
        <w:rPr>
          <w:sz w:val="28"/>
          <w:szCs w:val="28"/>
        </w:rPr>
      </w:pPr>
      <w:r w:rsidRPr="00A70640">
        <w:rPr>
          <w:sz w:val="28"/>
          <w:szCs w:val="28"/>
        </w:rPr>
        <w:t>4. Настоящее постановление вступает в силу с даты опубликования.</w:t>
      </w:r>
    </w:p>
    <w:p w:rsidR="00A70640" w:rsidRPr="00A70640" w:rsidRDefault="00A70640" w:rsidP="00A70640">
      <w:pPr>
        <w:tabs>
          <w:tab w:val="left" w:pos="900"/>
        </w:tabs>
        <w:spacing w:line="276" w:lineRule="auto"/>
        <w:contextualSpacing/>
        <w:jc w:val="both"/>
        <w:rPr>
          <w:rFonts w:eastAsia="Calibri"/>
          <w:sz w:val="28"/>
          <w:szCs w:val="28"/>
          <w:lang w:eastAsia="en-US"/>
        </w:rPr>
      </w:pPr>
      <w:r w:rsidRPr="00A70640">
        <w:rPr>
          <w:rFonts w:eastAsia="Calibri"/>
          <w:sz w:val="28"/>
          <w:szCs w:val="28"/>
          <w:lang w:eastAsia="en-US"/>
        </w:rPr>
        <w:t>5. Контроль за исполнением настоящего постановления оставляю за собой.</w:t>
      </w:r>
    </w:p>
    <w:p w:rsidR="00A70640" w:rsidRPr="00A70640" w:rsidRDefault="00A70640" w:rsidP="00A70640">
      <w:pPr>
        <w:spacing w:line="276" w:lineRule="auto"/>
        <w:jc w:val="both"/>
        <w:rPr>
          <w:sz w:val="28"/>
          <w:szCs w:val="28"/>
        </w:rPr>
      </w:pPr>
    </w:p>
    <w:p w:rsidR="00A70640" w:rsidRPr="00A70640" w:rsidRDefault="00A70640" w:rsidP="00A70640">
      <w:pPr>
        <w:spacing w:line="276" w:lineRule="auto"/>
        <w:jc w:val="both"/>
        <w:rPr>
          <w:sz w:val="28"/>
          <w:szCs w:val="28"/>
        </w:rPr>
      </w:pPr>
    </w:p>
    <w:p w:rsidR="00A70640" w:rsidRPr="00A70640" w:rsidRDefault="00A70640" w:rsidP="00A70640">
      <w:pPr>
        <w:spacing w:line="276" w:lineRule="auto"/>
        <w:jc w:val="both"/>
        <w:rPr>
          <w:sz w:val="28"/>
          <w:szCs w:val="28"/>
        </w:rPr>
      </w:pPr>
    </w:p>
    <w:p w:rsidR="00A70640" w:rsidRPr="00A70640" w:rsidRDefault="00A70640" w:rsidP="00A70640">
      <w:pPr>
        <w:spacing w:line="276" w:lineRule="auto"/>
        <w:jc w:val="both"/>
        <w:rPr>
          <w:sz w:val="28"/>
          <w:szCs w:val="28"/>
        </w:rPr>
      </w:pPr>
    </w:p>
    <w:p w:rsidR="00A70640" w:rsidRPr="00A70640" w:rsidRDefault="00A70640" w:rsidP="00A70640">
      <w:pPr>
        <w:spacing w:line="276" w:lineRule="auto"/>
        <w:jc w:val="both"/>
        <w:rPr>
          <w:sz w:val="28"/>
          <w:szCs w:val="28"/>
        </w:rPr>
      </w:pPr>
      <w:r w:rsidRPr="00A70640">
        <w:rPr>
          <w:sz w:val="28"/>
          <w:szCs w:val="28"/>
        </w:rPr>
        <w:t>Глава Народненского</w:t>
      </w:r>
    </w:p>
    <w:p w:rsidR="00A70640" w:rsidRPr="00A70640" w:rsidRDefault="00A70640" w:rsidP="00A70640">
      <w:pPr>
        <w:tabs>
          <w:tab w:val="left" w:pos="6631"/>
        </w:tabs>
        <w:spacing w:line="276" w:lineRule="auto"/>
        <w:jc w:val="both"/>
        <w:rPr>
          <w:sz w:val="28"/>
          <w:szCs w:val="28"/>
        </w:rPr>
      </w:pPr>
      <w:r w:rsidRPr="00A70640">
        <w:rPr>
          <w:sz w:val="28"/>
          <w:szCs w:val="28"/>
        </w:rPr>
        <w:t>сельского поселения:</w:t>
      </w:r>
      <w:r w:rsidRPr="00A70640">
        <w:rPr>
          <w:sz w:val="28"/>
          <w:szCs w:val="28"/>
        </w:rPr>
        <w:tab/>
        <w:t>Ю.А. Подколзин</w:t>
      </w: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tabs>
          <w:tab w:val="left" w:pos="6631"/>
        </w:tabs>
        <w:spacing w:line="276" w:lineRule="auto"/>
        <w:jc w:val="both"/>
        <w:rPr>
          <w:sz w:val="28"/>
          <w:szCs w:val="28"/>
        </w:rPr>
      </w:pPr>
    </w:p>
    <w:p w:rsidR="00A70640" w:rsidRPr="00A70640" w:rsidRDefault="00A70640" w:rsidP="00A70640">
      <w:pPr>
        <w:jc w:val="right"/>
        <w:rPr>
          <w:sz w:val="28"/>
          <w:szCs w:val="28"/>
        </w:rPr>
      </w:pPr>
      <w:r w:rsidRPr="00A70640">
        <w:rPr>
          <w:sz w:val="28"/>
          <w:szCs w:val="28"/>
        </w:rPr>
        <w:t>Приложение №1</w:t>
      </w:r>
    </w:p>
    <w:p w:rsidR="00A70640" w:rsidRPr="00A70640" w:rsidRDefault="00A70640" w:rsidP="00A70640">
      <w:pPr>
        <w:jc w:val="right"/>
        <w:rPr>
          <w:sz w:val="28"/>
          <w:szCs w:val="28"/>
        </w:rPr>
      </w:pPr>
      <w:r w:rsidRPr="00A70640">
        <w:rPr>
          <w:sz w:val="28"/>
          <w:szCs w:val="28"/>
        </w:rPr>
        <w:t xml:space="preserve">                                                                  к постановлению  администрации         </w:t>
      </w:r>
    </w:p>
    <w:p w:rsidR="00A70640" w:rsidRPr="00A70640" w:rsidRDefault="00A70640" w:rsidP="00A70640">
      <w:pPr>
        <w:jc w:val="right"/>
        <w:rPr>
          <w:sz w:val="28"/>
          <w:szCs w:val="28"/>
        </w:rPr>
      </w:pPr>
      <w:r w:rsidRPr="00A70640">
        <w:rPr>
          <w:sz w:val="28"/>
          <w:szCs w:val="28"/>
        </w:rPr>
        <w:t xml:space="preserve">                                                                  Народненского  сельского поселения </w:t>
      </w:r>
    </w:p>
    <w:p w:rsidR="00A70640" w:rsidRPr="00A70640" w:rsidRDefault="00A70640" w:rsidP="00A70640">
      <w:pPr>
        <w:jc w:val="right"/>
        <w:rPr>
          <w:sz w:val="28"/>
          <w:szCs w:val="28"/>
        </w:rPr>
      </w:pPr>
      <w:r w:rsidRPr="00A70640">
        <w:rPr>
          <w:sz w:val="28"/>
          <w:szCs w:val="28"/>
        </w:rPr>
        <w:t xml:space="preserve">                                                                  Терновского муниципального района         </w:t>
      </w:r>
    </w:p>
    <w:p w:rsidR="00A70640" w:rsidRPr="00A70640" w:rsidRDefault="00A70640" w:rsidP="00A70640">
      <w:pPr>
        <w:jc w:val="right"/>
        <w:rPr>
          <w:sz w:val="28"/>
          <w:szCs w:val="28"/>
        </w:rPr>
      </w:pPr>
      <w:r w:rsidRPr="00A70640">
        <w:rPr>
          <w:sz w:val="28"/>
          <w:szCs w:val="28"/>
        </w:rPr>
        <w:t xml:space="preserve">                                                              Воронежской области от 14 декабря</w:t>
      </w:r>
    </w:p>
    <w:p w:rsidR="00A70640" w:rsidRPr="00A70640" w:rsidRDefault="00A70640" w:rsidP="00A70640">
      <w:pPr>
        <w:jc w:val="right"/>
        <w:rPr>
          <w:sz w:val="28"/>
          <w:szCs w:val="28"/>
        </w:rPr>
      </w:pPr>
      <w:r w:rsidRPr="00A70640">
        <w:rPr>
          <w:sz w:val="28"/>
          <w:szCs w:val="28"/>
        </w:rPr>
        <w:t xml:space="preserve"> 2023 г. № 66</w:t>
      </w:r>
    </w:p>
    <w:p w:rsidR="00A70640" w:rsidRPr="00A70640" w:rsidRDefault="00A70640" w:rsidP="00A70640">
      <w:pPr>
        <w:jc w:val="both"/>
        <w:rPr>
          <w:sz w:val="28"/>
          <w:szCs w:val="28"/>
        </w:rPr>
      </w:pPr>
    </w:p>
    <w:p w:rsidR="00A70640" w:rsidRPr="00A70640" w:rsidRDefault="00A70640" w:rsidP="00A70640">
      <w:pPr>
        <w:outlineLvl w:val="0"/>
        <w:rPr>
          <w:b/>
          <w:bCs/>
          <w:kern w:val="28"/>
          <w:sz w:val="28"/>
          <w:szCs w:val="28"/>
        </w:rPr>
      </w:pPr>
    </w:p>
    <w:p w:rsidR="00A70640" w:rsidRPr="00A70640" w:rsidRDefault="00A70640" w:rsidP="00A70640">
      <w:pPr>
        <w:jc w:val="center"/>
        <w:outlineLvl w:val="0"/>
        <w:rPr>
          <w:b/>
          <w:bCs/>
          <w:kern w:val="28"/>
          <w:sz w:val="28"/>
          <w:szCs w:val="28"/>
        </w:rPr>
      </w:pPr>
      <w:r w:rsidRPr="00A70640">
        <w:rPr>
          <w:b/>
          <w:bCs/>
          <w:kern w:val="28"/>
          <w:sz w:val="28"/>
          <w:szCs w:val="28"/>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Народненского сельского поселения Терновского муниципального района </w:t>
      </w:r>
    </w:p>
    <w:p w:rsidR="00A70640" w:rsidRPr="00A70640" w:rsidRDefault="00A70640" w:rsidP="00A70640">
      <w:pPr>
        <w:jc w:val="center"/>
        <w:outlineLvl w:val="0"/>
        <w:rPr>
          <w:b/>
          <w:bCs/>
          <w:kern w:val="28"/>
          <w:sz w:val="28"/>
          <w:szCs w:val="28"/>
        </w:rPr>
      </w:pPr>
      <w:r w:rsidRPr="00A70640">
        <w:rPr>
          <w:b/>
          <w:bCs/>
          <w:kern w:val="28"/>
          <w:sz w:val="28"/>
          <w:szCs w:val="28"/>
        </w:rPr>
        <w:t>Воронежской области</w:t>
      </w:r>
    </w:p>
    <w:p w:rsidR="00A70640" w:rsidRPr="00A70640" w:rsidRDefault="00A70640" w:rsidP="00A70640">
      <w:pPr>
        <w:jc w:val="center"/>
        <w:outlineLvl w:val="0"/>
        <w:rPr>
          <w:b/>
          <w:bCs/>
          <w:kern w:val="28"/>
          <w:sz w:val="28"/>
          <w:szCs w:val="28"/>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I. Общие положения</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1. Предмет регулирования Административного регламента</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Народненского сельского поселения Терновского муниципального района Воронежской области муниципальной услуги </w:t>
      </w:r>
      <w:r w:rsidRPr="00A70640">
        <w:rPr>
          <w:rFonts w:eastAsiaTheme="minorHAnsi"/>
          <w:bCs/>
          <w:sz w:val="28"/>
          <w:szCs w:val="28"/>
          <w:lang w:eastAsia="en-US"/>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A70640">
        <w:rPr>
          <w:rFonts w:eastAsiaTheme="minorHAnsi"/>
          <w:sz w:val="28"/>
          <w:szCs w:val="28"/>
          <w:lang w:eastAsia="en-US"/>
        </w:rPr>
        <w:t>на территории Народненского сельского поселения Терновского муниципального района Воронежской области (далее – Административный регламент, муниципальная услуга).</w:t>
      </w:r>
    </w:p>
    <w:p w:rsidR="00A70640" w:rsidRPr="00A70640" w:rsidRDefault="00A70640" w:rsidP="00A70640">
      <w:pPr>
        <w:tabs>
          <w:tab w:val="left" w:pos="270"/>
        </w:tabs>
        <w:autoSpaceDE w:val="0"/>
        <w:autoSpaceDN w:val="0"/>
        <w:adjustRightInd w:val="0"/>
        <w:jc w:val="both"/>
        <w:rPr>
          <w:rFonts w:eastAsiaTheme="minorHAnsi"/>
          <w:sz w:val="28"/>
          <w:szCs w:val="28"/>
          <w:lang w:eastAsia="en-US"/>
        </w:rPr>
      </w:pPr>
      <w:r w:rsidRPr="00A70640">
        <w:rPr>
          <w:rFonts w:eastAsiaTheme="minorHAnsi"/>
          <w:sz w:val="28"/>
          <w:szCs w:val="28"/>
          <w:lang w:eastAsia="en-US"/>
        </w:rPr>
        <w:t>1.1.1.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решенийи действий (бездействия) Администрации Народненского сельского поселения Терновского муниципального района Воронежской области (далее – Администрация), должностных лиц Администрации.</w:t>
      </w:r>
    </w:p>
    <w:p w:rsidR="00A70640" w:rsidRPr="00A70640" w:rsidRDefault="00A70640" w:rsidP="00A70640">
      <w:pPr>
        <w:autoSpaceDE w:val="0"/>
        <w:autoSpaceDN w:val="0"/>
        <w:adjustRightInd w:val="0"/>
        <w:jc w:val="center"/>
        <w:rPr>
          <w:rFonts w:eastAsiaTheme="minorHAnsi"/>
          <w:b/>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2. Круг Заявителей</w:t>
      </w:r>
    </w:p>
    <w:p w:rsidR="00A70640" w:rsidRPr="00A70640" w:rsidRDefault="00A70640" w:rsidP="00A70640">
      <w:pPr>
        <w:autoSpaceDE w:val="0"/>
        <w:autoSpaceDN w:val="0"/>
        <w:adjustRightInd w:val="0"/>
        <w:jc w:val="both"/>
        <w:rPr>
          <w:rFonts w:eastAsiaTheme="minorHAnsi"/>
          <w:sz w:val="28"/>
          <w:szCs w:val="28"/>
          <w:lang w:eastAsia="en-US"/>
        </w:rPr>
      </w:pPr>
      <w:bookmarkStart w:id="56" w:name="Par28"/>
      <w:bookmarkEnd w:id="56"/>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2.1. Лицами, имеющими право на получение Муниципальной услуги, </w:t>
      </w:r>
      <w:r w:rsidRPr="00A70640">
        <w:rPr>
          <w:rFonts w:eastAsiaTheme="minorHAnsi"/>
          <w:bCs/>
          <w:sz w:val="28"/>
          <w:szCs w:val="28"/>
          <w:lang w:eastAsia="en-US"/>
        </w:rPr>
        <w:t>«</w:t>
      </w:r>
      <w:r w:rsidRPr="00A70640">
        <w:rPr>
          <w:rFonts w:eastAsiaTheme="minorHAnsi"/>
          <w:sz w:val="28"/>
          <w:szCs w:val="28"/>
          <w:lang w:eastAsia="en-U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70640">
        <w:rPr>
          <w:rFonts w:eastAsiaTheme="minorHAnsi"/>
          <w:bCs/>
          <w:sz w:val="28"/>
          <w:szCs w:val="28"/>
          <w:lang w:eastAsia="en-US"/>
        </w:rPr>
        <w:t xml:space="preserve">» </w:t>
      </w:r>
      <w:r w:rsidRPr="00A70640">
        <w:rPr>
          <w:rFonts w:eastAsiaTheme="minorHAnsi"/>
          <w:sz w:val="28"/>
          <w:szCs w:val="28"/>
          <w:lang w:eastAsia="en-US"/>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70640" w:rsidRPr="00A70640" w:rsidRDefault="00A70640" w:rsidP="00A70640">
      <w:pPr>
        <w:tabs>
          <w:tab w:val="left" w:pos="1134"/>
        </w:tabs>
        <w:jc w:val="both"/>
        <w:rPr>
          <w:sz w:val="28"/>
          <w:szCs w:val="28"/>
          <w:lang w:eastAsia="en-US"/>
        </w:rPr>
      </w:pPr>
      <w:r w:rsidRPr="00A70640">
        <w:rPr>
          <w:sz w:val="28"/>
          <w:szCs w:val="28"/>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70640" w:rsidRPr="00A70640" w:rsidRDefault="00A70640" w:rsidP="00A70640">
      <w:pPr>
        <w:tabs>
          <w:tab w:val="left" w:pos="1134"/>
        </w:tabs>
        <w:jc w:val="both"/>
        <w:rPr>
          <w:sz w:val="28"/>
          <w:szCs w:val="28"/>
          <w:lang w:eastAsia="en-US"/>
        </w:rPr>
      </w:pPr>
      <w:r w:rsidRPr="00A70640">
        <w:rPr>
          <w:sz w:val="28"/>
          <w:szCs w:val="28"/>
          <w:lang w:eastAsia="en-US"/>
        </w:rPr>
        <w:t xml:space="preserve">Признаки Заявителя определяются в соответствии с Приложением № 1 к настоящему Административному регламенту. </w:t>
      </w:r>
    </w:p>
    <w:p w:rsidR="00A70640" w:rsidRPr="00A70640" w:rsidRDefault="00A70640" w:rsidP="00A70640">
      <w:pPr>
        <w:tabs>
          <w:tab w:val="left" w:pos="1134"/>
        </w:tabs>
        <w:jc w:val="both"/>
        <w:rPr>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3. Требования к порядку информирования о предоставлении</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tabs>
          <w:tab w:val="left" w:pos="1288"/>
        </w:tabs>
        <w:jc w:val="both"/>
        <w:rPr>
          <w:sz w:val="28"/>
          <w:szCs w:val="28"/>
          <w:lang w:eastAsia="en-US"/>
        </w:rPr>
      </w:pPr>
      <w:r w:rsidRPr="00A70640">
        <w:rPr>
          <w:sz w:val="28"/>
          <w:szCs w:val="28"/>
          <w:lang w:eastAsia="en-US"/>
        </w:rPr>
        <w:lastRenderedPageBreak/>
        <w:t>3.1. Прием Заявителей по вопросу предоставления Муниципальной услуги осуществляется администрацией Народненского сельского поселения Терновского муниципального района Воронежской области (далее – Администрация).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3.2.</w:t>
      </w:r>
      <w:r w:rsidRPr="00A70640">
        <w:rPr>
          <w:rFonts w:eastAsiaTheme="minorHAnsi"/>
          <w:sz w:val="28"/>
          <w:szCs w:val="28"/>
          <w:lang w:eastAsia="en-US"/>
        </w:rPr>
        <w:tab/>
        <w:t xml:space="preserve">На официальном сайте Администрации </w:t>
      </w:r>
      <w:r w:rsidRPr="00A70640">
        <w:rPr>
          <w:rFonts w:eastAsiaTheme="minorHAnsi" w:cstheme="minorBidi"/>
          <w:bCs/>
          <w:sz w:val="28"/>
          <w:szCs w:val="28"/>
          <w:shd w:val="clear" w:color="auto" w:fill="FFFFFF"/>
          <w:lang w:eastAsia="en-US"/>
        </w:rPr>
        <w:t>https://narodnenskoe.gosuslugi.ru</w:t>
      </w:r>
      <w:r w:rsidRPr="00A70640">
        <w:rPr>
          <w:rFonts w:eastAsiaTheme="minorHAnsi"/>
          <w:sz w:val="28"/>
          <w:szCs w:val="28"/>
          <w:lang w:eastAsia="en-US"/>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hyperlink r:id="rId97" w:history="1">
        <w:r w:rsidRPr="00A70640">
          <w:rPr>
            <w:rFonts w:eastAsiaTheme="minorHAnsi"/>
            <w:color w:val="0000FF" w:themeColor="hyperlink"/>
            <w:sz w:val="28"/>
            <w:szCs w:val="28"/>
            <w:u w:val="single"/>
            <w:lang w:eastAsia="en-US"/>
          </w:rPr>
          <w:t>www.go</w:t>
        </w:r>
        <w:r w:rsidRPr="00A70640">
          <w:rPr>
            <w:rFonts w:eastAsiaTheme="minorHAnsi"/>
            <w:color w:val="0000FF" w:themeColor="hyperlink"/>
            <w:sz w:val="28"/>
            <w:szCs w:val="28"/>
            <w:u w:val="single"/>
            <w:lang w:val="en-US" w:eastAsia="en-US"/>
          </w:rPr>
          <w:t>vvrn</w:t>
        </w:r>
        <w:r w:rsidRPr="00A70640">
          <w:rPr>
            <w:rFonts w:eastAsiaTheme="minorHAnsi"/>
            <w:color w:val="0000FF" w:themeColor="hyperlink"/>
            <w:sz w:val="28"/>
            <w:szCs w:val="28"/>
            <w:u w:val="single"/>
            <w:lang w:eastAsia="en-US"/>
          </w:rPr>
          <w:t>.ru</w:t>
        </w:r>
      </w:hyperlink>
      <w:r w:rsidRPr="00A70640">
        <w:rPr>
          <w:rFonts w:eastAsiaTheme="minorHAnsi"/>
          <w:sz w:val="28"/>
          <w:szCs w:val="28"/>
          <w:lang w:eastAsia="en-US"/>
        </w:rPr>
        <w:t xml:space="preserve"> (далее – региональный портал, РПГУ) обязательному размещению подлежит следующая справочная информация: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w:t>
      </w:r>
      <w:r w:rsidRPr="00A70640">
        <w:rPr>
          <w:rFonts w:eastAsiaTheme="minorHAnsi"/>
          <w:sz w:val="28"/>
          <w:szCs w:val="28"/>
          <w:lang w:eastAsia="en-US"/>
        </w:rPr>
        <w:tab/>
        <w:t>место нахождения и график работы Администрации;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w:t>
      </w:r>
      <w:r w:rsidRPr="00A70640">
        <w:rPr>
          <w:rFonts w:eastAsiaTheme="minorHAnsi"/>
          <w:sz w:val="28"/>
          <w:szCs w:val="28"/>
          <w:lang w:eastAsia="en-US"/>
        </w:rPr>
        <w:tab/>
        <w:t>справочные телефоны Администрации, в том числе номер телефона-автоинформатора;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w:t>
      </w:r>
      <w:r w:rsidRPr="00A70640">
        <w:rPr>
          <w:rFonts w:eastAsiaTheme="minorHAnsi"/>
          <w:sz w:val="28"/>
          <w:szCs w:val="28"/>
          <w:lang w:eastAsia="en-US"/>
        </w:rPr>
        <w:tab/>
        <w:t>адреса официального сайта, а также электронной почты и (или) формы обратной связи Администрации в сети «Интернет».</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3.3.</w:t>
      </w:r>
      <w:r w:rsidRPr="00A70640">
        <w:rPr>
          <w:rFonts w:eastAsiaTheme="minorHAnsi"/>
          <w:sz w:val="28"/>
          <w:szCs w:val="28"/>
          <w:lang w:eastAsia="en-US"/>
        </w:rPr>
        <w:tab/>
        <w:t>Информирование Заявителей по вопросам предоставления Муниципальной услуги осуществляется: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а) путем размещения информации на сайте Администрации, ЕПГУ, РПГУ;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в) путем публикации информационных материалов в средствах массовой информации;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д) посредством телефонной и факсимильной связи;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е) посредством ответов на письменные и устные обращения Заявителей по вопросу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3.4.</w:t>
      </w:r>
      <w:r w:rsidRPr="00A70640">
        <w:rPr>
          <w:rFonts w:eastAsiaTheme="minorHAnsi"/>
          <w:sz w:val="28"/>
          <w:szCs w:val="28"/>
          <w:lang w:eastAsia="en-US"/>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б) перечень лиц, имеющих право на получение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в) срок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д) исчерпывающий перечень оснований для приостановления или отказа в предоставлении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ж) формы заявлений (уведомлений, сообщений), используемые при предоставлении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3.5.</w:t>
      </w:r>
      <w:r w:rsidRPr="00A70640">
        <w:rPr>
          <w:rFonts w:eastAsiaTheme="minorHAnsi"/>
          <w:sz w:val="28"/>
          <w:szCs w:val="28"/>
          <w:lang w:eastAsia="en-US"/>
        </w:rPr>
        <w:tab/>
        <w:t>Информация на ЕПГУ, РПГУ и сайте Администрации о порядке и сроках предоставления Муниципальной услуги предоставляется бесплатно.</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3.6.</w:t>
      </w:r>
      <w:r w:rsidRPr="00A70640">
        <w:rPr>
          <w:rFonts w:eastAsiaTheme="minorHAnsi"/>
          <w:sz w:val="28"/>
          <w:szCs w:val="28"/>
          <w:lang w:eastAsia="en-US"/>
        </w:rPr>
        <w:tab/>
        <w:t>На сайте Администрации дополнительно размещаются: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а) полное наименование и почтовый адрес Администрации, предоставляющей Муниципальную услугу;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б) номера телефонов-автоинформаторов (при наличии), справочные номера телефонов Администрации, непосредственно предоставляющей Муниципальную услугу;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в) режим работы Администрации;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г) график работы Администрации;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е) перечень лиц, имеющих право на получение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з) порядок и способы предварительной записи на получение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и) текст Административного регламента с приложениями;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к) краткое описание порядка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л) порядок обжалования решений, действий или бездействия должностных лиц Администрации, предоставляющих Муниципальную услугу;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3.7.</w:t>
      </w:r>
      <w:r w:rsidRPr="00A70640">
        <w:rPr>
          <w:rFonts w:eastAsiaTheme="minorHAnsi"/>
          <w:sz w:val="28"/>
          <w:szCs w:val="28"/>
          <w:lang w:eastAsia="en-US"/>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3.8.</w:t>
      </w:r>
      <w:r w:rsidRPr="00A70640">
        <w:rPr>
          <w:rFonts w:eastAsiaTheme="minorHAnsi"/>
          <w:sz w:val="28"/>
          <w:szCs w:val="28"/>
          <w:lang w:eastAsia="en-US"/>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а) о перечне лиц, имеющих право на получение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в) о перечне документов, необходимых для получения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г) о сроках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д) об основаниях для приостановления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е) об основаниях для отказа в предоставлении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ж) о месте размещения на ЕПГУ, РПГУ, на сайте Администрации информации по вопросам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3.9.</w:t>
      </w:r>
      <w:r w:rsidRPr="00A70640">
        <w:rPr>
          <w:rFonts w:eastAsiaTheme="minorHAnsi"/>
          <w:sz w:val="28"/>
          <w:szCs w:val="28"/>
          <w:lang w:eastAsia="en-US"/>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3.10.</w:t>
      </w:r>
      <w:r w:rsidRPr="00A70640">
        <w:rPr>
          <w:rFonts w:eastAsiaTheme="minorHAnsi"/>
          <w:sz w:val="28"/>
          <w:szCs w:val="28"/>
          <w:lang w:eastAsia="en-US"/>
        </w:rPr>
        <w:tab/>
        <w:t>Администрация обеспечивает своевременную актуализацию указанных информационных материалов на ЕПГУ, РПГУ, на сайте Администрации.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3.11.</w:t>
      </w:r>
      <w:r w:rsidRPr="00A70640">
        <w:rPr>
          <w:rFonts w:eastAsiaTheme="minorHAnsi"/>
          <w:sz w:val="28"/>
          <w:szCs w:val="28"/>
          <w:lang w:eastAsia="en-US"/>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3.12.</w:t>
      </w:r>
      <w:r w:rsidRPr="00A70640">
        <w:rPr>
          <w:rFonts w:eastAsiaTheme="minorHAnsi"/>
          <w:sz w:val="28"/>
          <w:szCs w:val="28"/>
          <w:lang w:eastAsia="en-US"/>
        </w:rPr>
        <w:tab/>
        <w:t>Консультирование по вопросам предоставления Муниципальной услуги должностными лицами Администрации осуществляется бесплатно.</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II. Стандарт предоставления Муниципальной услуги</w:t>
      </w:r>
    </w:p>
    <w:p w:rsidR="00A70640" w:rsidRPr="00A70640" w:rsidRDefault="00A70640" w:rsidP="00A70640">
      <w:pPr>
        <w:autoSpaceDE w:val="0"/>
        <w:autoSpaceDN w:val="0"/>
        <w:adjustRightInd w:val="0"/>
        <w:jc w:val="center"/>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4. Наименование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5. Наименование органа, предоставляющего Муниципальную услугу</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5.1.</w:t>
      </w:r>
      <w:r w:rsidRPr="00A70640">
        <w:rPr>
          <w:rFonts w:eastAsiaTheme="minorHAnsi"/>
          <w:sz w:val="28"/>
          <w:szCs w:val="28"/>
          <w:lang w:eastAsia="en-US"/>
        </w:rPr>
        <w:tab/>
        <w:t>Муниципальная услуга предоставляется Администрацией Народненского сельского поселения Терновского муниципального района Воронежской области.</w:t>
      </w:r>
    </w:p>
    <w:p w:rsidR="00A70640" w:rsidRPr="00A70640" w:rsidRDefault="00A70640" w:rsidP="00A70640">
      <w:pPr>
        <w:tabs>
          <w:tab w:val="left" w:pos="1257"/>
        </w:tabs>
        <w:jc w:val="both"/>
        <w:rPr>
          <w:sz w:val="28"/>
          <w:szCs w:val="28"/>
          <w:lang w:eastAsia="en-US"/>
        </w:rPr>
      </w:pPr>
      <w:bookmarkStart w:id="57" w:name="Par84"/>
      <w:bookmarkEnd w:id="57"/>
      <w:r w:rsidRPr="00A70640">
        <w:rPr>
          <w:sz w:val="28"/>
          <w:szCs w:val="28"/>
          <w:lang w:eastAsia="en-US"/>
        </w:rPr>
        <w:t>5.2.Администрация обеспечивает предоставление Муниципальной услуги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0640" w:rsidRPr="00A70640" w:rsidRDefault="00A70640" w:rsidP="00A70640">
      <w:pPr>
        <w:shd w:val="clear" w:color="auto" w:fill="FFFFFF"/>
        <w:tabs>
          <w:tab w:val="left" w:pos="1257"/>
        </w:tabs>
        <w:jc w:val="both"/>
        <w:rPr>
          <w:sz w:val="28"/>
          <w:szCs w:val="28"/>
          <w:lang w:eastAsia="en-US"/>
        </w:rPr>
      </w:pPr>
      <w:r w:rsidRPr="00A70640">
        <w:rPr>
          <w:sz w:val="28"/>
          <w:szCs w:val="28"/>
          <w:lang w:eastAsia="en-US"/>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5.4. При предоставлении Муниципальной услуги Администрация взаимодействует с:</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5.4.1.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5.4.2.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5.4.3.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A70640" w:rsidRPr="00A70640" w:rsidRDefault="00A70640" w:rsidP="00A70640">
      <w:pPr>
        <w:jc w:val="both"/>
        <w:rPr>
          <w:sz w:val="28"/>
          <w:szCs w:val="28"/>
        </w:rPr>
      </w:pPr>
      <w:r w:rsidRPr="00A70640">
        <w:rPr>
          <w:rFonts w:eastAsiaTheme="minorHAnsi"/>
          <w:sz w:val="28"/>
          <w:szCs w:val="28"/>
          <w:lang w:eastAsia="en-US"/>
        </w:rPr>
        <w:t xml:space="preserve">5.5. При предоставлении Муниципальной услуги Администрация не вправетребовать от Заявителя осуществления действий, в том числе согласований, необходимых для получения Муниципальной услуги </w:t>
      </w:r>
      <w:r w:rsidRPr="00A70640">
        <w:rPr>
          <w:sz w:val="28"/>
          <w:szCs w:val="28"/>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Терновского муниципального района.</w:t>
      </w:r>
    </w:p>
    <w:p w:rsidR="00A70640" w:rsidRPr="00A70640" w:rsidRDefault="00A70640" w:rsidP="00A70640">
      <w:pPr>
        <w:jc w:val="both"/>
        <w:rPr>
          <w:sz w:val="28"/>
          <w:szCs w:val="28"/>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6. Результат предоставленияМуниципальной услуги</w:t>
      </w:r>
    </w:p>
    <w:p w:rsidR="00A70640" w:rsidRPr="00A70640" w:rsidRDefault="00A70640" w:rsidP="00A70640">
      <w:pPr>
        <w:autoSpaceDE w:val="0"/>
        <w:autoSpaceDN w:val="0"/>
        <w:adjustRightInd w:val="0"/>
        <w:jc w:val="both"/>
        <w:rPr>
          <w:rFonts w:eastAsiaTheme="minorHAnsi"/>
          <w:b/>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bookmarkStart w:id="58" w:name="Par94"/>
      <w:bookmarkEnd w:id="58"/>
      <w:r w:rsidRPr="00A70640">
        <w:rPr>
          <w:rFonts w:eastAsiaTheme="minorHAnsi"/>
          <w:sz w:val="28"/>
          <w:szCs w:val="28"/>
          <w:lang w:eastAsia="en-US"/>
        </w:rPr>
        <w:t>6.1. Результатом предоставления Муниципальной услуги являются: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6.1.1.Подготовка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A70640">
          <w:rPr>
            <w:rFonts w:eastAsiaTheme="minorHAnsi"/>
            <w:sz w:val="28"/>
            <w:szCs w:val="28"/>
            <w:lang w:eastAsia="en-US"/>
          </w:rPr>
          <w:t>форме</w:t>
        </w:r>
      </w:hyperlink>
      <w:r w:rsidRPr="00A70640">
        <w:rPr>
          <w:rFonts w:eastAsiaTheme="minorHAnsi"/>
          <w:sz w:val="28"/>
          <w:szCs w:val="28"/>
          <w:lang w:eastAsia="en-US"/>
        </w:rPr>
        <w:t xml:space="preserve"> согласно приложению №2 к настоящему Административному регламенту.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6.1.2. Решение об отказе в заключении соглашения о перераспределении земельных участков по </w:t>
      </w:r>
      <w:hyperlink w:anchor="Par629" w:history="1">
        <w:r w:rsidRPr="00A70640">
          <w:rPr>
            <w:rFonts w:eastAsiaTheme="minorHAnsi"/>
            <w:sz w:val="28"/>
            <w:szCs w:val="28"/>
            <w:lang w:eastAsia="en-US"/>
          </w:rPr>
          <w:t>форме</w:t>
        </w:r>
      </w:hyperlink>
      <w:r w:rsidRPr="00A70640">
        <w:rPr>
          <w:rFonts w:eastAsiaTheme="minorHAnsi"/>
          <w:sz w:val="28"/>
          <w:szCs w:val="28"/>
          <w:lang w:eastAsia="en-US"/>
        </w:rPr>
        <w:t xml:space="preserve"> согласно приложению №3 к настоящему Административному регламенту.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6.1.3. Промежуточными результатами предоставления Муниципальной услуги являются: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70640">
          <w:rPr>
            <w:rFonts w:eastAsiaTheme="minorHAnsi"/>
            <w:sz w:val="28"/>
            <w:szCs w:val="28"/>
            <w:lang w:eastAsia="en-US"/>
          </w:rPr>
          <w:t>форме</w:t>
        </w:r>
      </w:hyperlink>
      <w:r w:rsidRPr="00A70640">
        <w:rPr>
          <w:rFonts w:eastAsiaTheme="minorHAnsi"/>
          <w:sz w:val="28"/>
          <w:szCs w:val="28"/>
          <w:lang w:eastAsia="en-US"/>
        </w:rPr>
        <w:t xml:space="preserve"> согласно приложению №4 к настоящему Административному регламенту;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70640">
          <w:rPr>
            <w:rFonts w:eastAsiaTheme="minorHAnsi"/>
            <w:sz w:val="28"/>
            <w:szCs w:val="28"/>
            <w:lang w:eastAsia="en-US"/>
          </w:rPr>
          <w:t>форме</w:t>
        </w:r>
      </w:hyperlink>
      <w:r w:rsidRPr="00A70640">
        <w:rPr>
          <w:rFonts w:eastAsiaTheme="minorHAnsi"/>
          <w:sz w:val="28"/>
          <w:szCs w:val="28"/>
          <w:lang w:eastAsia="en-US"/>
        </w:rPr>
        <w:t xml:space="preserve"> согласно приложению №5 к настоящему Административному регламенту.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6.1.4. Возврат заявления о перераспределении земельных участков  </w:t>
      </w:r>
      <w:r w:rsidRPr="00A70640">
        <w:rPr>
          <w:rFonts w:eastAsiaTheme="minorHAnsi"/>
          <w:bCs/>
          <w:sz w:val="28"/>
          <w:szCs w:val="28"/>
          <w:lang w:eastAsia="en-US"/>
        </w:rPr>
        <w:t xml:space="preserve">Заявителю при наличии оснований, указанных в пункте 11.2. Административного регламента.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6.1.5. Результат предоставления услуги, указанный в пункте 6.1.1, 6.1.2 настоящего Административного регламента:</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направляется Заявителю в форме электронного документа, подписанного усиленной квалифицированной электронной подписью главы Народненского сельского поселения Терновского муниципального района Воронежской области -  Администрации, в личный кабинет на ЕПГУ, РПГУ, на адрес электронной почты в случае, если такой способ указан Заявителем;</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выдается заявителю на бумажном носителе при личном обращении в Администрацию,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A70640" w:rsidRPr="00A70640" w:rsidRDefault="00A70640" w:rsidP="00A70640">
      <w:pPr>
        <w:jc w:val="both"/>
        <w:rPr>
          <w:sz w:val="28"/>
          <w:szCs w:val="28"/>
          <w:lang w:eastAsia="en-US"/>
        </w:rPr>
      </w:pPr>
      <w:r w:rsidRPr="00A70640">
        <w:rPr>
          <w:sz w:val="28"/>
          <w:szCs w:val="28"/>
          <w:lang w:eastAsia="en-US"/>
        </w:rPr>
        <w:t xml:space="preserve">6.2. Состав реквизитов документа, содержащего решение о предоставлении муниципальной услуги: </w:t>
      </w:r>
    </w:p>
    <w:p w:rsidR="00A70640" w:rsidRPr="00A70640" w:rsidRDefault="00A70640" w:rsidP="00A70640">
      <w:pPr>
        <w:jc w:val="both"/>
        <w:rPr>
          <w:sz w:val="28"/>
          <w:szCs w:val="28"/>
          <w:lang w:eastAsia="en-US"/>
        </w:rPr>
      </w:pPr>
      <w:r w:rsidRPr="00A70640">
        <w:rPr>
          <w:sz w:val="28"/>
          <w:szCs w:val="28"/>
          <w:lang w:eastAsia="en-US"/>
        </w:rPr>
        <w:t xml:space="preserve">- регистрационный номер; </w:t>
      </w:r>
    </w:p>
    <w:p w:rsidR="00A70640" w:rsidRPr="00A70640" w:rsidRDefault="00A70640" w:rsidP="00A70640">
      <w:pPr>
        <w:jc w:val="both"/>
        <w:rPr>
          <w:sz w:val="28"/>
          <w:szCs w:val="28"/>
          <w:lang w:eastAsia="en-US"/>
        </w:rPr>
      </w:pPr>
      <w:r w:rsidRPr="00A70640">
        <w:rPr>
          <w:sz w:val="28"/>
          <w:szCs w:val="28"/>
          <w:lang w:eastAsia="en-US"/>
        </w:rPr>
        <w:t xml:space="preserve">-  дата регистрации: </w:t>
      </w:r>
    </w:p>
    <w:p w:rsidR="00A70640" w:rsidRPr="00A70640" w:rsidRDefault="00A70640" w:rsidP="00A70640">
      <w:pPr>
        <w:jc w:val="both"/>
        <w:rPr>
          <w:sz w:val="28"/>
          <w:szCs w:val="28"/>
          <w:lang w:eastAsia="en-US"/>
        </w:rPr>
      </w:pPr>
      <w:r w:rsidRPr="00A70640">
        <w:rPr>
          <w:sz w:val="28"/>
          <w:szCs w:val="28"/>
          <w:lang w:eastAsia="en-US"/>
        </w:rPr>
        <w:t xml:space="preserve">- подпись должностного лица, уполномоченного на подписание результата предоставления Муниципальной услуги. </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b/>
          <w:sz w:val="28"/>
          <w:szCs w:val="28"/>
          <w:lang w:eastAsia="en-US"/>
        </w:rPr>
        <w:t>7. Срок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Срок предоставления Муниципальной услуги в соответствии с вариантом 1:</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7.1.В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8" w:history="1">
        <w:r w:rsidRPr="00A70640">
          <w:rPr>
            <w:rFonts w:eastAsiaTheme="minorHAnsi"/>
            <w:sz w:val="28"/>
            <w:szCs w:val="28"/>
            <w:lang w:eastAsia="en-US"/>
          </w:rPr>
          <w:t>пунктом 12.2</w:t>
        </w:r>
      </w:hyperlink>
      <w:r w:rsidRPr="00A70640">
        <w:rPr>
          <w:rFonts w:eastAsiaTheme="minorHAnsi"/>
          <w:sz w:val="28"/>
          <w:szCs w:val="28"/>
          <w:lang w:eastAsia="en-US"/>
        </w:rPr>
        <w:t>. настоящего Административного регламента.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9" w:history="1">
        <w:r w:rsidRPr="00A70640">
          <w:rPr>
            <w:rFonts w:eastAsiaTheme="minorHAnsi"/>
            <w:sz w:val="28"/>
            <w:szCs w:val="28"/>
            <w:lang w:eastAsia="en-US"/>
          </w:rPr>
          <w:t>статьей 3.5</w:t>
        </w:r>
      </w:hyperlink>
      <w:r w:rsidRPr="00A70640">
        <w:rPr>
          <w:rFonts w:eastAsiaTheme="minorHAnsi"/>
          <w:sz w:val="28"/>
          <w:szCs w:val="28"/>
          <w:lang w:eastAsia="en-US"/>
        </w:rPr>
        <w:t xml:space="preserve"> Федерального закона от 24 октября 2001 года N 137-ФЗ «О введении в действие Земельного кодекса Российской Федерации», срок, предусмотренный </w:t>
      </w:r>
      <w:hyperlink w:anchor="Par0" w:history="1">
        <w:r w:rsidRPr="00A70640">
          <w:rPr>
            <w:rFonts w:eastAsiaTheme="minorHAnsi"/>
            <w:sz w:val="28"/>
            <w:szCs w:val="28"/>
            <w:lang w:eastAsia="en-US"/>
          </w:rPr>
          <w:t>пунктом 8</w:t>
        </w:r>
      </w:hyperlink>
      <w:r w:rsidRPr="00A70640">
        <w:rPr>
          <w:rFonts w:eastAsiaTheme="minorHAnsi"/>
          <w:sz w:val="28"/>
          <w:szCs w:val="28"/>
          <w:lang w:eastAsia="en-US"/>
        </w:rPr>
        <w:t>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A70640" w:rsidRPr="00A70640" w:rsidRDefault="00A70640" w:rsidP="00A70640">
      <w:pPr>
        <w:autoSpaceDE w:val="0"/>
        <w:autoSpaceDN w:val="0"/>
        <w:adjustRightInd w:val="0"/>
        <w:jc w:val="both"/>
        <w:rPr>
          <w:rFonts w:eastAsiaTheme="minorHAnsi"/>
          <w:bCs/>
          <w:sz w:val="28"/>
          <w:szCs w:val="28"/>
          <w:lang w:eastAsia="en-US"/>
        </w:rPr>
      </w:pPr>
      <w:r w:rsidRPr="00A70640">
        <w:rPr>
          <w:rFonts w:eastAsiaTheme="minorHAnsi"/>
          <w:sz w:val="28"/>
          <w:szCs w:val="28"/>
          <w:lang w:eastAsia="en-US"/>
        </w:rPr>
        <w:t xml:space="preserve">7.4. </w:t>
      </w:r>
      <w:r w:rsidRPr="00A70640">
        <w:rPr>
          <w:rFonts w:eastAsiaTheme="minorHAnsi"/>
          <w:bCs/>
          <w:sz w:val="28"/>
          <w:szCs w:val="28"/>
          <w:lang w:eastAsia="en-U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8. Правовые основания для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8.1. Основными нормативными правовыми актами, регулирующими предоставление Муниципальной услуги,  являются: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Конституция Российской Федерации;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Земельный кодекс Российской Федерации;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Градостроительный кодекс Российской Федерации;</w:t>
      </w:r>
    </w:p>
    <w:p w:rsidR="00A70640" w:rsidRPr="00A70640" w:rsidRDefault="00A70640" w:rsidP="00A70640">
      <w:pPr>
        <w:jc w:val="both"/>
        <w:rPr>
          <w:sz w:val="28"/>
          <w:szCs w:val="28"/>
        </w:rPr>
      </w:pPr>
      <w:r w:rsidRPr="00A70640">
        <w:rPr>
          <w:sz w:val="28"/>
          <w:szCs w:val="28"/>
        </w:rPr>
        <w:t xml:space="preserve">- Федеральный </w:t>
      </w:r>
      <w:hyperlink r:id="rId100" w:history="1">
        <w:r w:rsidRPr="00A70640">
          <w:rPr>
            <w:color w:val="0000FF" w:themeColor="hyperlink"/>
            <w:sz w:val="28"/>
            <w:szCs w:val="28"/>
            <w:u w:val="single"/>
          </w:rPr>
          <w:t>закон</w:t>
        </w:r>
      </w:hyperlink>
      <w:r w:rsidRPr="00A70640">
        <w:rPr>
          <w:sz w:val="28"/>
          <w:szCs w:val="28"/>
        </w:rPr>
        <w:t xml:space="preserve"> от 24.10.2001 № 137-ФЗ «О введении в действие Земельного кодекса Российской Федерации»;</w:t>
      </w:r>
    </w:p>
    <w:p w:rsidR="00A70640" w:rsidRPr="00A70640" w:rsidRDefault="00A70640" w:rsidP="00A70640">
      <w:pPr>
        <w:jc w:val="both"/>
        <w:rPr>
          <w:b/>
          <w:bCs/>
          <w:i/>
          <w:iCs/>
          <w:sz w:val="28"/>
          <w:szCs w:val="28"/>
        </w:rPr>
      </w:pPr>
      <w:r w:rsidRPr="00A70640">
        <w:rPr>
          <w:sz w:val="28"/>
          <w:szCs w:val="28"/>
        </w:rPr>
        <w:t xml:space="preserve">- </w:t>
      </w:r>
      <w:r w:rsidRPr="00A70640">
        <w:rPr>
          <w:bCs/>
          <w:iCs/>
          <w:sz w:val="28"/>
          <w:szCs w:val="28"/>
        </w:rPr>
        <w:t xml:space="preserve">Федеральный </w:t>
      </w:r>
      <w:hyperlink r:id="rId101" w:history="1">
        <w:r w:rsidRPr="00A70640">
          <w:rPr>
            <w:bCs/>
            <w:iCs/>
            <w:color w:val="0000FF" w:themeColor="hyperlink"/>
            <w:sz w:val="28"/>
            <w:szCs w:val="28"/>
            <w:u w:val="single"/>
          </w:rPr>
          <w:t>закон</w:t>
        </w:r>
      </w:hyperlink>
      <w:r w:rsidRPr="00A70640">
        <w:rPr>
          <w:bCs/>
          <w:iCs/>
          <w:sz w:val="28"/>
          <w:szCs w:val="28"/>
        </w:rPr>
        <w:t xml:space="preserve"> от 24.07.2007 № 221-ФЗ «О кадастровой деятельности»;</w:t>
      </w:r>
    </w:p>
    <w:p w:rsidR="00A70640" w:rsidRPr="00A70640" w:rsidRDefault="00A70640" w:rsidP="00A70640">
      <w:pPr>
        <w:jc w:val="both"/>
        <w:rPr>
          <w:sz w:val="28"/>
          <w:szCs w:val="28"/>
        </w:rPr>
      </w:pPr>
      <w:r w:rsidRPr="00A70640">
        <w:rPr>
          <w:sz w:val="28"/>
          <w:szCs w:val="28"/>
        </w:rPr>
        <w:t>- Федеральный закон от 27.07.2010 № 210-ФЗ «Об организации предоставления государственных и муниципальных услуг»;</w:t>
      </w:r>
    </w:p>
    <w:p w:rsidR="00A70640" w:rsidRPr="00A70640" w:rsidRDefault="00A70640" w:rsidP="00A70640">
      <w:pPr>
        <w:tabs>
          <w:tab w:val="left" w:pos="1341"/>
        </w:tabs>
        <w:jc w:val="both"/>
        <w:rPr>
          <w:sz w:val="28"/>
          <w:szCs w:val="28"/>
        </w:rPr>
      </w:pPr>
      <w:r w:rsidRPr="00A70640">
        <w:rPr>
          <w:sz w:val="28"/>
          <w:szCs w:val="28"/>
        </w:rPr>
        <w:t>- Федеральный закон от 06.10.2003 № 131-ФЗ «Об общих принципах организации местного самоуправления в Российской Федерации»;</w:t>
      </w:r>
    </w:p>
    <w:p w:rsidR="00A70640" w:rsidRPr="00A70640" w:rsidRDefault="00A70640" w:rsidP="00A70640">
      <w:pPr>
        <w:jc w:val="both"/>
        <w:rPr>
          <w:sz w:val="28"/>
          <w:szCs w:val="28"/>
        </w:rPr>
      </w:pPr>
      <w:r w:rsidRPr="00A70640">
        <w:rPr>
          <w:sz w:val="28"/>
          <w:szCs w:val="28"/>
        </w:rPr>
        <w:t xml:space="preserve">- Федеральный </w:t>
      </w:r>
      <w:hyperlink r:id="rId102" w:history="1">
        <w:r w:rsidRPr="00A70640">
          <w:rPr>
            <w:color w:val="0000FF" w:themeColor="hyperlink"/>
            <w:sz w:val="28"/>
            <w:szCs w:val="28"/>
            <w:u w:val="single"/>
          </w:rPr>
          <w:t>закон</w:t>
        </w:r>
      </w:hyperlink>
      <w:r w:rsidRPr="00A70640">
        <w:rPr>
          <w:sz w:val="28"/>
          <w:szCs w:val="28"/>
        </w:rPr>
        <w:t xml:space="preserve"> от 27.07.2006 № 152-ФЗ «О персональных данных»;</w:t>
      </w:r>
    </w:p>
    <w:p w:rsidR="00A70640" w:rsidRPr="00A70640" w:rsidRDefault="00A70640" w:rsidP="00A70640">
      <w:pPr>
        <w:jc w:val="both"/>
        <w:rPr>
          <w:sz w:val="28"/>
          <w:szCs w:val="28"/>
        </w:rPr>
      </w:pPr>
      <w:r w:rsidRPr="00A70640">
        <w:rPr>
          <w:sz w:val="28"/>
          <w:szCs w:val="28"/>
        </w:rPr>
        <w:t>- Федеральный закон от 06.04.2011 № 63-ФЗ «Об электронной подписи»;</w:t>
      </w:r>
    </w:p>
    <w:p w:rsidR="00A70640" w:rsidRPr="00A70640" w:rsidRDefault="00A70640" w:rsidP="00A70640">
      <w:pPr>
        <w:jc w:val="both"/>
        <w:rPr>
          <w:sz w:val="28"/>
          <w:szCs w:val="28"/>
        </w:rPr>
      </w:pPr>
      <w:r w:rsidRPr="00A70640">
        <w:rPr>
          <w:sz w:val="28"/>
          <w:szCs w:val="28"/>
        </w:rPr>
        <w:t xml:space="preserve">- </w:t>
      </w:r>
      <w:hyperlink r:id="rId103" w:history="1">
        <w:r w:rsidRPr="00A70640">
          <w:rPr>
            <w:color w:val="0000FF" w:themeColor="hyperlink"/>
            <w:sz w:val="28"/>
            <w:szCs w:val="28"/>
            <w:u w:val="single"/>
          </w:rPr>
          <w:t>Приказ</w:t>
        </w:r>
      </w:hyperlink>
      <w:r w:rsidRPr="00A70640">
        <w:rPr>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w:t>
      </w:r>
      <w:r w:rsidRPr="00A70640">
        <w:rPr>
          <w:sz w:val="28"/>
          <w:szCs w:val="28"/>
        </w:rPr>
        <w:lastRenderedPageBreak/>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70640" w:rsidRPr="00A70640" w:rsidRDefault="00A70640" w:rsidP="00A70640">
      <w:pPr>
        <w:jc w:val="both"/>
        <w:rPr>
          <w:sz w:val="28"/>
          <w:szCs w:val="28"/>
        </w:rPr>
      </w:pPr>
      <w:r w:rsidRPr="00A70640">
        <w:rPr>
          <w:sz w:val="28"/>
          <w:szCs w:val="28"/>
        </w:rPr>
        <w:t xml:space="preserve"> - иными действующими в данной сфере нормативными правовыми актами.</w:t>
      </w:r>
    </w:p>
    <w:p w:rsidR="00A70640" w:rsidRPr="00A70640" w:rsidRDefault="00A70640" w:rsidP="00A70640">
      <w:pPr>
        <w:tabs>
          <w:tab w:val="left" w:pos="1341"/>
        </w:tabs>
        <w:jc w:val="both"/>
        <w:rPr>
          <w:sz w:val="28"/>
          <w:szCs w:val="28"/>
          <w:lang w:eastAsia="en-US"/>
        </w:rPr>
      </w:pPr>
      <w:r w:rsidRPr="00A70640">
        <w:rPr>
          <w:sz w:val="28"/>
          <w:szCs w:val="28"/>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Pr="00A70640">
        <w:rPr>
          <w:bCs/>
          <w:sz w:val="28"/>
          <w:szCs w:val="28"/>
          <w:shd w:val="clear" w:color="auto" w:fill="FFFFFF"/>
          <w:lang w:eastAsia="en-US"/>
        </w:rPr>
        <w:t xml:space="preserve"> https://narodnenskoe.gosuslugi.ru</w:t>
      </w:r>
    </w:p>
    <w:p w:rsidR="00A70640" w:rsidRPr="00A70640" w:rsidRDefault="00A70640" w:rsidP="00A70640">
      <w:pPr>
        <w:autoSpaceDE w:val="0"/>
        <w:autoSpaceDN w:val="0"/>
        <w:adjustRightInd w:val="0"/>
        <w:jc w:val="center"/>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9. Исчерпывающий перечень документов, необходимых</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для предоставления Муниципальной услуги</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и услуг, которые являются необходимыми и обязательными</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для предоставления Муниципальной услуги,</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подлежащих представлению Заявителем, способы их получения</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Заявителем, в том числе в электронной форме,</w:t>
      </w: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b/>
          <w:sz w:val="28"/>
          <w:szCs w:val="28"/>
          <w:lang w:eastAsia="en-US"/>
        </w:rPr>
        <w:t>порядок их представления</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bookmarkStart w:id="59" w:name="Par126"/>
      <w:bookmarkEnd w:id="59"/>
      <w:r w:rsidRPr="00A70640">
        <w:rPr>
          <w:rFonts w:eastAsiaTheme="minorHAnsi"/>
          <w:sz w:val="28"/>
          <w:szCs w:val="28"/>
          <w:lang w:eastAsia="en-US"/>
        </w:rPr>
        <w:t>9.1. Для получения Муниципальной услуги Заявитель представляет:</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9.1.1. Заявление о предоставлении Муниципальной услуги по </w:t>
      </w:r>
      <w:hyperlink w:anchor="Par761" w:history="1">
        <w:r w:rsidRPr="00A70640">
          <w:rPr>
            <w:rFonts w:eastAsiaTheme="minorHAnsi"/>
            <w:sz w:val="28"/>
            <w:szCs w:val="28"/>
            <w:lang w:eastAsia="en-US"/>
          </w:rPr>
          <w:t>форме</w:t>
        </w:r>
      </w:hyperlink>
      <w:r w:rsidRPr="00A70640">
        <w:rPr>
          <w:rFonts w:eastAsiaTheme="minorHAnsi"/>
          <w:sz w:val="28"/>
          <w:szCs w:val="28"/>
          <w:lang w:eastAsia="en-US"/>
        </w:rPr>
        <w:t xml:space="preserve"> согласно приложению №6 к настоящему Административному регламенту.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В заявлении также указывается один из следующих способов получения результата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в форме электронного документа в личном кабинете на ЕПГУ, РПГУ, по электронной почте;</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на бумажном носителе в виде распечатанного экземпляра документа в Администрации;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на бумажном носителе в Администрации.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9.1.2. Документ, удостоверяющий личность Заявителя, представителя.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w:t>
      </w:r>
      <w:r w:rsidRPr="00A70640">
        <w:rPr>
          <w:rFonts w:eastAsiaTheme="minorHAnsi"/>
          <w:sz w:val="28"/>
          <w:szCs w:val="28"/>
          <w:lang w:eastAsia="en-US"/>
        </w:rPr>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9.2.Заявление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A70640" w:rsidRPr="00A70640" w:rsidRDefault="00A70640" w:rsidP="00A70640">
      <w:pPr>
        <w:autoSpaceDE w:val="0"/>
        <w:autoSpaceDN w:val="0"/>
        <w:adjustRightInd w:val="0"/>
        <w:jc w:val="both"/>
        <w:rPr>
          <w:rFonts w:eastAsiaTheme="minorHAnsi"/>
          <w:sz w:val="28"/>
          <w:szCs w:val="28"/>
          <w:lang w:eastAsia="en-US"/>
        </w:rPr>
      </w:pPr>
      <w:hyperlink r:id="rId104" w:history="1">
        <w:r w:rsidRPr="00A70640">
          <w:rPr>
            <w:rFonts w:eastAsiaTheme="minorHAnsi"/>
            <w:color w:val="0000FF" w:themeColor="hyperlink"/>
            <w:sz w:val="28"/>
            <w:szCs w:val="28"/>
            <w:u w:val="single"/>
            <w:lang w:eastAsia="en-US"/>
          </w:rPr>
          <w:t>Порядок</w:t>
        </w:r>
      </w:hyperlink>
      <w:r w:rsidRPr="00A70640">
        <w:rPr>
          <w:rFonts w:eastAsiaTheme="minorHAnsi"/>
          <w:sz w:val="28"/>
          <w:szCs w:val="28"/>
          <w:lang w:eastAsia="en-US"/>
        </w:rPr>
        <w:t xml:space="preserve"> и способы подачи заявлений о перераспределении земельных участков, если они подаются в форме электронных документов с использованием </w:t>
      </w:r>
      <w:r w:rsidRPr="00A70640">
        <w:rPr>
          <w:rFonts w:eastAsiaTheme="minorHAnsi"/>
          <w:sz w:val="28"/>
          <w:szCs w:val="28"/>
          <w:lang w:eastAsia="en-US"/>
        </w:rPr>
        <w:lastRenderedPageBreak/>
        <w:t>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70640" w:rsidRPr="00A70640" w:rsidRDefault="00A70640" w:rsidP="00A70640">
      <w:pPr>
        <w:tabs>
          <w:tab w:val="left" w:pos="0"/>
          <w:tab w:val="left" w:pos="567"/>
        </w:tabs>
        <w:jc w:val="both"/>
        <w:rPr>
          <w:iCs/>
          <w:sz w:val="28"/>
          <w:szCs w:val="28"/>
          <w:lang w:eastAsia="en-US"/>
        </w:rPr>
      </w:pPr>
      <w:r w:rsidRPr="00A70640">
        <w:rPr>
          <w:iCs/>
          <w:sz w:val="28"/>
          <w:szCs w:val="28"/>
          <w:lang w:eastAsia="en-US"/>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A70640" w:rsidRPr="00A70640" w:rsidRDefault="00A70640" w:rsidP="00A70640">
      <w:pPr>
        <w:tabs>
          <w:tab w:val="left" w:pos="0"/>
          <w:tab w:val="left" w:pos="567"/>
        </w:tabs>
        <w:jc w:val="both"/>
        <w:rPr>
          <w:iCs/>
          <w:sz w:val="28"/>
          <w:szCs w:val="28"/>
          <w:lang w:eastAsia="en-US"/>
        </w:rPr>
      </w:pPr>
      <w:r w:rsidRPr="00A70640">
        <w:rPr>
          <w:iCs/>
          <w:sz w:val="28"/>
          <w:szCs w:val="28"/>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rsidR="00A70640" w:rsidRPr="00A70640" w:rsidRDefault="00A70640" w:rsidP="00A70640">
      <w:pPr>
        <w:tabs>
          <w:tab w:val="left" w:pos="0"/>
          <w:tab w:val="left" w:pos="567"/>
        </w:tabs>
        <w:jc w:val="both"/>
        <w:rPr>
          <w:iCs/>
          <w:sz w:val="28"/>
          <w:szCs w:val="28"/>
          <w:lang w:eastAsia="en-US"/>
        </w:rPr>
      </w:pPr>
      <w:r w:rsidRPr="00A70640">
        <w:rPr>
          <w:iCs/>
          <w:sz w:val="28"/>
          <w:szCs w:val="28"/>
          <w:lang w:eastAsia="en-US"/>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A70640" w:rsidRPr="00A70640" w:rsidRDefault="00A70640" w:rsidP="00A70640">
      <w:pPr>
        <w:tabs>
          <w:tab w:val="left" w:pos="0"/>
          <w:tab w:val="left" w:pos="567"/>
        </w:tabs>
        <w:jc w:val="both"/>
        <w:rPr>
          <w:iCs/>
          <w:sz w:val="28"/>
          <w:szCs w:val="28"/>
          <w:lang w:eastAsia="en-US"/>
        </w:rPr>
      </w:pPr>
      <w:r w:rsidRPr="00A70640">
        <w:rPr>
          <w:iCs/>
          <w:sz w:val="28"/>
          <w:szCs w:val="28"/>
          <w:lang w:eastAsia="en-US"/>
        </w:rPr>
        <w:t xml:space="preserve">Заявитель вправе представить документы, подтверждающие допущенную опечатку и (или) ошибку. </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jc w:val="both"/>
        <w:rPr>
          <w:b/>
          <w:sz w:val="28"/>
          <w:szCs w:val="28"/>
        </w:rPr>
      </w:pPr>
      <w:r w:rsidRPr="00A70640">
        <w:rPr>
          <w:b/>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bookmarkStart w:id="60" w:name="Par156"/>
      <w:bookmarkEnd w:id="60"/>
      <w:r w:rsidRPr="00A70640">
        <w:rPr>
          <w:rFonts w:eastAsiaTheme="minorHAnsi"/>
          <w:sz w:val="28"/>
          <w:szCs w:val="28"/>
          <w:lang w:eastAsia="en-US"/>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10.1.1.выписку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05" w:history="1">
        <w:r w:rsidRPr="00A70640">
          <w:rPr>
            <w:rFonts w:eastAsiaTheme="minorHAnsi"/>
            <w:color w:val="0000FF" w:themeColor="hyperlink"/>
            <w:sz w:val="28"/>
            <w:szCs w:val="28"/>
            <w:u w:val="single"/>
            <w:lang w:eastAsia="en-US"/>
          </w:rPr>
          <w:t>закона</w:t>
        </w:r>
      </w:hyperlink>
      <w:r w:rsidRPr="00A70640">
        <w:rPr>
          <w:rFonts w:eastAsiaTheme="minorHAnsi"/>
          <w:sz w:val="28"/>
          <w:szCs w:val="28"/>
          <w:lang w:eastAsia="en-US"/>
        </w:rPr>
        <w:t xml:space="preserve"> от 27.07.2010 № 210-ФЗ «Об организации предоставления государственных и муниципальных услуг».</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Документы, указанные в пунктах 10.1.1. – 10.1.4. Заявитель вправе представить самостоятельно.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10.2. При предоставлении Муниципальной услуги запрещается требовать от Заявителя: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6" w:history="1">
        <w:r w:rsidRPr="00A70640">
          <w:rPr>
            <w:rFonts w:eastAsiaTheme="minorHAnsi"/>
            <w:color w:val="0000FF" w:themeColor="hyperlink"/>
            <w:sz w:val="28"/>
            <w:szCs w:val="28"/>
            <w:u w:val="single"/>
            <w:lang w:eastAsia="en-US"/>
          </w:rPr>
          <w:t>частью 6 статьи 7</w:t>
        </w:r>
      </w:hyperlink>
      <w:r w:rsidRPr="00A70640">
        <w:rPr>
          <w:rFonts w:eastAsiaTheme="minorHAnsi"/>
          <w:sz w:val="28"/>
          <w:szCs w:val="28"/>
          <w:lang w:eastAsia="en-US"/>
        </w:rPr>
        <w:t xml:space="preserve"> Федерального закона от 27.07.2010 № 210-ФЗ «Об организации предоставления государственных и </w:t>
      </w:r>
      <w:r w:rsidRPr="00A70640">
        <w:rPr>
          <w:rFonts w:eastAsiaTheme="minorHAnsi"/>
          <w:sz w:val="28"/>
          <w:szCs w:val="28"/>
          <w:lang w:eastAsia="en-US"/>
        </w:rPr>
        <w:lastRenderedPageBreak/>
        <w:t>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7" w:history="1">
        <w:r w:rsidRPr="00A70640">
          <w:rPr>
            <w:rFonts w:eastAsiaTheme="minorHAnsi"/>
            <w:color w:val="0000FF" w:themeColor="hyperlink"/>
            <w:sz w:val="28"/>
            <w:szCs w:val="28"/>
            <w:u w:val="single"/>
            <w:lang w:eastAsia="en-US"/>
          </w:rPr>
          <w:t>части 1 статьи 9</w:t>
        </w:r>
      </w:hyperlink>
      <w:r w:rsidRPr="00A70640">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108" w:history="1">
        <w:r w:rsidRPr="00A70640">
          <w:rPr>
            <w:rFonts w:eastAsiaTheme="minorHAnsi"/>
            <w:color w:val="0000FF" w:themeColor="hyperlink"/>
            <w:sz w:val="28"/>
            <w:szCs w:val="28"/>
            <w:u w:val="single"/>
            <w:lang w:eastAsia="en-US"/>
          </w:rPr>
          <w:t>частью 1.1 статьи 16</w:t>
        </w:r>
      </w:hyperlink>
      <w:r w:rsidRPr="00A70640">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9" w:history="1">
        <w:r w:rsidRPr="00A70640">
          <w:rPr>
            <w:rFonts w:eastAsiaTheme="minorHAnsi"/>
            <w:color w:val="0000FF" w:themeColor="hyperlink"/>
            <w:sz w:val="28"/>
            <w:szCs w:val="28"/>
            <w:u w:val="single"/>
            <w:lang w:eastAsia="en-US"/>
          </w:rPr>
          <w:t>частью 1.1 статьи 16</w:t>
        </w:r>
      </w:hyperlink>
      <w:r w:rsidRPr="00A70640">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0" w:history="1">
        <w:r w:rsidRPr="00A70640">
          <w:rPr>
            <w:rFonts w:eastAsiaTheme="minorHAnsi"/>
            <w:color w:val="0000FF" w:themeColor="hyperlink"/>
            <w:sz w:val="28"/>
            <w:szCs w:val="28"/>
            <w:u w:val="single"/>
            <w:lang w:eastAsia="en-US"/>
          </w:rPr>
          <w:t>пунктом 7.2 части 1 статьи 16</w:t>
        </w:r>
      </w:hyperlink>
      <w:r w:rsidRPr="00A70640">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A70640">
        <w:rPr>
          <w:rFonts w:eastAsiaTheme="minorHAnsi"/>
          <w:sz w:val="28"/>
          <w:szCs w:val="28"/>
          <w:lang w:eastAsia="en-US"/>
        </w:rPr>
        <w:lastRenderedPageBreak/>
        <w:t>предоставления Муниципальной услуги, и иных случаев, установленных федеральными законами.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11. Исчерпывающий перечень оснований для отказа в приеме</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документов, необходимых для предоставления</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Муниципальной услуги и возвращения заявления о предоставлении Муниципальной услуги Заявителю</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bookmarkStart w:id="61" w:name="Par174"/>
      <w:bookmarkEnd w:id="61"/>
      <w:r w:rsidRPr="00A70640">
        <w:rPr>
          <w:rFonts w:eastAsiaTheme="minorHAnsi"/>
          <w:sz w:val="28"/>
          <w:szCs w:val="28"/>
          <w:lang w:eastAsia="en-US"/>
        </w:rPr>
        <w:t>11.1.Основаниями для отказа в приеме к рассмотрению документов, необходимых для предоставления Муниципальной услуги, являются: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11.1.5. Выявлено несоблюдение установленных </w:t>
      </w:r>
      <w:hyperlink r:id="rId111" w:history="1">
        <w:r w:rsidRPr="00A70640">
          <w:rPr>
            <w:rFonts w:eastAsiaTheme="minorHAnsi"/>
            <w:sz w:val="28"/>
            <w:szCs w:val="28"/>
            <w:lang w:eastAsia="en-US"/>
          </w:rPr>
          <w:t>статьей 11</w:t>
        </w:r>
      </w:hyperlink>
      <w:r w:rsidRPr="00A70640">
        <w:rPr>
          <w:rFonts w:eastAsiaTheme="minorHAnsi"/>
          <w:sz w:val="28"/>
          <w:szCs w:val="28"/>
          <w:lang w:eastAsia="en-US"/>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11.1.6. Наличие противоречивых сведений в заявлении и приложенных к нему документах.</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11.2. Основаниями для возвращения заявления о предоставлении Муниципальной услуги  Заявителю, являются: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11.2.1. Заявление подано в орган местного самоуправления, в полномочия которого не входит предоставление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11.2.2. В заявлении отсутствуют  следующие сведения, необходимые для предоставления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3) кадастровый номер земельного участка или кадастровые номера земельных участков, перераспределение которых планируется осуществить;</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5) почтовый адрес и (или) адрес электронной почты для связи с Заявителем.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11.2.3. К заявлению не приложены документы, предусмотренные пунктами 9.1.2., 9.1.3., 9.1.5., 9.1.6.настоящего Административного регламента.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12.1. Оснований для приостановления предоставления Муниципальной услуги законодательством Российской Федерации не предусмотрено.</w:t>
      </w:r>
    </w:p>
    <w:p w:rsidR="00A70640" w:rsidRPr="00A70640" w:rsidRDefault="00A70640" w:rsidP="00A70640">
      <w:pPr>
        <w:autoSpaceDE w:val="0"/>
        <w:autoSpaceDN w:val="0"/>
        <w:adjustRightInd w:val="0"/>
        <w:jc w:val="both"/>
        <w:rPr>
          <w:rFonts w:eastAsiaTheme="minorHAnsi"/>
          <w:sz w:val="28"/>
          <w:szCs w:val="28"/>
          <w:lang w:eastAsia="en-US"/>
        </w:rPr>
      </w:pPr>
      <w:bookmarkStart w:id="62" w:name="Par193"/>
      <w:bookmarkEnd w:id="62"/>
      <w:r w:rsidRPr="00A70640">
        <w:rPr>
          <w:rFonts w:eastAsiaTheme="minorHAnsi"/>
          <w:sz w:val="28"/>
          <w:szCs w:val="28"/>
          <w:lang w:eastAsia="en-US"/>
        </w:rPr>
        <w:t>12.2. Основания для отказа в предоставлении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 </w:t>
      </w:r>
      <w:r w:rsidRPr="00A70640">
        <w:rPr>
          <w:rFonts w:eastAsiaTheme="minorHAnsi"/>
          <w:b/>
          <w:sz w:val="28"/>
          <w:szCs w:val="28"/>
          <w:lang w:eastAsia="en-US"/>
        </w:rPr>
        <w:t>Вариант 1</w:t>
      </w:r>
      <w:r w:rsidRPr="00A70640">
        <w:rPr>
          <w:rFonts w:eastAsiaTheme="minorHAnsi"/>
          <w:sz w:val="28"/>
          <w:szCs w:val="28"/>
          <w:lang w:eastAsia="en-US"/>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12.2.1. Заявление о перераспределении земельных участков подано в случаях, не предусмотренных </w:t>
      </w:r>
      <w:hyperlink r:id="rId112" w:history="1">
        <w:r w:rsidRPr="00A70640">
          <w:rPr>
            <w:rFonts w:eastAsiaTheme="minorHAnsi"/>
            <w:sz w:val="28"/>
            <w:szCs w:val="28"/>
            <w:lang w:eastAsia="en-US"/>
          </w:rPr>
          <w:t>пунктом 1 статьи 39.28</w:t>
        </w:r>
      </w:hyperlink>
      <w:r w:rsidRPr="00A70640">
        <w:rPr>
          <w:rFonts w:eastAsiaTheme="minorHAnsi"/>
          <w:sz w:val="28"/>
          <w:szCs w:val="28"/>
          <w:lang w:eastAsia="en-US"/>
        </w:rPr>
        <w:t xml:space="preserve"> ЗК РФ.</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12.2.2. Не представлено в письменной форме согласие лиц, указанных в </w:t>
      </w:r>
      <w:hyperlink r:id="rId113" w:history="1">
        <w:r w:rsidRPr="00A70640">
          <w:rPr>
            <w:rFonts w:eastAsiaTheme="minorHAnsi"/>
            <w:sz w:val="28"/>
            <w:szCs w:val="28"/>
            <w:lang w:eastAsia="en-US"/>
          </w:rPr>
          <w:t>пункте 4 статьи 11.2</w:t>
        </w:r>
      </w:hyperlink>
      <w:r w:rsidRPr="00A70640">
        <w:rPr>
          <w:rFonts w:eastAsiaTheme="minorHAnsi"/>
          <w:sz w:val="28"/>
          <w:szCs w:val="28"/>
          <w:lang w:eastAsia="en-US"/>
        </w:rPr>
        <w:t xml:space="preserve"> ЗК РФ, если земельные участки, которые предлагается перераспределить, обременены правами указанных лиц.</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12.2.3. На земельном участке, на который возникает право частной собственности, в результате перераспределения земельного участка, находящегося в частной </w:t>
      </w:r>
      <w:r w:rsidRPr="00A70640">
        <w:rPr>
          <w:rFonts w:eastAsiaTheme="minorHAnsi"/>
          <w:sz w:val="28"/>
          <w:szCs w:val="28"/>
          <w:lang w:eastAsia="en-US"/>
        </w:rPr>
        <w:lastRenderedPageBreak/>
        <w:t xml:space="preserve">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14" w:history="1">
        <w:r w:rsidRPr="00A70640">
          <w:rPr>
            <w:rFonts w:eastAsiaTheme="minorHAnsi"/>
            <w:sz w:val="28"/>
            <w:szCs w:val="28"/>
            <w:lang w:eastAsia="en-US"/>
          </w:rPr>
          <w:t>пунктом 3 статьи 39.36</w:t>
        </w:r>
      </w:hyperlink>
      <w:r w:rsidRPr="00A70640">
        <w:rPr>
          <w:rFonts w:eastAsiaTheme="minorHAnsi"/>
          <w:sz w:val="28"/>
          <w:szCs w:val="28"/>
          <w:lang w:eastAsia="en-US"/>
        </w:rPr>
        <w:t xml:space="preserve"> ЗК РФ.</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15" w:history="1">
        <w:r w:rsidRPr="00A70640">
          <w:rPr>
            <w:rFonts w:eastAsiaTheme="minorHAnsi"/>
            <w:sz w:val="28"/>
            <w:szCs w:val="28"/>
            <w:lang w:eastAsia="en-US"/>
          </w:rPr>
          <w:t>подпункте 7 пункта 5 статьи 27</w:t>
        </w:r>
      </w:hyperlink>
      <w:r w:rsidRPr="00A70640">
        <w:rPr>
          <w:rFonts w:eastAsiaTheme="minorHAnsi"/>
          <w:sz w:val="28"/>
          <w:szCs w:val="28"/>
          <w:lang w:eastAsia="en-US"/>
        </w:rPr>
        <w:t xml:space="preserve"> ЗК РФ.</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116" w:history="1">
        <w:r w:rsidRPr="00A70640">
          <w:rPr>
            <w:rFonts w:eastAsiaTheme="minorHAnsi"/>
            <w:sz w:val="28"/>
            <w:szCs w:val="28"/>
            <w:lang w:eastAsia="en-US"/>
          </w:rPr>
          <w:t>пунктом 19 статьи 39.11</w:t>
        </w:r>
      </w:hyperlink>
      <w:r w:rsidRPr="00A70640">
        <w:rPr>
          <w:rFonts w:eastAsiaTheme="minorHAnsi"/>
          <w:sz w:val="28"/>
          <w:szCs w:val="28"/>
          <w:lang w:eastAsia="en-US"/>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Pr="00A70640">
        <w:rPr>
          <w:rFonts w:eastAsiaTheme="minorHAnsi"/>
          <w:i/>
          <w:sz w:val="28"/>
          <w:szCs w:val="28"/>
          <w:lang w:eastAsia="en-US"/>
        </w:rPr>
        <w:t xml:space="preserve"> </w:t>
      </w:r>
      <w:r w:rsidRPr="00A70640">
        <w:rPr>
          <w:rFonts w:eastAsiaTheme="minorHAnsi"/>
          <w:sz w:val="28"/>
          <w:szCs w:val="28"/>
          <w:lang w:eastAsia="en-US"/>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17" w:history="1">
        <w:r w:rsidRPr="00A70640">
          <w:rPr>
            <w:rFonts w:eastAsiaTheme="minorHAnsi"/>
            <w:sz w:val="28"/>
            <w:szCs w:val="28"/>
            <w:lang w:eastAsia="en-US"/>
          </w:rPr>
          <w:t>статьей 11.9</w:t>
        </w:r>
      </w:hyperlink>
      <w:r w:rsidRPr="00A70640">
        <w:rPr>
          <w:rFonts w:eastAsiaTheme="minorHAnsi"/>
          <w:sz w:val="28"/>
          <w:szCs w:val="28"/>
          <w:lang w:eastAsia="en-US"/>
        </w:rPr>
        <w:t xml:space="preserve"> ЗК РФ, за исключением случаев перераспределения земельных участков в соответствии с </w:t>
      </w:r>
      <w:hyperlink r:id="rId118" w:history="1">
        <w:r w:rsidRPr="00A70640">
          <w:rPr>
            <w:rFonts w:eastAsiaTheme="minorHAnsi"/>
            <w:sz w:val="28"/>
            <w:szCs w:val="28"/>
            <w:lang w:eastAsia="en-US"/>
          </w:rPr>
          <w:t>подпунктами 1</w:t>
        </w:r>
      </w:hyperlink>
      <w:r w:rsidRPr="00A70640">
        <w:rPr>
          <w:rFonts w:eastAsiaTheme="minorHAnsi"/>
          <w:sz w:val="28"/>
          <w:szCs w:val="28"/>
          <w:lang w:eastAsia="en-US"/>
        </w:rPr>
        <w:t xml:space="preserve"> и </w:t>
      </w:r>
      <w:hyperlink r:id="rId119" w:history="1">
        <w:r w:rsidRPr="00A70640">
          <w:rPr>
            <w:rFonts w:eastAsiaTheme="minorHAnsi"/>
            <w:sz w:val="28"/>
            <w:szCs w:val="28"/>
            <w:lang w:eastAsia="en-US"/>
          </w:rPr>
          <w:t>4 пункта 1 статьи 39.28</w:t>
        </w:r>
      </w:hyperlink>
      <w:r w:rsidRPr="00A70640">
        <w:rPr>
          <w:rFonts w:eastAsiaTheme="minorHAnsi"/>
          <w:sz w:val="28"/>
          <w:szCs w:val="28"/>
          <w:lang w:eastAsia="en-US"/>
        </w:rPr>
        <w:t xml:space="preserve"> ЗК РФ.</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 xml:space="preserve">12.2.10. Границы земельного участка, находящегося в частной собственности, подлежат уточнению в соответствии с Федеральным </w:t>
      </w:r>
      <w:hyperlink r:id="rId120" w:history="1">
        <w:r w:rsidRPr="00A70640">
          <w:rPr>
            <w:rFonts w:eastAsiaTheme="minorHAnsi"/>
            <w:sz w:val="28"/>
            <w:szCs w:val="28"/>
            <w:lang w:eastAsia="en-US"/>
          </w:rPr>
          <w:t>законом</w:t>
        </w:r>
      </w:hyperlink>
      <w:r w:rsidRPr="00A70640">
        <w:rPr>
          <w:rFonts w:eastAsiaTheme="minorHAnsi"/>
          <w:sz w:val="28"/>
          <w:szCs w:val="28"/>
          <w:lang w:eastAsia="en-US"/>
        </w:rPr>
        <w:t>«О государственной регистрации недвижимости».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121" w:history="1">
        <w:r w:rsidRPr="00A70640">
          <w:rPr>
            <w:rFonts w:eastAsiaTheme="minorHAnsi"/>
            <w:color w:val="0000FF" w:themeColor="hyperlink"/>
            <w:sz w:val="28"/>
            <w:szCs w:val="28"/>
            <w:u w:val="single"/>
            <w:lang w:eastAsia="en-US"/>
          </w:rPr>
          <w:t>требований</w:t>
        </w:r>
      </w:hyperlink>
      <w:r w:rsidRPr="00A70640">
        <w:rPr>
          <w:rFonts w:eastAsiaTheme="minorHAnsi"/>
          <w:sz w:val="28"/>
          <w:szCs w:val="28"/>
          <w:lang w:eastAsia="en-US"/>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70640" w:rsidRPr="00A70640" w:rsidRDefault="00A70640" w:rsidP="00A70640">
      <w:pPr>
        <w:autoSpaceDE w:val="0"/>
        <w:autoSpaceDN w:val="0"/>
        <w:adjustRightInd w:val="0"/>
        <w:jc w:val="both"/>
        <w:rPr>
          <w:rFonts w:eastAsiaTheme="minorHAnsi"/>
          <w:i/>
          <w:sz w:val="28"/>
          <w:szCs w:val="28"/>
          <w:lang w:eastAsia="en-US"/>
        </w:rPr>
      </w:pPr>
      <w:r w:rsidRPr="00A70640">
        <w:rPr>
          <w:rFonts w:eastAsiaTheme="minorHAnsi"/>
          <w:sz w:val="28"/>
          <w:szCs w:val="28"/>
          <w:lang w:eastAsia="en-US"/>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Pr="00A70640">
        <w:rPr>
          <w:rFonts w:eastAsiaTheme="minorHAnsi"/>
          <w:i/>
          <w:sz w:val="28"/>
          <w:szCs w:val="28"/>
          <w:lang w:eastAsia="en-US"/>
        </w:rPr>
        <w:t>.</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12.2.16. Получен отказ в согласовании схемы расположения земельного участка от Управления лесного хозяйства Воронежской области.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70640" w:rsidRPr="00A70640" w:rsidRDefault="00A70640" w:rsidP="00A70640">
      <w:pPr>
        <w:contextualSpacing/>
        <w:jc w:val="both"/>
        <w:rPr>
          <w:rFonts w:eastAsia="Calibri"/>
          <w:bCs/>
          <w:sz w:val="28"/>
          <w:szCs w:val="28"/>
          <w:lang w:eastAsia="en-US"/>
        </w:rPr>
      </w:pPr>
      <w:r w:rsidRPr="00A70640">
        <w:rPr>
          <w:rFonts w:eastAsiaTheme="minorHAnsi"/>
          <w:sz w:val="28"/>
          <w:szCs w:val="28"/>
          <w:lang w:eastAsia="en-US"/>
        </w:rPr>
        <w:t xml:space="preserve">12.3. Основанием для отказа в предоставлении Муниципальной услуги – </w:t>
      </w:r>
      <w:r w:rsidRPr="00A70640">
        <w:rPr>
          <w:rFonts w:eastAsiaTheme="minorHAnsi"/>
          <w:b/>
          <w:sz w:val="28"/>
          <w:szCs w:val="28"/>
          <w:lang w:eastAsia="en-US"/>
        </w:rPr>
        <w:t>Вариант 2</w:t>
      </w:r>
      <w:r w:rsidRPr="00A70640">
        <w:rPr>
          <w:rFonts w:eastAsiaTheme="minorHAnsi"/>
          <w:sz w:val="28"/>
          <w:szCs w:val="28"/>
          <w:lang w:eastAsia="en-US"/>
        </w:rPr>
        <w:t xml:space="preserve"> «</w:t>
      </w:r>
      <w:r w:rsidRPr="00A70640">
        <w:rPr>
          <w:rFonts w:eastAsia="Calibri"/>
          <w:sz w:val="28"/>
          <w:szCs w:val="28"/>
          <w:lang w:eastAsia="en-US"/>
        </w:rPr>
        <w:t>В</w:t>
      </w:r>
      <w:r w:rsidRPr="00A70640">
        <w:rPr>
          <w:rFonts w:eastAsia="Calibri"/>
          <w:bCs/>
          <w:sz w:val="28"/>
          <w:szCs w:val="28"/>
          <w:lang w:eastAsia="en-US"/>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A70640" w:rsidRPr="00A70640" w:rsidRDefault="00A70640" w:rsidP="00A70640">
      <w:pPr>
        <w:jc w:val="both"/>
        <w:rPr>
          <w:sz w:val="28"/>
          <w:szCs w:val="28"/>
          <w:lang w:eastAsia="en-US"/>
        </w:rPr>
      </w:pPr>
      <w:r w:rsidRPr="00A70640">
        <w:rPr>
          <w:sz w:val="28"/>
          <w:szCs w:val="28"/>
          <w:lang w:eastAsia="en-US"/>
        </w:rPr>
        <w:t xml:space="preserve">12.4. Основанием для отказа в предоставлении Муниципальной услуги – </w:t>
      </w:r>
      <w:r w:rsidRPr="00A70640">
        <w:rPr>
          <w:b/>
          <w:sz w:val="28"/>
          <w:szCs w:val="28"/>
          <w:lang w:eastAsia="en-US"/>
        </w:rPr>
        <w:t>Вариант 3</w:t>
      </w:r>
      <w:r w:rsidRPr="00A70640">
        <w:rPr>
          <w:sz w:val="28"/>
          <w:szCs w:val="28"/>
          <w:lang w:eastAsia="en-US"/>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b/>
          <w:sz w:val="28"/>
          <w:szCs w:val="28"/>
          <w:lang w:eastAsia="en-US"/>
        </w:rPr>
      </w:pPr>
      <w:r w:rsidRPr="00A70640">
        <w:rPr>
          <w:rFonts w:eastAsiaTheme="minorHAnsi"/>
          <w:b/>
          <w:sz w:val="28"/>
          <w:szCs w:val="28"/>
          <w:lang w:eastAsia="en-US"/>
        </w:rPr>
        <w:t>13. Размер платы, взимаемой с Заявителя при предоставлении Муниципальной услуги и способы ее взимания</w:t>
      </w:r>
    </w:p>
    <w:p w:rsidR="00A70640" w:rsidRPr="00A70640" w:rsidRDefault="00A70640" w:rsidP="00A70640">
      <w:pPr>
        <w:autoSpaceDE w:val="0"/>
        <w:autoSpaceDN w:val="0"/>
        <w:adjustRightInd w:val="0"/>
        <w:jc w:val="center"/>
        <w:rPr>
          <w:rFonts w:eastAsiaTheme="minorHAnsi"/>
          <w:b/>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Предоставление Муниципальной услуги осуществляется бесплатно.</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14. Максимальный срок ожидания в очереди при подаче запроса</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о предоставлении Муниципальной услуги</w:t>
      </w: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b/>
          <w:sz w:val="28"/>
          <w:szCs w:val="28"/>
          <w:lang w:eastAsia="en-US"/>
        </w:rPr>
        <w:t>и при получении результата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0640" w:rsidRPr="00A70640" w:rsidRDefault="00A70640" w:rsidP="00A70640">
      <w:pPr>
        <w:autoSpaceDE w:val="0"/>
        <w:autoSpaceDN w:val="0"/>
        <w:adjustRightInd w:val="0"/>
        <w:jc w:val="center"/>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15. Срок и порядок регистрации запроса Заявителя</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о предоставлении Муниципальной услуги,</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в том числе в электронной форме</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15.1.</w:t>
      </w:r>
      <w:r w:rsidRPr="00A70640">
        <w:rPr>
          <w:rFonts w:eastAsiaTheme="minorHAnsi"/>
          <w:sz w:val="28"/>
          <w:szCs w:val="28"/>
          <w:lang w:eastAsia="en-US"/>
        </w:rPr>
        <w:tab/>
        <w:t xml:space="preserve">Запрос Заявителя о предоставлении Муниципальной услуги подлежит регистрации в день его поступления.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15.2.</w:t>
      </w:r>
      <w:r w:rsidRPr="00A70640">
        <w:rPr>
          <w:rFonts w:eastAsiaTheme="minorHAnsi"/>
          <w:sz w:val="28"/>
          <w:szCs w:val="28"/>
          <w:lang w:eastAsia="en-US"/>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iCs/>
          <w:sz w:val="28"/>
          <w:szCs w:val="28"/>
          <w:lang w:eastAsia="en-US"/>
        </w:rPr>
      </w:pPr>
      <w:r w:rsidRPr="00A70640">
        <w:rPr>
          <w:rFonts w:eastAsiaTheme="minorHAnsi"/>
          <w:b/>
          <w:iCs/>
          <w:sz w:val="28"/>
          <w:szCs w:val="28"/>
          <w:lang w:eastAsia="en-US"/>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A70640">
        <w:rPr>
          <w:rFonts w:eastAsiaTheme="minorHAnsi"/>
          <w:sz w:val="28"/>
          <w:szCs w:val="28"/>
          <w:lang w:eastAsia="en-US"/>
        </w:rPr>
        <w:lastRenderedPageBreak/>
        <w:t>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16.3. Центральный вход в здание Администрации должен быть оборудован информационной табличкой (вывеской), содержащей информацию:</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наименование;</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местонахождение и юридический адрес;</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режим работы;</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график приема;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номера телефонов для справок.</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16.4. Помещения, в которых предоставляется Муниципальная услуга, оснащаются: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противопожарной системой и средствами пожаротушения;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системой оповещения о возникновении чрезвычайной ситуации;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средствами оказания первой медицинской помощи;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туалетными комнатами для посетителей.</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16.5. Места приема Заявителей оборудуются информационными табличками (вывесками) с указанием: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номера кабинета и наименования отдела;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фамилии, имени и отчества (последнее - при наличии), должности ответственного лица за прием документов;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графика приема Заявителей.</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0640" w:rsidRPr="00A70640" w:rsidRDefault="00A70640" w:rsidP="00A70640">
      <w:pPr>
        <w:spacing w:after="200" w:line="276" w:lineRule="auto"/>
        <w:jc w:val="both"/>
        <w:rPr>
          <w:sz w:val="28"/>
          <w:szCs w:val="28"/>
        </w:rPr>
      </w:pPr>
      <w:r w:rsidRPr="00A70640">
        <w:rPr>
          <w:rFonts w:eastAsiaTheme="minorHAnsi"/>
          <w:sz w:val="28"/>
          <w:szCs w:val="28"/>
          <w:lang w:eastAsia="en-US"/>
        </w:rPr>
        <w:t xml:space="preserve">16.6. При предоставлении Муниципальной услуги инвалидам обеспечиваются гарантии, предусмотренные </w:t>
      </w:r>
      <w:r w:rsidRPr="00A70640">
        <w:rPr>
          <w:sz w:val="28"/>
          <w:szCs w:val="28"/>
        </w:rPr>
        <w:t>Федеральным законом от 24.11.1995 № 181-ФЗ «О социальной защите инвалидов в Российской Федерации».</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lastRenderedPageBreak/>
        <w:t>17. Показатели качества и доступности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17.1. Оценка доступности и качества предоставления Муниципальной услуги должна осуществляться по следующим показателям: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б) возможность выбора Заявителем форм предоставления Муниципальной услуги;</w:t>
      </w:r>
    </w:p>
    <w:p w:rsidR="00A70640" w:rsidRPr="00A70640" w:rsidRDefault="00A70640" w:rsidP="00A70640">
      <w:pPr>
        <w:tabs>
          <w:tab w:val="left" w:pos="1013"/>
        </w:tabs>
        <w:jc w:val="both"/>
        <w:rPr>
          <w:rFonts w:eastAsiaTheme="minorHAnsi"/>
          <w:sz w:val="28"/>
          <w:szCs w:val="28"/>
          <w:lang w:eastAsia="en-US"/>
        </w:rPr>
      </w:pPr>
      <w:r w:rsidRPr="00A70640">
        <w:rPr>
          <w:rFonts w:eastAsiaTheme="minorHAnsi"/>
          <w:sz w:val="28"/>
          <w:szCs w:val="28"/>
          <w:lang w:eastAsia="en-US"/>
        </w:rPr>
        <w:t>в) возможность обращения за получением Муниципальной услуги в электронной форме, в том числе с использованием ЕПГУ, РПГУ;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г) доступность обращения за предоставлением Муниципальной услуги, в том числе для маломобильных групп населения;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и) предоставление возможности получения информации о ходе предоставления Муниципальной услуги, в том числе с использованием ЕПГУ, РПГУ.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17.2.</w:t>
      </w:r>
      <w:r w:rsidRPr="00A70640">
        <w:rPr>
          <w:rFonts w:eastAsiaTheme="minorHAnsi"/>
          <w:sz w:val="28"/>
          <w:szCs w:val="28"/>
          <w:lang w:eastAsia="en-US"/>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17.3.</w:t>
      </w:r>
      <w:r w:rsidRPr="00A70640">
        <w:rPr>
          <w:rFonts w:eastAsiaTheme="minorHAnsi"/>
          <w:sz w:val="28"/>
          <w:szCs w:val="28"/>
          <w:lang w:eastAsia="en-US"/>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18. Иные требования</w:t>
      </w:r>
      <w:r w:rsidRPr="00A70640">
        <w:rPr>
          <w:rFonts w:eastAsiaTheme="minorHAnsi"/>
          <w:b/>
          <w:iCs/>
          <w:sz w:val="28"/>
          <w:szCs w:val="28"/>
          <w:lang w:eastAsia="en-US"/>
        </w:rPr>
        <w:t xml:space="preserve"> к предоставлению Муниципальной услуги</w:t>
      </w:r>
      <w:r w:rsidRPr="00A70640">
        <w:rPr>
          <w:rFonts w:eastAsiaTheme="minorHAnsi"/>
          <w:b/>
          <w:sz w:val="28"/>
          <w:szCs w:val="28"/>
          <w:lang w:eastAsia="en-US"/>
        </w:rPr>
        <w:t>,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18.5. Результаты предоставления Муниципальной услуги, указанные в </w:t>
      </w:r>
      <w:hyperlink w:anchor="Par94" w:history="1">
        <w:r w:rsidRPr="00A70640">
          <w:rPr>
            <w:rFonts w:eastAsiaTheme="minorHAnsi"/>
            <w:sz w:val="28"/>
            <w:szCs w:val="28"/>
            <w:lang w:eastAsia="en-US"/>
          </w:rPr>
          <w:t>пункте 6.1</w:t>
        </w:r>
      </w:hyperlink>
      <w:r w:rsidRPr="00A70640">
        <w:rPr>
          <w:rFonts w:eastAsiaTheme="minorHAnsi"/>
          <w:sz w:val="28"/>
          <w:szCs w:val="28"/>
          <w:lang w:eastAsia="en-US"/>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18.6.1. Электронные документы представляются в следующих форматах:</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а) </w:t>
      </w:r>
      <w:r w:rsidRPr="00A70640">
        <w:rPr>
          <w:rFonts w:eastAsiaTheme="minorHAnsi"/>
          <w:sz w:val="28"/>
          <w:szCs w:val="28"/>
          <w:lang w:val="en-US" w:eastAsia="en-US"/>
        </w:rPr>
        <w:t>xml</w:t>
      </w:r>
      <w:r w:rsidRPr="00A70640">
        <w:rPr>
          <w:rFonts w:eastAsiaTheme="minorHAnsi"/>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70640">
        <w:rPr>
          <w:rFonts w:eastAsiaTheme="minorHAnsi"/>
          <w:sz w:val="28"/>
          <w:szCs w:val="28"/>
          <w:lang w:val="en-US" w:eastAsia="en-US"/>
        </w:rPr>
        <w:t>xml</w:t>
      </w:r>
      <w:r w:rsidRPr="00A70640">
        <w:rPr>
          <w:rFonts w:eastAsiaTheme="minorHAnsi"/>
          <w:sz w:val="28"/>
          <w:szCs w:val="28"/>
          <w:lang w:eastAsia="en-US"/>
        </w:rPr>
        <w:t>;</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 xml:space="preserve">б) </w:t>
      </w:r>
      <w:r w:rsidRPr="00A70640">
        <w:rPr>
          <w:rFonts w:eastAsiaTheme="minorHAnsi"/>
          <w:sz w:val="28"/>
          <w:szCs w:val="28"/>
          <w:lang w:val="en-US" w:eastAsia="en-US"/>
        </w:rPr>
        <w:t>doc</w:t>
      </w:r>
      <w:r w:rsidRPr="00A70640">
        <w:rPr>
          <w:rFonts w:eastAsiaTheme="minorHAnsi"/>
          <w:sz w:val="28"/>
          <w:szCs w:val="28"/>
          <w:lang w:eastAsia="en-US"/>
        </w:rPr>
        <w:t xml:space="preserve">, </w:t>
      </w:r>
      <w:r w:rsidRPr="00A70640">
        <w:rPr>
          <w:rFonts w:eastAsiaTheme="minorHAnsi"/>
          <w:sz w:val="28"/>
          <w:szCs w:val="28"/>
          <w:lang w:val="en-US" w:eastAsia="en-US"/>
        </w:rPr>
        <w:t>docx</w:t>
      </w:r>
      <w:r w:rsidRPr="00A70640">
        <w:rPr>
          <w:rFonts w:eastAsiaTheme="minorHAnsi"/>
          <w:sz w:val="28"/>
          <w:szCs w:val="28"/>
          <w:lang w:eastAsia="en-US"/>
        </w:rPr>
        <w:t xml:space="preserve">, </w:t>
      </w:r>
      <w:r w:rsidRPr="00A70640">
        <w:rPr>
          <w:rFonts w:eastAsiaTheme="minorHAnsi"/>
          <w:sz w:val="28"/>
          <w:szCs w:val="28"/>
          <w:lang w:val="en-US" w:eastAsia="en-US"/>
        </w:rPr>
        <w:t>odt</w:t>
      </w:r>
      <w:r w:rsidRPr="00A70640">
        <w:rPr>
          <w:rFonts w:eastAsiaTheme="minorHAnsi"/>
          <w:sz w:val="28"/>
          <w:szCs w:val="28"/>
          <w:lang w:eastAsia="en-US"/>
        </w:rPr>
        <w:t xml:space="preserve"> - для документов с текстовым содержанием, не включающим формулы;</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в) </w:t>
      </w:r>
      <w:r w:rsidRPr="00A70640">
        <w:rPr>
          <w:rFonts w:eastAsiaTheme="minorHAnsi"/>
          <w:sz w:val="28"/>
          <w:szCs w:val="28"/>
          <w:lang w:val="en-US" w:eastAsia="en-US"/>
        </w:rPr>
        <w:t>pdf</w:t>
      </w:r>
      <w:r w:rsidRPr="00A70640">
        <w:rPr>
          <w:rFonts w:eastAsiaTheme="minorHAnsi"/>
          <w:sz w:val="28"/>
          <w:szCs w:val="28"/>
          <w:lang w:eastAsia="en-US"/>
        </w:rPr>
        <w:t xml:space="preserve">, </w:t>
      </w:r>
      <w:r w:rsidRPr="00A70640">
        <w:rPr>
          <w:rFonts w:eastAsiaTheme="minorHAnsi"/>
          <w:sz w:val="28"/>
          <w:szCs w:val="28"/>
          <w:lang w:val="en-US" w:eastAsia="en-US"/>
        </w:rPr>
        <w:t>jpg</w:t>
      </w:r>
      <w:r w:rsidRPr="00A70640">
        <w:rPr>
          <w:rFonts w:eastAsiaTheme="minorHAnsi"/>
          <w:sz w:val="28"/>
          <w:szCs w:val="28"/>
          <w:lang w:eastAsia="en-US"/>
        </w:rPr>
        <w:t xml:space="preserve">, </w:t>
      </w:r>
      <w:r w:rsidRPr="00A70640">
        <w:rPr>
          <w:rFonts w:eastAsiaTheme="minorHAnsi"/>
          <w:sz w:val="28"/>
          <w:szCs w:val="28"/>
          <w:lang w:val="en-US" w:eastAsia="en-US"/>
        </w:rPr>
        <w:t>jpeg</w:t>
      </w:r>
      <w:r w:rsidRPr="00A70640">
        <w:rPr>
          <w:rFonts w:eastAsiaTheme="minorHAnsi"/>
          <w:sz w:val="28"/>
          <w:szCs w:val="28"/>
          <w:lang w:eastAsia="en-US"/>
        </w:rPr>
        <w:t xml:space="preserve">, </w:t>
      </w:r>
      <w:r w:rsidRPr="00A70640">
        <w:rPr>
          <w:rFonts w:eastAsiaTheme="minorHAnsi"/>
          <w:sz w:val="28"/>
          <w:szCs w:val="28"/>
          <w:lang w:val="en-US" w:eastAsia="en-US"/>
        </w:rPr>
        <w:t>png</w:t>
      </w:r>
      <w:r w:rsidRPr="00A70640">
        <w:rPr>
          <w:rFonts w:eastAsiaTheme="minorHAnsi"/>
          <w:sz w:val="28"/>
          <w:szCs w:val="28"/>
          <w:lang w:eastAsia="en-US"/>
        </w:rPr>
        <w:t xml:space="preserve">, </w:t>
      </w:r>
      <w:r w:rsidRPr="00A70640">
        <w:rPr>
          <w:rFonts w:eastAsiaTheme="minorHAnsi"/>
          <w:sz w:val="28"/>
          <w:szCs w:val="28"/>
          <w:lang w:val="en-US" w:eastAsia="en-US"/>
        </w:rPr>
        <w:t>bmp</w:t>
      </w:r>
      <w:r w:rsidRPr="00A70640">
        <w:rPr>
          <w:rFonts w:eastAsiaTheme="minorHAnsi"/>
          <w:sz w:val="28"/>
          <w:szCs w:val="28"/>
          <w:lang w:eastAsia="en-US"/>
        </w:rPr>
        <w:t xml:space="preserve">, </w:t>
      </w:r>
      <w:r w:rsidRPr="00A70640">
        <w:rPr>
          <w:rFonts w:eastAsiaTheme="minorHAnsi"/>
          <w:sz w:val="28"/>
          <w:szCs w:val="28"/>
          <w:lang w:val="en-US" w:eastAsia="en-US"/>
        </w:rPr>
        <w:t>tiff</w:t>
      </w:r>
      <w:r w:rsidRPr="00A70640">
        <w:rPr>
          <w:rFonts w:eastAsiaTheme="minorHAnsi"/>
          <w:sz w:val="28"/>
          <w:szCs w:val="28"/>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г) </w:t>
      </w:r>
      <w:r w:rsidRPr="00A70640">
        <w:rPr>
          <w:rFonts w:eastAsiaTheme="minorHAnsi"/>
          <w:sz w:val="28"/>
          <w:szCs w:val="28"/>
          <w:lang w:val="en-US" w:eastAsia="en-US"/>
        </w:rPr>
        <w:t>zip</w:t>
      </w:r>
      <w:r w:rsidRPr="00A70640">
        <w:rPr>
          <w:rFonts w:eastAsiaTheme="minorHAnsi"/>
          <w:sz w:val="28"/>
          <w:szCs w:val="28"/>
          <w:lang w:eastAsia="en-US"/>
        </w:rPr>
        <w:t xml:space="preserve">, </w:t>
      </w:r>
      <w:r w:rsidRPr="00A70640">
        <w:rPr>
          <w:rFonts w:eastAsiaTheme="minorHAnsi"/>
          <w:sz w:val="28"/>
          <w:szCs w:val="28"/>
          <w:lang w:val="en-US" w:eastAsia="en-US"/>
        </w:rPr>
        <w:t>rar</w:t>
      </w:r>
      <w:r w:rsidRPr="00A70640">
        <w:rPr>
          <w:rFonts w:eastAsiaTheme="minorHAnsi"/>
          <w:sz w:val="28"/>
          <w:szCs w:val="28"/>
          <w:lang w:eastAsia="en-US"/>
        </w:rPr>
        <w:t xml:space="preserve"> для сжатых документов в один файл;</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д) </w:t>
      </w:r>
      <w:r w:rsidRPr="00A70640">
        <w:rPr>
          <w:rFonts w:eastAsiaTheme="minorHAnsi"/>
          <w:sz w:val="28"/>
          <w:szCs w:val="28"/>
          <w:lang w:val="en-US" w:eastAsia="en-US"/>
        </w:rPr>
        <w:t>sig</w:t>
      </w:r>
      <w:r w:rsidRPr="00A70640">
        <w:rPr>
          <w:rFonts w:eastAsiaTheme="minorHAnsi"/>
          <w:sz w:val="28"/>
          <w:szCs w:val="28"/>
          <w:lang w:eastAsia="en-US"/>
        </w:rPr>
        <w:t xml:space="preserve"> для открепленной усиленной квалифицированной электронной подписи.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70640">
        <w:rPr>
          <w:rFonts w:eastAsiaTheme="minorHAnsi"/>
          <w:sz w:val="28"/>
          <w:szCs w:val="28"/>
          <w:lang w:val="en-US" w:eastAsia="en-US"/>
        </w:rPr>
        <w:t>dpi</w:t>
      </w:r>
      <w:r w:rsidRPr="00A70640">
        <w:rPr>
          <w:rFonts w:eastAsiaTheme="minorHAnsi"/>
          <w:sz w:val="28"/>
          <w:szCs w:val="28"/>
          <w:lang w:eastAsia="en-US"/>
        </w:rPr>
        <w:t xml:space="preserve"> (масштаб 1:1) с использованием следующих режимов: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«черно-белый» (при отсутствии в документе графических изображений и (или) цветного текста);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«оттенки серого» (при наличии в документе графических изображений, отличных от цветного графического изображения);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«цветной» или «режим полной цветопередачи» (при наличии в документе цветных графических изображений либо цветного текста);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сохранением всех аутентичных признаков подлинности, а именно: графической подписи лица, печати, углового штампа бланка;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18.7. Электронные документы должны обеспечивать:</w:t>
      </w:r>
    </w:p>
    <w:p w:rsidR="00A70640" w:rsidRPr="00A70640" w:rsidRDefault="00A70640" w:rsidP="00A70640">
      <w:pPr>
        <w:numPr>
          <w:ilvl w:val="0"/>
          <w:numId w:val="21"/>
        </w:numPr>
        <w:autoSpaceDE w:val="0"/>
        <w:autoSpaceDN w:val="0"/>
        <w:adjustRightInd w:val="0"/>
        <w:spacing w:after="200" w:line="276" w:lineRule="auto"/>
        <w:jc w:val="both"/>
        <w:rPr>
          <w:rFonts w:eastAsiaTheme="minorHAnsi"/>
          <w:sz w:val="28"/>
          <w:szCs w:val="28"/>
          <w:lang w:eastAsia="en-US"/>
        </w:rPr>
      </w:pPr>
      <w:r w:rsidRPr="00A70640">
        <w:rPr>
          <w:rFonts w:eastAsiaTheme="minorHAnsi"/>
          <w:sz w:val="28"/>
          <w:szCs w:val="28"/>
          <w:lang w:eastAsia="en-US"/>
        </w:rPr>
        <w:t>возможность идентифицировать документ и количество листов в документе;</w:t>
      </w:r>
    </w:p>
    <w:p w:rsidR="00A70640" w:rsidRPr="00A70640" w:rsidRDefault="00A70640" w:rsidP="00A70640">
      <w:pPr>
        <w:numPr>
          <w:ilvl w:val="0"/>
          <w:numId w:val="21"/>
        </w:numPr>
        <w:autoSpaceDE w:val="0"/>
        <w:autoSpaceDN w:val="0"/>
        <w:adjustRightInd w:val="0"/>
        <w:spacing w:after="200" w:line="276" w:lineRule="auto"/>
        <w:jc w:val="both"/>
        <w:rPr>
          <w:rFonts w:eastAsiaTheme="minorHAnsi"/>
          <w:sz w:val="28"/>
          <w:szCs w:val="28"/>
          <w:lang w:eastAsia="en-US"/>
        </w:rPr>
      </w:pPr>
      <w:r w:rsidRPr="00A70640">
        <w:rPr>
          <w:rFonts w:eastAsiaTheme="minorHAnsi"/>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0640" w:rsidRPr="00A70640" w:rsidRDefault="00A70640" w:rsidP="00A70640">
      <w:pPr>
        <w:numPr>
          <w:ilvl w:val="0"/>
          <w:numId w:val="21"/>
        </w:numPr>
        <w:autoSpaceDE w:val="0"/>
        <w:autoSpaceDN w:val="0"/>
        <w:adjustRightInd w:val="0"/>
        <w:spacing w:after="200" w:line="276" w:lineRule="auto"/>
        <w:jc w:val="both"/>
        <w:rPr>
          <w:rFonts w:eastAsiaTheme="minorHAnsi"/>
          <w:sz w:val="28"/>
          <w:szCs w:val="28"/>
          <w:lang w:eastAsia="en-US"/>
        </w:rPr>
      </w:pPr>
      <w:r w:rsidRPr="00A70640">
        <w:rPr>
          <w:rFonts w:eastAsiaTheme="minorHAnsi"/>
          <w:sz w:val="28"/>
          <w:szCs w:val="28"/>
          <w:lang w:eastAsia="en-US"/>
        </w:rPr>
        <w:t>содержать оглавление, соответствующее их смыслу и содержанию;</w:t>
      </w:r>
    </w:p>
    <w:p w:rsidR="00A70640" w:rsidRPr="00A70640" w:rsidRDefault="00A70640" w:rsidP="00A70640">
      <w:pPr>
        <w:numPr>
          <w:ilvl w:val="0"/>
          <w:numId w:val="21"/>
        </w:numPr>
        <w:autoSpaceDE w:val="0"/>
        <w:autoSpaceDN w:val="0"/>
        <w:adjustRightInd w:val="0"/>
        <w:spacing w:after="200" w:line="276" w:lineRule="auto"/>
        <w:jc w:val="both"/>
        <w:rPr>
          <w:rFonts w:eastAsiaTheme="minorHAnsi"/>
          <w:sz w:val="28"/>
          <w:szCs w:val="28"/>
          <w:lang w:eastAsia="en-US"/>
        </w:rPr>
      </w:pPr>
      <w:r w:rsidRPr="00A70640">
        <w:rPr>
          <w:rFonts w:eastAsiaTheme="minorHAnsi"/>
          <w:sz w:val="28"/>
          <w:szCs w:val="28"/>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18.8. Документы, подлежащие представлению в форматах </w:t>
      </w:r>
      <w:r w:rsidRPr="00A70640">
        <w:rPr>
          <w:rFonts w:eastAsiaTheme="minorHAnsi"/>
          <w:sz w:val="28"/>
          <w:szCs w:val="28"/>
          <w:lang w:val="en-US" w:eastAsia="en-US"/>
        </w:rPr>
        <w:t>xls</w:t>
      </w:r>
      <w:r w:rsidRPr="00A70640">
        <w:rPr>
          <w:rFonts w:eastAsiaTheme="minorHAnsi"/>
          <w:sz w:val="28"/>
          <w:szCs w:val="28"/>
          <w:lang w:eastAsia="en-US"/>
        </w:rPr>
        <w:t xml:space="preserve">, </w:t>
      </w:r>
      <w:r w:rsidRPr="00A70640">
        <w:rPr>
          <w:rFonts w:eastAsiaTheme="minorHAnsi"/>
          <w:sz w:val="28"/>
          <w:szCs w:val="28"/>
          <w:lang w:val="en-US" w:eastAsia="en-US"/>
        </w:rPr>
        <w:t>xlIsx</w:t>
      </w:r>
      <w:r w:rsidRPr="00A70640">
        <w:rPr>
          <w:rFonts w:eastAsiaTheme="minorHAnsi"/>
          <w:sz w:val="28"/>
          <w:szCs w:val="28"/>
          <w:lang w:eastAsia="en-US"/>
        </w:rPr>
        <w:t xml:space="preserve"> или </w:t>
      </w:r>
      <w:r w:rsidRPr="00A70640">
        <w:rPr>
          <w:rFonts w:eastAsiaTheme="minorHAnsi"/>
          <w:sz w:val="28"/>
          <w:szCs w:val="28"/>
          <w:lang w:val="en-US" w:eastAsia="en-US"/>
        </w:rPr>
        <w:t>ods</w:t>
      </w:r>
      <w:r w:rsidRPr="00A70640">
        <w:rPr>
          <w:rFonts w:eastAsiaTheme="minorHAnsi"/>
          <w:sz w:val="28"/>
          <w:szCs w:val="28"/>
          <w:lang w:eastAsia="en-US"/>
        </w:rPr>
        <w:t>, формируются в виде отдельного электронного документа.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18.9. Информационными системами, используемыми для предоставления Муниципальной услуги, являются: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информационная система Воронежской области «Портал Воронежской области в сети Интернет»;</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18.10. Необходимыми и обязательными для предоставления Муниципальной услуги, являются следующие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Плата за предоставление услуг, которые являются необходимыми и обязательными для предоставления Муниципальной услуги взимается за: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выполнение кадастровых работ – размер определяется в соответствии с договором, заключаемым с кадастровым инженером;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осуществление государственного кадастрового учета – плата не взимается.</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bCs/>
          <w:sz w:val="28"/>
          <w:szCs w:val="28"/>
          <w:lang w:eastAsia="en-US"/>
        </w:rPr>
      </w:pPr>
      <w:r w:rsidRPr="00A70640">
        <w:rPr>
          <w:rFonts w:eastAsiaTheme="minorHAnsi"/>
          <w:b/>
          <w:sz w:val="28"/>
          <w:szCs w:val="28"/>
          <w:lang w:eastAsia="en-US"/>
        </w:rPr>
        <w:t xml:space="preserve">III. </w:t>
      </w:r>
      <w:bookmarkStart w:id="63" w:name="bookmark1"/>
      <w:r w:rsidRPr="00A70640">
        <w:rPr>
          <w:rFonts w:eastAsiaTheme="minorHAnsi"/>
          <w:b/>
          <w:bCs/>
          <w:sz w:val="28"/>
          <w:szCs w:val="28"/>
          <w:lang w:eastAsia="en-US"/>
        </w:rPr>
        <w:t>Состав, последовательность и сроки выполнения административных процедур, требования к порядку их выполнения</w:t>
      </w:r>
      <w:bookmarkEnd w:id="63"/>
    </w:p>
    <w:p w:rsidR="00A70640" w:rsidRPr="00A70640" w:rsidRDefault="00A70640" w:rsidP="00A70640">
      <w:pPr>
        <w:tabs>
          <w:tab w:val="left" w:pos="0"/>
        </w:tabs>
        <w:jc w:val="center"/>
        <w:rPr>
          <w:b/>
          <w:iCs/>
          <w:sz w:val="28"/>
          <w:szCs w:val="28"/>
          <w:lang w:eastAsia="en-US"/>
        </w:rPr>
      </w:pPr>
    </w:p>
    <w:p w:rsidR="00A70640" w:rsidRPr="00A70640" w:rsidRDefault="00A70640" w:rsidP="00A70640">
      <w:pPr>
        <w:tabs>
          <w:tab w:val="left" w:pos="0"/>
        </w:tabs>
        <w:jc w:val="center"/>
        <w:rPr>
          <w:b/>
          <w:iCs/>
          <w:sz w:val="28"/>
          <w:szCs w:val="28"/>
          <w:lang w:eastAsia="en-US"/>
        </w:rPr>
      </w:pPr>
      <w:r w:rsidRPr="00A70640">
        <w:rPr>
          <w:b/>
          <w:iCs/>
          <w:sz w:val="28"/>
          <w:szCs w:val="28"/>
          <w:lang w:eastAsia="en-US"/>
        </w:rPr>
        <w:t>19. Состав, последовательность и сроки выполнения административных процедур (действий) при предоставлении Муниципальной услуги</w:t>
      </w:r>
    </w:p>
    <w:p w:rsidR="00A70640" w:rsidRPr="00A70640" w:rsidRDefault="00A70640" w:rsidP="00A70640">
      <w:pPr>
        <w:tabs>
          <w:tab w:val="left" w:pos="0"/>
        </w:tabs>
        <w:autoSpaceDE w:val="0"/>
        <w:autoSpaceDN w:val="0"/>
        <w:adjustRightInd w:val="0"/>
        <w:contextualSpacing/>
        <w:jc w:val="both"/>
        <w:rPr>
          <w:rFonts w:eastAsiaTheme="minorHAnsi"/>
          <w:sz w:val="28"/>
          <w:szCs w:val="28"/>
          <w:lang w:eastAsia="en-US"/>
        </w:rPr>
      </w:pPr>
    </w:p>
    <w:p w:rsidR="00A70640" w:rsidRPr="00A70640" w:rsidRDefault="00A70640" w:rsidP="00A70640">
      <w:pPr>
        <w:tabs>
          <w:tab w:val="left" w:pos="0"/>
        </w:tabs>
        <w:autoSpaceDE w:val="0"/>
        <w:autoSpaceDN w:val="0"/>
        <w:adjustRightInd w:val="0"/>
        <w:contextualSpacing/>
        <w:jc w:val="both"/>
        <w:rPr>
          <w:rFonts w:eastAsiaTheme="minorHAnsi"/>
          <w:color w:val="FF0000"/>
          <w:sz w:val="28"/>
          <w:szCs w:val="28"/>
          <w:lang w:eastAsia="en-US"/>
        </w:rPr>
      </w:pPr>
      <w:r w:rsidRPr="00A70640">
        <w:rPr>
          <w:rFonts w:eastAsiaTheme="minorHAnsi"/>
          <w:sz w:val="28"/>
          <w:szCs w:val="28"/>
          <w:lang w:eastAsia="en-US"/>
        </w:rPr>
        <w:t xml:space="preserve">Описание административных процедур представлено в приложении </w:t>
      </w:r>
      <w:hyperlink r:id="rId122" w:history="1">
        <w:r w:rsidRPr="00A70640">
          <w:rPr>
            <w:rFonts w:eastAsiaTheme="minorHAnsi"/>
            <w:color w:val="0000FF" w:themeColor="hyperlink"/>
            <w:sz w:val="28"/>
            <w:szCs w:val="28"/>
            <w:u w:val="single"/>
            <w:lang w:eastAsia="en-US"/>
          </w:rPr>
          <w:t>7</w:t>
        </w:r>
      </w:hyperlink>
      <w:r w:rsidRPr="00A70640">
        <w:rPr>
          <w:rFonts w:eastAsiaTheme="minorHAnsi"/>
          <w:sz w:val="28"/>
          <w:szCs w:val="28"/>
          <w:lang w:eastAsia="en-US"/>
        </w:rPr>
        <w:t xml:space="preserve"> к настоящему Административному регламенту.</w:t>
      </w:r>
    </w:p>
    <w:p w:rsidR="00A70640" w:rsidRPr="00A70640" w:rsidRDefault="00A70640" w:rsidP="00A70640">
      <w:pPr>
        <w:tabs>
          <w:tab w:val="left" w:pos="0"/>
        </w:tabs>
        <w:autoSpaceDE w:val="0"/>
        <w:autoSpaceDN w:val="0"/>
        <w:adjustRightInd w:val="0"/>
        <w:contextualSpacing/>
        <w:jc w:val="both"/>
        <w:rPr>
          <w:rFonts w:eastAsiaTheme="minorHAnsi"/>
          <w:sz w:val="28"/>
          <w:szCs w:val="28"/>
          <w:lang w:eastAsia="en-US"/>
        </w:rPr>
      </w:pPr>
      <w:r w:rsidRPr="00A70640">
        <w:rPr>
          <w:rFonts w:eastAsiaTheme="minorHAnsi"/>
          <w:sz w:val="28"/>
          <w:szCs w:val="28"/>
          <w:lang w:eastAsia="en-US"/>
        </w:rPr>
        <w:t>19.1. Перечень вариантов предоставления Муниципальной услуги:</w:t>
      </w:r>
    </w:p>
    <w:p w:rsidR="00A70640" w:rsidRPr="00A70640" w:rsidRDefault="00A70640" w:rsidP="00A70640">
      <w:pPr>
        <w:tabs>
          <w:tab w:val="left" w:pos="0"/>
        </w:tabs>
        <w:autoSpaceDE w:val="0"/>
        <w:autoSpaceDN w:val="0"/>
        <w:adjustRightInd w:val="0"/>
        <w:contextualSpacing/>
        <w:jc w:val="both"/>
        <w:rPr>
          <w:rFonts w:eastAsiaTheme="minorHAnsi"/>
          <w:sz w:val="28"/>
          <w:szCs w:val="28"/>
          <w:lang w:eastAsia="en-US"/>
        </w:rPr>
      </w:pPr>
      <w:r w:rsidRPr="00A70640">
        <w:rPr>
          <w:rFonts w:eastAsiaTheme="minorHAnsi"/>
          <w:b/>
          <w:sz w:val="28"/>
          <w:szCs w:val="28"/>
          <w:lang w:eastAsia="en-US"/>
        </w:rPr>
        <w:t>Вариант 1.</w:t>
      </w:r>
      <w:r w:rsidRPr="00A70640">
        <w:rPr>
          <w:rFonts w:eastAsiaTheme="minorHAnsi"/>
          <w:sz w:val="28"/>
          <w:szCs w:val="28"/>
          <w:lang w:eastAsia="en-US"/>
        </w:rPr>
        <w:t xml:space="preserve">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A70640" w:rsidRPr="00A70640" w:rsidRDefault="00A70640" w:rsidP="00A70640">
      <w:pPr>
        <w:contextualSpacing/>
        <w:jc w:val="both"/>
        <w:rPr>
          <w:rFonts w:eastAsia="Calibri"/>
          <w:bCs/>
          <w:sz w:val="28"/>
          <w:szCs w:val="28"/>
          <w:lang w:eastAsia="en-US"/>
        </w:rPr>
      </w:pPr>
      <w:r w:rsidRPr="00A70640">
        <w:rPr>
          <w:rFonts w:eastAsiaTheme="minorHAnsi"/>
          <w:b/>
          <w:sz w:val="28"/>
          <w:szCs w:val="28"/>
          <w:lang w:eastAsia="en-US"/>
        </w:rPr>
        <w:t>Вариант 2.</w:t>
      </w:r>
      <w:r w:rsidRPr="00A70640">
        <w:rPr>
          <w:rFonts w:eastAsiaTheme="minorHAnsi"/>
          <w:sz w:val="28"/>
          <w:szCs w:val="28"/>
          <w:lang w:eastAsia="en-US"/>
        </w:rPr>
        <w:t xml:space="preserve"> </w:t>
      </w:r>
      <w:r w:rsidRPr="00A70640">
        <w:rPr>
          <w:rFonts w:eastAsia="Calibri"/>
          <w:sz w:val="28"/>
          <w:szCs w:val="28"/>
          <w:lang w:eastAsia="en-US"/>
        </w:rPr>
        <w:t>В</w:t>
      </w:r>
      <w:r w:rsidRPr="00A70640">
        <w:rPr>
          <w:rFonts w:eastAsia="Calibri"/>
          <w:bCs/>
          <w:sz w:val="28"/>
          <w:szCs w:val="28"/>
          <w:lang w:eastAsia="en-US"/>
        </w:rPr>
        <w:t>ыдача дубликата документа, выданного по результатам предоставления Муниципальной услуги.</w:t>
      </w:r>
    </w:p>
    <w:p w:rsidR="00A70640" w:rsidRPr="00A70640" w:rsidRDefault="00A70640" w:rsidP="00A70640">
      <w:pPr>
        <w:tabs>
          <w:tab w:val="left" w:pos="0"/>
        </w:tabs>
        <w:autoSpaceDE w:val="0"/>
        <w:autoSpaceDN w:val="0"/>
        <w:adjustRightInd w:val="0"/>
        <w:contextualSpacing/>
        <w:jc w:val="both"/>
        <w:rPr>
          <w:rFonts w:eastAsiaTheme="minorHAnsi"/>
          <w:sz w:val="28"/>
          <w:szCs w:val="28"/>
          <w:lang w:eastAsia="en-US"/>
        </w:rPr>
      </w:pPr>
      <w:r w:rsidRPr="00A70640">
        <w:rPr>
          <w:rFonts w:eastAsiaTheme="minorHAnsi"/>
          <w:b/>
          <w:sz w:val="28"/>
          <w:szCs w:val="28"/>
          <w:lang w:eastAsia="en-US"/>
        </w:rPr>
        <w:t>Вариант 3.</w:t>
      </w:r>
      <w:r w:rsidRPr="00A70640">
        <w:rPr>
          <w:rFonts w:eastAsiaTheme="minorHAnsi"/>
          <w:sz w:val="28"/>
          <w:szCs w:val="28"/>
          <w:lang w:eastAsia="en-US"/>
        </w:rPr>
        <w:t xml:space="preserve"> Исправление допущенных опечаток и (или) ошибок в выданных в результате предоставления Муниципальной услуги документах.</w:t>
      </w:r>
    </w:p>
    <w:p w:rsidR="00A70640" w:rsidRPr="00A70640" w:rsidRDefault="00A70640" w:rsidP="00A70640">
      <w:pPr>
        <w:tabs>
          <w:tab w:val="left" w:pos="0"/>
        </w:tabs>
        <w:autoSpaceDE w:val="0"/>
        <w:autoSpaceDN w:val="0"/>
        <w:adjustRightInd w:val="0"/>
        <w:contextualSpacing/>
        <w:jc w:val="center"/>
        <w:rPr>
          <w:rFonts w:eastAsiaTheme="minorHAnsi"/>
          <w:b/>
          <w:sz w:val="28"/>
          <w:szCs w:val="28"/>
          <w:lang w:eastAsia="en-US"/>
        </w:rPr>
      </w:pPr>
    </w:p>
    <w:p w:rsidR="00A70640" w:rsidRPr="00A70640" w:rsidRDefault="00A70640" w:rsidP="00A70640">
      <w:pPr>
        <w:tabs>
          <w:tab w:val="left" w:pos="0"/>
        </w:tabs>
        <w:autoSpaceDE w:val="0"/>
        <w:autoSpaceDN w:val="0"/>
        <w:adjustRightInd w:val="0"/>
        <w:contextualSpacing/>
        <w:jc w:val="center"/>
        <w:rPr>
          <w:rFonts w:eastAsiaTheme="minorHAnsi"/>
          <w:b/>
          <w:sz w:val="28"/>
          <w:szCs w:val="28"/>
          <w:lang w:eastAsia="en-US"/>
        </w:rPr>
      </w:pPr>
      <w:r w:rsidRPr="00A70640">
        <w:rPr>
          <w:rFonts w:eastAsiaTheme="minorHAnsi"/>
          <w:b/>
          <w:sz w:val="28"/>
          <w:szCs w:val="28"/>
          <w:lang w:eastAsia="en-US"/>
        </w:rPr>
        <w:t>Описание административной процедуры профилирования Заявителя</w:t>
      </w:r>
    </w:p>
    <w:p w:rsidR="00A70640" w:rsidRPr="00A70640" w:rsidRDefault="00A70640" w:rsidP="00A70640">
      <w:pPr>
        <w:tabs>
          <w:tab w:val="left" w:pos="0"/>
        </w:tabs>
        <w:autoSpaceDE w:val="0"/>
        <w:autoSpaceDN w:val="0"/>
        <w:adjustRightInd w:val="0"/>
        <w:contextualSpacing/>
        <w:jc w:val="center"/>
        <w:rPr>
          <w:rFonts w:eastAsiaTheme="minorHAnsi"/>
          <w:b/>
          <w:sz w:val="28"/>
          <w:szCs w:val="28"/>
          <w:lang w:eastAsia="en-US"/>
        </w:rPr>
      </w:pPr>
    </w:p>
    <w:p w:rsidR="00A70640" w:rsidRPr="00A70640" w:rsidRDefault="00A70640" w:rsidP="00A70640">
      <w:pPr>
        <w:tabs>
          <w:tab w:val="left" w:pos="0"/>
        </w:tabs>
        <w:autoSpaceDE w:val="0"/>
        <w:autoSpaceDN w:val="0"/>
        <w:adjustRightInd w:val="0"/>
        <w:contextualSpacing/>
        <w:jc w:val="both"/>
        <w:rPr>
          <w:rFonts w:eastAsiaTheme="minorHAnsi"/>
          <w:sz w:val="28"/>
          <w:szCs w:val="28"/>
          <w:lang w:eastAsia="en-US"/>
        </w:rPr>
      </w:pPr>
      <w:r w:rsidRPr="00A70640">
        <w:rPr>
          <w:rFonts w:eastAsiaTheme="minorHAnsi"/>
          <w:sz w:val="28"/>
          <w:szCs w:val="28"/>
          <w:lang w:eastAsia="en-US"/>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A70640" w:rsidRPr="00A70640" w:rsidRDefault="00A70640" w:rsidP="00A70640">
      <w:pPr>
        <w:tabs>
          <w:tab w:val="left" w:pos="1292"/>
        </w:tabs>
        <w:jc w:val="both"/>
        <w:rPr>
          <w:sz w:val="28"/>
          <w:szCs w:val="28"/>
          <w:lang w:eastAsia="en-US"/>
        </w:rPr>
      </w:pPr>
      <w:r w:rsidRPr="00A70640">
        <w:rPr>
          <w:sz w:val="28"/>
          <w:szCs w:val="28"/>
          <w:lang w:eastAsia="en-US"/>
        </w:rPr>
        <w:t>19.2. Перечень административных процедур:</w:t>
      </w:r>
    </w:p>
    <w:p w:rsidR="00A70640" w:rsidRPr="00A70640" w:rsidRDefault="00A70640" w:rsidP="00A70640">
      <w:pPr>
        <w:tabs>
          <w:tab w:val="left" w:pos="1100"/>
        </w:tabs>
        <w:jc w:val="both"/>
        <w:rPr>
          <w:sz w:val="28"/>
          <w:szCs w:val="28"/>
          <w:lang w:eastAsia="en-US"/>
        </w:rPr>
      </w:pPr>
      <w:r w:rsidRPr="00A70640">
        <w:rPr>
          <w:sz w:val="28"/>
          <w:szCs w:val="28"/>
          <w:lang w:eastAsia="en-US"/>
        </w:rPr>
        <w:lastRenderedPageBreak/>
        <w:t>а) прием и регистрация Заявления и документов, необходимых для предоставления Муниципальной услуги;</w:t>
      </w:r>
    </w:p>
    <w:p w:rsidR="00A70640" w:rsidRPr="00A70640" w:rsidRDefault="00A70640" w:rsidP="00A70640">
      <w:pPr>
        <w:tabs>
          <w:tab w:val="left" w:pos="1106"/>
        </w:tabs>
        <w:jc w:val="both"/>
        <w:rPr>
          <w:sz w:val="28"/>
          <w:szCs w:val="28"/>
          <w:lang w:eastAsia="en-US"/>
        </w:rPr>
      </w:pPr>
      <w:r w:rsidRPr="00A70640">
        <w:rPr>
          <w:sz w:val="28"/>
          <w:szCs w:val="28"/>
          <w:lang w:eastAsia="en-US"/>
        </w:rPr>
        <w:t>б) обработка и предварительное рассмотрение документов, необходимых для предоставления Муниципальной услуги;</w:t>
      </w:r>
    </w:p>
    <w:p w:rsidR="00A70640" w:rsidRPr="00A70640" w:rsidRDefault="00A70640" w:rsidP="00A70640">
      <w:pPr>
        <w:tabs>
          <w:tab w:val="left" w:pos="1123"/>
        </w:tabs>
        <w:jc w:val="both"/>
        <w:rPr>
          <w:sz w:val="28"/>
          <w:szCs w:val="28"/>
          <w:lang w:eastAsia="en-US"/>
        </w:rPr>
      </w:pPr>
      <w:r w:rsidRPr="00A70640">
        <w:rPr>
          <w:sz w:val="28"/>
          <w:szCs w:val="28"/>
          <w:lang w:eastAsia="en-US"/>
        </w:rPr>
        <w:t>в) формирование и направление межведомственных запросов в органы (организации), участвующие в предоставлении Муниципальной услуги;</w:t>
      </w:r>
    </w:p>
    <w:p w:rsidR="00A70640" w:rsidRPr="00A70640" w:rsidRDefault="00A70640" w:rsidP="00A70640">
      <w:pPr>
        <w:tabs>
          <w:tab w:val="left" w:pos="1106"/>
        </w:tabs>
        <w:jc w:val="both"/>
        <w:rPr>
          <w:sz w:val="28"/>
          <w:szCs w:val="28"/>
          <w:lang w:eastAsia="en-US"/>
        </w:rPr>
      </w:pPr>
      <w:r w:rsidRPr="00A70640">
        <w:rPr>
          <w:sz w:val="28"/>
          <w:szCs w:val="28"/>
          <w:lang w:eastAsia="en-US"/>
        </w:rPr>
        <w:t>г) определение возможности предоставления Муниципальной услуги, подготовка проекта решения;</w:t>
      </w:r>
    </w:p>
    <w:p w:rsidR="00A70640" w:rsidRPr="00A70640" w:rsidRDefault="00A70640" w:rsidP="00A70640">
      <w:pPr>
        <w:tabs>
          <w:tab w:val="left" w:pos="1123"/>
        </w:tabs>
        <w:jc w:val="both"/>
        <w:rPr>
          <w:sz w:val="28"/>
          <w:szCs w:val="28"/>
          <w:lang w:eastAsia="en-US"/>
        </w:rPr>
      </w:pPr>
      <w:r w:rsidRPr="00A70640">
        <w:rPr>
          <w:sz w:val="28"/>
          <w:szCs w:val="28"/>
          <w:lang w:eastAsia="en-US"/>
        </w:rPr>
        <w:t>д) принятие решения о предоставлении (об отказе в предоставлении) Муниципальной услуги;</w:t>
      </w:r>
    </w:p>
    <w:p w:rsidR="00A70640" w:rsidRPr="00A70640" w:rsidRDefault="00A70640" w:rsidP="00A70640">
      <w:pPr>
        <w:tabs>
          <w:tab w:val="left" w:pos="1123"/>
        </w:tabs>
        <w:jc w:val="both"/>
        <w:rPr>
          <w:sz w:val="28"/>
          <w:szCs w:val="28"/>
          <w:lang w:eastAsia="en-US"/>
        </w:rPr>
      </w:pPr>
      <w:r w:rsidRPr="00A70640">
        <w:rPr>
          <w:sz w:val="28"/>
          <w:szCs w:val="28"/>
          <w:lang w:eastAsia="en-US"/>
        </w:rPr>
        <w:t>е) подписание и направление (выдача) результата предоставления Муниципальной услуги Заявителю.</w:t>
      </w:r>
    </w:p>
    <w:p w:rsidR="00A70640" w:rsidRPr="00A70640" w:rsidRDefault="00A70640" w:rsidP="00A70640">
      <w:pPr>
        <w:tabs>
          <w:tab w:val="left" w:pos="1123"/>
        </w:tabs>
        <w:jc w:val="both"/>
        <w:rPr>
          <w:sz w:val="28"/>
          <w:szCs w:val="28"/>
          <w:lang w:eastAsia="en-US"/>
        </w:rPr>
      </w:pPr>
    </w:p>
    <w:p w:rsidR="00A70640" w:rsidRPr="00A70640" w:rsidRDefault="00A70640" w:rsidP="00A70640">
      <w:pPr>
        <w:tabs>
          <w:tab w:val="left" w:pos="1123"/>
        </w:tabs>
        <w:jc w:val="both"/>
        <w:rPr>
          <w:b/>
          <w:sz w:val="28"/>
          <w:szCs w:val="28"/>
          <w:lang w:eastAsia="en-US"/>
        </w:rPr>
      </w:pPr>
      <w:r w:rsidRPr="00A70640">
        <w:rPr>
          <w:b/>
          <w:sz w:val="28"/>
          <w:szCs w:val="28"/>
          <w:lang w:eastAsia="en-US"/>
        </w:rPr>
        <w:t>Подразделы, содержащие описание вариантов предоставления Муниципальной услуги</w:t>
      </w:r>
    </w:p>
    <w:p w:rsidR="00A70640" w:rsidRPr="00A70640" w:rsidRDefault="00A70640" w:rsidP="00A70640">
      <w:pPr>
        <w:tabs>
          <w:tab w:val="left" w:pos="1123"/>
        </w:tabs>
        <w:jc w:val="both"/>
        <w:rPr>
          <w:sz w:val="28"/>
          <w:szCs w:val="28"/>
          <w:lang w:eastAsia="en-US"/>
        </w:rPr>
      </w:pPr>
    </w:p>
    <w:p w:rsidR="00A70640" w:rsidRPr="00A70640" w:rsidRDefault="00A70640" w:rsidP="00A70640">
      <w:pPr>
        <w:tabs>
          <w:tab w:val="left" w:pos="1123"/>
        </w:tabs>
        <w:jc w:val="center"/>
        <w:rPr>
          <w:b/>
          <w:sz w:val="28"/>
          <w:szCs w:val="28"/>
          <w:lang w:eastAsia="en-US"/>
        </w:rPr>
      </w:pPr>
      <w:r w:rsidRPr="00A70640">
        <w:rPr>
          <w:b/>
          <w:sz w:val="28"/>
          <w:szCs w:val="28"/>
          <w:lang w:eastAsia="en-US"/>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A70640" w:rsidRPr="00A70640" w:rsidRDefault="00A70640" w:rsidP="00A70640">
      <w:pPr>
        <w:tabs>
          <w:tab w:val="left" w:pos="1123"/>
        </w:tabs>
        <w:rPr>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19.3. Результатпредоставления Муниципальной услуги указан в пункте 6.1 раздела 2 настоящего Административного регламента.</w:t>
      </w:r>
    </w:p>
    <w:p w:rsidR="00A70640" w:rsidRPr="00A70640" w:rsidRDefault="00A70640" w:rsidP="00A70640">
      <w:pPr>
        <w:autoSpaceDE w:val="0"/>
        <w:autoSpaceDN w:val="0"/>
        <w:adjustRightInd w:val="0"/>
        <w:jc w:val="both"/>
        <w:rPr>
          <w:rFonts w:eastAsiaTheme="minorHAnsi"/>
          <w:b/>
          <w:sz w:val="28"/>
          <w:szCs w:val="28"/>
          <w:lang w:eastAsia="en-US"/>
        </w:rPr>
      </w:pPr>
      <w:r w:rsidRPr="00A70640">
        <w:rPr>
          <w:rFonts w:eastAsiaTheme="minorHAnsi"/>
          <w:b/>
          <w:sz w:val="28"/>
          <w:szCs w:val="28"/>
          <w:lang w:eastAsia="en-US"/>
        </w:rPr>
        <w:t>Перечень и описание административных процедур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19.3.1. Прием и регистрация заявления и документов, необходимых для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К заявлению должны быть приложены документы, указанные в пункте 9 настоящего Административного регламента.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При личном обращении Заявителя или уполномоченного представителя в Администрацию, должностное лицо, уполномоченное на прием документов: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устанавливает предмет обращения, личность Заявителя;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проверяет соответствие заявления требованиям, установленным в соответствии с настоящим Административным регламентом;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 проверяет наличие или отсутствие оснований для отказа в приеме документов, предусмотренных пунктом 11.1.настоящего Административного регламента.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19.3.1.1.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23" w:history="1">
        <w:r w:rsidRPr="00A70640">
          <w:rPr>
            <w:rFonts w:eastAsiaTheme="minorHAnsi"/>
            <w:color w:val="0000FF" w:themeColor="hyperlink"/>
            <w:sz w:val="28"/>
            <w:szCs w:val="28"/>
            <w:u w:val="single"/>
            <w:lang w:eastAsia="en-US"/>
          </w:rPr>
          <w:t>частью 18 статьи 14.1</w:t>
        </w:r>
      </w:hyperlink>
      <w:r w:rsidRPr="00A70640">
        <w:rPr>
          <w:rFonts w:eastAsiaTheme="minorHAnsi"/>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19.3.1.2.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19.3.1.3.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19.3.1.4.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19.3.1.5. Решение о возврате заявления о предоставлении Муниципальной услуги  Заявителю подписывается главой Народненского сельского поселения Терновского муниципального района Воронежской области в течение 1 рабочего дня.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19.3.1.6. Решение о возврате заявления о предоставлении Муниципальной услуги подлежит регистрации не позднее одного рабочего дня со дня его подписания.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19.3.1.7.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19.3.1.9.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Результатом административной процедуры является прием и регистрация заявления и комплекта документов либо отказ в приеме документов.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19.3.2. Обработка и предварительное рассмотрение документов, необходимых для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20.3.3. Формирование и направление межведомственных запросов в органы (организации), участвующие в предоставлении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10.1.1.-10.1.4.настоящего Административного регламента. </w:t>
      </w:r>
    </w:p>
    <w:p w:rsidR="00A70640" w:rsidRPr="00A70640" w:rsidRDefault="00A70640" w:rsidP="00A70640">
      <w:pPr>
        <w:jc w:val="both"/>
        <w:rPr>
          <w:rFonts w:eastAsiaTheme="minorHAnsi" w:cstheme="minorBidi"/>
          <w:sz w:val="28"/>
          <w:szCs w:val="28"/>
          <w:lang w:eastAsia="en-US"/>
        </w:rPr>
      </w:pPr>
      <w:r w:rsidRPr="00A70640">
        <w:rPr>
          <w:rFonts w:eastAsiaTheme="minorHAnsi" w:cstheme="minorBidi"/>
          <w:sz w:val="28"/>
          <w:szCs w:val="28"/>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0640" w:rsidRPr="00A70640" w:rsidRDefault="00A70640" w:rsidP="00A70640">
      <w:pPr>
        <w:jc w:val="both"/>
        <w:rPr>
          <w:rFonts w:eastAsiaTheme="minorHAnsi" w:cstheme="minorBidi"/>
          <w:sz w:val="28"/>
          <w:szCs w:val="28"/>
          <w:lang w:eastAsia="en-US"/>
        </w:rPr>
      </w:pPr>
      <w:r w:rsidRPr="00A70640">
        <w:rPr>
          <w:rFonts w:eastAsiaTheme="minorHAnsi" w:cstheme="minorBidi"/>
          <w:sz w:val="28"/>
          <w:szCs w:val="28"/>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70640" w:rsidRPr="00A70640" w:rsidRDefault="00A70640" w:rsidP="00A70640">
      <w:pPr>
        <w:jc w:val="both"/>
        <w:rPr>
          <w:rFonts w:eastAsiaTheme="minorHAnsi" w:cstheme="minorBidi"/>
          <w:sz w:val="28"/>
          <w:szCs w:val="28"/>
          <w:lang w:eastAsia="en-US"/>
        </w:rPr>
      </w:pPr>
      <w:r w:rsidRPr="00A70640">
        <w:rPr>
          <w:rFonts w:eastAsiaTheme="minorHAnsi" w:cstheme="minorBidi"/>
          <w:sz w:val="28"/>
          <w:szCs w:val="28"/>
          <w:lang w:eastAsia="en-US"/>
        </w:rPr>
        <w:t xml:space="preserve">Межведомственный запрос формируется в соответствии с требованиями Федерального </w:t>
      </w:r>
      <w:hyperlink r:id="rId124" w:history="1">
        <w:r w:rsidRPr="00A70640">
          <w:rPr>
            <w:rFonts w:eastAsiaTheme="minorHAnsi" w:cstheme="minorBidi"/>
            <w:sz w:val="28"/>
            <w:szCs w:val="28"/>
            <w:lang w:eastAsia="en-US"/>
          </w:rPr>
          <w:t>закона</w:t>
        </w:r>
      </w:hyperlink>
      <w:r w:rsidRPr="00A70640">
        <w:rPr>
          <w:rFonts w:eastAsiaTheme="minorHAnsi" w:cstheme="minorBidi"/>
          <w:sz w:val="28"/>
          <w:szCs w:val="28"/>
          <w:lang w:eastAsia="en-US"/>
        </w:rPr>
        <w:t xml:space="preserve"> от 27 июля 2010 года № 210-ФЗ и должен содержать следующие сведения: </w:t>
      </w:r>
    </w:p>
    <w:p w:rsidR="00A70640" w:rsidRPr="00A70640" w:rsidRDefault="00A70640" w:rsidP="00A70640">
      <w:pPr>
        <w:jc w:val="both"/>
        <w:rPr>
          <w:rFonts w:eastAsiaTheme="minorHAnsi" w:cstheme="minorBidi"/>
          <w:sz w:val="28"/>
          <w:szCs w:val="28"/>
          <w:lang w:eastAsia="en-US"/>
        </w:rPr>
      </w:pPr>
      <w:r w:rsidRPr="00A70640">
        <w:rPr>
          <w:rFonts w:eastAsiaTheme="minorHAnsi" w:cstheme="minorBidi"/>
          <w:sz w:val="28"/>
          <w:szCs w:val="28"/>
          <w:lang w:eastAsia="en-US"/>
        </w:rPr>
        <w:t xml:space="preserve">- наименование органа, направляющего межведомственный запрос; </w:t>
      </w:r>
    </w:p>
    <w:p w:rsidR="00A70640" w:rsidRPr="00A70640" w:rsidRDefault="00A70640" w:rsidP="00A70640">
      <w:pPr>
        <w:jc w:val="both"/>
        <w:rPr>
          <w:rFonts w:eastAsiaTheme="minorHAnsi" w:cstheme="minorBidi"/>
          <w:sz w:val="28"/>
          <w:szCs w:val="28"/>
          <w:lang w:eastAsia="en-US"/>
        </w:rPr>
      </w:pPr>
      <w:r w:rsidRPr="00A70640">
        <w:rPr>
          <w:rFonts w:eastAsiaTheme="minorHAnsi" w:cstheme="minorBidi"/>
          <w:sz w:val="28"/>
          <w:szCs w:val="28"/>
          <w:lang w:eastAsia="en-US"/>
        </w:rPr>
        <w:t xml:space="preserve">- наименование органа или организации, в адрес которых направляется межведомственный запрос; </w:t>
      </w:r>
    </w:p>
    <w:p w:rsidR="00A70640" w:rsidRPr="00A70640" w:rsidRDefault="00A70640" w:rsidP="00A70640">
      <w:pPr>
        <w:jc w:val="both"/>
        <w:rPr>
          <w:rFonts w:eastAsiaTheme="minorHAnsi" w:cstheme="minorBidi"/>
          <w:sz w:val="28"/>
          <w:szCs w:val="28"/>
          <w:lang w:eastAsia="en-US"/>
        </w:rPr>
      </w:pPr>
      <w:r w:rsidRPr="00A70640">
        <w:rPr>
          <w:rFonts w:eastAsiaTheme="minorHAnsi" w:cstheme="minorBidi"/>
          <w:sz w:val="28"/>
          <w:szCs w:val="28"/>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70640" w:rsidRPr="00A70640" w:rsidRDefault="00A70640" w:rsidP="00A70640">
      <w:pPr>
        <w:jc w:val="both"/>
        <w:rPr>
          <w:rFonts w:eastAsiaTheme="minorHAnsi" w:cstheme="minorBidi"/>
          <w:sz w:val="28"/>
          <w:szCs w:val="28"/>
          <w:lang w:eastAsia="en-US"/>
        </w:rPr>
      </w:pPr>
      <w:r w:rsidRPr="00A70640">
        <w:rPr>
          <w:rFonts w:eastAsiaTheme="minorHAnsi" w:cstheme="minorBidi"/>
          <w:sz w:val="28"/>
          <w:szCs w:val="28"/>
          <w:lang w:eastAsia="en-US"/>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70640" w:rsidRPr="00A70640" w:rsidRDefault="00A70640" w:rsidP="00A70640">
      <w:pPr>
        <w:jc w:val="both"/>
        <w:rPr>
          <w:rFonts w:eastAsiaTheme="minorHAnsi" w:cstheme="minorBidi"/>
          <w:sz w:val="28"/>
          <w:szCs w:val="28"/>
          <w:lang w:eastAsia="en-US"/>
        </w:rPr>
      </w:pPr>
      <w:r w:rsidRPr="00A70640">
        <w:rPr>
          <w:rFonts w:eastAsiaTheme="minorHAnsi" w:cstheme="minorBidi"/>
          <w:sz w:val="28"/>
          <w:szCs w:val="28"/>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70640" w:rsidRPr="00A70640" w:rsidRDefault="00A70640" w:rsidP="00A70640">
      <w:pPr>
        <w:jc w:val="both"/>
        <w:rPr>
          <w:rFonts w:eastAsiaTheme="minorHAnsi" w:cstheme="minorBidi"/>
          <w:sz w:val="28"/>
          <w:szCs w:val="28"/>
          <w:lang w:eastAsia="en-US"/>
        </w:rPr>
      </w:pPr>
      <w:r w:rsidRPr="00A70640">
        <w:rPr>
          <w:rFonts w:eastAsiaTheme="minorHAnsi" w:cstheme="minorBidi"/>
          <w:sz w:val="28"/>
          <w:szCs w:val="28"/>
          <w:lang w:eastAsia="en-US"/>
        </w:rPr>
        <w:t xml:space="preserve">- контактная информация для направления ответа на межведомственный запрос; </w:t>
      </w:r>
    </w:p>
    <w:p w:rsidR="00A70640" w:rsidRPr="00A70640" w:rsidRDefault="00A70640" w:rsidP="00A70640">
      <w:pPr>
        <w:jc w:val="both"/>
        <w:rPr>
          <w:rFonts w:eastAsiaTheme="minorHAnsi" w:cstheme="minorBidi"/>
          <w:sz w:val="28"/>
          <w:szCs w:val="28"/>
          <w:lang w:eastAsia="en-US"/>
        </w:rPr>
      </w:pPr>
      <w:r w:rsidRPr="00A70640">
        <w:rPr>
          <w:rFonts w:eastAsiaTheme="minorHAnsi" w:cstheme="minorBidi"/>
          <w:sz w:val="28"/>
          <w:szCs w:val="28"/>
          <w:lang w:eastAsia="en-US"/>
        </w:rPr>
        <w:t xml:space="preserve">- дата направления межведомственного запроса; </w:t>
      </w:r>
    </w:p>
    <w:p w:rsidR="00A70640" w:rsidRPr="00A70640" w:rsidRDefault="00A70640" w:rsidP="00A70640">
      <w:pPr>
        <w:jc w:val="both"/>
        <w:rPr>
          <w:rFonts w:eastAsiaTheme="minorHAnsi" w:cstheme="minorBidi"/>
          <w:sz w:val="28"/>
          <w:szCs w:val="28"/>
          <w:lang w:eastAsia="en-US"/>
        </w:rPr>
      </w:pPr>
      <w:r w:rsidRPr="00A70640">
        <w:rPr>
          <w:rFonts w:eastAsiaTheme="minorHAnsi" w:cstheme="minorBidi"/>
          <w:sz w:val="28"/>
          <w:szCs w:val="28"/>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70640" w:rsidRPr="00A70640" w:rsidRDefault="00A70640" w:rsidP="00A70640">
      <w:pPr>
        <w:jc w:val="both"/>
        <w:rPr>
          <w:rFonts w:eastAsiaTheme="minorHAnsi" w:cstheme="minorBidi"/>
          <w:sz w:val="28"/>
          <w:szCs w:val="28"/>
          <w:lang w:eastAsia="en-US"/>
        </w:rPr>
      </w:pPr>
      <w:r w:rsidRPr="00A70640">
        <w:rPr>
          <w:rFonts w:eastAsiaTheme="minorHAnsi" w:cstheme="minorBidi"/>
          <w:sz w:val="28"/>
          <w:szCs w:val="28"/>
          <w:lang w:eastAsia="en-US"/>
        </w:rPr>
        <w:t xml:space="preserve">- информация о факте получения согласия на обработку персональных данных. </w:t>
      </w:r>
    </w:p>
    <w:p w:rsidR="00A70640" w:rsidRPr="00A70640" w:rsidRDefault="00A70640" w:rsidP="00A70640">
      <w:pPr>
        <w:jc w:val="both"/>
        <w:rPr>
          <w:rFonts w:eastAsiaTheme="minorHAnsi" w:cstheme="minorBidi"/>
          <w:sz w:val="28"/>
          <w:szCs w:val="28"/>
          <w:lang w:eastAsia="en-US"/>
        </w:rPr>
      </w:pPr>
      <w:r w:rsidRPr="00A70640">
        <w:rPr>
          <w:rFonts w:eastAsiaTheme="minorHAnsi" w:cstheme="minorBidi"/>
          <w:sz w:val="28"/>
          <w:szCs w:val="28"/>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70640" w:rsidRPr="00A70640" w:rsidRDefault="00A70640" w:rsidP="00A70640">
      <w:pPr>
        <w:jc w:val="both"/>
        <w:rPr>
          <w:rFonts w:eastAsiaTheme="minorHAnsi" w:cstheme="minorBidi"/>
          <w:sz w:val="28"/>
          <w:szCs w:val="28"/>
          <w:lang w:eastAsia="en-US"/>
        </w:rPr>
      </w:pPr>
      <w:r w:rsidRPr="00A70640">
        <w:rPr>
          <w:rFonts w:eastAsiaTheme="minorHAnsi" w:cstheme="minorBidi"/>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70640" w:rsidRPr="00A70640" w:rsidRDefault="00A70640" w:rsidP="00A70640">
      <w:pPr>
        <w:jc w:val="both"/>
        <w:rPr>
          <w:rFonts w:eastAsiaTheme="minorHAnsi" w:cstheme="minorBidi"/>
          <w:sz w:val="28"/>
          <w:szCs w:val="28"/>
          <w:lang w:eastAsia="en-US"/>
        </w:rPr>
      </w:pPr>
      <w:r w:rsidRPr="00A70640">
        <w:rPr>
          <w:rFonts w:eastAsiaTheme="minorHAnsi" w:cstheme="minorBidi"/>
          <w:sz w:val="28"/>
          <w:szCs w:val="28"/>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19.3.3.1.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125" w:history="1">
        <w:r w:rsidRPr="00A70640">
          <w:rPr>
            <w:rFonts w:eastAsiaTheme="minorHAnsi"/>
            <w:color w:val="0000FF" w:themeColor="hyperlink"/>
            <w:sz w:val="28"/>
            <w:szCs w:val="28"/>
            <w:u w:val="single"/>
            <w:lang w:eastAsia="en-US"/>
          </w:rPr>
          <w:t>пунктом 7</w:t>
        </w:r>
      </w:hyperlink>
      <w:r w:rsidRPr="00A70640">
        <w:rPr>
          <w:rFonts w:eastAsiaTheme="minorHAnsi"/>
          <w:color w:val="0000FF" w:themeColor="hyperlink"/>
          <w:sz w:val="28"/>
          <w:szCs w:val="28"/>
          <w:u w:val="single"/>
          <w:lang w:eastAsia="en-US"/>
        </w:rPr>
        <w:t xml:space="preserve"> </w:t>
      </w:r>
      <w:r w:rsidRPr="00A70640">
        <w:rPr>
          <w:rFonts w:eastAsiaTheme="minorHAnsi"/>
          <w:sz w:val="28"/>
          <w:szCs w:val="28"/>
          <w:lang w:eastAsia="en-US"/>
        </w:rPr>
        <w:t xml:space="preserve">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О продлении срока рассмотрения указанного заявления Администрация уведомляет Заявителя.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19.3.4. Определение возможности предоставления Муниципальной услуги, подготовка проекта решения.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19.3.5. Принятие решения о предоставлении (об отказе в предоставлении)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Народненского сельского поселения Терновского муниципального района Воронежской области.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19.3.6.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26" w:history="1">
        <w:r w:rsidRPr="00A70640">
          <w:rPr>
            <w:rFonts w:eastAsiaTheme="minorHAnsi"/>
            <w:color w:val="0000FF" w:themeColor="hyperlink"/>
            <w:sz w:val="28"/>
            <w:szCs w:val="28"/>
            <w:u w:val="single"/>
            <w:lang w:eastAsia="en-US"/>
          </w:rPr>
          <w:t>обращается</w:t>
        </w:r>
      </w:hyperlink>
      <w:r w:rsidRPr="00A70640">
        <w:rPr>
          <w:rFonts w:asciiTheme="minorHAnsi" w:eastAsiaTheme="minorHAnsi" w:hAnsiTheme="minorHAnsi" w:cstheme="minorBidi"/>
          <w:sz w:val="22"/>
          <w:szCs w:val="22"/>
          <w:lang w:eastAsia="en-US"/>
        </w:rPr>
        <w:t xml:space="preserve"> </w:t>
      </w:r>
      <w:r w:rsidRPr="00A70640">
        <w:rPr>
          <w:rFonts w:eastAsiaTheme="minorHAnsi"/>
          <w:sz w:val="28"/>
          <w:szCs w:val="28"/>
          <w:lang w:eastAsia="en-US"/>
        </w:rPr>
        <w:t>с заявлением о государственном кадастровом учете таких земельных участков.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contextualSpacing/>
        <w:jc w:val="both"/>
        <w:rPr>
          <w:rFonts w:eastAsia="Calibri"/>
          <w:b/>
          <w:bCs/>
          <w:sz w:val="28"/>
          <w:szCs w:val="28"/>
          <w:lang w:eastAsia="en-US"/>
        </w:rPr>
      </w:pPr>
      <w:r w:rsidRPr="00A70640">
        <w:rPr>
          <w:rFonts w:eastAsia="Calibri"/>
          <w:b/>
          <w:sz w:val="28"/>
          <w:szCs w:val="28"/>
          <w:lang w:eastAsia="en-US"/>
        </w:rPr>
        <w:t>Вариант 2 – В</w:t>
      </w:r>
      <w:r w:rsidRPr="00A70640">
        <w:rPr>
          <w:rFonts w:eastAsia="Calibri"/>
          <w:b/>
          <w:bCs/>
          <w:sz w:val="28"/>
          <w:szCs w:val="28"/>
          <w:lang w:eastAsia="en-US"/>
        </w:rPr>
        <w:t>ыдача дубликата документа, выданного по результатам предоставления Муниципальной услуги.</w:t>
      </w:r>
    </w:p>
    <w:p w:rsidR="00A70640" w:rsidRPr="00A70640" w:rsidRDefault="00A70640" w:rsidP="00A70640">
      <w:pPr>
        <w:jc w:val="both"/>
        <w:rPr>
          <w:rFonts w:ascii="Arial" w:hAnsi="Arial"/>
        </w:rPr>
      </w:pPr>
    </w:p>
    <w:p w:rsidR="00A70640" w:rsidRPr="00A70640" w:rsidRDefault="00A70640" w:rsidP="00A70640">
      <w:pPr>
        <w:jc w:val="both"/>
        <w:rPr>
          <w:i/>
          <w:sz w:val="28"/>
          <w:szCs w:val="28"/>
          <w:lang w:eastAsia="en-US"/>
        </w:rPr>
      </w:pPr>
      <w:r w:rsidRPr="00A70640">
        <w:rPr>
          <w:sz w:val="28"/>
          <w:szCs w:val="28"/>
        </w:rPr>
        <w:lastRenderedPageBreak/>
        <w:t xml:space="preserve">19.4.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A70640" w:rsidRPr="00A70640" w:rsidRDefault="00A70640" w:rsidP="00A70640">
      <w:pPr>
        <w:widowControl w:val="0"/>
        <w:autoSpaceDE w:val="0"/>
        <w:autoSpaceDN w:val="0"/>
        <w:jc w:val="both"/>
        <w:rPr>
          <w:rFonts w:eastAsiaTheme="minorEastAsia"/>
          <w:sz w:val="28"/>
          <w:szCs w:val="28"/>
        </w:rPr>
      </w:pPr>
      <w:r w:rsidRPr="00A70640">
        <w:rPr>
          <w:rFonts w:eastAsiaTheme="minorEastAsia"/>
          <w:sz w:val="28"/>
          <w:szCs w:val="28"/>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ajorEastAsia"/>
          <w:sz w:val="28"/>
          <w:szCs w:val="28"/>
          <w:lang w:bidi="ru-RU"/>
        </w:rPr>
        <w:t>19.4.1.</w:t>
      </w:r>
      <w:r w:rsidRPr="00A70640">
        <w:rPr>
          <w:rFonts w:eastAsiaTheme="minorHAnsi"/>
          <w:sz w:val="28"/>
          <w:szCs w:val="28"/>
          <w:lang w:eastAsia="en-US"/>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A70640" w:rsidRPr="00A70640" w:rsidRDefault="00A70640" w:rsidP="00A70640">
      <w:pPr>
        <w:widowControl w:val="0"/>
        <w:autoSpaceDE w:val="0"/>
        <w:autoSpaceDN w:val="0"/>
        <w:jc w:val="both"/>
        <w:rPr>
          <w:rFonts w:eastAsiaTheme="minorEastAsia"/>
          <w:sz w:val="28"/>
          <w:szCs w:val="28"/>
        </w:rPr>
      </w:pPr>
      <w:r w:rsidRPr="00A70640">
        <w:rPr>
          <w:rFonts w:eastAsiaTheme="minorEastAsia"/>
          <w:sz w:val="28"/>
          <w:szCs w:val="28"/>
        </w:rPr>
        <w:t>19.4.2. Административная процедура по направлению межведомственных запросов для данного варианта не применяется.</w:t>
      </w:r>
    </w:p>
    <w:p w:rsidR="00A70640" w:rsidRPr="00A70640" w:rsidRDefault="00A70640" w:rsidP="00A70640">
      <w:pPr>
        <w:jc w:val="both"/>
        <w:rPr>
          <w:rFonts w:eastAsiaTheme="minorHAnsi"/>
          <w:sz w:val="28"/>
          <w:szCs w:val="28"/>
          <w:lang w:eastAsia="en-US"/>
        </w:rPr>
      </w:pPr>
      <w:r w:rsidRPr="00A70640">
        <w:rPr>
          <w:sz w:val="28"/>
          <w:szCs w:val="28"/>
        </w:rPr>
        <w:t>19.4.3.</w:t>
      </w:r>
      <w:r w:rsidRPr="00A70640">
        <w:rPr>
          <w:rFonts w:eastAsiaTheme="minorHAnsi"/>
          <w:sz w:val="28"/>
          <w:szCs w:val="28"/>
          <w:lang w:eastAsia="en-US"/>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A70640" w:rsidRPr="00A70640" w:rsidRDefault="00A70640" w:rsidP="00A70640">
      <w:pPr>
        <w:jc w:val="both"/>
        <w:rPr>
          <w:sz w:val="28"/>
          <w:szCs w:val="28"/>
        </w:rPr>
      </w:pPr>
      <w:r w:rsidRPr="00A70640">
        <w:rPr>
          <w:sz w:val="28"/>
          <w:szCs w:val="28"/>
        </w:rPr>
        <w:t>19.4.4.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A70640" w:rsidRPr="00A70640" w:rsidRDefault="00A70640" w:rsidP="00A70640">
      <w:pPr>
        <w:jc w:val="both"/>
        <w:rPr>
          <w:sz w:val="28"/>
          <w:szCs w:val="28"/>
        </w:rPr>
      </w:pPr>
      <w:r w:rsidRPr="00A70640">
        <w:rPr>
          <w:sz w:val="28"/>
          <w:szCs w:val="28"/>
        </w:rPr>
        <w:t>19.4.5.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поселения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sz w:val="28"/>
          <w:szCs w:val="28"/>
        </w:rPr>
        <w:t xml:space="preserve">19.4.6. Регистрация результата Муниципальной услуги осуществляется </w:t>
      </w:r>
      <w:r w:rsidRPr="00A70640">
        <w:rPr>
          <w:rFonts w:eastAsiaTheme="minorHAnsi"/>
          <w:sz w:val="28"/>
          <w:szCs w:val="28"/>
          <w:lang w:eastAsia="en-US"/>
        </w:rPr>
        <w:t>согласно внутренним правилам делопроизводства не позднее одного рабочего дня со дня его подписания.</w:t>
      </w:r>
    </w:p>
    <w:p w:rsidR="00A70640" w:rsidRPr="00A70640" w:rsidRDefault="00A70640" w:rsidP="00A70640">
      <w:pPr>
        <w:widowControl w:val="0"/>
        <w:autoSpaceDE w:val="0"/>
        <w:autoSpaceDN w:val="0"/>
        <w:jc w:val="both"/>
        <w:rPr>
          <w:rFonts w:eastAsiaTheme="minorEastAsia"/>
          <w:sz w:val="28"/>
          <w:szCs w:val="28"/>
        </w:rPr>
      </w:pPr>
      <w:r w:rsidRPr="00A70640">
        <w:rPr>
          <w:rFonts w:eastAsiaTheme="minorEastAsia"/>
          <w:sz w:val="28"/>
          <w:szCs w:val="28"/>
        </w:rPr>
        <w:t xml:space="preserve">19.4.7.Решение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A70640" w:rsidRPr="00A70640" w:rsidRDefault="00A70640" w:rsidP="00A70640">
      <w:pPr>
        <w:jc w:val="both"/>
        <w:rPr>
          <w:sz w:val="28"/>
          <w:szCs w:val="28"/>
        </w:rPr>
      </w:pPr>
      <w:r w:rsidRPr="00A70640">
        <w:rPr>
          <w:sz w:val="28"/>
          <w:szCs w:val="28"/>
        </w:rPr>
        <w:t>19.4.8. Получение дополнительных сведений от Заявителя не предусмотрено.</w:t>
      </w:r>
    </w:p>
    <w:p w:rsidR="00A70640" w:rsidRPr="00A70640" w:rsidRDefault="00A70640" w:rsidP="00A70640">
      <w:pPr>
        <w:contextualSpacing/>
        <w:jc w:val="both"/>
        <w:rPr>
          <w:rFonts w:eastAsiaTheme="minorHAnsi"/>
          <w:sz w:val="28"/>
          <w:szCs w:val="28"/>
          <w:lang w:eastAsia="en-US"/>
        </w:rPr>
      </w:pPr>
    </w:p>
    <w:p w:rsidR="00A70640" w:rsidRPr="00A70640" w:rsidRDefault="00A70640" w:rsidP="00A70640">
      <w:pPr>
        <w:tabs>
          <w:tab w:val="left" w:pos="0"/>
        </w:tabs>
        <w:autoSpaceDE w:val="0"/>
        <w:autoSpaceDN w:val="0"/>
        <w:adjustRightInd w:val="0"/>
        <w:contextualSpacing/>
        <w:jc w:val="center"/>
        <w:rPr>
          <w:rFonts w:eastAsiaTheme="minorHAnsi"/>
          <w:b/>
          <w:sz w:val="28"/>
          <w:szCs w:val="28"/>
          <w:lang w:eastAsia="en-US"/>
        </w:rPr>
      </w:pPr>
      <w:r w:rsidRPr="00A70640">
        <w:rPr>
          <w:rFonts w:eastAsiaTheme="minorHAnsi"/>
          <w:b/>
          <w:sz w:val="28"/>
          <w:szCs w:val="28"/>
          <w:lang w:eastAsia="en-US"/>
        </w:rPr>
        <w:t>Вариант 3.Исправление допущенных опечаток и (или) ошибок в выданных в результате предоставления Муниципальной услуги документах.</w:t>
      </w:r>
    </w:p>
    <w:p w:rsidR="00A70640" w:rsidRPr="00A70640" w:rsidRDefault="00A70640" w:rsidP="00A70640">
      <w:pPr>
        <w:autoSpaceDE w:val="0"/>
        <w:autoSpaceDN w:val="0"/>
        <w:adjustRightInd w:val="0"/>
        <w:jc w:val="both"/>
        <w:rPr>
          <w:rFonts w:eastAsia="SimSun"/>
          <w:sz w:val="28"/>
          <w:szCs w:val="28"/>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19.5.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19.5.1.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Заявитель может </w:t>
      </w:r>
      <w:r w:rsidRPr="00A70640">
        <w:rPr>
          <w:rFonts w:eastAsiaTheme="minorHAnsi"/>
          <w:sz w:val="28"/>
          <w:szCs w:val="28"/>
          <w:lang w:eastAsia="en-US"/>
        </w:rPr>
        <w:lastRenderedPageBreak/>
        <w:t>приложить к заявлению документы, подтверждающие допущенную опечатку и (или) ошибку.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19.5.2.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19.5.3.Основанием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19.5.4.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19.5.5.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19.5.6.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A70640" w:rsidRPr="00A70640" w:rsidRDefault="00A70640" w:rsidP="00A70640">
      <w:pPr>
        <w:autoSpaceDE w:val="0"/>
        <w:autoSpaceDN w:val="0"/>
        <w:adjustRightInd w:val="0"/>
        <w:jc w:val="both"/>
        <w:rPr>
          <w:rFonts w:eastAsiaTheme="minorHAnsi" w:cstheme="minorBidi"/>
          <w:sz w:val="28"/>
          <w:szCs w:val="28"/>
          <w:lang w:eastAsia="en-US"/>
        </w:rPr>
      </w:pPr>
      <w:r w:rsidRPr="00A70640">
        <w:rPr>
          <w:rFonts w:eastAsiaTheme="minorHAnsi"/>
          <w:sz w:val="28"/>
          <w:szCs w:val="28"/>
          <w:lang w:eastAsia="en-US"/>
        </w:rPr>
        <w:t xml:space="preserve">19.6. </w:t>
      </w:r>
      <w:r w:rsidRPr="00A70640">
        <w:rPr>
          <w:rFonts w:eastAsiaTheme="minorHAnsi" w:cstheme="minorBidi"/>
          <w:sz w:val="28"/>
          <w:szCs w:val="28"/>
          <w:lang w:eastAsia="en-US"/>
        </w:rPr>
        <w:t xml:space="preserve">Порядок оставления запроса Заявителя без рассмотрения. </w:t>
      </w:r>
    </w:p>
    <w:p w:rsidR="00A70640" w:rsidRPr="00A70640" w:rsidRDefault="00A70640" w:rsidP="00A70640">
      <w:pPr>
        <w:autoSpaceDE w:val="0"/>
        <w:autoSpaceDN w:val="0"/>
        <w:adjustRightInd w:val="0"/>
        <w:jc w:val="both"/>
        <w:rPr>
          <w:rFonts w:eastAsiaTheme="minorHAnsi" w:cstheme="minorBidi"/>
          <w:sz w:val="28"/>
          <w:szCs w:val="28"/>
          <w:lang w:eastAsia="en-US"/>
        </w:rPr>
      </w:pPr>
      <w:r w:rsidRPr="00A70640">
        <w:rPr>
          <w:rFonts w:eastAsiaTheme="minorHAnsi" w:cstheme="minorBidi"/>
          <w:sz w:val="28"/>
          <w:szCs w:val="28"/>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0640" w:rsidRPr="00A70640" w:rsidRDefault="00A70640" w:rsidP="00A70640">
      <w:pPr>
        <w:autoSpaceDE w:val="0"/>
        <w:autoSpaceDN w:val="0"/>
        <w:adjustRightInd w:val="0"/>
        <w:jc w:val="both"/>
        <w:rPr>
          <w:rFonts w:eastAsiaTheme="minorHAnsi" w:cstheme="minorBidi"/>
          <w:sz w:val="28"/>
          <w:szCs w:val="28"/>
          <w:lang w:eastAsia="en-US"/>
        </w:rPr>
      </w:pPr>
      <w:r w:rsidRPr="00A70640">
        <w:rPr>
          <w:rFonts w:eastAsiaTheme="minorHAnsi" w:cstheme="minorBidi"/>
          <w:sz w:val="28"/>
          <w:szCs w:val="28"/>
          <w:lang w:eastAsia="en-US"/>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0640" w:rsidRPr="00A70640" w:rsidRDefault="00A70640" w:rsidP="00A70640">
      <w:pPr>
        <w:autoSpaceDE w:val="0"/>
        <w:autoSpaceDN w:val="0"/>
        <w:adjustRightInd w:val="0"/>
        <w:jc w:val="both"/>
        <w:rPr>
          <w:rFonts w:eastAsiaTheme="minorHAnsi" w:cstheme="minorBidi"/>
          <w:sz w:val="28"/>
          <w:szCs w:val="28"/>
          <w:lang w:eastAsia="en-US"/>
        </w:rPr>
      </w:pPr>
      <w:r w:rsidRPr="00A70640">
        <w:rPr>
          <w:rFonts w:eastAsiaTheme="minorHAnsi" w:cstheme="minorBidi"/>
          <w:sz w:val="28"/>
          <w:szCs w:val="28"/>
          <w:lang w:eastAsia="en-US"/>
        </w:rPr>
        <w:t>Срок рассмотрения запроса об оставлении заявления о предоставлении Муниципальной услуги без рассмотрения – 1 рабочий день.</w:t>
      </w:r>
    </w:p>
    <w:p w:rsidR="00A70640" w:rsidRPr="00A70640" w:rsidRDefault="00A70640" w:rsidP="00A70640">
      <w:pPr>
        <w:autoSpaceDE w:val="0"/>
        <w:autoSpaceDN w:val="0"/>
        <w:adjustRightInd w:val="0"/>
        <w:jc w:val="both"/>
        <w:rPr>
          <w:rFonts w:eastAsiaTheme="minorHAnsi" w:cstheme="minorBidi"/>
          <w:sz w:val="28"/>
          <w:szCs w:val="28"/>
          <w:lang w:eastAsia="en-US"/>
        </w:rPr>
      </w:pPr>
      <w:r w:rsidRPr="00A70640">
        <w:rPr>
          <w:rFonts w:eastAsiaTheme="minorHAnsi" w:cstheme="minorBidi"/>
          <w:sz w:val="28"/>
          <w:szCs w:val="28"/>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0640" w:rsidRPr="00A70640" w:rsidRDefault="00A70640" w:rsidP="00A70640">
      <w:pPr>
        <w:autoSpaceDE w:val="0"/>
        <w:autoSpaceDN w:val="0"/>
        <w:adjustRightInd w:val="0"/>
        <w:jc w:val="both"/>
        <w:rPr>
          <w:rFonts w:eastAsiaTheme="minorHAnsi" w:cstheme="minorBidi"/>
          <w:sz w:val="28"/>
          <w:szCs w:val="28"/>
          <w:lang w:eastAsia="en-US"/>
        </w:rPr>
      </w:pPr>
      <w:r w:rsidRPr="00A70640">
        <w:rPr>
          <w:rFonts w:eastAsiaTheme="minorHAnsi" w:cstheme="minorBidi"/>
          <w:sz w:val="28"/>
          <w:szCs w:val="28"/>
          <w:lang w:eastAsia="en-US"/>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A70640">
        <w:rPr>
          <w:rFonts w:eastAsiaTheme="minorHAnsi" w:cstheme="minorBidi"/>
          <w:sz w:val="28"/>
          <w:szCs w:val="28"/>
          <w:lang w:eastAsia="en-US"/>
        </w:rPr>
        <w:tab/>
        <w:t xml:space="preserve"> форме (по выбору Заявителя).</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20. Перечень административных процедур (действий)</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при предоставлении Муниципальной</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услуги в электронной форме</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20.1. При предоставлении Муниципальной услуги в электронной форме заявителю обеспечиваются: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получение информации о порядке и сроках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формирование заявления;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прием и регистрация Администрацией заявления и иных документов, необходимых для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получение результата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получение сведений о ходе рассмотрения заявления;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осуществление оценки качества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21. Порядок осуществления административных процедур (действий)</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в электронной форме</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21.1. Формирование заявления.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При формировании заявления заявителю обеспечивается: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а) возможность копирования и сохранения заявления и документов,  указанных в пункте 9 Административного регламента;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б) возможность печати на бумажном носителе копии электронной формы заявления;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A70640">
        <w:rPr>
          <w:rFonts w:eastAsiaTheme="minorHAnsi"/>
          <w:sz w:val="28"/>
          <w:szCs w:val="28"/>
          <w:lang w:eastAsia="en-US"/>
        </w:rPr>
        <w:lastRenderedPageBreak/>
        <w:t>опубликованных на ЕПГУ, РПГУ в части, касающейся сведений, отсутствующих в ЕСИА;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д) возможность вернуться на любой из этапов заполнения электронной формы заявления без потери ранее введенной информации;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A70640" w:rsidRPr="00A70640" w:rsidRDefault="00A70640" w:rsidP="00A70640">
      <w:pPr>
        <w:autoSpaceDE w:val="0"/>
        <w:autoSpaceDN w:val="0"/>
        <w:adjustRightInd w:val="0"/>
        <w:jc w:val="both"/>
        <w:rPr>
          <w:rFonts w:eastAsiaTheme="minorHAnsi"/>
          <w:sz w:val="28"/>
          <w:szCs w:val="28"/>
          <w:lang w:eastAsia="en-US"/>
        </w:rPr>
      </w:pPr>
      <w:bookmarkStart w:id="64" w:name="Par372"/>
      <w:bookmarkEnd w:id="64"/>
      <w:r w:rsidRPr="00A70640">
        <w:rPr>
          <w:rFonts w:eastAsiaTheme="minorHAnsi"/>
          <w:sz w:val="28"/>
          <w:szCs w:val="28"/>
          <w:lang w:eastAsia="en-US"/>
        </w:rPr>
        <w:t>21.2.Администрация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21.3.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Ответственное должностное лицо:</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проверяет наличие электронных заявлений, поступивших с ЕПГУ, РПГУ с периодом не реже 2 раз в день;</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рассматривает поступившие заявления и приложенные образы документов (документы);</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производит действия в соответствии с </w:t>
      </w:r>
      <w:hyperlink w:anchor="Par372" w:history="1">
        <w:r w:rsidRPr="00A70640">
          <w:rPr>
            <w:rFonts w:eastAsiaTheme="minorHAnsi"/>
            <w:sz w:val="28"/>
            <w:szCs w:val="28"/>
            <w:lang w:eastAsia="en-US"/>
          </w:rPr>
          <w:t>пунктом 22.</w:t>
        </w:r>
      </w:hyperlink>
      <w:r w:rsidRPr="00A70640">
        <w:rPr>
          <w:rFonts w:eastAsiaTheme="minorHAnsi"/>
          <w:sz w:val="28"/>
          <w:szCs w:val="28"/>
          <w:lang w:eastAsia="en-US"/>
        </w:rPr>
        <w:t>3. настоящего Административного регламента.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21.4. Заявителю в качестве результата предоставления Муниципальной услуги обеспечивается возможность получения документа: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21.5.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При предоставлении государственной Муниципальной услуги в электронной форме Заявителю направляются: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IV. Порядок и формы контроля за исполнением</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административного регламента</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22. Порядок осуществления текущего контроля за соблюдением</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и исполнением ответственными должностными лицами положений</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регламента и иных нормативных правовых актов,</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устанавливающих требования к предоставлению Муниципальной услуги, а также принятием ими решений</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22.1.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Текущий контроль осуществляется путем проведения проверок:</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решений о предоставлении (об отказе в предоставлении)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выявления и устранения нарушений прав граждан;</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23. Порядок и периодичность осуществления плановых и внеплановых</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23.1. Контроль за полнотой и качеством предоставления Муниципальной услуги включает в себя проведение плановых и внеплановых проверок.</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23.2.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соблюдение сроков предоставления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соблюдение положений настоящего Административного регламента;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правильность и обоснованность принятых решений об отказе в предоставлении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23.3. Основанием для проведения внеплановых проверок являются:</w:t>
      </w:r>
    </w:p>
    <w:p w:rsidR="00A70640" w:rsidRPr="00A70640" w:rsidRDefault="00A70640" w:rsidP="00A70640">
      <w:pPr>
        <w:tabs>
          <w:tab w:val="left" w:pos="1057"/>
        </w:tabs>
        <w:jc w:val="both"/>
        <w:rPr>
          <w:sz w:val="28"/>
          <w:szCs w:val="28"/>
          <w:lang w:eastAsia="en-US"/>
        </w:rPr>
      </w:pPr>
      <w:r w:rsidRPr="00A70640">
        <w:rPr>
          <w:sz w:val="28"/>
          <w:szCs w:val="28"/>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Народненского сельского поселения Терновского муниципального района Воронежской области;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70640" w:rsidRPr="00A70640" w:rsidRDefault="00A70640" w:rsidP="00A70640">
      <w:pPr>
        <w:tabs>
          <w:tab w:val="left" w:pos="0"/>
          <w:tab w:val="left" w:pos="1134"/>
        </w:tabs>
        <w:jc w:val="both"/>
        <w:rPr>
          <w:bCs/>
          <w:sz w:val="28"/>
          <w:szCs w:val="28"/>
          <w:lang w:eastAsia="en-US"/>
        </w:rPr>
      </w:pPr>
      <w:r w:rsidRPr="00A70640">
        <w:rPr>
          <w:bCs/>
          <w:sz w:val="28"/>
          <w:szCs w:val="28"/>
          <w:lang w:eastAsia="en-US"/>
        </w:rPr>
        <w:t>23.4.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A70640" w:rsidRPr="00A70640" w:rsidRDefault="00A70640" w:rsidP="00A70640">
      <w:pPr>
        <w:tabs>
          <w:tab w:val="left" w:pos="0"/>
          <w:tab w:val="left" w:pos="1134"/>
          <w:tab w:val="left" w:pos="1463"/>
        </w:tabs>
        <w:jc w:val="both"/>
        <w:rPr>
          <w:sz w:val="28"/>
          <w:szCs w:val="28"/>
          <w:lang w:eastAsia="en-US"/>
        </w:rPr>
      </w:pPr>
      <w:r w:rsidRPr="00A70640">
        <w:rPr>
          <w:sz w:val="28"/>
          <w:szCs w:val="28"/>
          <w:lang w:eastAsia="en-US"/>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A70640">
        <w:rPr>
          <w:rFonts w:eastAsiaTheme="minorHAnsi"/>
          <w:sz w:val="28"/>
          <w:szCs w:val="28"/>
          <w:lang w:eastAsia="en-US"/>
        </w:rPr>
        <w:t>Народненского сельского поселения Терновского муниципального района Воронежской области</w:t>
      </w:r>
      <w:r w:rsidRPr="00A70640">
        <w:rPr>
          <w:sz w:val="28"/>
          <w:szCs w:val="28"/>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A70640" w:rsidRPr="00A70640" w:rsidRDefault="00A70640" w:rsidP="00A70640">
      <w:pPr>
        <w:tabs>
          <w:tab w:val="left" w:pos="0"/>
          <w:tab w:val="left" w:pos="1134"/>
          <w:tab w:val="left" w:pos="1463"/>
        </w:tabs>
        <w:jc w:val="both"/>
        <w:rPr>
          <w:sz w:val="28"/>
          <w:szCs w:val="28"/>
          <w:lang w:eastAsia="en-US"/>
        </w:rPr>
      </w:pPr>
      <w:r w:rsidRPr="00A70640">
        <w:rPr>
          <w:sz w:val="28"/>
          <w:szCs w:val="28"/>
          <w:lang w:eastAsia="en-US"/>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24. Требования к порядку и формам контроля за предоставлением</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Муниципальной услуги, в том числе</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со стороны граждан, их объединений и организаций</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24.1.</w:t>
      </w:r>
      <w:r w:rsidRPr="00A70640">
        <w:rPr>
          <w:rFonts w:eastAsiaTheme="minorHAnsi"/>
          <w:sz w:val="28"/>
          <w:szCs w:val="28"/>
          <w:lang w:eastAsia="en-US"/>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24.2.</w:t>
      </w:r>
      <w:r w:rsidRPr="00A70640">
        <w:rPr>
          <w:rFonts w:eastAsiaTheme="minorHAnsi"/>
          <w:sz w:val="28"/>
          <w:szCs w:val="28"/>
          <w:lang w:eastAsia="en-US"/>
        </w:rPr>
        <w:tab/>
        <w:t>Требованиями к порядку и формам текущего контроля за предоставлением Муниципальной услуги являются независимость, тщательность.</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24.3.</w:t>
      </w:r>
      <w:r w:rsidRPr="00A70640">
        <w:rPr>
          <w:rFonts w:eastAsiaTheme="minorHAnsi"/>
          <w:sz w:val="28"/>
          <w:szCs w:val="28"/>
          <w:lang w:eastAsia="en-US"/>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24.4.</w:t>
      </w:r>
      <w:r w:rsidRPr="00A70640">
        <w:rPr>
          <w:rFonts w:eastAsiaTheme="minorHAnsi"/>
          <w:sz w:val="28"/>
          <w:szCs w:val="28"/>
          <w:lang w:eastAsia="en-US"/>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24.5.</w:t>
      </w:r>
      <w:r w:rsidRPr="00A70640">
        <w:rPr>
          <w:rFonts w:eastAsiaTheme="minorHAnsi"/>
          <w:sz w:val="28"/>
          <w:szCs w:val="28"/>
          <w:lang w:eastAsia="en-US"/>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24.6.</w:t>
      </w:r>
      <w:r w:rsidRPr="00A70640">
        <w:rPr>
          <w:rFonts w:eastAsiaTheme="minorHAnsi"/>
          <w:sz w:val="28"/>
          <w:szCs w:val="28"/>
          <w:lang w:eastAsia="en-US"/>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24.7.</w:t>
      </w:r>
      <w:r w:rsidRPr="00A70640">
        <w:rPr>
          <w:rFonts w:eastAsiaTheme="minorHAnsi"/>
          <w:sz w:val="28"/>
          <w:szCs w:val="28"/>
          <w:lang w:eastAsia="en-US"/>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24.8.</w:t>
      </w:r>
      <w:r w:rsidRPr="00A70640">
        <w:rPr>
          <w:rFonts w:eastAsiaTheme="minorHAnsi"/>
          <w:sz w:val="28"/>
          <w:szCs w:val="28"/>
          <w:lang w:eastAsia="en-US"/>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0640" w:rsidRPr="00A70640" w:rsidRDefault="00A70640" w:rsidP="00A70640">
      <w:pPr>
        <w:jc w:val="both"/>
        <w:rPr>
          <w:rFonts w:eastAsiaTheme="minorHAnsi"/>
          <w:b/>
          <w:sz w:val="28"/>
          <w:szCs w:val="28"/>
          <w:lang w:eastAsia="en-US"/>
        </w:rPr>
      </w:pPr>
    </w:p>
    <w:p w:rsidR="00A70640" w:rsidRPr="00A70640" w:rsidRDefault="00A70640" w:rsidP="00A70640">
      <w:pPr>
        <w:jc w:val="center"/>
        <w:rPr>
          <w:rFonts w:eastAsiaTheme="minorHAnsi"/>
          <w:b/>
          <w:sz w:val="28"/>
          <w:szCs w:val="28"/>
          <w:lang w:eastAsia="en-US"/>
        </w:rPr>
      </w:pPr>
      <w:r w:rsidRPr="00A70640">
        <w:rPr>
          <w:rFonts w:eastAsiaTheme="minorHAnsi"/>
          <w:b/>
          <w:sz w:val="28"/>
          <w:szCs w:val="28"/>
          <w:lang w:eastAsia="en-US"/>
        </w:rPr>
        <w:t xml:space="preserve">Раздел V. </w:t>
      </w:r>
      <w:r w:rsidRPr="00A70640">
        <w:rPr>
          <w:rFonts w:eastAsiaTheme="minorHAnsi"/>
          <w:b/>
          <w:bCs/>
          <w:sz w:val="28"/>
          <w:szCs w:val="28"/>
          <w:lang w:eastAsia="en-US"/>
        </w:rPr>
        <w:t>Досудебный (внесудебный) порядок обжалования решений</w:t>
      </w:r>
      <w:r w:rsidRPr="00A70640">
        <w:rPr>
          <w:rFonts w:eastAsiaTheme="minorHAnsi"/>
          <w:b/>
          <w:sz w:val="28"/>
          <w:szCs w:val="28"/>
          <w:lang w:eastAsia="en-US"/>
        </w:rPr>
        <w:t xml:space="preserve"> </w:t>
      </w:r>
    </w:p>
    <w:p w:rsidR="00A70640" w:rsidRPr="00A70640" w:rsidRDefault="00A70640" w:rsidP="00A70640">
      <w:pPr>
        <w:jc w:val="center"/>
        <w:rPr>
          <w:rFonts w:eastAsiaTheme="minorHAnsi"/>
          <w:b/>
          <w:sz w:val="28"/>
          <w:szCs w:val="28"/>
          <w:lang w:eastAsia="en-US"/>
        </w:rPr>
      </w:pPr>
      <w:r w:rsidRPr="00A70640">
        <w:rPr>
          <w:rFonts w:eastAsiaTheme="minorHAnsi"/>
          <w:b/>
          <w:bCs/>
          <w:sz w:val="28"/>
          <w:szCs w:val="28"/>
          <w:lang w:eastAsia="en-US"/>
        </w:rPr>
        <w:t>и действий (бездействия) органа, предоставляющего</w:t>
      </w:r>
      <w:r w:rsidRPr="00A70640">
        <w:rPr>
          <w:rFonts w:eastAsiaTheme="minorHAnsi"/>
          <w:b/>
          <w:sz w:val="28"/>
          <w:szCs w:val="28"/>
          <w:lang w:eastAsia="en-US"/>
        </w:rPr>
        <w:t xml:space="preserve"> </w:t>
      </w:r>
    </w:p>
    <w:p w:rsidR="00A70640" w:rsidRPr="00A70640" w:rsidRDefault="00A70640" w:rsidP="00A70640">
      <w:pPr>
        <w:jc w:val="center"/>
        <w:rPr>
          <w:rFonts w:eastAsiaTheme="minorHAnsi"/>
          <w:b/>
          <w:sz w:val="28"/>
          <w:szCs w:val="28"/>
          <w:lang w:eastAsia="en-US"/>
        </w:rPr>
      </w:pPr>
      <w:r w:rsidRPr="00A70640">
        <w:rPr>
          <w:rFonts w:eastAsiaTheme="minorHAnsi"/>
          <w:b/>
          <w:bCs/>
          <w:sz w:val="28"/>
          <w:szCs w:val="28"/>
          <w:lang w:eastAsia="en-US"/>
        </w:rPr>
        <w:t xml:space="preserve">муниципальную услугу, </w:t>
      </w:r>
      <w:r w:rsidRPr="00A70640">
        <w:rPr>
          <w:rFonts w:eastAsiaTheme="minorHAnsi"/>
          <w:b/>
          <w:sz w:val="28"/>
          <w:szCs w:val="28"/>
          <w:lang w:eastAsia="en-US"/>
        </w:rPr>
        <w:t xml:space="preserve"> </w:t>
      </w:r>
      <w:r w:rsidRPr="00A70640">
        <w:rPr>
          <w:rFonts w:eastAsiaTheme="minorHAnsi"/>
          <w:b/>
          <w:bCs/>
          <w:sz w:val="28"/>
          <w:szCs w:val="28"/>
          <w:lang w:eastAsia="en-US"/>
        </w:rPr>
        <w:t>а также их должностных лиц, муниципальных служащих,</w:t>
      </w:r>
      <w:r w:rsidRPr="00A70640">
        <w:rPr>
          <w:rFonts w:eastAsiaTheme="minorHAnsi"/>
          <w:b/>
          <w:sz w:val="28"/>
          <w:szCs w:val="28"/>
          <w:lang w:eastAsia="en-US"/>
        </w:rPr>
        <w:t xml:space="preserve">  </w:t>
      </w:r>
      <w:r w:rsidRPr="00A70640">
        <w:rPr>
          <w:rFonts w:eastAsiaTheme="minorHAnsi"/>
          <w:b/>
          <w:bCs/>
          <w:sz w:val="28"/>
          <w:szCs w:val="28"/>
          <w:lang w:eastAsia="en-US"/>
        </w:rPr>
        <w:t>работников</w:t>
      </w:r>
      <w:r w:rsidRPr="00A70640">
        <w:rPr>
          <w:rFonts w:eastAsiaTheme="minorHAnsi"/>
          <w:b/>
          <w:sz w:val="28"/>
          <w:szCs w:val="28"/>
          <w:lang w:eastAsia="en-US"/>
        </w:rPr>
        <w:t xml:space="preserve">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26. Заявитель может обратиться с жалобой в том числе в следующих случаях: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lastRenderedPageBreak/>
        <w:t xml:space="preserve">- нарушение срока регистрации запроса о предоставлении муниципальной услуги, комплексного запроса;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Народненского сельского поселения для предоставления муниципальной услуги;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Народненского сельского поселения для предоставления муниципальной услуги, у заявителя;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Народненского сельского поселения;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Народненского сельского поселения;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 нарушение срока или порядка выдачи документов по результатам предоставления муниципальной услуги;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Народненского сельского поселения.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7" w:history="1">
        <w:r w:rsidRPr="00A70640">
          <w:rPr>
            <w:rFonts w:eastAsiaTheme="minorHAnsi"/>
            <w:color w:val="0000FF" w:themeColor="hyperlink"/>
            <w:sz w:val="28"/>
            <w:szCs w:val="28"/>
            <w:u w:val="single"/>
            <w:lang w:eastAsia="en-US"/>
          </w:rPr>
          <w:t>пунктом 4 части 1 статьи 7</w:t>
        </w:r>
      </w:hyperlink>
      <w:r w:rsidRPr="00A70640">
        <w:rPr>
          <w:rFonts w:eastAsiaTheme="minorHAnsi"/>
          <w:sz w:val="28"/>
          <w:szCs w:val="28"/>
          <w:lang w:eastAsia="en-US"/>
        </w:rPr>
        <w:t xml:space="preserve"> Федерального закона от 27.07.2010 N 210-ФЗ.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27. Заявители имеют право на получение информации, необходимой для обоснования и рассмотрения жалобы.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28. Оснований для отказа в рассмотрении жалобы не имеется.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29. Основанием для начала процедуры досудебного (внесудебного) обжалования является поступившая жалоба.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30. Жалоба должна содержать: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31. Жалобы на решения и действия (бездействие) должностного лица подаются в Администрацию.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Заявитель может обжаловать решения и действия (бездействие) должностных лиц, муниципальных служащих Администрации главе Народненского сельского поселения.</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Глава Народненского сельского поселения проводить личный прием заявителей.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32. Жалобы на решения и действия (бездействие) работников привлекаемых организаций подаются руководителям этих организаций.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33. По результатам рассмотрения жалобы лицом, уполномоченным на ее рассмотрение, принимается одно из следующих решений: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A70640">
        <w:rPr>
          <w:rFonts w:eastAsiaTheme="minorHAnsi"/>
          <w:sz w:val="28"/>
          <w:szCs w:val="28"/>
          <w:lang w:eastAsia="en-US"/>
        </w:rPr>
        <w:lastRenderedPageBreak/>
        <w:t xml:space="preserve">нормативными правовыми актами органов местного самоуправления, а также в иных формах;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2) в удовлетворении жалобы отказывается.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34. Жалоба, поступившая в Администрацию,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36.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37.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0640" w:rsidRPr="00A70640" w:rsidRDefault="00A70640" w:rsidP="00A70640">
      <w:pPr>
        <w:jc w:val="both"/>
        <w:rPr>
          <w:rFonts w:eastAsiaTheme="minorHAnsi"/>
          <w:sz w:val="28"/>
          <w:szCs w:val="28"/>
          <w:lang w:eastAsia="en-US"/>
        </w:rPr>
      </w:pPr>
    </w:p>
    <w:p w:rsidR="00A70640" w:rsidRPr="00A70640" w:rsidRDefault="00A70640" w:rsidP="00A70640">
      <w:pPr>
        <w:outlineLvl w:val="1"/>
        <w:rPr>
          <w:bCs/>
          <w:i/>
          <w:sz w:val="28"/>
          <w:szCs w:val="28"/>
        </w:rPr>
      </w:pPr>
      <w:r w:rsidRPr="00A70640">
        <w:rPr>
          <w:bCs/>
          <w:i/>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39.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Федеральным законом N 210-ФЗ;</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r w:rsidRPr="00A70640">
        <w:rPr>
          <w:rFonts w:eastAsiaTheme="minorHAnsi"/>
          <w:sz w:val="28"/>
          <w:szCs w:val="28"/>
          <w:lang w:eastAsia="en-US"/>
        </w:rPr>
        <w:t xml:space="preserve">                                                         Приложение № 1</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к Административному регламенту</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lastRenderedPageBreak/>
        <w:t>по предоставлению муниципальной</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 xml:space="preserve">услуги «Перераспределение земель </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 xml:space="preserve">и (или) земельных участков, </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находящихся в муниципальной</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 xml:space="preserve">собственности, и земельных участков, </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находящихся в частной собственности»</w:t>
      </w:r>
    </w:p>
    <w:p w:rsidR="00A70640" w:rsidRPr="00A70640" w:rsidRDefault="00A70640" w:rsidP="00A70640">
      <w:pPr>
        <w:spacing w:after="200" w:line="276" w:lineRule="auto"/>
        <w:rPr>
          <w:rFonts w:eastAsiaTheme="minorHAnsi"/>
          <w:sz w:val="28"/>
          <w:szCs w:val="28"/>
          <w:lang w:eastAsia="en-US"/>
        </w:rPr>
      </w:pPr>
    </w:p>
    <w:p w:rsidR="00A70640" w:rsidRPr="00A70640" w:rsidRDefault="00A70640" w:rsidP="00A70640">
      <w:pPr>
        <w:jc w:val="center"/>
        <w:rPr>
          <w:rFonts w:eastAsiaTheme="minorHAnsi"/>
          <w:sz w:val="28"/>
          <w:szCs w:val="28"/>
          <w:lang w:eastAsia="en-US"/>
        </w:rPr>
      </w:pPr>
      <w:r w:rsidRPr="00A70640">
        <w:rPr>
          <w:rFonts w:eastAsiaTheme="minorHAnsi"/>
          <w:sz w:val="28"/>
          <w:szCs w:val="28"/>
          <w:lang w:eastAsia="en-US"/>
        </w:rPr>
        <w:t>Перечень</w:t>
      </w:r>
    </w:p>
    <w:p w:rsidR="00A70640" w:rsidRPr="00A70640" w:rsidRDefault="00A70640" w:rsidP="00A70640">
      <w:pPr>
        <w:jc w:val="center"/>
        <w:rPr>
          <w:rFonts w:eastAsiaTheme="minorHAnsi"/>
          <w:sz w:val="28"/>
          <w:szCs w:val="28"/>
          <w:lang w:eastAsia="en-US"/>
        </w:rPr>
      </w:pPr>
      <w:r w:rsidRPr="00A70640">
        <w:rPr>
          <w:rFonts w:eastAsiaTheme="minorHAnsi"/>
          <w:sz w:val="28"/>
          <w:szCs w:val="28"/>
          <w:lang w:eastAsia="en-US"/>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70640" w:rsidRPr="00A70640" w:rsidRDefault="00A70640" w:rsidP="00A70640">
      <w:pPr>
        <w:spacing w:after="200" w:line="276" w:lineRule="auto"/>
        <w:jc w:val="center"/>
        <w:rPr>
          <w:rFonts w:asciiTheme="minorHAnsi" w:eastAsiaTheme="minorHAnsi" w:hAnsiTheme="minorHAnsi"/>
          <w:sz w:val="22"/>
          <w:szCs w:val="28"/>
          <w:lang w:eastAsia="en-US"/>
        </w:rPr>
      </w:pPr>
    </w:p>
    <w:p w:rsidR="00A70640" w:rsidRPr="00A70640" w:rsidRDefault="00A70640" w:rsidP="00A70640">
      <w:pPr>
        <w:numPr>
          <w:ilvl w:val="0"/>
          <w:numId w:val="24"/>
        </w:numPr>
        <w:spacing w:after="200" w:line="276" w:lineRule="auto"/>
        <w:contextualSpacing/>
        <w:jc w:val="center"/>
        <w:rPr>
          <w:rFonts w:eastAsiaTheme="minorHAnsi"/>
          <w:sz w:val="28"/>
          <w:szCs w:val="28"/>
          <w:lang w:eastAsia="en-US"/>
        </w:rPr>
      </w:pPr>
      <w:r w:rsidRPr="00A70640">
        <w:rPr>
          <w:rFonts w:eastAsiaTheme="minorHAnsi"/>
          <w:sz w:val="28"/>
          <w:szCs w:val="28"/>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A70640" w:rsidRPr="00A70640" w:rsidTr="00C8583D">
        <w:tc>
          <w:tcPr>
            <w:tcW w:w="1384"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w:t>
            </w:r>
          </w:p>
        </w:tc>
        <w:tc>
          <w:tcPr>
            <w:tcW w:w="3190"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Признак заявителя</w:t>
            </w:r>
          </w:p>
        </w:tc>
        <w:tc>
          <w:tcPr>
            <w:tcW w:w="5740"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Значения признаков заявителя</w:t>
            </w:r>
          </w:p>
        </w:tc>
      </w:tr>
      <w:tr w:rsidR="00A70640" w:rsidRPr="00A70640" w:rsidTr="00C8583D">
        <w:tc>
          <w:tcPr>
            <w:tcW w:w="10314" w:type="dxa"/>
            <w:gridSpan w:val="3"/>
            <w:shd w:val="clear" w:color="auto" w:fill="auto"/>
          </w:tcPr>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Calibri"/>
                <w:sz w:val="28"/>
                <w:szCs w:val="28"/>
                <w:lang w:eastAsia="en-US"/>
              </w:rPr>
              <w:t xml:space="preserve">Вариант 1 - </w:t>
            </w:r>
            <w:r w:rsidRPr="00A70640">
              <w:rPr>
                <w:rFonts w:eastAsiaTheme="minorHAnsi"/>
                <w:sz w:val="28"/>
                <w:szCs w:val="28"/>
                <w:lang w:eastAsia="en-US"/>
              </w:rPr>
              <w:t>Перераспределение земель и (или) земельных</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участков, находящихся в муниципальной собственности, и земельных</w:t>
            </w:r>
          </w:p>
          <w:p w:rsidR="00A70640" w:rsidRPr="00A70640" w:rsidRDefault="00A70640" w:rsidP="00A70640">
            <w:pPr>
              <w:tabs>
                <w:tab w:val="left" w:pos="2154"/>
              </w:tabs>
              <w:autoSpaceDE w:val="0"/>
              <w:autoSpaceDN w:val="0"/>
              <w:adjustRightInd w:val="0"/>
              <w:spacing w:after="200" w:line="276" w:lineRule="auto"/>
              <w:jc w:val="both"/>
              <w:rPr>
                <w:rFonts w:eastAsia="Calibri"/>
                <w:sz w:val="28"/>
                <w:szCs w:val="28"/>
                <w:lang w:eastAsia="en-US"/>
              </w:rPr>
            </w:pPr>
            <w:r w:rsidRPr="00A70640">
              <w:rPr>
                <w:rFonts w:eastAsiaTheme="minorHAnsi"/>
                <w:sz w:val="28"/>
                <w:szCs w:val="28"/>
                <w:lang w:eastAsia="en-US"/>
              </w:rPr>
              <w:t>участков, находящихся в частной собственности</w:t>
            </w:r>
          </w:p>
        </w:tc>
      </w:tr>
      <w:tr w:rsidR="00A70640" w:rsidRPr="00A70640" w:rsidTr="00C8583D">
        <w:tc>
          <w:tcPr>
            <w:tcW w:w="1384"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1</w:t>
            </w:r>
          </w:p>
        </w:tc>
        <w:tc>
          <w:tcPr>
            <w:tcW w:w="3190"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Категория заявителя</w:t>
            </w:r>
          </w:p>
        </w:tc>
        <w:tc>
          <w:tcPr>
            <w:tcW w:w="5740"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1.Физическое лицо</w:t>
            </w:r>
          </w:p>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2. Индивидуальный предприниматель</w:t>
            </w:r>
          </w:p>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3. Юридическое лицо</w:t>
            </w:r>
          </w:p>
          <w:p w:rsidR="00A70640" w:rsidRPr="00A70640" w:rsidRDefault="00A70640" w:rsidP="00A70640">
            <w:pPr>
              <w:autoSpaceDE w:val="0"/>
              <w:autoSpaceDN w:val="0"/>
              <w:adjustRightInd w:val="0"/>
              <w:spacing w:after="200" w:line="276" w:lineRule="auto"/>
              <w:rPr>
                <w:rFonts w:eastAsia="Calibri"/>
                <w:sz w:val="28"/>
                <w:szCs w:val="28"/>
                <w:lang w:eastAsia="en-US"/>
              </w:rPr>
            </w:pPr>
          </w:p>
        </w:tc>
      </w:tr>
      <w:tr w:rsidR="00A70640" w:rsidRPr="00A70640" w:rsidTr="00C8583D">
        <w:tc>
          <w:tcPr>
            <w:tcW w:w="1384"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2</w:t>
            </w:r>
          </w:p>
        </w:tc>
        <w:tc>
          <w:tcPr>
            <w:tcW w:w="3190"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Заявитель обратился лично/посредством представителя</w:t>
            </w:r>
          </w:p>
        </w:tc>
        <w:tc>
          <w:tcPr>
            <w:tcW w:w="5740" w:type="dxa"/>
            <w:shd w:val="clear" w:color="auto" w:fill="auto"/>
          </w:tcPr>
          <w:p w:rsidR="00A70640" w:rsidRPr="00A70640" w:rsidRDefault="00A70640" w:rsidP="00A70640">
            <w:pPr>
              <w:numPr>
                <w:ilvl w:val="0"/>
                <w:numId w:val="25"/>
              </w:numPr>
              <w:spacing w:after="200" w:line="276" w:lineRule="auto"/>
              <w:ind w:left="132" w:firstLine="0"/>
              <w:contextualSpacing/>
              <w:rPr>
                <w:rFonts w:eastAsiaTheme="minorHAnsi"/>
                <w:sz w:val="28"/>
                <w:szCs w:val="28"/>
                <w:lang w:eastAsia="en-US"/>
              </w:rPr>
            </w:pPr>
            <w:r w:rsidRPr="00A70640">
              <w:rPr>
                <w:rFonts w:eastAsiaTheme="minorHAnsi"/>
                <w:sz w:val="28"/>
                <w:szCs w:val="28"/>
                <w:lang w:eastAsia="en-US"/>
              </w:rPr>
              <w:t>За предоставлением Муниципальной услуги обратился лично заявитель</w:t>
            </w:r>
          </w:p>
          <w:p w:rsidR="00A70640" w:rsidRPr="00A70640" w:rsidRDefault="00A70640" w:rsidP="00A70640">
            <w:pPr>
              <w:numPr>
                <w:ilvl w:val="0"/>
                <w:numId w:val="25"/>
              </w:numPr>
              <w:spacing w:after="200" w:line="276" w:lineRule="auto"/>
              <w:ind w:left="132" w:firstLine="0"/>
              <w:contextualSpacing/>
              <w:rPr>
                <w:rFonts w:eastAsiaTheme="minorHAnsi"/>
                <w:sz w:val="28"/>
                <w:szCs w:val="28"/>
                <w:lang w:eastAsia="en-US"/>
              </w:rPr>
            </w:pPr>
            <w:r w:rsidRPr="00A70640">
              <w:rPr>
                <w:rFonts w:eastAsiaTheme="minorHAnsi"/>
                <w:sz w:val="28"/>
                <w:szCs w:val="28"/>
                <w:lang w:eastAsia="en-US"/>
              </w:rPr>
              <w:t>За предоставлением Муниципальной услуги обратился представитель заявителя</w:t>
            </w:r>
          </w:p>
        </w:tc>
      </w:tr>
      <w:tr w:rsidR="00A70640" w:rsidRPr="00A70640" w:rsidTr="00C8583D">
        <w:tc>
          <w:tcPr>
            <w:tcW w:w="10314" w:type="dxa"/>
            <w:gridSpan w:val="3"/>
            <w:shd w:val="clear" w:color="auto" w:fill="auto"/>
          </w:tcPr>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Calibri"/>
                <w:sz w:val="28"/>
                <w:szCs w:val="28"/>
                <w:lang w:eastAsia="en-US"/>
              </w:rPr>
              <w:t xml:space="preserve">Вариант 2 - </w:t>
            </w:r>
            <w:r w:rsidRPr="00A70640">
              <w:rPr>
                <w:rFonts w:eastAsiaTheme="minorHAnsi"/>
                <w:sz w:val="28"/>
                <w:szCs w:val="28"/>
                <w:lang w:eastAsia="en-US"/>
              </w:rPr>
              <w:t>Дубликат решения о перераспределении земель и (или) земельных</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участков, находящихся в муниципальной собственности, и земельных</w:t>
            </w:r>
          </w:p>
          <w:p w:rsidR="00A70640" w:rsidRPr="00A70640" w:rsidRDefault="00A70640" w:rsidP="00A70640">
            <w:pPr>
              <w:tabs>
                <w:tab w:val="left" w:pos="2154"/>
              </w:tabs>
              <w:autoSpaceDE w:val="0"/>
              <w:autoSpaceDN w:val="0"/>
              <w:adjustRightInd w:val="0"/>
              <w:spacing w:after="200" w:line="276" w:lineRule="auto"/>
              <w:rPr>
                <w:rFonts w:eastAsia="Calibri"/>
                <w:sz w:val="28"/>
                <w:szCs w:val="28"/>
                <w:lang w:eastAsia="en-US"/>
              </w:rPr>
            </w:pPr>
            <w:r w:rsidRPr="00A70640">
              <w:rPr>
                <w:rFonts w:eastAsiaTheme="minorHAnsi"/>
                <w:sz w:val="28"/>
                <w:szCs w:val="28"/>
                <w:lang w:eastAsia="en-US"/>
              </w:rPr>
              <w:t>участков, находящихся в частной собственности</w:t>
            </w:r>
          </w:p>
        </w:tc>
      </w:tr>
      <w:tr w:rsidR="00A70640" w:rsidRPr="00A70640" w:rsidTr="00C8583D">
        <w:tc>
          <w:tcPr>
            <w:tcW w:w="1384"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1</w:t>
            </w:r>
          </w:p>
        </w:tc>
        <w:tc>
          <w:tcPr>
            <w:tcW w:w="3190"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Категория заявителя</w:t>
            </w:r>
          </w:p>
        </w:tc>
        <w:tc>
          <w:tcPr>
            <w:tcW w:w="5740"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1.Физическое лицо</w:t>
            </w:r>
          </w:p>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2. Индивидуальный предприниматель</w:t>
            </w:r>
          </w:p>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3. Юридическое лицо</w:t>
            </w:r>
          </w:p>
        </w:tc>
      </w:tr>
      <w:tr w:rsidR="00A70640" w:rsidRPr="00A70640" w:rsidTr="00C8583D">
        <w:tc>
          <w:tcPr>
            <w:tcW w:w="1384"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2</w:t>
            </w:r>
          </w:p>
        </w:tc>
        <w:tc>
          <w:tcPr>
            <w:tcW w:w="3190"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 xml:space="preserve">Заявитель обратился лично/посредством </w:t>
            </w:r>
            <w:r w:rsidRPr="00A70640">
              <w:rPr>
                <w:rFonts w:eastAsia="Calibri"/>
                <w:sz w:val="28"/>
                <w:szCs w:val="28"/>
                <w:lang w:eastAsia="en-US"/>
              </w:rPr>
              <w:lastRenderedPageBreak/>
              <w:t>представителя</w:t>
            </w:r>
          </w:p>
        </w:tc>
        <w:tc>
          <w:tcPr>
            <w:tcW w:w="5740" w:type="dxa"/>
            <w:shd w:val="clear" w:color="auto" w:fill="auto"/>
          </w:tcPr>
          <w:p w:rsidR="00A70640" w:rsidRPr="00A70640" w:rsidRDefault="00A70640" w:rsidP="00A70640">
            <w:pPr>
              <w:numPr>
                <w:ilvl w:val="0"/>
                <w:numId w:val="27"/>
              </w:numPr>
              <w:spacing w:after="200" w:line="276" w:lineRule="auto"/>
              <w:ind w:left="0" w:firstLine="0"/>
              <w:contextualSpacing/>
              <w:rPr>
                <w:rFonts w:eastAsiaTheme="minorHAnsi"/>
                <w:sz w:val="28"/>
                <w:szCs w:val="28"/>
                <w:lang w:eastAsia="en-US"/>
              </w:rPr>
            </w:pPr>
            <w:r w:rsidRPr="00A70640">
              <w:rPr>
                <w:rFonts w:eastAsiaTheme="minorHAnsi"/>
                <w:sz w:val="28"/>
                <w:szCs w:val="28"/>
                <w:lang w:eastAsia="en-US"/>
              </w:rPr>
              <w:lastRenderedPageBreak/>
              <w:t>За предоставлением Муниципальной услуги обратился лично заявитель</w:t>
            </w:r>
          </w:p>
          <w:p w:rsidR="00A70640" w:rsidRPr="00A70640" w:rsidRDefault="00A70640" w:rsidP="00A70640">
            <w:pPr>
              <w:numPr>
                <w:ilvl w:val="0"/>
                <w:numId w:val="27"/>
              </w:numPr>
              <w:spacing w:after="200" w:line="276" w:lineRule="auto"/>
              <w:ind w:left="0" w:firstLine="0"/>
              <w:contextualSpacing/>
              <w:rPr>
                <w:rFonts w:eastAsiaTheme="minorHAnsi"/>
                <w:sz w:val="28"/>
                <w:szCs w:val="28"/>
                <w:lang w:eastAsia="en-US"/>
              </w:rPr>
            </w:pPr>
            <w:r w:rsidRPr="00A70640">
              <w:rPr>
                <w:rFonts w:eastAsiaTheme="minorHAnsi"/>
                <w:sz w:val="28"/>
                <w:szCs w:val="28"/>
                <w:lang w:eastAsia="en-US"/>
              </w:rPr>
              <w:lastRenderedPageBreak/>
              <w:t>За предоставлением Муниципальной услуги обратился представитель заявителя</w:t>
            </w:r>
          </w:p>
        </w:tc>
      </w:tr>
      <w:tr w:rsidR="00A70640" w:rsidRPr="00A70640" w:rsidTr="00C8583D">
        <w:tc>
          <w:tcPr>
            <w:tcW w:w="10314" w:type="dxa"/>
            <w:gridSpan w:val="3"/>
            <w:shd w:val="clear" w:color="auto" w:fill="auto"/>
          </w:tcPr>
          <w:p w:rsidR="00A70640" w:rsidRPr="00A70640" w:rsidRDefault="00A70640" w:rsidP="00A70640">
            <w:pPr>
              <w:autoSpaceDE w:val="0"/>
              <w:autoSpaceDN w:val="0"/>
              <w:adjustRightInd w:val="0"/>
              <w:jc w:val="both"/>
              <w:rPr>
                <w:rFonts w:eastAsia="Calibri"/>
                <w:sz w:val="28"/>
                <w:szCs w:val="28"/>
                <w:lang w:eastAsia="en-US"/>
              </w:rPr>
            </w:pPr>
            <w:r w:rsidRPr="00A70640">
              <w:rPr>
                <w:rFonts w:eastAsia="Calibri"/>
                <w:sz w:val="28"/>
                <w:szCs w:val="28"/>
                <w:lang w:eastAsia="en-US"/>
              </w:rPr>
              <w:lastRenderedPageBreak/>
              <w:t xml:space="preserve">Вариант 3 - </w:t>
            </w:r>
            <w:r w:rsidRPr="00A70640">
              <w:rPr>
                <w:rFonts w:eastAsiaTheme="minorHAnsi"/>
                <w:sz w:val="28"/>
                <w:szCs w:val="28"/>
                <w:lang w:eastAsia="en-US"/>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A70640" w:rsidRPr="00A70640" w:rsidTr="00C8583D">
        <w:tc>
          <w:tcPr>
            <w:tcW w:w="1384"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1</w:t>
            </w:r>
          </w:p>
        </w:tc>
        <w:tc>
          <w:tcPr>
            <w:tcW w:w="3190"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Категория заявителя</w:t>
            </w:r>
          </w:p>
        </w:tc>
        <w:tc>
          <w:tcPr>
            <w:tcW w:w="5740"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1.Физическое лицо</w:t>
            </w:r>
          </w:p>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2. Индивидуальный предприниматель</w:t>
            </w:r>
          </w:p>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3. Юридическое лицо</w:t>
            </w:r>
          </w:p>
        </w:tc>
      </w:tr>
      <w:tr w:rsidR="00A70640" w:rsidRPr="00A70640" w:rsidTr="00C8583D">
        <w:tc>
          <w:tcPr>
            <w:tcW w:w="1384"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2</w:t>
            </w:r>
          </w:p>
        </w:tc>
        <w:tc>
          <w:tcPr>
            <w:tcW w:w="3190"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Заявитель обратился лично/посредством представителя</w:t>
            </w:r>
          </w:p>
        </w:tc>
        <w:tc>
          <w:tcPr>
            <w:tcW w:w="5740" w:type="dxa"/>
            <w:shd w:val="clear" w:color="auto" w:fill="auto"/>
          </w:tcPr>
          <w:p w:rsidR="00A70640" w:rsidRPr="00A70640" w:rsidRDefault="00A70640" w:rsidP="00A70640">
            <w:pPr>
              <w:numPr>
                <w:ilvl w:val="0"/>
                <w:numId w:val="26"/>
              </w:numPr>
              <w:spacing w:after="200" w:line="276" w:lineRule="auto"/>
              <w:ind w:left="0" w:firstLine="0"/>
              <w:contextualSpacing/>
              <w:rPr>
                <w:rFonts w:eastAsiaTheme="minorHAnsi"/>
                <w:sz w:val="28"/>
                <w:szCs w:val="28"/>
                <w:lang w:eastAsia="en-US"/>
              </w:rPr>
            </w:pPr>
            <w:r w:rsidRPr="00A70640">
              <w:rPr>
                <w:rFonts w:eastAsiaTheme="minorHAnsi"/>
                <w:sz w:val="28"/>
                <w:szCs w:val="28"/>
                <w:lang w:eastAsia="en-US"/>
              </w:rPr>
              <w:t>За предоставлением Муниципальной услуги обратился лично заявитель</w:t>
            </w:r>
          </w:p>
          <w:p w:rsidR="00A70640" w:rsidRPr="00A70640" w:rsidRDefault="00A70640" w:rsidP="00A70640">
            <w:pPr>
              <w:numPr>
                <w:ilvl w:val="0"/>
                <w:numId w:val="26"/>
              </w:numPr>
              <w:spacing w:after="200" w:line="276" w:lineRule="auto"/>
              <w:ind w:left="0" w:firstLine="0"/>
              <w:contextualSpacing/>
              <w:rPr>
                <w:rFonts w:eastAsiaTheme="minorHAnsi"/>
                <w:sz w:val="28"/>
                <w:szCs w:val="28"/>
                <w:lang w:eastAsia="en-US"/>
              </w:rPr>
            </w:pPr>
            <w:r w:rsidRPr="00A70640">
              <w:rPr>
                <w:rFonts w:eastAsiaTheme="minorHAnsi"/>
                <w:sz w:val="28"/>
                <w:szCs w:val="28"/>
                <w:lang w:eastAsia="en-US"/>
              </w:rPr>
              <w:t>За предоставлением Муниципальной услуги обратился представитель заявителя</w:t>
            </w:r>
          </w:p>
        </w:tc>
      </w:tr>
    </w:tbl>
    <w:p w:rsidR="00A70640" w:rsidRPr="00A70640" w:rsidRDefault="00A70640" w:rsidP="00A70640">
      <w:pPr>
        <w:spacing w:after="200" w:line="276" w:lineRule="auto"/>
        <w:jc w:val="center"/>
        <w:rPr>
          <w:rFonts w:eastAsiaTheme="minorHAnsi"/>
          <w:sz w:val="28"/>
          <w:szCs w:val="28"/>
          <w:lang w:eastAsia="en-US"/>
        </w:rPr>
      </w:pPr>
    </w:p>
    <w:p w:rsidR="00A70640" w:rsidRPr="00A70640" w:rsidRDefault="00A70640" w:rsidP="00A70640">
      <w:pPr>
        <w:spacing w:after="200" w:line="276" w:lineRule="auto"/>
        <w:contextualSpacing/>
        <w:jc w:val="center"/>
        <w:rPr>
          <w:rFonts w:eastAsiaTheme="minorHAnsi"/>
          <w:sz w:val="28"/>
          <w:szCs w:val="28"/>
          <w:lang w:eastAsia="en-US"/>
        </w:rPr>
      </w:pPr>
      <w:r w:rsidRPr="00A70640">
        <w:rPr>
          <w:rFonts w:eastAsiaTheme="minorHAnsi"/>
          <w:sz w:val="28"/>
          <w:szCs w:val="28"/>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Вариант</w:t>
            </w:r>
          </w:p>
        </w:tc>
        <w:tc>
          <w:tcPr>
            <w:tcW w:w="8391"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Комбинация значений признаков</w:t>
            </w:r>
          </w:p>
        </w:tc>
      </w:tr>
      <w:tr w:rsidR="00A70640" w:rsidRPr="00A70640" w:rsidTr="00C8583D">
        <w:tc>
          <w:tcPr>
            <w:tcW w:w="10314" w:type="dxa"/>
            <w:gridSpan w:val="2"/>
            <w:shd w:val="clear" w:color="auto" w:fill="auto"/>
          </w:tcPr>
          <w:p w:rsidR="00A70640" w:rsidRPr="00A70640" w:rsidRDefault="00A70640" w:rsidP="00A70640">
            <w:pPr>
              <w:autoSpaceDE w:val="0"/>
              <w:autoSpaceDN w:val="0"/>
              <w:adjustRightInd w:val="0"/>
              <w:jc w:val="both"/>
              <w:rPr>
                <w:rFonts w:eastAsia="Calibri"/>
                <w:sz w:val="28"/>
                <w:szCs w:val="28"/>
                <w:lang w:eastAsia="en-US"/>
              </w:rPr>
            </w:pPr>
            <w:r w:rsidRPr="00A70640">
              <w:rPr>
                <w:rFonts w:eastAsia="Calibri"/>
                <w:sz w:val="28"/>
                <w:szCs w:val="28"/>
                <w:lang w:eastAsia="en-US"/>
              </w:rPr>
              <w:t xml:space="preserve">Вариант 1 - </w:t>
            </w:r>
            <w:r w:rsidRPr="00A70640">
              <w:rPr>
                <w:rFonts w:eastAsiaTheme="minorHAnsi"/>
                <w:sz w:val="28"/>
                <w:szCs w:val="28"/>
                <w:lang w:eastAsia="en-US"/>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1</w:t>
            </w:r>
          </w:p>
        </w:tc>
        <w:tc>
          <w:tcPr>
            <w:tcW w:w="8391"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Физическое лицо, лично</w:t>
            </w:r>
          </w:p>
        </w:tc>
      </w:tr>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2</w:t>
            </w:r>
          </w:p>
        </w:tc>
        <w:tc>
          <w:tcPr>
            <w:tcW w:w="8391" w:type="dxa"/>
            <w:shd w:val="clear" w:color="auto" w:fill="auto"/>
          </w:tcPr>
          <w:p w:rsidR="00A70640" w:rsidRPr="00A70640" w:rsidRDefault="00A70640" w:rsidP="00A70640">
            <w:pPr>
              <w:contextualSpacing/>
              <w:rPr>
                <w:rFonts w:eastAsiaTheme="minorHAnsi"/>
                <w:sz w:val="28"/>
                <w:szCs w:val="28"/>
                <w:lang w:eastAsia="en-US"/>
              </w:rPr>
            </w:pPr>
            <w:r w:rsidRPr="00A70640">
              <w:rPr>
                <w:rFonts w:eastAsiaTheme="minorHAnsi"/>
                <w:sz w:val="28"/>
                <w:szCs w:val="28"/>
                <w:lang w:eastAsia="en-US"/>
              </w:rPr>
              <w:t>Представитель физического лица</w:t>
            </w:r>
          </w:p>
        </w:tc>
      </w:tr>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3</w:t>
            </w:r>
          </w:p>
        </w:tc>
        <w:tc>
          <w:tcPr>
            <w:tcW w:w="8391" w:type="dxa"/>
            <w:shd w:val="clear" w:color="auto" w:fill="auto"/>
          </w:tcPr>
          <w:p w:rsidR="00A70640" w:rsidRPr="00A70640" w:rsidRDefault="00A70640" w:rsidP="00A70640">
            <w:pPr>
              <w:contextualSpacing/>
              <w:rPr>
                <w:rFonts w:eastAsiaTheme="minorHAnsi"/>
                <w:sz w:val="28"/>
                <w:szCs w:val="28"/>
                <w:lang w:eastAsia="en-US"/>
              </w:rPr>
            </w:pPr>
            <w:r w:rsidRPr="00A70640">
              <w:rPr>
                <w:rFonts w:eastAsiaTheme="minorHAnsi"/>
                <w:sz w:val="28"/>
                <w:szCs w:val="28"/>
                <w:lang w:eastAsia="en-US"/>
              </w:rPr>
              <w:t>Индивидуальный предприниматель, лично</w:t>
            </w:r>
          </w:p>
        </w:tc>
      </w:tr>
      <w:tr w:rsidR="00A70640" w:rsidRPr="00A70640" w:rsidTr="00C8583D">
        <w:trPr>
          <w:trHeight w:val="203"/>
        </w:trPr>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4</w:t>
            </w:r>
          </w:p>
        </w:tc>
        <w:tc>
          <w:tcPr>
            <w:tcW w:w="8391" w:type="dxa"/>
            <w:shd w:val="clear" w:color="auto" w:fill="auto"/>
          </w:tcPr>
          <w:p w:rsidR="00A70640" w:rsidRPr="00A70640" w:rsidRDefault="00A70640" w:rsidP="00A70640">
            <w:pPr>
              <w:contextualSpacing/>
              <w:rPr>
                <w:rFonts w:eastAsiaTheme="minorHAnsi"/>
                <w:sz w:val="28"/>
                <w:szCs w:val="28"/>
                <w:lang w:eastAsia="en-US"/>
              </w:rPr>
            </w:pPr>
            <w:r w:rsidRPr="00A70640">
              <w:rPr>
                <w:rFonts w:eastAsiaTheme="minorHAnsi"/>
                <w:sz w:val="28"/>
                <w:szCs w:val="28"/>
                <w:lang w:eastAsia="en-US"/>
              </w:rPr>
              <w:t>Представитель индивидуального предпринимателя</w:t>
            </w:r>
          </w:p>
        </w:tc>
      </w:tr>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5</w:t>
            </w:r>
          </w:p>
        </w:tc>
        <w:tc>
          <w:tcPr>
            <w:tcW w:w="8391" w:type="dxa"/>
            <w:shd w:val="clear" w:color="auto" w:fill="auto"/>
          </w:tcPr>
          <w:p w:rsidR="00A70640" w:rsidRPr="00A70640" w:rsidRDefault="00A70640" w:rsidP="00A70640">
            <w:pPr>
              <w:contextualSpacing/>
              <w:rPr>
                <w:rFonts w:eastAsiaTheme="minorHAnsi"/>
                <w:sz w:val="28"/>
                <w:szCs w:val="28"/>
                <w:lang w:eastAsia="en-US"/>
              </w:rPr>
            </w:pPr>
            <w:r w:rsidRPr="00A70640">
              <w:rPr>
                <w:rFonts w:eastAsiaTheme="minorHAnsi"/>
                <w:sz w:val="28"/>
                <w:szCs w:val="28"/>
                <w:lang w:eastAsia="en-US"/>
              </w:rPr>
              <w:t>Юридическое лицо, руководитель</w:t>
            </w:r>
          </w:p>
        </w:tc>
      </w:tr>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6</w:t>
            </w:r>
          </w:p>
        </w:tc>
        <w:tc>
          <w:tcPr>
            <w:tcW w:w="8391" w:type="dxa"/>
            <w:shd w:val="clear" w:color="auto" w:fill="auto"/>
          </w:tcPr>
          <w:p w:rsidR="00A70640" w:rsidRPr="00A70640" w:rsidRDefault="00A70640" w:rsidP="00A70640">
            <w:pPr>
              <w:contextualSpacing/>
              <w:rPr>
                <w:rFonts w:eastAsiaTheme="minorHAnsi"/>
                <w:sz w:val="28"/>
                <w:szCs w:val="28"/>
                <w:lang w:eastAsia="en-US"/>
              </w:rPr>
            </w:pPr>
            <w:r w:rsidRPr="00A70640">
              <w:rPr>
                <w:rFonts w:eastAsiaTheme="minorHAnsi"/>
                <w:sz w:val="28"/>
                <w:szCs w:val="28"/>
                <w:lang w:eastAsia="en-US"/>
              </w:rPr>
              <w:t>Представитель юридического лица</w:t>
            </w:r>
          </w:p>
        </w:tc>
      </w:tr>
      <w:tr w:rsidR="00A70640" w:rsidRPr="00A70640" w:rsidTr="00C8583D">
        <w:tc>
          <w:tcPr>
            <w:tcW w:w="10314" w:type="dxa"/>
            <w:gridSpan w:val="2"/>
            <w:shd w:val="clear" w:color="auto" w:fill="auto"/>
          </w:tcPr>
          <w:p w:rsidR="00A70640" w:rsidRPr="00A70640" w:rsidRDefault="00A70640" w:rsidP="00A70640">
            <w:pPr>
              <w:autoSpaceDE w:val="0"/>
              <w:autoSpaceDN w:val="0"/>
              <w:adjustRightInd w:val="0"/>
              <w:jc w:val="both"/>
              <w:rPr>
                <w:rFonts w:eastAsia="Calibri"/>
                <w:sz w:val="28"/>
                <w:szCs w:val="28"/>
                <w:lang w:eastAsia="en-US"/>
              </w:rPr>
            </w:pPr>
            <w:r w:rsidRPr="00A70640">
              <w:rPr>
                <w:rFonts w:eastAsia="Calibri"/>
                <w:sz w:val="28"/>
                <w:szCs w:val="28"/>
                <w:lang w:eastAsia="en-US"/>
              </w:rPr>
              <w:t xml:space="preserve">Вариант 2 - </w:t>
            </w:r>
            <w:r w:rsidRPr="00A70640">
              <w:rPr>
                <w:rFonts w:eastAsiaTheme="minorHAnsi"/>
                <w:sz w:val="28"/>
                <w:szCs w:val="28"/>
                <w:lang w:eastAsia="en-US"/>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1</w:t>
            </w:r>
          </w:p>
        </w:tc>
        <w:tc>
          <w:tcPr>
            <w:tcW w:w="8391"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Физическое лицо, лично</w:t>
            </w:r>
          </w:p>
        </w:tc>
      </w:tr>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lastRenderedPageBreak/>
              <w:t>2</w:t>
            </w:r>
          </w:p>
        </w:tc>
        <w:tc>
          <w:tcPr>
            <w:tcW w:w="8391" w:type="dxa"/>
            <w:shd w:val="clear" w:color="auto" w:fill="auto"/>
          </w:tcPr>
          <w:p w:rsidR="00A70640" w:rsidRPr="00A70640" w:rsidRDefault="00A70640" w:rsidP="00A70640">
            <w:pPr>
              <w:contextualSpacing/>
              <w:rPr>
                <w:rFonts w:eastAsiaTheme="minorHAnsi"/>
                <w:sz w:val="28"/>
                <w:szCs w:val="28"/>
                <w:lang w:eastAsia="en-US"/>
              </w:rPr>
            </w:pPr>
            <w:r w:rsidRPr="00A70640">
              <w:rPr>
                <w:rFonts w:eastAsiaTheme="minorHAnsi"/>
                <w:sz w:val="28"/>
                <w:szCs w:val="28"/>
                <w:lang w:eastAsia="en-US"/>
              </w:rPr>
              <w:t>Представитель физического лица</w:t>
            </w:r>
          </w:p>
        </w:tc>
      </w:tr>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3</w:t>
            </w:r>
          </w:p>
        </w:tc>
        <w:tc>
          <w:tcPr>
            <w:tcW w:w="8391" w:type="dxa"/>
            <w:shd w:val="clear" w:color="auto" w:fill="auto"/>
          </w:tcPr>
          <w:p w:rsidR="00A70640" w:rsidRPr="00A70640" w:rsidRDefault="00A70640" w:rsidP="00A70640">
            <w:pPr>
              <w:contextualSpacing/>
              <w:rPr>
                <w:rFonts w:eastAsiaTheme="minorHAnsi"/>
                <w:sz w:val="28"/>
                <w:szCs w:val="28"/>
                <w:lang w:eastAsia="en-US"/>
              </w:rPr>
            </w:pPr>
            <w:r w:rsidRPr="00A70640">
              <w:rPr>
                <w:rFonts w:eastAsiaTheme="minorHAnsi"/>
                <w:sz w:val="28"/>
                <w:szCs w:val="28"/>
                <w:lang w:eastAsia="en-US"/>
              </w:rPr>
              <w:t>Индивидуальный предприниматель, лично</w:t>
            </w:r>
          </w:p>
        </w:tc>
      </w:tr>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4</w:t>
            </w:r>
          </w:p>
        </w:tc>
        <w:tc>
          <w:tcPr>
            <w:tcW w:w="8391" w:type="dxa"/>
            <w:shd w:val="clear" w:color="auto" w:fill="auto"/>
          </w:tcPr>
          <w:p w:rsidR="00A70640" w:rsidRPr="00A70640" w:rsidRDefault="00A70640" w:rsidP="00A70640">
            <w:pPr>
              <w:contextualSpacing/>
              <w:rPr>
                <w:rFonts w:eastAsiaTheme="minorHAnsi"/>
                <w:sz w:val="28"/>
                <w:szCs w:val="28"/>
                <w:lang w:eastAsia="en-US"/>
              </w:rPr>
            </w:pPr>
            <w:r w:rsidRPr="00A70640">
              <w:rPr>
                <w:rFonts w:eastAsiaTheme="minorHAnsi"/>
                <w:sz w:val="28"/>
                <w:szCs w:val="28"/>
                <w:lang w:eastAsia="en-US"/>
              </w:rPr>
              <w:t>Представитель индивидуального предпринимателя</w:t>
            </w:r>
          </w:p>
        </w:tc>
      </w:tr>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5</w:t>
            </w:r>
          </w:p>
        </w:tc>
        <w:tc>
          <w:tcPr>
            <w:tcW w:w="8391" w:type="dxa"/>
            <w:shd w:val="clear" w:color="auto" w:fill="auto"/>
          </w:tcPr>
          <w:p w:rsidR="00A70640" w:rsidRPr="00A70640" w:rsidRDefault="00A70640" w:rsidP="00A70640">
            <w:pPr>
              <w:contextualSpacing/>
              <w:rPr>
                <w:rFonts w:eastAsiaTheme="minorHAnsi"/>
                <w:sz w:val="28"/>
                <w:szCs w:val="28"/>
                <w:lang w:eastAsia="en-US"/>
              </w:rPr>
            </w:pPr>
            <w:r w:rsidRPr="00A70640">
              <w:rPr>
                <w:rFonts w:eastAsiaTheme="minorHAnsi"/>
                <w:sz w:val="28"/>
                <w:szCs w:val="28"/>
                <w:lang w:eastAsia="en-US"/>
              </w:rPr>
              <w:t>Юридическое лицо, руководитель</w:t>
            </w:r>
          </w:p>
        </w:tc>
      </w:tr>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6</w:t>
            </w:r>
          </w:p>
        </w:tc>
        <w:tc>
          <w:tcPr>
            <w:tcW w:w="8391" w:type="dxa"/>
            <w:shd w:val="clear" w:color="auto" w:fill="auto"/>
          </w:tcPr>
          <w:p w:rsidR="00A70640" w:rsidRPr="00A70640" w:rsidRDefault="00A70640" w:rsidP="00A70640">
            <w:pPr>
              <w:contextualSpacing/>
              <w:rPr>
                <w:rFonts w:eastAsiaTheme="minorHAnsi"/>
                <w:sz w:val="28"/>
                <w:szCs w:val="28"/>
                <w:lang w:eastAsia="en-US"/>
              </w:rPr>
            </w:pPr>
            <w:r w:rsidRPr="00A70640">
              <w:rPr>
                <w:rFonts w:eastAsiaTheme="minorHAnsi"/>
                <w:sz w:val="28"/>
                <w:szCs w:val="28"/>
                <w:lang w:eastAsia="en-US"/>
              </w:rPr>
              <w:t>Представитель юридического лица</w:t>
            </w:r>
          </w:p>
        </w:tc>
      </w:tr>
      <w:tr w:rsidR="00A70640" w:rsidRPr="00A70640" w:rsidTr="00C8583D">
        <w:tc>
          <w:tcPr>
            <w:tcW w:w="10314" w:type="dxa"/>
            <w:gridSpan w:val="2"/>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 xml:space="preserve">Вариант 3 - </w:t>
            </w:r>
            <w:r w:rsidRPr="00A70640">
              <w:rPr>
                <w:rFonts w:eastAsiaTheme="minorHAnsi"/>
                <w:sz w:val="28"/>
                <w:szCs w:val="28"/>
                <w:lang w:eastAsia="en-US"/>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1</w:t>
            </w:r>
          </w:p>
        </w:tc>
        <w:tc>
          <w:tcPr>
            <w:tcW w:w="8391" w:type="dxa"/>
            <w:shd w:val="clear" w:color="auto" w:fill="auto"/>
          </w:tcPr>
          <w:p w:rsidR="00A70640" w:rsidRPr="00A70640" w:rsidRDefault="00A70640" w:rsidP="00A70640">
            <w:pPr>
              <w:spacing w:after="200" w:line="276" w:lineRule="auto"/>
              <w:rPr>
                <w:rFonts w:eastAsia="Calibri"/>
                <w:sz w:val="28"/>
                <w:szCs w:val="28"/>
                <w:lang w:eastAsia="en-US"/>
              </w:rPr>
            </w:pPr>
            <w:r w:rsidRPr="00A70640">
              <w:rPr>
                <w:rFonts w:eastAsia="Calibri"/>
                <w:sz w:val="28"/>
                <w:szCs w:val="28"/>
                <w:lang w:eastAsia="en-US"/>
              </w:rPr>
              <w:t>Физическое лицо, лично</w:t>
            </w:r>
          </w:p>
        </w:tc>
      </w:tr>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2</w:t>
            </w:r>
          </w:p>
        </w:tc>
        <w:tc>
          <w:tcPr>
            <w:tcW w:w="8391" w:type="dxa"/>
            <w:shd w:val="clear" w:color="auto" w:fill="auto"/>
          </w:tcPr>
          <w:p w:rsidR="00A70640" w:rsidRPr="00A70640" w:rsidRDefault="00A70640" w:rsidP="00A70640">
            <w:pPr>
              <w:contextualSpacing/>
              <w:rPr>
                <w:rFonts w:eastAsiaTheme="minorHAnsi"/>
                <w:sz w:val="28"/>
                <w:szCs w:val="28"/>
                <w:lang w:eastAsia="en-US"/>
              </w:rPr>
            </w:pPr>
            <w:r w:rsidRPr="00A70640">
              <w:rPr>
                <w:rFonts w:eastAsiaTheme="minorHAnsi"/>
                <w:sz w:val="28"/>
                <w:szCs w:val="28"/>
                <w:lang w:eastAsia="en-US"/>
              </w:rPr>
              <w:t>Представитель физического лица</w:t>
            </w:r>
          </w:p>
        </w:tc>
      </w:tr>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3</w:t>
            </w:r>
          </w:p>
        </w:tc>
        <w:tc>
          <w:tcPr>
            <w:tcW w:w="8391" w:type="dxa"/>
            <w:shd w:val="clear" w:color="auto" w:fill="auto"/>
          </w:tcPr>
          <w:p w:rsidR="00A70640" w:rsidRPr="00A70640" w:rsidRDefault="00A70640" w:rsidP="00A70640">
            <w:pPr>
              <w:contextualSpacing/>
              <w:rPr>
                <w:rFonts w:eastAsiaTheme="minorHAnsi"/>
                <w:sz w:val="28"/>
                <w:szCs w:val="28"/>
                <w:lang w:eastAsia="en-US"/>
              </w:rPr>
            </w:pPr>
            <w:r w:rsidRPr="00A70640">
              <w:rPr>
                <w:rFonts w:eastAsiaTheme="minorHAnsi"/>
                <w:sz w:val="28"/>
                <w:szCs w:val="28"/>
                <w:lang w:eastAsia="en-US"/>
              </w:rPr>
              <w:t>Индивидуальный предприниматель, лично</w:t>
            </w:r>
          </w:p>
        </w:tc>
      </w:tr>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4</w:t>
            </w:r>
          </w:p>
        </w:tc>
        <w:tc>
          <w:tcPr>
            <w:tcW w:w="8391" w:type="dxa"/>
            <w:shd w:val="clear" w:color="auto" w:fill="auto"/>
          </w:tcPr>
          <w:p w:rsidR="00A70640" w:rsidRPr="00A70640" w:rsidRDefault="00A70640" w:rsidP="00A70640">
            <w:pPr>
              <w:contextualSpacing/>
              <w:rPr>
                <w:rFonts w:eastAsiaTheme="minorHAnsi"/>
                <w:sz w:val="28"/>
                <w:szCs w:val="28"/>
                <w:lang w:eastAsia="en-US"/>
              </w:rPr>
            </w:pPr>
            <w:r w:rsidRPr="00A70640">
              <w:rPr>
                <w:rFonts w:eastAsiaTheme="minorHAnsi"/>
                <w:sz w:val="28"/>
                <w:szCs w:val="28"/>
                <w:lang w:eastAsia="en-US"/>
              </w:rPr>
              <w:t>Представитель индивидуального предпринимателя</w:t>
            </w:r>
          </w:p>
        </w:tc>
      </w:tr>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5</w:t>
            </w:r>
          </w:p>
        </w:tc>
        <w:tc>
          <w:tcPr>
            <w:tcW w:w="8391" w:type="dxa"/>
            <w:shd w:val="clear" w:color="auto" w:fill="auto"/>
          </w:tcPr>
          <w:p w:rsidR="00A70640" w:rsidRPr="00A70640" w:rsidRDefault="00A70640" w:rsidP="00A70640">
            <w:pPr>
              <w:contextualSpacing/>
              <w:rPr>
                <w:rFonts w:eastAsiaTheme="minorHAnsi"/>
                <w:sz w:val="28"/>
                <w:szCs w:val="28"/>
                <w:lang w:eastAsia="en-US"/>
              </w:rPr>
            </w:pPr>
            <w:r w:rsidRPr="00A70640">
              <w:rPr>
                <w:rFonts w:eastAsiaTheme="minorHAnsi"/>
                <w:sz w:val="28"/>
                <w:szCs w:val="28"/>
                <w:lang w:eastAsia="en-US"/>
              </w:rPr>
              <w:t>Юридическое лицо, руководитель</w:t>
            </w:r>
          </w:p>
        </w:tc>
      </w:tr>
      <w:tr w:rsidR="00A70640" w:rsidRPr="00A70640" w:rsidTr="00C8583D">
        <w:tc>
          <w:tcPr>
            <w:tcW w:w="1923" w:type="dxa"/>
            <w:shd w:val="clear" w:color="auto" w:fill="auto"/>
          </w:tcPr>
          <w:p w:rsidR="00A70640" w:rsidRPr="00A70640" w:rsidRDefault="00A70640" w:rsidP="00A70640">
            <w:pPr>
              <w:spacing w:after="200" w:line="276" w:lineRule="auto"/>
              <w:jc w:val="center"/>
              <w:rPr>
                <w:rFonts w:eastAsia="Calibri"/>
                <w:sz w:val="28"/>
                <w:szCs w:val="28"/>
                <w:lang w:eastAsia="en-US"/>
              </w:rPr>
            </w:pPr>
            <w:r w:rsidRPr="00A70640">
              <w:rPr>
                <w:rFonts w:eastAsia="Calibri"/>
                <w:sz w:val="28"/>
                <w:szCs w:val="28"/>
                <w:lang w:eastAsia="en-US"/>
              </w:rPr>
              <w:t>6</w:t>
            </w:r>
          </w:p>
        </w:tc>
        <w:tc>
          <w:tcPr>
            <w:tcW w:w="8391" w:type="dxa"/>
            <w:shd w:val="clear" w:color="auto" w:fill="auto"/>
          </w:tcPr>
          <w:p w:rsidR="00A70640" w:rsidRPr="00A70640" w:rsidRDefault="00A70640" w:rsidP="00A70640">
            <w:pPr>
              <w:contextualSpacing/>
              <w:rPr>
                <w:rFonts w:eastAsiaTheme="minorHAnsi"/>
                <w:sz w:val="28"/>
                <w:szCs w:val="28"/>
                <w:lang w:eastAsia="en-US"/>
              </w:rPr>
            </w:pPr>
            <w:r w:rsidRPr="00A70640">
              <w:rPr>
                <w:rFonts w:eastAsiaTheme="minorHAnsi"/>
                <w:sz w:val="28"/>
                <w:szCs w:val="28"/>
                <w:lang w:eastAsia="en-US"/>
              </w:rPr>
              <w:t>Представитель юридического лица</w:t>
            </w:r>
          </w:p>
        </w:tc>
      </w:tr>
    </w:tbl>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r w:rsidRPr="00A70640">
        <w:rPr>
          <w:rFonts w:eastAsiaTheme="minorHAnsi"/>
          <w:sz w:val="28"/>
          <w:szCs w:val="28"/>
          <w:lang w:eastAsia="en-US"/>
        </w:rPr>
        <w:t>Приложение №2</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к Административному регламенту</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lastRenderedPageBreak/>
        <w:t>по предоставлению муниципальной</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 xml:space="preserve">услуги «Перераспределение   земель  и </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 xml:space="preserve"> (или)  земельных участков,  находящихся </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 xml:space="preserve">в  муниципальной собственности  </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 xml:space="preserve">и земельных участков, </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находящихся в частной собственности»</w:t>
      </w:r>
    </w:p>
    <w:p w:rsidR="00A70640" w:rsidRPr="00A70640" w:rsidRDefault="00A70640" w:rsidP="00A70640">
      <w:pPr>
        <w:autoSpaceDE w:val="0"/>
        <w:autoSpaceDN w:val="0"/>
        <w:adjustRightInd w:val="0"/>
        <w:jc w:val="right"/>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sz w:val="28"/>
          <w:szCs w:val="28"/>
          <w:lang w:eastAsia="en-US"/>
        </w:rPr>
      </w:pPr>
      <w:bookmarkStart w:id="65" w:name="Par546"/>
      <w:bookmarkEnd w:id="65"/>
      <w:r w:rsidRPr="00A70640">
        <w:rPr>
          <w:rFonts w:eastAsiaTheme="minorHAnsi"/>
          <w:sz w:val="28"/>
          <w:szCs w:val="28"/>
          <w:lang w:eastAsia="en-US"/>
        </w:rPr>
        <w:t>СОГЛАШЕНИЕ N _____</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           _________ г.         г. _________</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_______________________________________________________________,</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                        (наименование органа местного самоуправления)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в лице _______________________________________________________________,</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(указать уполномоченное лицо)</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действующего на основании ____________________________________________,</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именуемый в дальнейшем "Сторона 1", и ________________________________,</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____ года рождения, паспорт серия ________ ________ номер __________, выдан</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__________ __.__.____ года, код подразделения ______, зарегистрированный по</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адресу: г. ____________________, именуемый в дальнейшем "Сторона 2", вместе</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именуемые  "Стороны", заключили настоящее Соглашение о нижеследующем (далее</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Соглашение):</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outlineLvl w:val="2"/>
        <w:rPr>
          <w:rFonts w:eastAsiaTheme="minorHAnsi"/>
          <w:sz w:val="28"/>
          <w:szCs w:val="28"/>
          <w:lang w:eastAsia="en-US"/>
        </w:rPr>
      </w:pPr>
      <w:r w:rsidRPr="00A70640">
        <w:rPr>
          <w:rFonts w:eastAsiaTheme="minorHAnsi"/>
          <w:sz w:val="28"/>
          <w:szCs w:val="28"/>
          <w:lang w:eastAsia="en-US"/>
        </w:rPr>
        <w:t>1. Предмет Соглашения</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Народненского сельского поселения Терновского муниципального района Воронежской области (указывается кадастровый номер и площадь земельного участка (земельных участков).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1.2.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A70640">
          <w:rPr>
            <w:rFonts w:eastAsiaTheme="minorHAnsi"/>
            <w:sz w:val="28"/>
            <w:szCs w:val="28"/>
            <w:lang w:eastAsia="en-US"/>
          </w:rPr>
          <w:t>пунктом 2.1</w:t>
        </w:r>
      </w:hyperlink>
      <w:r w:rsidRPr="00A70640">
        <w:rPr>
          <w:rFonts w:eastAsiaTheme="minorHAnsi"/>
          <w:sz w:val="28"/>
          <w:szCs w:val="28"/>
          <w:lang w:eastAsia="en-US"/>
        </w:rPr>
        <w:t xml:space="preserve"> Соглашения.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1.3. После подписания соглашения Стороной 2, а также внесения оплаты за увеличение площади земельного участка, предусмотренной </w:t>
      </w:r>
      <w:hyperlink w:anchor="Par575" w:history="1">
        <w:r w:rsidRPr="00A70640">
          <w:rPr>
            <w:rFonts w:eastAsiaTheme="minorHAnsi"/>
            <w:sz w:val="28"/>
            <w:szCs w:val="28"/>
            <w:lang w:eastAsia="en-US"/>
          </w:rPr>
          <w:t>пунктом 2.1</w:t>
        </w:r>
      </w:hyperlink>
      <w:r w:rsidRPr="00A70640">
        <w:rPr>
          <w:rFonts w:eastAsiaTheme="minorHAnsi"/>
          <w:sz w:val="28"/>
          <w:szCs w:val="28"/>
          <w:lang w:eastAsia="en-US"/>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outlineLvl w:val="2"/>
        <w:rPr>
          <w:rFonts w:eastAsiaTheme="minorHAnsi"/>
          <w:sz w:val="28"/>
          <w:szCs w:val="28"/>
          <w:lang w:eastAsia="en-US"/>
        </w:rPr>
      </w:pPr>
      <w:r w:rsidRPr="00A70640">
        <w:rPr>
          <w:rFonts w:eastAsiaTheme="minorHAnsi"/>
          <w:sz w:val="28"/>
          <w:szCs w:val="28"/>
          <w:lang w:eastAsia="en-US"/>
        </w:rPr>
        <w:lastRenderedPageBreak/>
        <w:t>2. Размер платы за увеличение площади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bookmarkStart w:id="66" w:name="Par575"/>
      <w:bookmarkEnd w:id="66"/>
      <w:r w:rsidRPr="00A70640">
        <w:rPr>
          <w:rFonts w:eastAsiaTheme="minorHAnsi"/>
          <w:sz w:val="28"/>
          <w:szCs w:val="28"/>
          <w:lang w:eastAsia="en-US"/>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w:t>
      </w:r>
      <w:r w:rsidRPr="00A70640">
        <w:rPr>
          <w:rFonts w:eastAsiaTheme="minorHAnsi"/>
          <w:i/>
          <w:sz w:val="28"/>
          <w:szCs w:val="28"/>
          <w:lang w:eastAsia="en-US"/>
        </w:rPr>
        <w:t>сумма прописью</w:t>
      </w:r>
      <w:r w:rsidRPr="00A70640">
        <w:rPr>
          <w:rFonts w:eastAsiaTheme="minorHAnsi"/>
          <w:sz w:val="28"/>
          <w:szCs w:val="28"/>
          <w:lang w:eastAsia="en-US"/>
        </w:rPr>
        <w:t>)</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платы за увеличение площади земельного участка, являющемуся неотъемлемым приложением к Соглашению).</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2.2. Оплата стоимости земельного участка в сумме, указанной в </w:t>
      </w:r>
      <w:hyperlink w:anchor="Par575" w:history="1">
        <w:r w:rsidRPr="00A70640">
          <w:rPr>
            <w:rFonts w:eastAsiaTheme="minorHAnsi"/>
            <w:sz w:val="28"/>
            <w:szCs w:val="28"/>
            <w:lang w:eastAsia="en-US"/>
          </w:rPr>
          <w:t>пункте 2.1</w:t>
        </w:r>
      </w:hyperlink>
      <w:r w:rsidRPr="00A70640">
        <w:rPr>
          <w:rFonts w:eastAsiaTheme="minorHAnsi"/>
          <w:sz w:val="28"/>
          <w:szCs w:val="28"/>
          <w:lang w:eastAsia="en-US"/>
        </w:rPr>
        <w:t xml:space="preserve">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outlineLvl w:val="2"/>
        <w:rPr>
          <w:rFonts w:eastAsiaTheme="minorHAnsi"/>
          <w:sz w:val="28"/>
          <w:szCs w:val="28"/>
          <w:lang w:eastAsia="en-US"/>
        </w:rPr>
      </w:pPr>
      <w:bookmarkStart w:id="67" w:name="Par578"/>
      <w:bookmarkEnd w:id="67"/>
      <w:r w:rsidRPr="00A70640">
        <w:rPr>
          <w:rFonts w:eastAsiaTheme="minorHAnsi"/>
          <w:sz w:val="28"/>
          <w:szCs w:val="28"/>
          <w:lang w:eastAsia="en-US"/>
        </w:rPr>
        <w:t>3. Особые условия использования Участка</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3.1. В отношении Участка установлены следующие ограничения и обременения: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3.1.1. _____________________________________________________.</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3.1.2. _____________________________________________________.</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3.1.3. _____________________________________________________.</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3.2. Части Участка, в отношении которых установлены ограничения, отображены в выписке из Единого государственного реестра недвижимости.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outlineLvl w:val="2"/>
        <w:rPr>
          <w:rFonts w:eastAsiaTheme="minorHAnsi"/>
          <w:sz w:val="28"/>
          <w:szCs w:val="28"/>
          <w:lang w:eastAsia="en-US"/>
        </w:rPr>
      </w:pPr>
      <w:r w:rsidRPr="00A70640">
        <w:rPr>
          <w:rFonts w:eastAsiaTheme="minorHAnsi"/>
          <w:sz w:val="28"/>
          <w:szCs w:val="28"/>
          <w:lang w:eastAsia="en-US"/>
        </w:rPr>
        <w:t>4. Обязанности Сторон</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4.1. Сторона 1 обязуется:</w:t>
      </w:r>
    </w:p>
    <w:p w:rsidR="00A70640" w:rsidRPr="00A70640" w:rsidRDefault="00A70640" w:rsidP="00A70640">
      <w:pPr>
        <w:autoSpaceDE w:val="0"/>
        <w:autoSpaceDN w:val="0"/>
        <w:adjustRightInd w:val="0"/>
        <w:jc w:val="both"/>
        <w:rPr>
          <w:rFonts w:eastAsiaTheme="minorHAnsi"/>
          <w:sz w:val="28"/>
          <w:szCs w:val="28"/>
          <w:lang w:eastAsia="en-US"/>
        </w:rPr>
      </w:pPr>
      <w:bookmarkStart w:id="68" w:name="Par589"/>
      <w:bookmarkEnd w:id="68"/>
      <w:r w:rsidRPr="00A70640">
        <w:rPr>
          <w:rFonts w:eastAsiaTheme="minorHAnsi"/>
          <w:sz w:val="28"/>
          <w:szCs w:val="28"/>
          <w:lang w:eastAsia="en-US"/>
        </w:rPr>
        <w:t>4.1.1. Предоставить Стороне 2 два экземпляра Соглашения с необходимыми приложениями для регистрации права собственности на Участок.</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4.2. Сторона 2 обязуется: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4.2.1. В срок не позднее ____ дней с даты получения документов, указанных в </w:t>
      </w:r>
      <w:hyperlink w:anchor="Par589" w:history="1">
        <w:r w:rsidRPr="00A70640">
          <w:rPr>
            <w:rFonts w:eastAsiaTheme="minorHAnsi"/>
            <w:sz w:val="28"/>
            <w:szCs w:val="28"/>
            <w:lang w:eastAsia="en-US"/>
          </w:rPr>
          <w:t>п. 4.1.1</w:t>
        </w:r>
      </w:hyperlink>
      <w:r w:rsidRPr="00A70640">
        <w:rPr>
          <w:rFonts w:eastAsiaTheme="minorHAnsi"/>
          <w:sz w:val="28"/>
          <w:szCs w:val="28"/>
          <w:lang w:eastAsia="en-US"/>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4.2.2. Соблюдать предусмотренные в </w:t>
      </w:r>
      <w:hyperlink w:anchor="Par578" w:history="1">
        <w:r w:rsidRPr="00A70640">
          <w:rPr>
            <w:rFonts w:eastAsiaTheme="minorHAnsi"/>
            <w:sz w:val="28"/>
            <w:szCs w:val="28"/>
            <w:lang w:eastAsia="en-US"/>
          </w:rPr>
          <w:t>разделе 3</w:t>
        </w:r>
      </w:hyperlink>
      <w:r w:rsidRPr="00A70640">
        <w:rPr>
          <w:rFonts w:eastAsiaTheme="minorHAnsi"/>
          <w:sz w:val="28"/>
          <w:szCs w:val="28"/>
          <w:lang w:eastAsia="en-US"/>
        </w:rPr>
        <w:t xml:space="preserve"> Соглашения особые условия использования Участка.</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outlineLvl w:val="2"/>
        <w:rPr>
          <w:rFonts w:eastAsiaTheme="minorHAnsi"/>
          <w:sz w:val="28"/>
          <w:szCs w:val="28"/>
          <w:lang w:eastAsia="en-US"/>
        </w:rPr>
      </w:pPr>
      <w:r w:rsidRPr="00A70640">
        <w:rPr>
          <w:rFonts w:eastAsiaTheme="minorHAnsi"/>
          <w:sz w:val="28"/>
          <w:szCs w:val="28"/>
          <w:lang w:eastAsia="en-US"/>
        </w:rPr>
        <w:t>5. Возникновение права собственности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lastRenderedPageBreak/>
        <w:t>С момента государственной регистрации права собственности Стороны 2 Участок считается переданным Стороне 2.</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outlineLvl w:val="2"/>
        <w:rPr>
          <w:rFonts w:eastAsiaTheme="minorHAnsi"/>
          <w:sz w:val="28"/>
          <w:szCs w:val="28"/>
          <w:lang w:eastAsia="en-US"/>
        </w:rPr>
      </w:pPr>
      <w:r w:rsidRPr="00A70640">
        <w:rPr>
          <w:rFonts w:eastAsiaTheme="minorHAnsi"/>
          <w:sz w:val="28"/>
          <w:szCs w:val="28"/>
          <w:lang w:eastAsia="en-US"/>
        </w:rPr>
        <w:t>6. Ответственность Сторон</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outlineLvl w:val="2"/>
        <w:rPr>
          <w:rFonts w:eastAsiaTheme="minorHAnsi"/>
          <w:sz w:val="28"/>
          <w:szCs w:val="28"/>
          <w:lang w:eastAsia="en-US"/>
        </w:rPr>
      </w:pPr>
      <w:r w:rsidRPr="00A70640">
        <w:rPr>
          <w:rFonts w:eastAsiaTheme="minorHAnsi"/>
          <w:sz w:val="28"/>
          <w:szCs w:val="28"/>
          <w:lang w:eastAsia="en-US"/>
        </w:rPr>
        <w:t>7. Прочие условия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7.1. Соглашение вступает в силу с момента регистрации Соглашения в едином государственном реестре после его подписания Сторонами.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7.3. Все изменения и дополнения к Соглашению действительны, если они совершены в письменной форме и подписаны Сторонами.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7.4. Во всем, что не урегулировано Соглашением, Стороны руководствуются действующим законодательством.</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outlineLvl w:val="2"/>
        <w:rPr>
          <w:rFonts w:eastAsiaTheme="minorHAnsi"/>
          <w:sz w:val="28"/>
          <w:szCs w:val="28"/>
          <w:lang w:eastAsia="en-US"/>
        </w:rPr>
      </w:pPr>
      <w:r w:rsidRPr="00A70640">
        <w:rPr>
          <w:rFonts w:eastAsiaTheme="minorHAnsi"/>
          <w:sz w:val="28"/>
          <w:szCs w:val="28"/>
          <w:lang w:eastAsia="en-US"/>
        </w:rPr>
        <w:t>8. Приложение к Соглашению</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8.1. Расчет размера платы на увеличение площади земельного участка.</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outlineLvl w:val="2"/>
        <w:rPr>
          <w:rFonts w:eastAsiaTheme="minorHAnsi"/>
          <w:sz w:val="28"/>
          <w:szCs w:val="28"/>
          <w:lang w:eastAsia="en-US"/>
        </w:rPr>
      </w:pPr>
      <w:r w:rsidRPr="00A70640">
        <w:rPr>
          <w:rFonts w:eastAsiaTheme="minorHAnsi"/>
          <w:sz w:val="28"/>
          <w:szCs w:val="28"/>
          <w:lang w:eastAsia="en-US"/>
        </w:rPr>
        <w:t>9. Адреса, реквизиты и подписи Сторон</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r w:rsidRPr="00A70640">
        <w:rPr>
          <w:rFonts w:eastAsiaTheme="minorHAnsi"/>
          <w:sz w:val="28"/>
          <w:szCs w:val="28"/>
          <w:lang w:eastAsia="en-US"/>
        </w:rPr>
        <w:t>Приложение №3</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к Административному регламенту</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по предоставлению муниципальной</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 xml:space="preserve">услуги «Перераспределение   земель  и </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 xml:space="preserve"> (или)  земельных участков,  находящихся </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lastRenderedPageBreak/>
        <w:t xml:space="preserve">в  муниципальной собственности  </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 xml:space="preserve">и земельных участков, </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находящихся в частной собственности»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bookmarkStart w:id="69" w:name="Par629"/>
      <w:bookmarkEnd w:id="69"/>
      <w:r w:rsidRPr="00A70640">
        <w:rPr>
          <w:rFonts w:eastAsiaTheme="minorHAnsi"/>
          <w:b/>
          <w:sz w:val="28"/>
          <w:szCs w:val="28"/>
          <w:lang w:eastAsia="en-US"/>
        </w:rPr>
        <w:t>ФОРМА РЕШЕНИЯ ОБ ОТКАЗЕ В ПРЕДОСТАВЛЕНИИ УСЛУГИ</w:t>
      </w:r>
    </w:p>
    <w:p w:rsidR="00A70640" w:rsidRPr="00A70640" w:rsidRDefault="00A70640" w:rsidP="00A70640">
      <w:pPr>
        <w:autoSpaceDE w:val="0"/>
        <w:autoSpaceDN w:val="0"/>
        <w:adjustRightInd w:val="0"/>
        <w:jc w:val="center"/>
        <w:rPr>
          <w:rFonts w:eastAsiaTheme="minorHAnsi"/>
          <w:b/>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spacing w:after="200"/>
        <w:jc w:val="both"/>
        <w:rPr>
          <w:rFonts w:eastAsiaTheme="minorHAnsi"/>
          <w:sz w:val="22"/>
          <w:szCs w:val="22"/>
          <w:lang w:eastAsia="en-US"/>
        </w:rPr>
      </w:pPr>
      <w:r w:rsidRPr="00A70640">
        <w:rPr>
          <w:rFonts w:eastAsiaTheme="minorHAnsi"/>
          <w:sz w:val="22"/>
          <w:szCs w:val="22"/>
          <w:lang w:eastAsia="en-US"/>
        </w:rPr>
        <w:t>_______________________________________________________________________________________</w:t>
      </w:r>
    </w:p>
    <w:p w:rsidR="00A70640" w:rsidRPr="00A70640" w:rsidRDefault="00A70640" w:rsidP="00A70640">
      <w:pPr>
        <w:autoSpaceDE w:val="0"/>
        <w:autoSpaceDN w:val="0"/>
        <w:adjustRightInd w:val="0"/>
        <w:spacing w:after="200"/>
        <w:jc w:val="center"/>
        <w:rPr>
          <w:rFonts w:eastAsiaTheme="minorHAnsi"/>
          <w:sz w:val="22"/>
          <w:szCs w:val="22"/>
          <w:lang w:eastAsia="en-US"/>
        </w:rPr>
      </w:pPr>
      <w:r w:rsidRPr="00A70640">
        <w:rPr>
          <w:rFonts w:eastAsiaTheme="minorHAnsi"/>
          <w:sz w:val="22"/>
          <w:szCs w:val="22"/>
          <w:lang w:eastAsia="en-US"/>
        </w:rPr>
        <w:t>(наименование уполномоченного органа  местного самоуправления)</w:t>
      </w:r>
    </w:p>
    <w:p w:rsidR="00A70640" w:rsidRPr="00A70640" w:rsidRDefault="00A70640" w:rsidP="00A70640">
      <w:pPr>
        <w:autoSpaceDE w:val="0"/>
        <w:autoSpaceDN w:val="0"/>
        <w:adjustRightInd w:val="0"/>
        <w:spacing w:after="200"/>
        <w:jc w:val="right"/>
        <w:rPr>
          <w:rFonts w:eastAsiaTheme="minorHAnsi"/>
          <w:sz w:val="22"/>
          <w:szCs w:val="22"/>
          <w:lang w:eastAsia="en-US"/>
        </w:rPr>
      </w:pPr>
    </w:p>
    <w:p w:rsidR="00A70640" w:rsidRPr="00A70640" w:rsidRDefault="00A70640" w:rsidP="00A70640">
      <w:pPr>
        <w:jc w:val="both"/>
        <w:rPr>
          <w:sz w:val="28"/>
          <w:szCs w:val="28"/>
        </w:rPr>
      </w:pPr>
      <w:r w:rsidRPr="00A70640">
        <w:rPr>
          <w:sz w:val="28"/>
          <w:szCs w:val="28"/>
        </w:rPr>
        <w:t>Кому ________________________________________________________________________</w:t>
      </w:r>
    </w:p>
    <w:p w:rsidR="00A70640" w:rsidRPr="00A70640" w:rsidRDefault="00A70640" w:rsidP="00A70640">
      <w:pPr>
        <w:jc w:val="both"/>
        <w:rPr>
          <w:sz w:val="28"/>
          <w:szCs w:val="28"/>
        </w:rPr>
      </w:pPr>
      <w:r w:rsidRPr="00A70640">
        <w:rPr>
          <w:sz w:val="28"/>
          <w:szCs w:val="28"/>
        </w:rPr>
        <w:t>____________________________________</w:t>
      </w:r>
    </w:p>
    <w:p w:rsidR="00A70640" w:rsidRPr="00A70640" w:rsidRDefault="00A70640" w:rsidP="00A70640">
      <w:pPr>
        <w:jc w:val="both"/>
        <w:rPr>
          <w:sz w:val="28"/>
          <w:szCs w:val="28"/>
        </w:rPr>
      </w:pPr>
      <w:r w:rsidRPr="00A70640">
        <w:rPr>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0640" w:rsidRPr="00A70640" w:rsidRDefault="00A70640" w:rsidP="00A70640">
      <w:pPr>
        <w:jc w:val="both"/>
        <w:rPr>
          <w:sz w:val="28"/>
          <w:szCs w:val="28"/>
        </w:rPr>
      </w:pPr>
      <w:r w:rsidRPr="00A70640">
        <w:rPr>
          <w:sz w:val="28"/>
          <w:szCs w:val="28"/>
        </w:rPr>
        <w:t xml:space="preserve"> Контактные данные:</w:t>
      </w:r>
    </w:p>
    <w:p w:rsidR="00A70640" w:rsidRPr="00A70640" w:rsidRDefault="00A70640" w:rsidP="00A70640">
      <w:pPr>
        <w:jc w:val="both"/>
        <w:rPr>
          <w:sz w:val="28"/>
          <w:szCs w:val="28"/>
        </w:rPr>
      </w:pPr>
      <w:r w:rsidRPr="00A70640">
        <w:rPr>
          <w:sz w:val="28"/>
          <w:szCs w:val="28"/>
        </w:rPr>
        <w:t>____________________________________</w:t>
      </w:r>
    </w:p>
    <w:p w:rsidR="00A70640" w:rsidRPr="00A70640" w:rsidRDefault="00A70640" w:rsidP="00A70640">
      <w:pPr>
        <w:jc w:val="both"/>
        <w:rPr>
          <w:sz w:val="28"/>
          <w:szCs w:val="28"/>
        </w:rPr>
      </w:pPr>
      <w:r w:rsidRPr="00A70640">
        <w:rPr>
          <w:sz w:val="28"/>
          <w:szCs w:val="28"/>
        </w:rPr>
        <w:t>____________________________________</w:t>
      </w:r>
    </w:p>
    <w:p w:rsidR="00A70640" w:rsidRPr="00A70640" w:rsidRDefault="00A70640" w:rsidP="00A70640">
      <w:pPr>
        <w:jc w:val="both"/>
        <w:rPr>
          <w:sz w:val="28"/>
          <w:szCs w:val="28"/>
        </w:rPr>
      </w:pPr>
      <w:r w:rsidRPr="00A70640">
        <w:rPr>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РЕШЕНИЕ</w:t>
      </w: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об отказе в предоставлении услуги</w:t>
      </w:r>
    </w:p>
    <w:p w:rsidR="00A70640" w:rsidRPr="00A70640" w:rsidRDefault="00A70640" w:rsidP="00A70640">
      <w:pPr>
        <w:autoSpaceDE w:val="0"/>
        <w:autoSpaceDN w:val="0"/>
        <w:adjustRightInd w:val="0"/>
        <w:jc w:val="center"/>
        <w:rPr>
          <w:rFonts w:eastAsiaTheme="minorHAnsi"/>
          <w:sz w:val="28"/>
          <w:szCs w:val="28"/>
          <w:lang w:eastAsia="en-US"/>
        </w:rPr>
      </w:pPr>
    </w:p>
    <w:p w:rsidR="00A70640" w:rsidRPr="00A70640" w:rsidRDefault="00A70640" w:rsidP="00A70640">
      <w:pPr>
        <w:jc w:val="center"/>
        <w:rPr>
          <w:sz w:val="28"/>
          <w:szCs w:val="28"/>
        </w:rPr>
      </w:pPr>
      <w:r w:rsidRPr="00A70640">
        <w:rPr>
          <w:sz w:val="28"/>
          <w:szCs w:val="28"/>
        </w:rPr>
        <w:t>№___________________от ____________________________</w:t>
      </w:r>
    </w:p>
    <w:p w:rsidR="00A70640" w:rsidRPr="00A70640" w:rsidRDefault="00A70640" w:rsidP="00A70640">
      <w:pPr>
        <w:jc w:val="center"/>
        <w:rPr>
          <w:i/>
          <w:sz w:val="28"/>
          <w:szCs w:val="28"/>
        </w:rPr>
      </w:pPr>
      <w:r w:rsidRPr="00A70640">
        <w:rPr>
          <w:i/>
          <w:sz w:val="28"/>
          <w:szCs w:val="28"/>
        </w:rPr>
        <w:t xml:space="preserve">(номер и дата решения) </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по основаниям:</w:t>
      </w:r>
    </w:p>
    <w:p w:rsidR="00A70640" w:rsidRPr="00A70640" w:rsidRDefault="00A70640" w:rsidP="00A70640">
      <w:pPr>
        <w:autoSpaceDE w:val="0"/>
        <w:autoSpaceDN w:val="0"/>
        <w:adjustRightInd w:val="0"/>
        <w:spacing w:before="200"/>
        <w:jc w:val="both"/>
        <w:rPr>
          <w:rFonts w:eastAsiaTheme="minorHAnsi"/>
          <w:sz w:val="28"/>
          <w:szCs w:val="28"/>
          <w:lang w:eastAsia="en-US"/>
        </w:rPr>
      </w:pPr>
      <w:r w:rsidRPr="00A70640">
        <w:rPr>
          <w:rFonts w:eastAsiaTheme="minorHAnsi"/>
          <w:sz w:val="28"/>
          <w:szCs w:val="28"/>
          <w:lang w:eastAsia="en-US"/>
        </w:rPr>
        <w:t>_________________________________________________________________.</w:t>
      </w:r>
    </w:p>
    <w:p w:rsidR="00A70640" w:rsidRPr="00A70640" w:rsidRDefault="00A70640" w:rsidP="00A70640">
      <w:pPr>
        <w:autoSpaceDE w:val="0"/>
        <w:autoSpaceDN w:val="0"/>
        <w:adjustRightInd w:val="0"/>
        <w:spacing w:before="200"/>
        <w:jc w:val="both"/>
        <w:rPr>
          <w:rFonts w:eastAsiaTheme="minorHAnsi"/>
          <w:sz w:val="28"/>
          <w:szCs w:val="28"/>
          <w:lang w:eastAsia="en-US"/>
        </w:rPr>
      </w:pPr>
      <w:r w:rsidRPr="00A70640">
        <w:rPr>
          <w:rFonts w:eastAsiaTheme="minorHAnsi"/>
          <w:sz w:val="28"/>
          <w:szCs w:val="28"/>
          <w:lang w:eastAsia="en-US"/>
        </w:rPr>
        <w:t>Разъяснение причин отказа:</w:t>
      </w:r>
    </w:p>
    <w:p w:rsidR="00A70640" w:rsidRPr="00A70640" w:rsidRDefault="00A70640" w:rsidP="00A70640">
      <w:pPr>
        <w:autoSpaceDE w:val="0"/>
        <w:autoSpaceDN w:val="0"/>
        <w:adjustRightInd w:val="0"/>
        <w:spacing w:before="200"/>
        <w:jc w:val="both"/>
        <w:rPr>
          <w:rFonts w:eastAsiaTheme="minorHAnsi"/>
          <w:sz w:val="28"/>
          <w:szCs w:val="28"/>
          <w:lang w:eastAsia="en-US"/>
        </w:rPr>
      </w:pPr>
      <w:r w:rsidRPr="00A70640">
        <w:rPr>
          <w:rFonts w:eastAsiaTheme="minorHAnsi"/>
          <w:sz w:val="28"/>
          <w:szCs w:val="28"/>
          <w:lang w:eastAsia="en-US"/>
        </w:rPr>
        <w:t>Дополнительно информируем: ________________________________________.</w:t>
      </w:r>
    </w:p>
    <w:p w:rsidR="00A70640" w:rsidRPr="00A70640" w:rsidRDefault="00A70640" w:rsidP="00A70640">
      <w:pPr>
        <w:autoSpaceDE w:val="0"/>
        <w:autoSpaceDN w:val="0"/>
        <w:adjustRightInd w:val="0"/>
        <w:spacing w:before="200"/>
        <w:jc w:val="center"/>
        <w:rPr>
          <w:rFonts w:eastAsiaTheme="minorHAnsi"/>
          <w:lang w:eastAsia="en-US"/>
        </w:rPr>
      </w:pPr>
      <w:r w:rsidRPr="00A70640">
        <w:rPr>
          <w:rFonts w:eastAsiaTheme="minorHAnsi"/>
          <w:lang w:eastAsia="en-US"/>
        </w:rPr>
        <w:lastRenderedPageBreak/>
        <w:t>(указывается информация, необходимая для устранения причин</w:t>
      </w:r>
    </w:p>
    <w:p w:rsidR="00A70640" w:rsidRPr="00A70640" w:rsidRDefault="00A70640" w:rsidP="00A70640">
      <w:pPr>
        <w:autoSpaceDE w:val="0"/>
        <w:autoSpaceDN w:val="0"/>
        <w:adjustRightInd w:val="0"/>
        <w:jc w:val="center"/>
        <w:rPr>
          <w:rFonts w:eastAsiaTheme="minorHAnsi"/>
          <w:lang w:eastAsia="en-US"/>
        </w:rPr>
      </w:pPr>
      <w:r w:rsidRPr="00A70640">
        <w:rPr>
          <w:rFonts w:eastAsiaTheme="minorHAnsi"/>
          <w:lang w:eastAsia="en-US"/>
        </w:rPr>
        <w:t>отказа в предоставлении услуги, а также иная дополнительная</w:t>
      </w:r>
    </w:p>
    <w:p w:rsidR="00A70640" w:rsidRPr="00A70640" w:rsidRDefault="00A70640" w:rsidP="00A70640">
      <w:pPr>
        <w:autoSpaceDE w:val="0"/>
        <w:autoSpaceDN w:val="0"/>
        <w:adjustRightInd w:val="0"/>
        <w:jc w:val="center"/>
        <w:rPr>
          <w:rFonts w:eastAsiaTheme="minorHAnsi"/>
          <w:lang w:eastAsia="en-US"/>
        </w:rPr>
      </w:pPr>
      <w:r w:rsidRPr="00A70640">
        <w:rPr>
          <w:rFonts w:eastAsiaTheme="minorHAnsi"/>
          <w:lang w:eastAsia="en-US"/>
        </w:rPr>
        <w:t>информация при наличии)</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0640" w:rsidRPr="00A70640" w:rsidRDefault="00A70640" w:rsidP="00A70640">
      <w:pPr>
        <w:autoSpaceDE w:val="0"/>
        <w:autoSpaceDN w:val="0"/>
        <w:adjustRightInd w:val="0"/>
        <w:spacing w:before="200"/>
        <w:jc w:val="both"/>
        <w:rPr>
          <w:rFonts w:eastAsiaTheme="minorHAnsi"/>
          <w:sz w:val="28"/>
          <w:szCs w:val="28"/>
          <w:lang w:eastAsia="en-US"/>
        </w:rPr>
      </w:pPr>
      <w:r w:rsidRPr="00A70640">
        <w:rPr>
          <w:rFonts w:eastAsiaTheme="minorHAnsi"/>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spacing w:after="200"/>
        <w:jc w:val="both"/>
        <w:rPr>
          <w:rFonts w:eastAsiaTheme="minorHAnsi"/>
          <w:sz w:val="22"/>
          <w:szCs w:val="22"/>
          <w:lang w:eastAsia="en-US"/>
        </w:rPr>
      </w:pPr>
      <w:r w:rsidRPr="00A70640">
        <w:rPr>
          <w:rFonts w:eastAsiaTheme="minorHAnsi"/>
          <w:sz w:val="22"/>
          <w:szCs w:val="22"/>
          <w:lang w:eastAsia="en-US"/>
        </w:rPr>
        <w:t xml:space="preserve">    Должность уполномоченного лица          Ф.И.О. уполномоченного лица</w:t>
      </w:r>
    </w:p>
    <w:p w:rsidR="00A70640" w:rsidRPr="00A70640" w:rsidRDefault="00A70640" w:rsidP="00A70640">
      <w:pPr>
        <w:autoSpaceDE w:val="0"/>
        <w:autoSpaceDN w:val="0"/>
        <w:adjustRightInd w:val="0"/>
        <w:spacing w:after="200"/>
        <w:jc w:val="both"/>
        <w:rPr>
          <w:rFonts w:eastAsiaTheme="minorHAnsi"/>
          <w:sz w:val="22"/>
          <w:szCs w:val="22"/>
          <w:lang w:eastAsia="en-US"/>
        </w:rPr>
      </w:pP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r w:rsidRPr="00A70640">
        <w:rPr>
          <w:rFonts w:eastAsiaTheme="minorHAnsi"/>
          <w:sz w:val="28"/>
          <w:szCs w:val="28"/>
          <w:lang w:eastAsia="en-US"/>
        </w:rPr>
        <w:t>Приложение №4</w:t>
      </w:r>
    </w:p>
    <w:p w:rsidR="00A70640" w:rsidRPr="00A70640" w:rsidRDefault="00A70640" w:rsidP="00A70640">
      <w:pPr>
        <w:autoSpaceDE w:val="0"/>
        <w:autoSpaceDN w:val="0"/>
        <w:adjustRightInd w:val="0"/>
        <w:jc w:val="right"/>
        <w:outlineLvl w:val="1"/>
        <w:rPr>
          <w:rFonts w:eastAsiaTheme="minorHAnsi"/>
          <w:sz w:val="28"/>
          <w:szCs w:val="28"/>
          <w:lang w:eastAsia="en-US"/>
        </w:rPr>
      </w:pPr>
      <w:r w:rsidRPr="00A70640">
        <w:rPr>
          <w:rFonts w:eastAsiaTheme="minorHAnsi"/>
          <w:sz w:val="28"/>
          <w:szCs w:val="28"/>
          <w:lang w:eastAsia="en-US"/>
        </w:rPr>
        <w:t>к Административному регламенту</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по предоставлению муниципальной</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 xml:space="preserve">услуги «Перераспределение   земель  и </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 xml:space="preserve"> (или)  земельных участков,  находящихся </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 xml:space="preserve">в муниципальной собственности  </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 xml:space="preserve">и земельных участков, </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находящихся в частной собственности»</w:t>
      </w:r>
    </w:p>
    <w:p w:rsidR="00A70640" w:rsidRPr="00A70640" w:rsidRDefault="00A70640" w:rsidP="00A70640">
      <w:pPr>
        <w:autoSpaceDE w:val="0"/>
        <w:autoSpaceDN w:val="0"/>
        <w:adjustRightInd w:val="0"/>
        <w:jc w:val="right"/>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bookmarkStart w:id="70" w:name="Par676"/>
      <w:bookmarkEnd w:id="70"/>
      <w:r w:rsidRPr="00A70640">
        <w:rPr>
          <w:rFonts w:eastAsiaTheme="minorHAnsi"/>
          <w:b/>
          <w:sz w:val="28"/>
          <w:szCs w:val="28"/>
          <w:lang w:eastAsia="en-US"/>
        </w:rPr>
        <w:lastRenderedPageBreak/>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jc w:val="both"/>
        <w:rPr>
          <w:sz w:val="28"/>
          <w:szCs w:val="28"/>
        </w:rPr>
      </w:pPr>
      <w:r w:rsidRPr="00A70640">
        <w:rPr>
          <w:sz w:val="28"/>
          <w:szCs w:val="28"/>
        </w:rPr>
        <w:t>Кому ________________________________________________________________________</w:t>
      </w:r>
    </w:p>
    <w:p w:rsidR="00A70640" w:rsidRPr="00A70640" w:rsidRDefault="00A70640" w:rsidP="00A70640">
      <w:pPr>
        <w:jc w:val="both"/>
        <w:rPr>
          <w:sz w:val="28"/>
          <w:szCs w:val="28"/>
        </w:rPr>
      </w:pPr>
      <w:r w:rsidRPr="00A70640">
        <w:rPr>
          <w:sz w:val="28"/>
          <w:szCs w:val="28"/>
        </w:rPr>
        <w:t>____________________________________</w:t>
      </w:r>
    </w:p>
    <w:p w:rsidR="00A70640" w:rsidRPr="00A70640" w:rsidRDefault="00A70640" w:rsidP="00A70640">
      <w:pPr>
        <w:jc w:val="both"/>
        <w:rPr>
          <w:sz w:val="28"/>
          <w:szCs w:val="28"/>
        </w:rPr>
      </w:pPr>
      <w:r w:rsidRPr="00A70640">
        <w:rPr>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0640" w:rsidRPr="00A70640" w:rsidRDefault="00A70640" w:rsidP="00A70640">
      <w:pPr>
        <w:jc w:val="both"/>
        <w:rPr>
          <w:sz w:val="28"/>
          <w:szCs w:val="28"/>
        </w:rPr>
      </w:pPr>
    </w:p>
    <w:p w:rsidR="00A70640" w:rsidRPr="00A70640" w:rsidRDefault="00A70640" w:rsidP="00A70640">
      <w:pPr>
        <w:jc w:val="both"/>
        <w:rPr>
          <w:sz w:val="28"/>
          <w:szCs w:val="28"/>
        </w:rPr>
      </w:pPr>
      <w:r w:rsidRPr="00A70640">
        <w:rPr>
          <w:sz w:val="28"/>
          <w:szCs w:val="28"/>
        </w:rPr>
        <w:t>Контактные данные:</w:t>
      </w:r>
    </w:p>
    <w:p w:rsidR="00A70640" w:rsidRPr="00A70640" w:rsidRDefault="00A70640" w:rsidP="00A70640">
      <w:pPr>
        <w:jc w:val="both"/>
        <w:rPr>
          <w:sz w:val="28"/>
          <w:szCs w:val="28"/>
        </w:rPr>
      </w:pPr>
      <w:r w:rsidRPr="00A70640">
        <w:rPr>
          <w:sz w:val="28"/>
          <w:szCs w:val="28"/>
        </w:rPr>
        <w:t>____________________________________</w:t>
      </w:r>
    </w:p>
    <w:p w:rsidR="00A70640" w:rsidRPr="00A70640" w:rsidRDefault="00A70640" w:rsidP="00A70640">
      <w:pPr>
        <w:jc w:val="both"/>
        <w:rPr>
          <w:sz w:val="28"/>
          <w:szCs w:val="28"/>
        </w:rPr>
      </w:pPr>
      <w:r w:rsidRPr="00A70640">
        <w:rPr>
          <w:sz w:val="28"/>
          <w:szCs w:val="28"/>
        </w:rPr>
        <w:t>____________________________________</w:t>
      </w:r>
    </w:p>
    <w:p w:rsidR="00A70640" w:rsidRPr="00A70640" w:rsidRDefault="00A70640" w:rsidP="00A70640">
      <w:pPr>
        <w:jc w:val="both"/>
        <w:rPr>
          <w:sz w:val="28"/>
          <w:szCs w:val="28"/>
        </w:rPr>
      </w:pPr>
      <w:r w:rsidRPr="00A70640">
        <w:rPr>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Согласие на заключение соглашения о перераспределении</w:t>
      </w: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земельных участков в соответствии с утвержденным проектом</w:t>
      </w: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межевания территории</w:t>
      </w:r>
    </w:p>
    <w:p w:rsidR="00A70640" w:rsidRPr="00A70640" w:rsidRDefault="00A70640" w:rsidP="00A70640">
      <w:pPr>
        <w:autoSpaceDE w:val="0"/>
        <w:autoSpaceDN w:val="0"/>
        <w:adjustRightInd w:val="0"/>
        <w:jc w:val="center"/>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от ___________ № ___________</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На Ваше обращение от ___________ N ___________ Администрация ___________ руководствуясь Земельным </w:t>
      </w:r>
      <w:hyperlink r:id="rId128" w:history="1">
        <w:r w:rsidRPr="00A70640">
          <w:rPr>
            <w:rFonts w:eastAsiaTheme="minorHAnsi"/>
            <w:sz w:val="28"/>
            <w:szCs w:val="28"/>
            <w:lang w:eastAsia="en-US"/>
          </w:rPr>
          <w:t>кодексом</w:t>
        </w:r>
      </w:hyperlink>
      <w:r w:rsidRPr="00A70640">
        <w:rPr>
          <w:rFonts w:eastAsiaTheme="minorHAnsi"/>
          <w:sz w:val="28"/>
          <w:szCs w:val="28"/>
          <w:lang w:eastAsia="en-US"/>
        </w:rPr>
        <w:t xml:space="preserve"> Российской Федерации, Федеральным </w:t>
      </w:r>
      <w:hyperlink r:id="rId129" w:history="1">
        <w:r w:rsidRPr="00A70640">
          <w:rPr>
            <w:rFonts w:eastAsiaTheme="minorHAnsi"/>
            <w:sz w:val="28"/>
            <w:szCs w:val="28"/>
            <w:lang w:eastAsia="en-US"/>
          </w:rPr>
          <w:t>законом</w:t>
        </w:r>
      </w:hyperlink>
      <w:r w:rsidRPr="00A70640">
        <w:rPr>
          <w:rFonts w:eastAsiaTheme="minorHAnsi"/>
          <w:sz w:val="28"/>
          <w:szCs w:val="28"/>
          <w:lang w:eastAsia="en-US"/>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A70640" w:rsidRPr="00A70640" w:rsidRDefault="00A70640" w:rsidP="00A70640">
      <w:pPr>
        <w:autoSpaceDE w:val="0"/>
        <w:autoSpaceDN w:val="0"/>
        <w:adjustRightInd w:val="0"/>
        <w:spacing w:before="200"/>
        <w:jc w:val="both"/>
        <w:rPr>
          <w:rFonts w:eastAsiaTheme="minorHAnsi"/>
          <w:sz w:val="28"/>
          <w:szCs w:val="28"/>
          <w:lang w:eastAsia="en-US"/>
        </w:rPr>
      </w:pPr>
      <w:r w:rsidRPr="00A70640">
        <w:rPr>
          <w:rFonts w:eastAsiaTheme="minorHAnsi"/>
          <w:sz w:val="28"/>
          <w:szCs w:val="28"/>
          <w:lang w:eastAsia="en-US"/>
        </w:rPr>
        <w:t xml:space="preserve">В соответствии с </w:t>
      </w:r>
      <w:hyperlink r:id="rId130" w:history="1">
        <w:r w:rsidRPr="00A70640">
          <w:rPr>
            <w:rFonts w:eastAsiaTheme="minorHAnsi"/>
            <w:sz w:val="28"/>
            <w:szCs w:val="28"/>
            <w:lang w:eastAsia="en-US"/>
          </w:rPr>
          <w:t>пунктом 11 статьи 39.29</w:t>
        </w:r>
      </w:hyperlink>
      <w:r w:rsidRPr="00A70640">
        <w:rPr>
          <w:rFonts w:eastAsiaTheme="minorHAnsi"/>
          <w:sz w:val="28"/>
          <w:szCs w:val="28"/>
          <w:lang w:eastAsia="en-US"/>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A70640" w:rsidRPr="00A70640" w:rsidRDefault="00A70640" w:rsidP="00A706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A70640" w:rsidRPr="00A70640" w:rsidTr="00C8583D">
        <w:tc>
          <w:tcPr>
            <w:tcW w:w="3969" w:type="dxa"/>
            <w:tcBorders>
              <w:right w:val="single" w:sz="4" w:space="0" w:color="auto"/>
            </w:tcBorders>
            <w:vAlign w:val="center"/>
          </w:tcPr>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lastRenderedPageBreak/>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Электронная подпись</w:t>
            </w:r>
          </w:p>
        </w:tc>
        <w:tc>
          <w:tcPr>
            <w:tcW w:w="3572" w:type="dxa"/>
            <w:tcBorders>
              <w:left w:val="single" w:sz="4" w:space="0" w:color="auto"/>
            </w:tcBorders>
            <w:vAlign w:val="center"/>
          </w:tcPr>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Ф.И.О. уполномоченного лица</w:t>
            </w:r>
          </w:p>
        </w:tc>
      </w:tr>
    </w:tbl>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r w:rsidRPr="00A70640">
        <w:rPr>
          <w:rFonts w:eastAsiaTheme="minorHAnsi"/>
          <w:sz w:val="28"/>
          <w:szCs w:val="28"/>
          <w:lang w:eastAsia="en-US"/>
        </w:rPr>
        <w:t>Приложение №5</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к Административному регламенту</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по предоставлению муниципальной</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услуги «Перераспределение земель и (или) земельных</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участков, находящихся в</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муниципальной собственности, и земельных</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участков, находящихся в частной собственности"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bookmarkStart w:id="71" w:name="Par705"/>
      <w:bookmarkEnd w:id="71"/>
      <w:r w:rsidRPr="00A70640">
        <w:rPr>
          <w:rFonts w:eastAsiaTheme="minorHAnsi"/>
          <w:b/>
          <w:sz w:val="28"/>
          <w:szCs w:val="28"/>
          <w:lang w:eastAsia="en-US"/>
        </w:rPr>
        <w:t>ФОРМА РЕШЕНИЯ ОБ УТВЕРЖДЕНИИ СХЕМЫ РАСПОЛОЖЕНИЯ</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ЗЕМЕЛЬНОГО УЧАСТКА НА КАДАСТРОВОМ ПЛАНЕ ТЕРРИТОРИИ</w:t>
      </w:r>
    </w:p>
    <w:p w:rsidR="00A70640" w:rsidRPr="00A70640" w:rsidRDefault="00A70640" w:rsidP="00A70640">
      <w:pPr>
        <w:autoSpaceDE w:val="0"/>
        <w:autoSpaceDN w:val="0"/>
        <w:adjustRightInd w:val="0"/>
        <w:jc w:val="both"/>
        <w:rPr>
          <w:rFonts w:eastAsiaTheme="minorHAnsi"/>
          <w:b/>
          <w:sz w:val="28"/>
          <w:szCs w:val="28"/>
          <w:lang w:eastAsia="en-US"/>
        </w:rPr>
      </w:pPr>
    </w:p>
    <w:p w:rsidR="00A70640" w:rsidRPr="00A70640" w:rsidRDefault="00A70640" w:rsidP="00A70640">
      <w:pPr>
        <w:jc w:val="both"/>
        <w:rPr>
          <w:sz w:val="28"/>
          <w:szCs w:val="28"/>
        </w:rPr>
      </w:pPr>
      <w:r w:rsidRPr="00A70640">
        <w:rPr>
          <w:sz w:val="28"/>
          <w:szCs w:val="28"/>
        </w:rPr>
        <w:t>Кому ____________________________________________________________________________________</w:t>
      </w:r>
    </w:p>
    <w:p w:rsidR="00A70640" w:rsidRPr="00A70640" w:rsidRDefault="00A70640" w:rsidP="00A70640">
      <w:pPr>
        <w:jc w:val="both"/>
        <w:rPr>
          <w:sz w:val="28"/>
          <w:szCs w:val="28"/>
        </w:rPr>
      </w:pPr>
      <w:r w:rsidRPr="00A70640">
        <w:rPr>
          <w:sz w:val="28"/>
          <w:szCs w:val="28"/>
        </w:rPr>
        <w:t>__________________________________________</w:t>
      </w:r>
    </w:p>
    <w:p w:rsidR="00A70640" w:rsidRPr="00A70640" w:rsidRDefault="00A70640" w:rsidP="00A70640">
      <w:pPr>
        <w:jc w:val="both"/>
        <w:rPr>
          <w:sz w:val="28"/>
          <w:szCs w:val="28"/>
        </w:rPr>
      </w:pPr>
      <w:r w:rsidRPr="00A70640">
        <w:rPr>
          <w:sz w:val="28"/>
          <w:szCs w:val="28"/>
        </w:rPr>
        <w:lastRenderedPageBreak/>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0640" w:rsidRPr="00A70640" w:rsidRDefault="00A70640" w:rsidP="00A70640">
      <w:pPr>
        <w:jc w:val="both"/>
        <w:rPr>
          <w:sz w:val="28"/>
          <w:szCs w:val="28"/>
        </w:rPr>
      </w:pPr>
    </w:p>
    <w:p w:rsidR="00A70640" w:rsidRPr="00A70640" w:rsidRDefault="00A70640" w:rsidP="00A70640">
      <w:pPr>
        <w:jc w:val="both"/>
        <w:rPr>
          <w:sz w:val="28"/>
          <w:szCs w:val="28"/>
        </w:rPr>
      </w:pPr>
      <w:r w:rsidRPr="00A70640">
        <w:rPr>
          <w:sz w:val="28"/>
          <w:szCs w:val="28"/>
        </w:rPr>
        <w:t>Контактные данные:</w:t>
      </w:r>
    </w:p>
    <w:p w:rsidR="00A70640" w:rsidRPr="00A70640" w:rsidRDefault="00A70640" w:rsidP="00A70640">
      <w:pPr>
        <w:jc w:val="both"/>
        <w:rPr>
          <w:sz w:val="28"/>
          <w:szCs w:val="28"/>
        </w:rPr>
      </w:pPr>
      <w:r w:rsidRPr="00A70640">
        <w:rPr>
          <w:sz w:val="28"/>
          <w:szCs w:val="28"/>
        </w:rPr>
        <w:t>____________________________________</w:t>
      </w:r>
    </w:p>
    <w:p w:rsidR="00A70640" w:rsidRPr="00A70640" w:rsidRDefault="00A70640" w:rsidP="00A70640">
      <w:pPr>
        <w:jc w:val="both"/>
        <w:rPr>
          <w:sz w:val="28"/>
          <w:szCs w:val="28"/>
        </w:rPr>
      </w:pPr>
      <w:r w:rsidRPr="00A70640">
        <w:rPr>
          <w:sz w:val="28"/>
          <w:szCs w:val="28"/>
        </w:rPr>
        <w:t>____________________________________</w:t>
      </w:r>
    </w:p>
    <w:p w:rsidR="00A70640" w:rsidRPr="00A70640" w:rsidRDefault="00A70640" w:rsidP="00A70640">
      <w:pPr>
        <w:jc w:val="both"/>
        <w:rPr>
          <w:sz w:val="28"/>
          <w:szCs w:val="28"/>
        </w:rPr>
      </w:pPr>
      <w:r w:rsidRPr="00A70640">
        <w:rPr>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0640" w:rsidRPr="00A70640" w:rsidRDefault="00A70640" w:rsidP="00A70640">
      <w:pPr>
        <w:autoSpaceDE w:val="0"/>
        <w:autoSpaceDN w:val="0"/>
        <w:adjustRightInd w:val="0"/>
        <w:spacing w:after="200"/>
        <w:jc w:val="right"/>
        <w:rPr>
          <w:rFonts w:eastAsiaTheme="minorHAnsi"/>
          <w:sz w:val="22"/>
          <w:szCs w:val="22"/>
          <w:lang w:eastAsia="en-US"/>
        </w:rPr>
      </w:pPr>
    </w:p>
    <w:p w:rsidR="00A70640" w:rsidRPr="00A70640" w:rsidRDefault="00A70640" w:rsidP="00A70640">
      <w:pPr>
        <w:autoSpaceDE w:val="0"/>
        <w:autoSpaceDN w:val="0"/>
        <w:adjustRightInd w:val="0"/>
        <w:spacing w:after="200"/>
        <w:jc w:val="center"/>
        <w:rPr>
          <w:sz w:val="28"/>
          <w:szCs w:val="28"/>
        </w:rPr>
      </w:pPr>
      <w:r w:rsidRPr="00A70640">
        <w:rPr>
          <w:sz w:val="28"/>
          <w:szCs w:val="28"/>
        </w:rPr>
        <w:t>Решение</w:t>
      </w:r>
    </w:p>
    <w:p w:rsidR="00A70640" w:rsidRPr="00A70640" w:rsidRDefault="00A70640" w:rsidP="00A70640">
      <w:pPr>
        <w:jc w:val="center"/>
        <w:rPr>
          <w:sz w:val="28"/>
          <w:szCs w:val="28"/>
        </w:rPr>
      </w:pPr>
      <w:r w:rsidRPr="00A70640">
        <w:rPr>
          <w:sz w:val="28"/>
          <w:szCs w:val="28"/>
        </w:rPr>
        <w:t>____________________________________</w:t>
      </w:r>
    </w:p>
    <w:p w:rsidR="00A70640" w:rsidRPr="00A70640" w:rsidRDefault="00A70640" w:rsidP="00A70640">
      <w:pPr>
        <w:jc w:val="center"/>
        <w:rPr>
          <w:sz w:val="28"/>
          <w:szCs w:val="28"/>
        </w:rPr>
      </w:pPr>
    </w:p>
    <w:p w:rsidR="00A70640" w:rsidRPr="00A70640" w:rsidRDefault="00A70640" w:rsidP="00A70640">
      <w:pPr>
        <w:jc w:val="center"/>
        <w:rPr>
          <w:sz w:val="28"/>
          <w:szCs w:val="28"/>
        </w:rPr>
      </w:pPr>
      <w:r w:rsidRPr="00A70640">
        <w:rPr>
          <w:sz w:val="28"/>
          <w:szCs w:val="28"/>
        </w:rPr>
        <w:t>№___________________от ____________________________</w:t>
      </w:r>
    </w:p>
    <w:p w:rsidR="00A70640" w:rsidRPr="00A70640" w:rsidRDefault="00A70640" w:rsidP="00A70640">
      <w:pPr>
        <w:jc w:val="center"/>
        <w:rPr>
          <w:i/>
          <w:sz w:val="28"/>
          <w:szCs w:val="28"/>
        </w:rPr>
      </w:pPr>
      <w:r w:rsidRPr="00A70640">
        <w:rPr>
          <w:i/>
          <w:sz w:val="28"/>
          <w:szCs w:val="28"/>
        </w:rPr>
        <w:t xml:space="preserve">(номер и дата решения) </w:t>
      </w:r>
    </w:p>
    <w:p w:rsidR="00A70640" w:rsidRPr="00A70640" w:rsidRDefault="00A70640" w:rsidP="00A70640">
      <w:pPr>
        <w:autoSpaceDE w:val="0"/>
        <w:autoSpaceDN w:val="0"/>
        <w:adjustRightInd w:val="0"/>
        <w:spacing w:after="200"/>
        <w:jc w:val="both"/>
        <w:rPr>
          <w:rFonts w:eastAsiaTheme="minorHAnsi"/>
          <w:sz w:val="22"/>
          <w:szCs w:val="22"/>
          <w:lang w:eastAsia="en-US"/>
        </w:rPr>
      </w:pP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Об утверждении схемы расположения земельного участка</w:t>
      </w: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на кадастровом плане территории</w:t>
      </w:r>
    </w:p>
    <w:p w:rsidR="00A70640" w:rsidRPr="00A70640" w:rsidRDefault="00A70640" w:rsidP="00A70640">
      <w:pPr>
        <w:autoSpaceDE w:val="0"/>
        <w:autoSpaceDN w:val="0"/>
        <w:adjustRightInd w:val="0"/>
        <w:spacing w:after="200"/>
        <w:jc w:val="both"/>
        <w:rPr>
          <w:rFonts w:eastAsiaTheme="minorHAnsi"/>
          <w:sz w:val="22"/>
          <w:szCs w:val="22"/>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Рассмотрев заявление от ___________ № ___________  (Заявитель ________</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__________) об утверждении схемы расположения земельного участка (земельных</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участков) на кадастровом плане территории площадью ________, расположенного</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в кадастровом квартале: _____________________, руководствуясь </w:t>
      </w:r>
      <w:hyperlink r:id="rId131" w:history="1">
        <w:r w:rsidRPr="00A70640">
          <w:rPr>
            <w:rFonts w:eastAsiaTheme="minorHAnsi"/>
            <w:sz w:val="28"/>
            <w:szCs w:val="28"/>
            <w:lang w:eastAsia="en-US"/>
          </w:rPr>
          <w:t>статьей 11.10</w:t>
        </w:r>
      </w:hyperlink>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Земельного кодекса Российской Федерации, в соответствии с ___________,</w:t>
      </w:r>
    </w:p>
    <w:p w:rsidR="00A70640" w:rsidRPr="00A70640" w:rsidRDefault="00A70640" w:rsidP="00A70640">
      <w:pPr>
        <w:autoSpaceDE w:val="0"/>
        <w:autoSpaceDN w:val="0"/>
        <w:adjustRightInd w:val="0"/>
        <w:spacing w:after="200"/>
        <w:jc w:val="center"/>
        <w:rPr>
          <w:rFonts w:eastAsiaTheme="minorHAnsi"/>
          <w:sz w:val="28"/>
          <w:szCs w:val="28"/>
          <w:lang w:eastAsia="en-US"/>
        </w:rPr>
      </w:pPr>
    </w:p>
    <w:p w:rsidR="00A70640" w:rsidRPr="00A70640" w:rsidRDefault="00A70640" w:rsidP="00A70640">
      <w:pPr>
        <w:autoSpaceDE w:val="0"/>
        <w:autoSpaceDN w:val="0"/>
        <w:adjustRightInd w:val="0"/>
        <w:spacing w:after="200"/>
        <w:jc w:val="center"/>
        <w:rPr>
          <w:rFonts w:eastAsiaTheme="minorHAnsi"/>
          <w:sz w:val="28"/>
          <w:szCs w:val="28"/>
          <w:lang w:eastAsia="en-US"/>
        </w:rPr>
      </w:pPr>
      <w:r w:rsidRPr="00A70640">
        <w:rPr>
          <w:rFonts w:eastAsiaTheme="minorHAnsi"/>
          <w:sz w:val="28"/>
          <w:szCs w:val="28"/>
          <w:lang w:eastAsia="en-US"/>
        </w:rPr>
        <w:t>ПРИНЯТО РЕШЕНИЕ:</w:t>
      </w:r>
    </w:p>
    <w:p w:rsidR="00A70640" w:rsidRPr="00A70640" w:rsidRDefault="00A70640" w:rsidP="00A70640">
      <w:pPr>
        <w:autoSpaceDE w:val="0"/>
        <w:autoSpaceDN w:val="0"/>
        <w:adjustRightInd w:val="0"/>
        <w:jc w:val="both"/>
        <w:rPr>
          <w:rFonts w:eastAsiaTheme="minorHAnsi"/>
          <w:sz w:val="28"/>
          <w:szCs w:val="28"/>
          <w:lang w:eastAsia="en-US"/>
        </w:rPr>
      </w:pPr>
      <w:bookmarkStart w:id="72" w:name="Par731"/>
      <w:bookmarkEnd w:id="72"/>
      <w:r w:rsidRPr="00A70640">
        <w:rPr>
          <w:rFonts w:eastAsiaTheme="minorHAnsi"/>
          <w:sz w:val="28"/>
          <w:szCs w:val="28"/>
          <w:lang w:eastAsia="en-US"/>
        </w:rPr>
        <w:t xml:space="preserve">    1. Утвердить схему расположения земельного участка (земельных участков)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на кадастровом плане территории площадью _____________ кв. м, расположенного</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по адресу: ___________, с категорией земли ______________ с видом разрешенного</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использования _____________, образуемого (образуемых) путем перераспределения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земельного    участка,    находящегося    в   собственности   заявителя   иземель/земельного   участка   (земельных   участков),   находящего(их)ся в муниципальной собственности)  с кадастровым номером (кадастровыми номерами) ______________ для последующего заключения соглашения о перераспределении земельных участков.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    2. Заявителю (___________________) обеспечить проведение кадастровых работ и</w:t>
      </w:r>
    </w:p>
    <w:p w:rsidR="00A70640" w:rsidRPr="00A70640" w:rsidRDefault="00A70640" w:rsidP="00A70640">
      <w:pPr>
        <w:autoSpaceDE w:val="0"/>
        <w:autoSpaceDN w:val="0"/>
        <w:adjustRightInd w:val="0"/>
        <w:spacing w:after="200"/>
        <w:jc w:val="both"/>
        <w:rPr>
          <w:rFonts w:eastAsiaTheme="minorHAnsi"/>
          <w:sz w:val="28"/>
          <w:szCs w:val="28"/>
          <w:lang w:eastAsia="en-US"/>
        </w:rPr>
      </w:pPr>
      <w:r w:rsidRPr="00A70640">
        <w:rPr>
          <w:rFonts w:eastAsiaTheme="minorHAnsi"/>
          <w:sz w:val="28"/>
          <w:szCs w:val="28"/>
          <w:lang w:eastAsia="en-US"/>
        </w:rPr>
        <w:lastRenderedPageBreak/>
        <w:t xml:space="preserve">осуществить   государственный  кадастровый  учет  образованного  земельногоучастка, указанного в </w:t>
      </w:r>
      <w:hyperlink w:anchor="Par731" w:history="1">
        <w:r w:rsidRPr="00A70640">
          <w:rPr>
            <w:rFonts w:eastAsiaTheme="minorHAnsi"/>
            <w:sz w:val="28"/>
            <w:szCs w:val="28"/>
            <w:lang w:eastAsia="en-US"/>
          </w:rPr>
          <w:t>пункте 1</w:t>
        </w:r>
      </w:hyperlink>
      <w:r w:rsidRPr="00A70640">
        <w:rPr>
          <w:rFonts w:eastAsiaTheme="minorHAnsi"/>
          <w:sz w:val="28"/>
          <w:szCs w:val="28"/>
          <w:lang w:eastAsia="en-US"/>
        </w:rPr>
        <w:t xml:space="preserve"> настоящего решения.</w:t>
      </w:r>
    </w:p>
    <w:p w:rsidR="00A70640" w:rsidRPr="00A70640" w:rsidRDefault="00A70640" w:rsidP="00A70640">
      <w:pPr>
        <w:autoSpaceDE w:val="0"/>
        <w:autoSpaceDN w:val="0"/>
        <w:adjustRightInd w:val="0"/>
        <w:spacing w:after="200"/>
        <w:jc w:val="both"/>
        <w:rPr>
          <w:rFonts w:eastAsiaTheme="minorHAnsi"/>
          <w:sz w:val="28"/>
          <w:szCs w:val="28"/>
          <w:lang w:eastAsia="en-US"/>
        </w:rPr>
      </w:pPr>
      <w:r w:rsidRPr="00A70640">
        <w:rPr>
          <w:rFonts w:eastAsiaTheme="minorHAnsi"/>
          <w:sz w:val="28"/>
          <w:szCs w:val="28"/>
          <w:lang w:eastAsia="en-US"/>
        </w:rPr>
        <w:t xml:space="preserve">    3. Срок действия настоящего решения составляет два года.</w:t>
      </w:r>
    </w:p>
    <w:p w:rsidR="00A70640" w:rsidRPr="00A70640" w:rsidRDefault="00A70640" w:rsidP="00A70640">
      <w:pPr>
        <w:autoSpaceDE w:val="0"/>
        <w:autoSpaceDN w:val="0"/>
        <w:adjustRightInd w:val="0"/>
        <w:spacing w:after="200"/>
        <w:jc w:val="both"/>
        <w:rPr>
          <w:rFonts w:eastAsiaTheme="minorHAnsi"/>
          <w:sz w:val="28"/>
          <w:szCs w:val="28"/>
          <w:lang w:eastAsia="en-US"/>
        </w:rPr>
      </w:pPr>
    </w:p>
    <w:p w:rsidR="00A70640" w:rsidRPr="00A70640" w:rsidRDefault="00A70640" w:rsidP="00A70640">
      <w:pPr>
        <w:autoSpaceDE w:val="0"/>
        <w:autoSpaceDN w:val="0"/>
        <w:adjustRightInd w:val="0"/>
        <w:spacing w:after="200"/>
        <w:jc w:val="both"/>
        <w:rPr>
          <w:rFonts w:eastAsiaTheme="minorHAnsi"/>
          <w:sz w:val="28"/>
          <w:szCs w:val="28"/>
          <w:lang w:eastAsia="en-US"/>
        </w:rPr>
      </w:pPr>
      <w:r w:rsidRPr="00A70640">
        <w:rPr>
          <w:rFonts w:eastAsiaTheme="minorHAnsi"/>
          <w:sz w:val="28"/>
          <w:szCs w:val="28"/>
          <w:lang w:eastAsia="en-US"/>
        </w:rPr>
        <w:t>_______________________________      ____________________________________</w:t>
      </w:r>
    </w:p>
    <w:p w:rsidR="00A70640" w:rsidRPr="00A70640" w:rsidRDefault="00A70640" w:rsidP="00A70640">
      <w:pPr>
        <w:autoSpaceDE w:val="0"/>
        <w:autoSpaceDN w:val="0"/>
        <w:adjustRightInd w:val="0"/>
        <w:spacing w:after="200"/>
        <w:jc w:val="both"/>
        <w:rPr>
          <w:rFonts w:eastAsiaTheme="minorHAnsi"/>
          <w:sz w:val="28"/>
          <w:szCs w:val="28"/>
          <w:lang w:eastAsia="en-US"/>
        </w:rPr>
      </w:pPr>
      <w:r w:rsidRPr="00A70640">
        <w:rPr>
          <w:rFonts w:eastAsiaTheme="minorHAnsi"/>
          <w:sz w:val="28"/>
          <w:szCs w:val="28"/>
          <w:lang w:eastAsia="en-US"/>
        </w:rPr>
        <w:t xml:space="preserve">          (должность)                    (подпись, фамилия, инициалы)</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r w:rsidRPr="00A70640">
        <w:rPr>
          <w:rFonts w:eastAsiaTheme="minorHAnsi"/>
          <w:sz w:val="28"/>
          <w:szCs w:val="28"/>
          <w:lang w:eastAsia="en-US"/>
        </w:rPr>
        <w:t>Приложение №5</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к Административному регламенту</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по предоставлению муниципальной</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услуги «Перераспределение земель и (или) земельных</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участков, находящихся в</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муниципальной собственности, и земельных</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участков, находящихся в частной собственности"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bookmarkStart w:id="73" w:name="Par761"/>
      <w:bookmarkEnd w:id="73"/>
      <w:r w:rsidRPr="00A70640">
        <w:rPr>
          <w:rFonts w:eastAsiaTheme="minorHAnsi"/>
          <w:b/>
          <w:sz w:val="28"/>
          <w:szCs w:val="28"/>
          <w:lang w:eastAsia="en-US"/>
        </w:rPr>
        <w:t>ФОРМА ЗАЯВЛЕНИЯ О ПЕРЕРАСПРЕДЕЛЕНИИ ЗЕМЕЛЬНЫХ УЧАСТКОВ</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Кому:</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_______________________________________________________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(наименование органа местного самоуправления)</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от кого: 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_______________________________________________________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(наименование, местонахождение, </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ИНН (кроме заявителей – иностранных юридических лиц), </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lastRenderedPageBreak/>
        <w:t>ОГРН юридического лица, ИП)</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_______________________________________________________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_______________________________________________________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_______________________________________________________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_______________________________________________________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(фамилия, имя, отчество (последнее - при наличии),</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данные документа, удостоверяющего личность, </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адрес места жительства заявителя (для гражданина)</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_______________________________________________________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_______________________________________________________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почтовый адрес и (или) адрес электронной почты) </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_______________________________________________________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контактный телефон (по желанию)</w:t>
      </w: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Заявление</w:t>
      </w: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о перераспределении земель и (или) земельных участков,</w:t>
      </w: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находящихся в муниципальной собственности,</w:t>
      </w: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и земельных участков, находящихся в частной собственности</w:t>
      </w:r>
    </w:p>
    <w:p w:rsidR="00A70640" w:rsidRPr="00A70640" w:rsidRDefault="00A70640" w:rsidP="00A70640">
      <w:pPr>
        <w:autoSpaceDE w:val="0"/>
        <w:autoSpaceDN w:val="0"/>
        <w:adjustRightInd w:val="0"/>
        <w:spacing w:after="200"/>
        <w:jc w:val="both"/>
        <w:rPr>
          <w:rFonts w:eastAsiaTheme="minorHAnsi"/>
          <w:sz w:val="22"/>
          <w:szCs w:val="22"/>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Прошу   заключить   соглашение  о  перераспределении  земель/земельногоучастка  (земельных  участков),  находящегося (находящихся) в муниципальной собственности Алешковского сельского поселения Терновского муниципального района (указываются кадастровые номера, площадь земельных участков) _________________ и земельного участка,находящегося в частной собственности ____________________ (</w:t>
      </w:r>
      <w:r w:rsidRPr="00A70640">
        <w:rPr>
          <w:rFonts w:eastAsiaTheme="minorHAnsi"/>
          <w:i/>
          <w:sz w:val="28"/>
          <w:szCs w:val="28"/>
          <w:lang w:eastAsia="en-US"/>
        </w:rPr>
        <w:t>ФИО собственниказемельного участка)</w:t>
      </w:r>
      <w:r w:rsidRPr="00A70640">
        <w:rPr>
          <w:rFonts w:eastAsiaTheme="minorHAnsi"/>
          <w:sz w:val="28"/>
          <w:szCs w:val="28"/>
          <w:lang w:eastAsia="en-US"/>
        </w:rPr>
        <w:t xml:space="preserve"> с кадастровым номером ________________________________,площадью ____________ кв. м, согласно прилагаемому проекту межевания территории ______________________________________________________________________</w:t>
      </w:r>
    </w:p>
    <w:p w:rsidR="00A70640" w:rsidRPr="00A70640" w:rsidRDefault="00A70640" w:rsidP="00A70640">
      <w:pPr>
        <w:autoSpaceDE w:val="0"/>
        <w:autoSpaceDN w:val="0"/>
        <w:adjustRightInd w:val="0"/>
        <w:jc w:val="both"/>
        <w:rPr>
          <w:rFonts w:eastAsiaTheme="minorHAnsi"/>
          <w:i/>
          <w:lang w:eastAsia="en-US"/>
        </w:rPr>
      </w:pPr>
      <w:r w:rsidRPr="00A70640">
        <w:rPr>
          <w:rFonts w:eastAsiaTheme="minorHAnsi"/>
          <w:i/>
          <w:lang w:eastAsia="en-US"/>
        </w:rPr>
        <w:t>(реквизиты  утвержденного  проекта межевания территории) (указывается, если</w:t>
      </w:r>
    </w:p>
    <w:p w:rsidR="00A70640" w:rsidRPr="00A70640" w:rsidRDefault="00A70640" w:rsidP="00A70640">
      <w:pPr>
        <w:autoSpaceDE w:val="0"/>
        <w:autoSpaceDN w:val="0"/>
        <w:adjustRightInd w:val="0"/>
        <w:jc w:val="both"/>
        <w:rPr>
          <w:rFonts w:eastAsiaTheme="minorHAnsi"/>
          <w:i/>
          <w:lang w:eastAsia="en-US"/>
        </w:rPr>
      </w:pPr>
      <w:r w:rsidRPr="00A70640">
        <w:rPr>
          <w:rFonts w:eastAsiaTheme="minorHAnsi"/>
          <w:i/>
          <w:lang w:eastAsia="en-US"/>
        </w:rPr>
        <w:t>перераспределение земельных участков планируется осуществить в соответствии</w:t>
      </w:r>
    </w:p>
    <w:p w:rsidR="00A70640" w:rsidRPr="00A70640" w:rsidRDefault="00A70640" w:rsidP="00A70640">
      <w:pPr>
        <w:autoSpaceDE w:val="0"/>
        <w:autoSpaceDN w:val="0"/>
        <w:adjustRightInd w:val="0"/>
        <w:jc w:val="both"/>
        <w:rPr>
          <w:rFonts w:eastAsiaTheme="minorHAnsi"/>
          <w:i/>
          <w:sz w:val="28"/>
          <w:szCs w:val="28"/>
          <w:lang w:eastAsia="en-US"/>
        </w:rPr>
      </w:pPr>
      <w:r w:rsidRPr="00A70640">
        <w:rPr>
          <w:rFonts w:eastAsiaTheme="minorHAnsi"/>
          <w:i/>
          <w:lang w:eastAsia="en-US"/>
        </w:rPr>
        <w:t>с данным проектом)</w:t>
      </w:r>
      <w:r w:rsidRPr="00A70640">
        <w:rPr>
          <w:rFonts w:eastAsiaTheme="minorHAnsi"/>
          <w:i/>
          <w:sz w:val="28"/>
          <w:szCs w:val="28"/>
          <w:lang w:eastAsia="en-US"/>
        </w:rPr>
        <w:t>или</w:t>
      </w:r>
    </w:p>
    <w:p w:rsidR="00A70640" w:rsidRPr="00A70640" w:rsidRDefault="00A70640" w:rsidP="00A70640">
      <w:pPr>
        <w:autoSpaceDE w:val="0"/>
        <w:autoSpaceDN w:val="0"/>
        <w:adjustRightInd w:val="0"/>
        <w:jc w:val="both"/>
        <w:rPr>
          <w:rFonts w:eastAsiaTheme="minorHAnsi"/>
          <w:i/>
          <w:lang w:eastAsia="en-US"/>
        </w:rPr>
      </w:pPr>
      <w:r w:rsidRPr="00A70640">
        <w:rPr>
          <w:rFonts w:eastAsiaTheme="minorHAnsi"/>
          <w:sz w:val="28"/>
          <w:szCs w:val="28"/>
          <w:lang w:eastAsia="en-US"/>
        </w:rPr>
        <w:t xml:space="preserve">согласно  утвержденной схемы расположения земельного участка земельногоучастка или земельных участков на кадастровом плане территории </w:t>
      </w:r>
      <w:r w:rsidRPr="00A70640">
        <w:rPr>
          <w:rFonts w:eastAsiaTheme="minorHAnsi"/>
          <w:i/>
          <w:lang w:eastAsia="en-US"/>
        </w:rPr>
        <w:t>(указывается</w:t>
      </w:r>
    </w:p>
    <w:p w:rsidR="00A70640" w:rsidRPr="00A70640" w:rsidRDefault="00A70640" w:rsidP="00A70640">
      <w:pPr>
        <w:autoSpaceDE w:val="0"/>
        <w:autoSpaceDN w:val="0"/>
        <w:adjustRightInd w:val="0"/>
        <w:jc w:val="both"/>
        <w:rPr>
          <w:rFonts w:eastAsiaTheme="minorHAnsi"/>
          <w:i/>
          <w:lang w:eastAsia="en-US"/>
        </w:rPr>
      </w:pPr>
      <w:r w:rsidRPr="00A70640">
        <w:rPr>
          <w:rFonts w:eastAsiaTheme="minorHAnsi"/>
          <w:i/>
          <w:lang w:eastAsia="en-US"/>
        </w:rPr>
        <w:t>в  случае, если отсутствует проект межевания территории, в границах которой осуществляется перераспределение земельных участков).</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Обоснование перераспределения: ___________________________________</w:t>
      </w:r>
    </w:p>
    <w:p w:rsidR="00A70640" w:rsidRPr="00A70640" w:rsidRDefault="00A70640" w:rsidP="00A70640">
      <w:pPr>
        <w:autoSpaceDE w:val="0"/>
        <w:autoSpaceDN w:val="0"/>
        <w:adjustRightInd w:val="0"/>
        <w:jc w:val="both"/>
        <w:rPr>
          <w:rFonts w:eastAsiaTheme="minorHAnsi"/>
          <w:i/>
          <w:lang w:eastAsia="en-US"/>
        </w:rPr>
      </w:pPr>
      <w:r w:rsidRPr="00A70640">
        <w:rPr>
          <w:rFonts w:eastAsiaTheme="minorHAnsi"/>
          <w:i/>
          <w:lang w:eastAsia="en-US"/>
        </w:rPr>
        <w:t xml:space="preserve">(указывается соответствующий подпункт </w:t>
      </w:r>
      <w:hyperlink r:id="rId132" w:history="1">
        <w:r w:rsidRPr="00A70640">
          <w:rPr>
            <w:rFonts w:eastAsiaTheme="minorHAnsi"/>
            <w:i/>
            <w:lang w:eastAsia="en-US"/>
          </w:rPr>
          <w:t>пункта 1 статьи 39.28</w:t>
        </w:r>
      </w:hyperlink>
      <w:r w:rsidRPr="00A70640">
        <w:rPr>
          <w:rFonts w:eastAsiaTheme="minorHAnsi"/>
          <w:i/>
          <w:lang w:eastAsia="en-US"/>
        </w:rPr>
        <w:t xml:space="preserve"> Земельного кодекса Российской Федерации).</w:t>
      </w:r>
    </w:p>
    <w:p w:rsidR="00A70640" w:rsidRPr="00A70640" w:rsidRDefault="00A70640" w:rsidP="00A70640">
      <w:pPr>
        <w:autoSpaceDE w:val="0"/>
        <w:autoSpaceDN w:val="0"/>
        <w:adjustRightInd w:val="0"/>
        <w:spacing w:after="200"/>
        <w:jc w:val="both"/>
        <w:rPr>
          <w:rFonts w:eastAsiaTheme="minorHAnsi"/>
          <w:i/>
          <w:lang w:eastAsia="en-US"/>
        </w:rPr>
      </w:pPr>
    </w:p>
    <w:p w:rsidR="00A70640" w:rsidRPr="00A70640" w:rsidRDefault="00A70640" w:rsidP="00A70640">
      <w:pPr>
        <w:autoSpaceDE w:val="0"/>
        <w:autoSpaceDN w:val="0"/>
        <w:adjustRightInd w:val="0"/>
        <w:spacing w:after="200"/>
        <w:jc w:val="both"/>
        <w:rPr>
          <w:rFonts w:eastAsiaTheme="minorHAnsi"/>
          <w:sz w:val="28"/>
          <w:szCs w:val="28"/>
          <w:lang w:eastAsia="en-US"/>
        </w:rPr>
      </w:pPr>
      <w:r w:rsidRPr="00A70640">
        <w:rPr>
          <w:rFonts w:eastAsiaTheme="minorHAnsi"/>
          <w:sz w:val="28"/>
          <w:szCs w:val="28"/>
          <w:lang w:eastAsia="en-US"/>
        </w:rPr>
        <w:t>Приложение:</w:t>
      </w:r>
    </w:p>
    <w:p w:rsidR="00A70640" w:rsidRPr="00A70640" w:rsidRDefault="00A70640" w:rsidP="00A70640">
      <w:pPr>
        <w:autoSpaceDE w:val="0"/>
        <w:autoSpaceDN w:val="0"/>
        <w:adjustRightInd w:val="0"/>
        <w:spacing w:after="200"/>
        <w:jc w:val="both"/>
        <w:rPr>
          <w:rFonts w:eastAsiaTheme="minorHAnsi"/>
          <w:sz w:val="28"/>
          <w:szCs w:val="28"/>
          <w:lang w:eastAsia="en-US"/>
        </w:rPr>
      </w:pPr>
      <w:r w:rsidRPr="00A70640">
        <w:rPr>
          <w:rFonts w:eastAsiaTheme="minorHAnsi"/>
          <w:sz w:val="28"/>
          <w:szCs w:val="28"/>
          <w:lang w:eastAsia="en-US"/>
        </w:rPr>
        <w:t>Результат предоставления услуги прошу:</w:t>
      </w:r>
    </w:p>
    <w:p w:rsidR="00A70640" w:rsidRPr="00A70640" w:rsidRDefault="00A70640" w:rsidP="00A706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A70640" w:rsidRPr="00A70640" w:rsidTr="00C8583D">
        <w:tc>
          <w:tcPr>
            <w:tcW w:w="8220"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28"/>
                <w:szCs w:val="28"/>
                <w:lang w:eastAsia="en-US"/>
              </w:rPr>
            </w:pPr>
          </w:p>
        </w:tc>
      </w:tr>
      <w:tr w:rsidR="00A70640" w:rsidRPr="00A70640" w:rsidTr="00C8583D">
        <w:tc>
          <w:tcPr>
            <w:tcW w:w="8220"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выдать на бумажном носителе при личном обращении в Администрацию, расположенной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28"/>
                <w:szCs w:val="28"/>
                <w:lang w:eastAsia="en-US"/>
              </w:rPr>
            </w:pPr>
          </w:p>
        </w:tc>
      </w:tr>
      <w:tr w:rsidR="00A70640" w:rsidRPr="00A70640" w:rsidTr="00C8583D">
        <w:tc>
          <w:tcPr>
            <w:tcW w:w="8220" w:type="dxa"/>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28"/>
                <w:szCs w:val="28"/>
                <w:lang w:eastAsia="en-US"/>
              </w:rPr>
            </w:pPr>
          </w:p>
        </w:tc>
      </w:tr>
      <w:tr w:rsidR="00A70640" w:rsidRPr="00A70640" w:rsidTr="00C8583D">
        <w:tc>
          <w:tcPr>
            <w:tcW w:w="9014" w:type="dxa"/>
            <w:gridSpan w:val="2"/>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Указывается один из перечисленных способов</w:t>
            </w:r>
          </w:p>
        </w:tc>
      </w:tr>
    </w:tbl>
    <w:p w:rsidR="00A70640" w:rsidRPr="00A70640" w:rsidRDefault="00A70640" w:rsidP="00A70640">
      <w:pPr>
        <w:autoSpaceDE w:val="0"/>
        <w:autoSpaceDN w:val="0"/>
        <w:adjustRightInd w:val="0"/>
        <w:spacing w:after="200"/>
        <w:jc w:val="both"/>
        <w:rPr>
          <w:rFonts w:eastAsiaTheme="minorHAnsi"/>
          <w:sz w:val="22"/>
          <w:szCs w:val="22"/>
          <w:lang w:eastAsia="en-US"/>
        </w:rPr>
      </w:pPr>
      <w:r w:rsidRPr="00A70640">
        <w:rPr>
          <w:rFonts w:eastAsiaTheme="minorHAnsi"/>
          <w:sz w:val="22"/>
          <w:szCs w:val="22"/>
          <w:lang w:eastAsia="en-US"/>
        </w:rPr>
        <w:t xml:space="preserve">                                    ___________  __________________________</w:t>
      </w:r>
    </w:p>
    <w:p w:rsidR="00A70640" w:rsidRPr="00A70640" w:rsidRDefault="00A70640" w:rsidP="00A70640">
      <w:pPr>
        <w:autoSpaceDE w:val="0"/>
        <w:autoSpaceDN w:val="0"/>
        <w:adjustRightInd w:val="0"/>
        <w:spacing w:after="200"/>
        <w:jc w:val="both"/>
        <w:rPr>
          <w:rFonts w:eastAsiaTheme="minorHAnsi"/>
          <w:sz w:val="22"/>
          <w:szCs w:val="22"/>
          <w:lang w:eastAsia="en-US"/>
        </w:rPr>
      </w:pPr>
      <w:r w:rsidRPr="00A70640">
        <w:rPr>
          <w:rFonts w:eastAsiaTheme="minorHAnsi"/>
          <w:sz w:val="22"/>
          <w:szCs w:val="22"/>
          <w:lang w:eastAsia="en-US"/>
        </w:rPr>
        <w:t>(подпись)    (фамилия, имя, отчество</w:t>
      </w:r>
    </w:p>
    <w:p w:rsidR="00A70640" w:rsidRPr="00A70640" w:rsidRDefault="00A70640" w:rsidP="00A70640">
      <w:pPr>
        <w:autoSpaceDE w:val="0"/>
        <w:autoSpaceDN w:val="0"/>
        <w:adjustRightInd w:val="0"/>
        <w:spacing w:after="200"/>
        <w:jc w:val="both"/>
        <w:rPr>
          <w:rFonts w:eastAsiaTheme="minorHAnsi"/>
          <w:sz w:val="22"/>
          <w:szCs w:val="22"/>
          <w:lang w:eastAsia="en-US"/>
        </w:rPr>
      </w:pPr>
      <w:r w:rsidRPr="00A70640">
        <w:rPr>
          <w:rFonts w:eastAsiaTheme="minorHAnsi"/>
          <w:sz w:val="22"/>
          <w:szCs w:val="22"/>
          <w:lang w:eastAsia="en-US"/>
        </w:rPr>
        <w:t xml:space="preserve">                                                 (последнее - при наличии))</w:t>
      </w:r>
    </w:p>
    <w:p w:rsidR="00A70640" w:rsidRPr="00A70640" w:rsidRDefault="00A70640" w:rsidP="00A70640">
      <w:pPr>
        <w:autoSpaceDE w:val="0"/>
        <w:autoSpaceDN w:val="0"/>
        <w:adjustRightInd w:val="0"/>
        <w:spacing w:after="200"/>
        <w:jc w:val="both"/>
        <w:rPr>
          <w:rFonts w:eastAsiaTheme="minorHAnsi"/>
          <w:sz w:val="22"/>
          <w:szCs w:val="22"/>
          <w:lang w:eastAsia="en-US"/>
        </w:rPr>
      </w:pPr>
      <w:r w:rsidRPr="00A70640">
        <w:rPr>
          <w:rFonts w:eastAsiaTheme="minorHAnsi"/>
          <w:sz w:val="22"/>
          <w:szCs w:val="22"/>
          <w:lang w:eastAsia="en-US"/>
        </w:rPr>
        <w:t>Дата</w:t>
      </w:r>
    </w:p>
    <w:p w:rsidR="00A70640" w:rsidRPr="00A70640" w:rsidRDefault="00A70640" w:rsidP="00A70640">
      <w:pPr>
        <w:autoSpaceDE w:val="0"/>
        <w:autoSpaceDN w:val="0"/>
        <w:adjustRightInd w:val="0"/>
        <w:jc w:val="right"/>
        <w:outlineLvl w:val="1"/>
        <w:rPr>
          <w:rFonts w:eastAsiaTheme="minorHAnsi"/>
          <w:sz w:val="28"/>
          <w:szCs w:val="28"/>
          <w:lang w:eastAsia="en-US"/>
        </w:rPr>
      </w:pPr>
    </w:p>
    <w:p w:rsidR="00A70640" w:rsidRPr="00A70640" w:rsidRDefault="00A70640" w:rsidP="00A70640">
      <w:pPr>
        <w:autoSpaceDE w:val="0"/>
        <w:autoSpaceDN w:val="0"/>
        <w:adjustRightInd w:val="0"/>
        <w:jc w:val="right"/>
        <w:outlineLvl w:val="1"/>
        <w:rPr>
          <w:rFonts w:eastAsiaTheme="minorHAnsi"/>
          <w:sz w:val="28"/>
          <w:szCs w:val="28"/>
          <w:lang w:eastAsia="en-US"/>
        </w:rPr>
      </w:pPr>
      <w:r w:rsidRPr="00A70640">
        <w:rPr>
          <w:rFonts w:eastAsiaTheme="minorHAnsi"/>
          <w:sz w:val="28"/>
          <w:szCs w:val="28"/>
          <w:lang w:eastAsia="en-US"/>
        </w:rPr>
        <w:t>Приложение №5</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к Административному регламенту</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по предоставлению муниципальной</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услуги «Перераспределение земель и (или) земельных</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участков, находящихся в</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муниципальной собственности, и земельных</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участков, находящихся в частной собственности"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bookmarkStart w:id="74" w:name="Par839"/>
      <w:bookmarkEnd w:id="74"/>
      <w:r w:rsidRPr="00A70640">
        <w:rPr>
          <w:rFonts w:eastAsiaTheme="minorHAnsi"/>
          <w:b/>
          <w:sz w:val="28"/>
          <w:szCs w:val="28"/>
          <w:lang w:eastAsia="en-US"/>
        </w:rPr>
        <w:t>СОСТАВ, ПОСЛЕДОВАТЕЛЬНОСТЬ И СРОКИ ВЫПОЛНЕНИЯ</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АДМИНИСТРАТИВНЫХ ПРОЦЕДУР (ДЕЙСТВИЙ) ПРИ ПРЕДОСТАВЛЕНИИМУНИЦИПАЛЬНОЙ УСЛУГИ</w:t>
      </w:r>
    </w:p>
    <w:p w:rsidR="00A70640" w:rsidRPr="00A70640" w:rsidRDefault="00A70640" w:rsidP="00A70640">
      <w:pPr>
        <w:autoSpaceDE w:val="0"/>
        <w:autoSpaceDN w:val="0"/>
        <w:adjustRightInd w:val="0"/>
        <w:jc w:val="both"/>
        <w:rPr>
          <w:rFonts w:eastAsiaTheme="minorHAnsi"/>
          <w:sz w:val="28"/>
          <w:szCs w:val="28"/>
          <w:lang w:eastAsia="en-US"/>
        </w:rPr>
      </w:pPr>
    </w:p>
    <w:tbl>
      <w:tblPr>
        <w:tblW w:w="4764" w:type="pct"/>
        <w:tblLayout w:type="fixed"/>
        <w:tblCellMar>
          <w:top w:w="102" w:type="dxa"/>
          <w:left w:w="62" w:type="dxa"/>
          <w:bottom w:w="102" w:type="dxa"/>
          <w:right w:w="62" w:type="dxa"/>
        </w:tblCellMar>
        <w:tblLook w:val="0000" w:firstRow="0" w:lastRow="0" w:firstColumn="0" w:lastColumn="0" w:noHBand="0" w:noVBand="0"/>
      </w:tblPr>
      <w:tblGrid>
        <w:gridCol w:w="1298"/>
        <w:gridCol w:w="608"/>
        <w:gridCol w:w="687"/>
        <w:gridCol w:w="789"/>
        <w:gridCol w:w="433"/>
        <w:gridCol w:w="846"/>
        <w:gridCol w:w="1158"/>
        <w:gridCol w:w="1435"/>
        <w:gridCol w:w="1270"/>
        <w:gridCol w:w="1319"/>
      </w:tblGrid>
      <w:tr w:rsidR="00A70640" w:rsidRPr="00A70640" w:rsidTr="00C8583D">
        <w:tc>
          <w:tcPr>
            <w:tcW w:w="659" w:type="pct"/>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rFonts w:eastAsiaTheme="minorHAnsi"/>
                <w:sz w:val="16"/>
                <w:szCs w:val="16"/>
                <w:lang w:eastAsia="en-US"/>
              </w:rPr>
            </w:pPr>
            <w:r w:rsidRPr="00A70640">
              <w:rPr>
                <w:rFonts w:eastAsiaTheme="minorHAnsi"/>
                <w:sz w:val="16"/>
                <w:szCs w:val="16"/>
                <w:lang w:eastAsia="en-US"/>
              </w:rPr>
              <w:t>Основание для начала административной процедуры</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rFonts w:eastAsiaTheme="minorHAnsi"/>
                <w:sz w:val="16"/>
                <w:szCs w:val="16"/>
                <w:lang w:eastAsia="en-US"/>
              </w:rPr>
            </w:pPr>
            <w:r w:rsidRPr="00A70640">
              <w:rPr>
                <w:rFonts w:eastAsiaTheme="minorHAnsi"/>
                <w:sz w:val="16"/>
                <w:szCs w:val="16"/>
                <w:lang w:eastAsia="en-US"/>
              </w:rPr>
              <w:t>Содержание административных действий</w:t>
            </w:r>
          </w:p>
        </w:tc>
        <w:tc>
          <w:tcPr>
            <w:tcW w:w="621" w:type="pct"/>
            <w:gridSpan w:val="2"/>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rFonts w:eastAsiaTheme="minorHAnsi"/>
                <w:sz w:val="16"/>
                <w:szCs w:val="16"/>
                <w:lang w:eastAsia="en-US"/>
              </w:rPr>
            </w:pPr>
            <w:r w:rsidRPr="00A70640">
              <w:rPr>
                <w:rFonts w:eastAsiaTheme="minorHAnsi"/>
                <w:sz w:val="16"/>
                <w:szCs w:val="16"/>
                <w:lang w:eastAsia="en-US"/>
              </w:rPr>
              <w:t>Срок выполнения административных действий</w:t>
            </w:r>
          </w:p>
        </w:tc>
        <w:tc>
          <w:tcPr>
            <w:tcW w:w="1018" w:type="pct"/>
            <w:gridSpan w:val="2"/>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rFonts w:eastAsiaTheme="minorHAnsi"/>
                <w:sz w:val="16"/>
                <w:szCs w:val="16"/>
                <w:lang w:eastAsia="en-US"/>
              </w:rPr>
            </w:pPr>
            <w:r w:rsidRPr="00A70640">
              <w:rPr>
                <w:rFonts w:eastAsiaTheme="minorHAnsi"/>
                <w:sz w:val="16"/>
                <w:szCs w:val="16"/>
                <w:lang w:eastAsia="en-US"/>
              </w:rPr>
              <w:t>Должностное лицо, ответственное за выполнение административного действия</w:t>
            </w:r>
          </w:p>
        </w:tc>
        <w:tc>
          <w:tcPr>
            <w:tcW w:w="729" w:type="pct"/>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rFonts w:eastAsiaTheme="minorHAnsi"/>
                <w:sz w:val="16"/>
                <w:szCs w:val="16"/>
                <w:lang w:eastAsia="en-US"/>
              </w:rPr>
            </w:pPr>
            <w:r w:rsidRPr="00A70640">
              <w:rPr>
                <w:rFonts w:eastAsiaTheme="minorHAnsi"/>
                <w:sz w:val="16"/>
                <w:szCs w:val="16"/>
                <w:lang w:eastAsia="en-US"/>
              </w:rPr>
              <w:t>Место выполнения административного действия/используемая информационная система</w:t>
            </w:r>
          </w:p>
        </w:tc>
        <w:tc>
          <w:tcPr>
            <w:tcW w:w="645" w:type="pct"/>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rFonts w:eastAsiaTheme="minorHAnsi"/>
                <w:sz w:val="16"/>
                <w:szCs w:val="16"/>
                <w:lang w:eastAsia="en-US"/>
              </w:rPr>
            </w:pPr>
            <w:r w:rsidRPr="00A70640">
              <w:rPr>
                <w:rFonts w:eastAsiaTheme="minorHAnsi"/>
                <w:sz w:val="16"/>
                <w:szCs w:val="16"/>
                <w:lang w:eastAsia="en-US"/>
              </w:rPr>
              <w:t>Критерии принятия решения</w:t>
            </w:r>
          </w:p>
        </w:tc>
        <w:tc>
          <w:tcPr>
            <w:tcW w:w="670" w:type="pct"/>
            <w:tcBorders>
              <w:top w:val="single" w:sz="4" w:space="0" w:color="auto"/>
              <w:left w:val="single" w:sz="4" w:space="0" w:color="auto"/>
              <w:bottom w:val="single" w:sz="4" w:space="0" w:color="auto"/>
              <w:right w:val="single" w:sz="4" w:space="0" w:color="auto"/>
            </w:tcBorders>
            <w:vAlign w:val="center"/>
          </w:tcPr>
          <w:p w:rsidR="00A70640" w:rsidRPr="00A70640" w:rsidRDefault="00A70640" w:rsidP="00A70640">
            <w:pPr>
              <w:autoSpaceDE w:val="0"/>
              <w:autoSpaceDN w:val="0"/>
              <w:adjustRightInd w:val="0"/>
              <w:jc w:val="center"/>
              <w:rPr>
                <w:rFonts w:eastAsiaTheme="minorHAnsi"/>
                <w:sz w:val="16"/>
                <w:szCs w:val="16"/>
                <w:lang w:eastAsia="en-US"/>
              </w:rPr>
            </w:pPr>
            <w:r w:rsidRPr="00A70640">
              <w:rPr>
                <w:rFonts w:eastAsiaTheme="minorHAnsi"/>
                <w:sz w:val="16"/>
                <w:szCs w:val="16"/>
                <w:lang w:eastAsia="en-US"/>
              </w:rPr>
              <w:t>Результат административного действия, способ фиксации</w:t>
            </w:r>
          </w:p>
        </w:tc>
      </w:tr>
      <w:tr w:rsidR="00A70640" w:rsidRPr="00A70640" w:rsidTr="00C8583D">
        <w:tc>
          <w:tcPr>
            <w:tcW w:w="659" w:type="pct"/>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jc w:val="center"/>
              <w:rPr>
                <w:rFonts w:eastAsiaTheme="minorHAnsi"/>
                <w:sz w:val="16"/>
                <w:szCs w:val="16"/>
                <w:lang w:eastAsia="en-US"/>
              </w:rPr>
            </w:pPr>
            <w:r w:rsidRPr="00A70640">
              <w:rPr>
                <w:rFonts w:eastAsiaTheme="minorHAnsi"/>
                <w:sz w:val="16"/>
                <w:szCs w:val="16"/>
                <w:lang w:eastAsia="en-US"/>
              </w:rPr>
              <w:t>1</w:t>
            </w:r>
          </w:p>
        </w:tc>
        <w:tc>
          <w:tcPr>
            <w:tcW w:w="658" w:type="pct"/>
            <w:gridSpan w:val="2"/>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jc w:val="center"/>
              <w:rPr>
                <w:rFonts w:eastAsiaTheme="minorHAnsi"/>
                <w:sz w:val="16"/>
                <w:szCs w:val="16"/>
                <w:lang w:eastAsia="en-US"/>
              </w:rPr>
            </w:pPr>
            <w:r w:rsidRPr="00A70640">
              <w:rPr>
                <w:rFonts w:eastAsiaTheme="minorHAnsi"/>
                <w:sz w:val="16"/>
                <w:szCs w:val="16"/>
                <w:lang w:eastAsia="en-US"/>
              </w:rPr>
              <w:t>2</w:t>
            </w:r>
          </w:p>
        </w:tc>
        <w:tc>
          <w:tcPr>
            <w:tcW w:w="621" w:type="pct"/>
            <w:gridSpan w:val="2"/>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jc w:val="center"/>
              <w:rPr>
                <w:rFonts w:eastAsiaTheme="minorHAnsi"/>
                <w:sz w:val="16"/>
                <w:szCs w:val="16"/>
                <w:lang w:eastAsia="en-US"/>
              </w:rPr>
            </w:pPr>
            <w:r w:rsidRPr="00A70640">
              <w:rPr>
                <w:rFonts w:eastAsiaTheme="minorHAnsi"/>
                <w:sz w:val="16"/>
                <w:szCs w:val="16"/>
                <w:lang w:eastAsia="en-US"/>
              </w:rPr>
              <w:t>3</w:t>
            </w:r>
          </w:p>
        </w:tc>
        <w:tc>
          <w:tcPr>
            <w:tcW w:w="1018" w:type="pct"/>
            <w:gridSpan w:val="2"/>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jc w:val="center"/>
              <w:rPr>
                <w:rFonts w:eastAsiaTheme="minorHAnsi"/>
                <w:sz w:val="16"/>
                <w:szCs w:val="16"/>
                <w:lang w:eastAsia="en-US"/>
              </w:rPr>
            </w:pPr>
            <w:r w:rsidRPr="00A70640">
              <w:rPr>
                <w:rFonts w:eastAsiaTheme="minorHAnsi"/>
                <w:sz w:val="16"/>
                <w:szCs w:val="16"/>
                <w:lang w:eastAsia="en-US"/>
              </w:rPr>
              <w:t>4</w:t>
            </w:r>
          </w:p>
        </w:tc>
        <w:tc>
          <w:tcPr>
            <w:tcW w:w="729" w:type="pct"/>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jc w:val="center"/>
              <w:rPr>
                <w:rFonts w:eastAsiaTheme="minorHAnsi"/>
                <w:sz w:val="16"/>
                <w:szCs w:val="16"/>
                <w:lang w:eastAsia="en-US"/>
              </w:rPr>
            </w:pPr>
            <w:r w:rsidRPr="00A70640">
              <w:rPr>
                <w:rFonts w:eastAsiaTheme="minorHAnsi"/>
                <w:sz w:val="16"/>
                <w:szCs w:val="16"/>
                <w:lang w:eastAsia="en-US"/>
              </w:rPr>
              <w:t>5</w:t>
            </w:r>
          </w:p>
        </w:tc>
        <w:tc>
          <w:tcPr>
            <w:tcW w:w="645" w:type="pct"/>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jc w:val="center"/>
              <w:rPr>
                <w:rFonts w:eastAsiaTheme="minorHAnsi"/>
                <w:sz w:val="16"/>
                <w:szCs w:val="16"/>
                <w:lang w:eastAsia="en-US"/>
              </w:rPr>
            </w:pPr>
            <w:r w:rsidRPr="00A70640">
              <w:rPr>
                <w:rFonts w:eastAsiaTheme="minorHAnsi"/>
                <w:sz w:val="16"/>
                <w:szCs w:val="16"/>
                <w:lang w:eastAsia="en-US"/>
              </w:rPr>
              <w:t>6</w:t>
            </w:r>
          </w:p>
        </w:tc>
        <w:tc>
          <w:tcPr>
            <w:tcW w:w="670" w:type="pct"/>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jc w:val="center"/>
              <w:rPr>
                <w:rFonts w:eastAsiaTheme="minorHAnsi"/>
                <w:sz w:val="16"/>
                <w:szCs w:val="16"/>
                <w:lang w:eastAsia="en-US"/>
              </w:rPr>
            </w:pPr>
            <w:r w:rsidRPr="00A70640">
              <w:rPr>
                <w:rFonts w:eastAsiaTheme="minorHAnsi"/>
                <w:sz w:val="16"/>
                <w:szCs w:val="16"/>
                <w:lang w:eastAsia="en-US"/>
              </w:rPr>
              <w:t>7</w:t>
            </w:r>
          </w:p>
        </w:tc>
      </w:tr>
      <w:tr w:rsidR="00A70640" w:rsidRPr="00A70640" w:rsidTr="00C8583D">
        <w:tc>
          <w:tcPr>
            <w:tcW w:w="5000" w:type="pct"/>
            <w:gridSpan w:val="10"/>
            <w:tcBorders>
              <w:top w:val="single" w:sz="4" w:space="0" w:color="auto"/>
              <w:left w:val="single" w:sz="4" w:space="0" w:color="auto"/>
              <w:bottom w:val="single" w:sz="4" w:space="0" w:color="auto"/>
              <w:right w:val="single" w:sz="4" w:space="0" w:color="auto"/>
            </w:tcBorders>
            <w:vAlign w:val="bottom"/>
          </w:tcPr>
          <w:p w:rsidR="00A70640" w:rsidRPr="00A70640" w:rsidRDefault="00A70640" w:rsidP="00A70640">
            <w:pPr>
              <w:autoSpaceDE w:val="0"/>
              <w:autoSpaceDN w:val="0"/>
              <w:adjustRightInd w:val="0"/>
              <w:jc w:val="center"/>
              <w:outlineLvl w:val="2"/>
              <w:rPr>
                <w:rFonts w:eastAsiaTheme="minorHAnsi"/>
                <w:sz w:val="16"/>
                <w:szCs w:val="16"/>
                <w:lang w:eastAsia="en-US"/>
              </w:rPr>
            </w:pPr>
            <w:r w:rsidRPr="00A70640">
              <w:rPr>
                <w:rFonts w:eastAsiaTheme="minorHAnsi"/>
                <w:sz w:val="16"/>
                <w:szCs w:val="16"/>
                <w:lang w:eastAsia="en-US"/>
              </w:rPr>
              <w:t>1. Проверка документов и регистрация заявления</w:t>
            </w:r>
          </w:p>
        </w:tc>
      </w:tr>
      <w:tr w:rsidR="00A70640" w:rsidRPr="00A70640" w:rsidTr="00C8583D">
        <w:tc>
          <w:tcPr>
            <w:tcW w:w="659" w:type="pct"/>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lastRenderedPageBreak/>
              <w:t>Поступление заявления и документов для предоставления Муниципальной услуги в Уполномочен-</w:t>
            </w:r>
          </w:p>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ный орган</w:t>
            </w:r>
          </w:p>
        </w:tc>
        <w:tc>
          <w:tcPr>
            <w:tcW w:w="65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A70640">
                <w:rPr>
                  <w:rFonts w:eastAsiaTheme="minorHAnsi"/>
                  <w:sz w:val="16"/>
                  <w:szCs w:val="16"/>
                  <w:lang w:eastAsia="en-US"/>
                </w:rPr>
                <w:t>пунктом 11.1</w:t>
              </w:r>
            </w:hyperlink>
            <w:r w:rsidRPr="00A70640">
              <w:rPr>
                <w:rFonts w:eastAsiaTheme="minorHAnsi"/>
                <w:sz w:val="16"/>
                <w:szCs w:val="16"/>
                <w:lang w:eastAsia="en-US"/>
              </w:rPr>
              <w:t xml:space="preserve"> Административного регламента</w:t>
            </w:r>
          </w:p>
        </w:tc>
        <w:tc>
          <w:tcPr>
            <w:tcW w:w="621"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1 рабочий день</w:t>
            </w:r>
          </w:p>
        </w:tc>
        <w:tc>
          <w:tcPr>
            <w:tcW w:w="1018" w:type="pct"/>
            <w:gridSpan w:val="2"/>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Уполномоченного органа, ответственного за предоставление Муниципальной услуги</w:t>
            </w:r>
          </w:p>
        </w:tc>
        <w:tc>
          <w:tcPr>
            <w:tcW w:w="729" w:type="pct"/>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Уполномоченный орган/ГИС</w:t>
            </w:r>
          </w:p>
        </w:tc>
        <w:tc>
          <w:tcPr>
            <w:tcW w:w="645" w:type="pct"/>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w:t>
            </w:r>
          </w:p>
        </w:tc>
        <w:tc>
          <w:tcPr>
            <w:tcW w:w="670" w:type="pct"/>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70640" w:rsidRPr="00A70640" w:rsidTr="00C8583D">
        <w:tc>
          <w:tcPr>
            <w:tcW w:w="659" w:type="pct"/>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p>
        </w:tc>
        <w:tc>
          <w:tcPr>
            <w:tcW w:w="65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621"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1 рабочий день</w:t>
            </w:r>
          </w:p>
        </w:tc>
        <w:tc>
          <w:tcPr>
            <w:tcW w:w="1018" w:type="pct"/>
            <w:gridSpan w:val="2"/>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p>
        </w:tc>
        <w:tc>
          <w:tcPr>
            <w:tcW w:w="729" w:type="pct"/>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p>
        </w:tc>
        <w:tc>
          <w:tcPr>
            <w:tcW w:w="645" w:type="pct"/>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p>
        </w:tc>
        <w:tc>
          <w:tcPr>
            <w:tcW w:w="670" w:type="pct"/>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p>
        </w:tc>
      </w:tr>
      <w:tr w:rsidR="00A70640" w:rsidRPr="00A70640" w:rsidTr="00C8583D">
        <w:tc>
          <w:tcPr>
            <w:tcW w:w="659" w:type="pct"/>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p>
        </w:tc>
        <w:tc>
          <w:tcPr>
            <w:tcW w:w="65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 xml:space="preserve">В случае отсутствия оснований для отказа в приеме документов, предусмотренных </w:t>
            </w:r>
            <w:hyperlink w:anchor="Par174" w:history="1">
              <w:r w:rsidRPr="00A70640">
                <w:rPr>
                  <w:rFonts w:eastAsiaTheme="minorHAnsi"/>
                  <w:sz w:val="16"/>
                  <w:szCs w:val="16"/>
                  <w:lang w:eastAsia="en-US"/>
                </w:rPr>
                <w:t>пунктом 11.1</w:t>
              </w:r>
            </w:hyperlink>
            <w:r w:rsidRPr="00A70640">
              <w:rPr>
                <w:rFonts w:eastAsiaTheme="minorHAnsi"/>
                <w:sz w:val="16"/>
                <w:szCs w:val="16"/>
                <w:lang w:eastAsia="en-US"/>
              </w:rPr>
              <w:t>. Административного регламента, регистрация заявления в электронной базе данных по учету документов</w:t>
            </w:r>
          </w:p>
        </w:tc>
        <w:tc>
          <w:tcPr>
            <w:tcW w:w="621" w:type="pct"/>
            <w:gridSpan w:val="2"/>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1 рабочий день</w:t>
            </w:r>
          </w:p>
        </w:tc>
        <w:tc>
          <w:tcPr>
            <w:tcW w:w="101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должностное лицо Уполномоченного органа, ответственное за регистрацию корреспонденции</w:t>
            </w:r>
          </w:p>
        </w:tc>
        <w:tc>
          <w:tcPr>
            <w:tcW w:w="729"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Уполномоченный орган/ГИС</w:t>
            </w:r>
          </w:p>
        </w:tc>
        <w:tc>
          <w:tcPr>
            <w:tcW w:w="645" w:type="pct"/>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p>
        </w:tc>
        <w:tc>
          <w:tcPr>
            <w:tcW w:w="670" w:type="pct"/>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p>
        </w:tc>
      </w:tr>
      <w:tr w:rsidR="00A70640" w:rsidRPr="00A70640" w:rsidTr="00C8583D">
        <w:tc>
          <w:tcPr>
            <w:tcW w:w="659" w:type="pct"/>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p>
        </w:tc>
        <w:tc>
          <w:tcPr>
            <w:tcW w:w="65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Проверка заявления и документов, представленных для получения муниципальной услуги</w:t>
            </w:r>
          </w:p>
        </w:tc>
        <w:tc>
          <w:tcPr>
            <w:tcW w:w="621" w:type="pct"/>
            <w:gridSpan w:val="2"/>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p>
        </w:tc>
        <w:tc>
          <w:tcPr>
            <w:tcW w:w="101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должностное лицо Уполномоченного органа, ответственное за предоставление Муниципальной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w:t>
            </w:r>
          </w:p>
        </w:tc>
        <w:tc>
          <w:tcPr>
            <w:tcW w:w="670"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A70640" w:rsidRPr="00A70640" w:rsidTr="00C8583D">
        <w:tc>
          <w:tcPr>
            <w:tcW w:w="5000" w:type="pct"/>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outlineLvl w:val="2"/>
              <w:rPr>
                <w:rFonts w:eastAsiaTheme="minorHAnsi"/>
                <w:sz w:val="16"/>
                <w:szCs w:val="16"/>
                <w:lang w:eastAsia="en-US"/>
              </w:rPr>
            </w:pPr>
            <w:r w:rsidRPr="00A70640">
              <w:rPr>
                <w:rFonts w:eastAsiaTheme="minorHAnsi"/>
                <w:sz w:val="16"/>
                <w:szCs w:val="16"/>
                <w:lang w:eastAsia="en-US"/>
              </w:rPr>
              <w:t>2. Получение сведений посредством СМЭВ</w:t>
            </w:r>
          </w:p>
        </w:tc>
      </w:tr>
      <w:tr w:rsidR="00A70640" w:rsidRPr="00A70640" w:rsidTr="00C8583D">
        <w:tc>
          <w:tcPr>
            <w:tcW w:w="968" w:type="pct"/>
            <w:gridSpan w:val="2"/>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750"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 xml:space="preserve">направление межведомственных запросов в органы и организации, указанные в </w:t>
            </w:r>
            <w:hyperlink w:anchor="Par84" w:history="1">
              <w:r w:rsidRPr="00A70640">
                <w:rPr>
                  <w:rFonts w:eastAsiaTheme="minorHAnsi"/>
                  <w:sz w:val="16"/>
                  <w:szCs w:val="16"/>
                  <w:lang w:eastAsia="en-US"/>
                </w:rPr>
                <w:t>пункте 5.5.</w:t>
              </w:r>
            </w:hyperlink>
            <w:r w:rsidRPr="00A70640">
              <w:rPr>
                <w:rFonts w:eastAsiaTheme="minorHAnsi"/>
                <w:sz w:val="16"/>
                <w:szCs w:val="16"/>
                <w:lang w:eastAsia="en-US"/>
              </w:rPr>
              <w:t xml:space="preserve"> Административного регламента</w:t>
            </w:r>
          </w:p>
        </w:tc>
        <w:tc>
          <w:tcPr>
            <w:tcW w:w="650"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в день регистрации заявления и документов</w:t>
            </w:r>
          </w:p>
        </w:tc>
        <w:tc>
          <w:tcPr>
            <w:tcW w:w="588"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должностное лицо Уполномоченного органа, ответственное за предоставление Муниципальной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Уполномоченный орган/ГИС/СМЭВ</w:t>
            </w:r>
          </w:p>
        </w:tc>
        <w:tc>
          <w:tcPr>
            <w:tcW w:w="645"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670"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A70640">
                <w:rPr>
                  <w:rFonts w:eastAsiaTheme="minorHAnsi"/>
                  <w:sz w:val="16"/>
                  <w:szCs w:val="16"/>
                  <w:lang w:eastAsia="en-US"/>
                </w:rPr>
                <w:t>пунктом 10</w:t>
              </w:r>
            </w:hyperlink>
            <w:r w:rsidRPr="00A70640">
              <w:rPr>
                <w:rFonts w:eastAsiaTheme="minorHAnsi"/>
                <w:sz w:val="16"/>
                <w:szCs w:val="16"/>
                <w:lang w:eastAsia="en-US"/>
              </w:rPr>
              <w:t>.1. Административного регламента, в том числе с использованием СМЭВ</w:t>
            </w:r>
          </w:p>
        </w:tc>
      </w:tr>
      <w:tr w:rsidR="00A70640" w:rsidRPr="00A70640" w:rsidTr="00C8583D">
        <w:tc>
          <w:tcPr>
            <w:tcW w:w="968" w:type="pct"/>
            <w:gridSpan w:val="2"/>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p>
        </w:tc>
        <w:tc>
          <w:tcPr>
            <w:tcW w:w="750"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получение ответов на межведомственные запросы, формирование полного комплекта документов</w:t>
            </w:r>
          </w:p>
        </w:tc>
        <w:tc>
          <w:tcPr>
            <w:tcW w:w="650"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588"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должностное лицо Уполномоченного органа, ответственное за предоставление Муниципальной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Уполномоченный орган)/ГИС/СМЭВ</w:t>
            </w:r>
          </w:p>
        </w:tc>
        <w:tc>
          <w:tcPr>
            <w:tcW w:w="645"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w:t>
            </w:r>
          </w:p>
        </w:tc>
        <w:tc>
          <w:tcPr>
            <w:tcW w:w="670"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получение документов (сведений), необходимых для предоставления Муниципальной услуги</w:t>
            </w:r>
          </w:p>
        </w:tc>
      </w:tr>
      <w:tr w:rsidR="00A70640" w:rsidRPr="00A70640" w:rsidTr="00C8583D">
        <w:tc>
          <w:tcPr>
            <w:tcW w:w="5000" w:type="pct"/>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outlineLvl w:val="2"/>
              <w:rPr>
                <w:rFonts w:eastAsiaTheme="minorHAnsi"/>
                <w:sz w:val="16"/>
                <w:szCs w:val="16"/>
                <w:lang w:eastAsia="en-US"/>
              </w:rPr>
            </w:pPr>
            <w:r w:rsidRPr="00A70640">
              <w:rPr>
                <w:rFonts w:eastAsiaTheme="minorHAnsi"/>
                <w:sz w:val="16"/>
                <w:szCs w:val="16"/>
                <w:lang w:eastAsia="en-US"/>
              </w:rPr>
              <w:t>3. Рассмотрение документов и сведений</w:t>
            </w:r>
          </w:p>
        </w:tc>
      </w:tr>
      <w:tr w:rsidR="00A70640" w:rsidRPr="00A70640" w:rsidTr="00C8583D">
        <w:tc>
          <w:tcPr>
            <w:tcW w:w="659"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65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Проведение соответствия документов и сведений требованиям нормативных правовых актов предоставления Муниципальной услуги</w:t>
            </w:r>
          </w:p>
        </w:tc>
        <w:tc>
          <w:tcPr>
            <w:tcW w:w="621"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1 рабочий день</w:t>
            </w:r>
          </w:p>
        </w:tc>
        <w:tc>
          <w:tcPr>
            <w:tcW w:w="101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должностное лицо Уполномоченного органа, ответственное за предоставление Муниципальной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 xml:space="preserve">основания отказа в предоставлении Муниципальной услуги, предусмотренные </w:t>
            </w:r>
            <w:hyperlink w:anchor="Par193" w:history="1">
              <w:r w:rsidRPr="00A70640">
                <w:rPr>
                  <w:rFonts w:eastAsiaTheme="minorHAnsi"/>
                  <w:sz w:val="16"/>
                  <w:szCs w:val="16"/>
                  <w:lang w:eastAsia="en-US"/>
                </w:rPr>
                <w:t>пунктом 12.1.</w:t>
              </w:r>
            </w:hyperlink>
            <w:r w:rsidRPr="00A70640">
              <w:rPr>
                <w:rFonts w:eastAsiaTheme="minorHAnsi"/>
                <w:sz w:val="16"/>
                <w:szCs w:val="16"/>
                <w:lang w:eastAsia="en-US"/>
              </w:rPr>
              <w:t xml:space="preserve"> Административного регламента</w:t>
            </w:r>
          </w:p>
        </w:tc>
        <w:tc>
          <w:tcPr>
            <w:tcW w:w="670"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 xml:space="preserve">проект результата предоставления Муниципальной услуги по </w:t>
            </w:r>
            <w:hyperlink w:anchor="Par629" w:history="1">
              <w:r w:rsidRPr="00A70640">
                <w:rPr>
                  <w:rFonts w:eastAsiaTheme="minorHAnsi"/>
                  <w:sz w:val="16"/>
                  <w:szCs w:val="16"/>
                  <w:lang w:eastAsia="en-US"/>
                </w:rPr>
                <w:t>форме</w:t>
              </w:r>
            </w:hyperlink>
            <w:r w:rsidRPr="00A70640">
              <w:rPr>
                <w:rFonts w:eastAsiaTheme="minorHAnsi"/>
                <w:sz w:val="16"/>
                <w:szCs w:val="16"/>
                <w:lang w:eastAsia="en-US"/>
              </w:rPr>
              <w:t>, приведенной в приложении № 2 к Административному регламенту</w:t>
            </w:r>
          </w:p>
        </w:tc>
      </w:tr>
      <w:tr w:rsidR="00A70640" w:rsidRPr="00A70640" w:rsidTr="00C8583D">
        <w:tc>
          <w:tcPr>
            <w:tcW w:w="5000" w:type="pct"/>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outlineLvl w:val="2"/>
              <w:rPr>
                <w:rFonts w:eastAsiaTheme="minorHAnsi"/>
                <w:sz w:val="16"/>
                <w:szCs w:val="16"/>
                <w:lang w:eastAsia="en-US"/>
              </w:rPr>
            </w:pPr>
            <w:r w:rsidRPr="00A70640">
              <w:rPr>
                <w:rFonts w:eastAsiaTheme="minorHAnsi"/>
                <w:sz w:val="16"/>
                <w:szCs w:val="16"/>
                <w:lang w:eastAsia="en-US"/>
              </w:rPr>
              <w:t>4. Принятие решения</w:t>
            </w:r>
          </w:p>
          <w:p w:rsidR="00A70640" w:rsidRPr="00A70640" w:rsidRDefault="00A70640" w:rsidP="00A70640">
            <w:pPr>
              <w:autoSpaceDE w:val="0"/>
              <w:autoSpaceDN w:val="0"/>
              <w:adjustRightInd w:val="0"/>
              <w:jc w:val="center"/>
              <w:outlineLvl w:val="2"/>
              <w:rPr>
                <w:rFonts w:eastAsiaTheme="minorHAnsi"/>
                <w:sz w:val="16"/>
                <w:szCs w:val="16"/>
                <w:lang w:eastAsia="en-US"/>
              </w:rPr>
            </w:pPr>
          </w:p>
        </w:tc>
      </w:tr>
      <w:tr w:rsidR="00A70640" w:rsidRPr="00A70640" w:rsidTr="00C8583D">
        <w:tc>
          <w:tcPr>
            <w:tcW w:w="659"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outlineLvl w:val="2"/>
              <w:rPr>
                <w:rFonts w:eastAsiaTheme="minorHAnsi"/>
                <w:sz w:val="16"/>
                <w:szCs w:val="16"/>
                <w:lang w:eastAsia="en-US"/>
              </w:rPr>
            </w:pPr>
            <w:r w:rsidRPr="00A70640">
              <w:rPr>
                <w:rFonts w:eastAsiaTheme="minorHAnsi"/>
                <w:sz w:val="16"/>
                <w:szCs w:val="16"/>
                <w:lang w:eastAsia="en-US"/>
              </w:rPr>
              <w:t xml:space="preserve">проект результата предоставления Муниципальной услуги по форме согласно </w:t>
            </w:r>
            <w:hyperlink w:anchor="Par546" w:history="1">
              <w:r w:rsidRPr="00A70640">
                <w:rPr>
                  <w:rFonts w:eastAsiaTheme="minorHAnsi"/>
                  <w:sz w:val="16"/>
                  <w:szCs w:val="16"/>
                  <w:lang w:eastAsia="en-US"/>
                </w:rPr>
                <w:t>приложению № 8</w:t>
              </w:r>
            </w:hyperlink>
            <w:r w:rsidRPr="00A70640">
              <w:rPr>
                <w:rFonts w:eastAsiaTheme="minorHAnsi"/>
                <w:sz w:val="16"/>
                <w:szCs w:val="16"/>
                <w:lang w:eastAsia="en-US"/>
              </w:rPr>
              <w:t xml:space="preserve"> к Административному регламенту</w:t>
            </w:r>
          </w:p>
        </w:tc>
        <w:tc>
          <w:tcPr>
            <w:tcW w:w="65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outlineLvl w:val="2"/>
              <w:rPr>
                <w:rFonts w:eastAsiaTheme="minorHAnsi"/>
                <w:sz w:val="16"/>
                <w:szCs w:val="16"/>
                <w:lang w:eastAsia="en-US"/>
              </w:rPr>
            </w:pPr>
            <w:r w:rsidRPr="00A70640">
              <w:rPr>
                <w:rFonts w:eastAsiaTheme="minorHAnsi"/>
                <w:sz w:val="16"/>
                <w:szCs w:val="16"/>
                <w:lang w:eastAsia="en-US"/>
              </w:rPr>
              <w:t>Принятие решения о возврате заявления о предоставлении Муниципальной услуги заявителю</w:t>
            </w:r>
          </w:p>
        </w:tc>
        <w:tc>
          <w:tcPr>
            <w:tcW w:w="621"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outlineLvl w:val="2"/>
              <w:rPr>
                <w:rFonts w:eastAsiaTheme="minorHAnsi"/>
                <w:sz w:val="16"/>
                <w:szCs w:val="16"/>
                <w:lang w:eastAsia="en-US"/>
              </w:rPr>
            </w:pPr>
            <w:r w:rsidRPr="00A70640">
              <w:rPr>
                <w:rFonts w:eastAsiaTheme="minorHAnsi"/>
                <w:sz w:val="16"/>
                <w:szCs w:val="16"/>
                <w:lang w:eastAsia="en-US"/>
              </w:rPr>
              <w:t>2 рабочих дня</w:t>
            </w:r>
          </w:p>
        </w:tc>
        <w:tc>
          <w:tcPr>
            <w:tcW w:w="101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outlineLvl w:val="2"/>
              <w:rPr>
                <w:rFonts w:eastAsiaTheme="minorHAnsi"/>
                <w:sz w:val="16"/>
                <w:szCs w:val="16"/>
                <w:lang w:eastAsia="en-US"/>
              </w:rPr>
            </w:pPr>
            <w:r w:rsidRPr="00A70640">
              <w:rPr>
                <w:rFonts w:eastAsiaTheme="minorHAnsi"/>
                <w:sz w:val="16"/>
                <w:szCs w:val="16"/>
                <w:lang w:eastAsia="en-US"/>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729"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outlineLvl w:val="2"/>
              <w:rPr>
                <w:rFonts w:eastAsiaTheme="minorHAnsi"/>
                <w:sz w:val="16"/>
                <w:szCs w:val="16"/>
                <w:lang w:eastAsia="en-US"/>
              </w:rPr>
            </w:pPr>
            <w:r w:rsidRPr="00A70640">
              <w:rPr>
                <w:rFonts w:eastAsiaTheme="minorHAnsi"/>
                <w:sz w:val="16"/>
                <w:szCs w:val="16"/>
                <w:lang w:eastAsia="en-US"/>
              </w:rPr>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outlineLvl w:val="2"/>
              <w:rPr>
                <w:rFonts w:eastAsiaTheme="minorHAnsi"/>
                <w:sz w:val="16"/>
                <w:szCs w:val="16"/>
                <w:lang w:eastAsia="en-US"/>
              </w:rPr>
            </w:pPr>
            <w:r w:rsidRPr="00A70640">
              <w:rPr>
                <w:rFonts w:eastAsiaTheme="minorHAnsi"/>
                <w:sz w:val="16"/>
                <w:szCs w:val="16"/>
                <w:lang w:eastAsia="en-US"/>
              </w:rPr>
              <w:t>основания возврата заявления о предоставлении Муниципальной услуги Заявителю,</w:t>
            </w:r>
          </w:p>
          <w:p w:rsidR="00A70640" w:rsidRPr="00A70640" w:rsidRDefault="00A70640" w:rsidP="00A70640">
            <w:pPr>
              <w:autoSpaceDE w:val="0"/>
              <w:autoSpaceDN w:val="0"/>
              <w:adjustRightInd w:val="0"/>
              <w:jc w:val="center"/>
              <w:outlineLvl w:val="2"/>
              <w:rPr>
                <w:rFonts w:eastAsiaTheme="minorHAnsi"/>
                <w:sz w:val="16"/>
                <w:szCs w:val="16"/>
                <w:lang w:eastAsia="en-US"/>
              </w:rPr>
            </w:pPr>
            <w:r w:rsidRPr="00A70640">
              <w:rPr>
                <w:rFonts w:eastAsiaTheme="minorHAnsi"/>
                <w:sz w:val="16"/>
                <w:szCs w:val="16"/>
                <w:lang w:eastAsia="en-US"/>
              </w:rPr>
              <w:t xml:space="preserve">предусмотренные </w:t>
            </w:r>
            <w:hyperlink w:anchor="Par193" w:history="1">
              <w:r w:rsidRPr="00A70640">
                <w:rPr>
                  <w:rFonts w:eastAsiaTheme="minorHAnsi"/>
                  <w:sz w:val="16"/>
                  <w:szCs w:val="16"/>
                  <w:lang w:eastAsia="en-US"/>
                </w:rPr>
                <w:t>пунктом 11.2.</w:t>
              </w:r>
            </w:hyperlink>
            <w:r w:rsidRPr="00A70640">
              <w:rPr>
                <w:rFonts w:eastAsiaTheme="minorHAnsi"/>
                <w:sz w:val="16"/>
                <w:szCs w:val="16"/>
                <w:lang w:eastAsia="en-US"/>
              </w:rPr>
              <w:t xml:space="preserve"> Административного регламента</w:t>
            </w:r>
          </w:p>
        </w:tc>
        <w:tc>
          <w:tcPr>
            <w:tcW w:w="670"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outlineLvl w:val="2"/>
              <w:rPr>
                <w:rFonts w:eastAsiaTheme="minorHAnsi"/>
                <w:sz w:val="16"/>
                <w:szCs w:val="16"/>
                <w:lang w:eastAsia="en-US"/>
              </w:rPr>
            </w:pPr>
            <w:r w:rsidRPr="00A70640">
              <w:rPr>
                <w:rFonts w:eastAsiaTheme="minorHAnsi"/>
                <w:sz w:val="16"/>
                <w:szCs w:val="16"/>
                <w:lang w:eastAsia="en-US"/>
              </w:rPr>
              <w:t xml:space="preserve">проект результата предоставления Муниципальной услуги по </w:t>
            </w:r>
            <w:hyperlink w:anchor="Par629" w:history="1">
              <w:r w:rsidRPr="00A70640">
                <w:rPr>
                  <w:rFonts w:eastAsiaTheme="minorHAnsi"/>
                  <w:color w:val="0000FF" w:themeColor="hyperlink"/>
                  <w:sz w:val="16"/>
                  <w:szCs w:val="16"/>
                  <w:u w:val="single"/>
                  <w:lang w:eastAsia="en-US"/>
                </w:rPr>
                <w:t>форме</w:t>
              </w:r>
            </w:hyperlink>
            <w:r w:rsidRPr="00A70640">
              <w:rPr>
                <w:rFonts w:eastAsiaTheme="minorHAnsi"/>
                <w:sz w:val="16"/>
                <w:szCs w:val="16"/>
                <w:lang w:eastAsia="en-US"/>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A70640" w:rsidRPr="00A70640" w:rsidTr="00C8583D">
        <w:tc>
          <w:tcPr>
            <w:tcW w:w="659"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 xml:space="preserve">проект результата предоставления Муниципальной услуги </w:t>
            </w:r>
          </w:p>
        </w:tc>
        <w:tc>
          <w:tcPr>
            <w:tcW w:w="65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621"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5 рабочих дней</w:t>
            </w:r>
          </w:p>
        </w:tc>
        <w:tc>
          <w:tcPr>
            <w:tcW w:w="101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729"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w:t>
            </w:r>
          </w:p>
        </w:tc>
        <w:tc>
          <w:tcPr>
            <w:tcW w:w="670"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A70640" w:rsidRPr="00A70640" w:rsidTr="00C8583D">
        <w:tc>
          <w:tcPr>
            <w:tcW w:w="5000" w:type="pct"/>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outlineLvl w:val="2"/>
              <w:rPr>
                <w:rFonts w:eastAsiaTheme="minorHAnsi"/>
                <w:sz w:val="16"/>
                <w:szCs w:val="16"/>
                <w:lang w:eastAsia="en-US"/>
              </w:rPr>
            </w:pPr>
            <w:r w:rsidRPr="00A70640">
              <w:rPr>
                <w:rFonts w:eastAsiaTheme="minorHAnsi"/>
                <w:sz w:val="16"/>
                <w:szCs w:val="16"/>
                <w:lang w:eastAsia="en-US"/>
              </w:rPr>
              <w:lastRenderedPageBreak/>
              <w:t>5. Выдача результата</w:t>
            </w:r>
          </w:p>
        </w:tc>
      </w:tr>
      <w:tr w:rsidR="00A70640" w:rsidRPr="00A70640" w:rsidTr="00C8583D">
        <w:tc>
          <w:tcPr>
            <w:tcW w:w="659" w:type="pct"/>
            <w:vMerge w:val="restar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формирование и регистрация результата Муниципальной услуги, в форме электронного документа в ГИС</w:t>
            </w:r>
          </w:p>
        </w:tc>
        <w:tc>
          <w:tcPr>
            <w:tcW w:w="65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Регистрация результата предоставления Муниципальной услуги</w:t>
            </w:r>
          </w:p>
        </w:tc>
        <w:tc>
          <w:tcPr>
            <w:tcW w:w="621"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после окончания процедуры принятия решения (в общий срок предоставления Муниципальной услуги не включается)</w:t>
            </w:r>
          </w:p>
        </w:tc>
        <w:tc>
          <w:tcPr>
            <w:tcW w:w="101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должностное лицо Администрации,  ответственное за предоставление Муниципальной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w:t>
            </w:r>
          </w:p>
        </w:tc>
        <w:tc>
          <w:tcPr>
            <w:tcW w:w="670"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Внесение сведений о конечном результате предоставления Муниципальной услуги</w:t>
            </w:r>
          </w:p>
        </w:tc>
      </w:tr>
      <w:tr w:rsidR="00A70640" w:rsidRPr="00A70640" w:rsidTr="00C8583D">
        <w:tc>
          <w:tcPr>
            <w:tcW w:w="659" w:type="pct"/>
            <w:vMerge/>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p>
        </w:tc>
        <w:tc>
          <w:tcPr>
            <w:tcW w:w="65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Направление Заявителю результата предоставления Муниципальной услуги в личный кабинет на ЕПГУ</w:t>
            </w:r>
          </w:p>
        </w:tc>
        <w:tc>
          <w:tcPr>
            <w:tcW w:w="621"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В день регистрации результата предоставления Муниципальной услуги</w:t>
            </w:r>
          </w:p>
        </w:tc>
        <w:tc>
          <w:tcPr>
            <w:tcW w:w="101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должностное лицо Администрации, ответственное за предоставление Муниципальной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ГИС</w:t>
            </w:r>
          </w:p>
        </w:tc>
        <w:tc>
          <w:tcPr>
            <w:tcW w:w="645"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p>
        </w:tc>
        <w:tc>
          <w:tcPr>
            <w:tcW w:w="670"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Результат Муниципальной услуги, направленный Заявителю в личный кабинет на ЕПГУ</w:t>
            </w:r>
          </w:p>
        </w:tc>
      </w:tr>
      <w:tr w:rsidR="00A70640" w:rsidRPr="00A70640" w:rsidTr="00C8583D">
        <w:tc>
          <w:tcPr>
            <w:tcW w:w="5000" w:type="pct"/>
            <w:gridSpan w:val="10"/>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jc w:val="center"/>
              <w:outlineLvl w:val="2"/>
              <w:rPr>
                <w:rFonts w:eastAsiaTheme="minorHAnsi"/>
                <w:sz w:val="16"/>
                <w:szCs w:val="16"/>
                <w:lang w:eastAsia="en-US"/>
              </w:rPr>
            </w:pPr>
            <w:r w:rsidRPr="00A70640">
              <w:rPr>
                <w:rFonts w:eastAsiaTheme="minorHAnsi"/>
                <w:sz w:val="16"/>
                <w:szCs w:val="16"/>
                <w:lang w:eastAsia="en-US"/>
              </w:rPr>
              <w:t>6. Внесение результата Муниципальной услуги в реестр решений</w:t>
            </w:r>
          </w:p>
        </w:tc>
      </w:tr>
      <w:tr w:rsidR="00A70640" w:rsidRPr="00A70640" w:rsidTr="00C8583D">
        <w:tc>
          <w:tcPr>
            <w:tcW w:w="659"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Формирование и регистрация результата Муниципальной услугив форме электронного документа в ГИС</w:t>
            </w:r>
          </w:p>
        </w:tc>
        <w:tc>
          <w:tcPr>
            <w:tcW w:w="65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Внесение сведений о результате предоставления Муниципальной услуги в реестр решений</w:t>
            </w:r>
          </w:p>
        </w:tc>
        <w:tc>
          <w:tcPr>
            <w:tcW w:w="621"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1 рабочий день</w:t>
            </w:r>
          </w:p>
        </w:tc>
        <w:tc>
          <w:tcPr>
            <w:tcW w:w="1018" w:type="pct"/>
            <w:gridSpan w:val="2"/>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должностное лицо Администрации, ответственное за предоставление Муниципальной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ГИС</w:t>
            </w:r>
          </w:p>
        </w:tc>
        <w:tc>
          <w:tcPr>
            <w:tcW w:w="645"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w:t>
            </w:r>
          </w:p>
        </w:tc>
        <w:tc>
          <w:tcPr>
            <w:tcW w:w="670" w:type="pct"/>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16"/>
                <w:szCs w:val="16"/>
                <w:lang w:eastAsia="en-US"/>
              </w:rPr>
            </w:pPr>
            <w:r w:rsidRPr="00A70640">
              <w:rPr>
                <w:rFonts w:eastAsiaTheme="minorHAnsi"/>
                <w:sz w:val="16"/>
                <w:szCs w:val="16"/>
                <w:lang w:eastAsia="en-US"/>
              </w:rPr>
              <w:t>Результат предоставления Муниципальной услугивнесен в реестр</w:t>
            </w:r>
          </w:p>
        </w:tc>
      </w:tr>
    </w:tbl>
    <w:p w:rsidR="00A70640" w:rsidRPr="00A70640" w:rsidRDefault="00A70640" w:rsidP="00A70640">
      <w:pPr>
        <w:autoSpaceDE w:val="0"/>
        <w:autoSpaceDN w:val="0"/>
        <w:adjustRightInd w:val="0"/>
        <w:rPr>
          <w:rFonts w:eastAsiaTheme="minorHAnsi"/>
          <w:sz w:val="28"/>
          <w:szCs w:val="28"/>
          <w:lang w:eastAsia="en-US"/>
        </w:rPr>
        <w:sectPr w:rsidR="00A70640" w:rsidRPr="00A70640" w:rsidSect="00685C01">
          <w:headerReference w:type="default" r:id="rId133"/>
          <w:pgSz w:w="11906" w:h="16838"/>
          <w:pgMar w:top="1440" w:right="566" w:bottom="1440" w:left="1133" w:header="0" w:footer="0" w:gutter="0"/>
          <w:cols w:space="720"/>
          <w:noEndnote/>
          <w:docGrid w:linePitch="299"/>
        </w:sectPr>
      </w:pPr>
    </w:p>
    <w:p w:rsidR="00A70640" w:rsidRPr="00A70640" w:rsidRDefault="00A70640" w:rsidP="00A70640">
      <w:pPr>
        <w:autoSpaceDE w:val="0"/>
        <w:autoSpaceDN w:val="0"/>
        <w:adjustRightInd w:val="0"/>
        <w:jc w:val="right"/>
        <w:outlineLvl w:val="1"/>
        <w:rPr>
          <w:rFonts w:eastAsiaTheme="minorHAnsi"/>
          <w:sz w:val="28"/>
          <w:szCs w:val="28"/>
          <w:lang w:eastAsia="en-US"/>
        </w:rPr>
      </w:pPr>
      <w:r w:rsidRPr="00A70640">
        <w:rPr>
          <w:rFonts w:eastAsiaTheme="minorHAnsi"/>
          <w:sz w:val="28"/>
          <w:szCs w:val="28"/>
          <w:lang w:eastAsia="en-US"/>
        </w:rPr>
        <w:lastRenderedPageBreak/>
        <w:t>Приложение №8</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к Административному регламенту</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по предоставлению Муниципальной</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услуги «Перераспределение земель и (или) земельных</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участков, находящихся в</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муниципальной собственности, и земельных</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участков, находящихся в частной собственности»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sz w:val="28"/>
          <w:szCs w:val="28"/>
          <w:lang w:eastAsia="en-US"/>
        </w:rPr>
      </w:pPr>
      <w:bookmarkStart w:id="75" w:name="Par958"/>
      <w:bookmarkEnd w:id="75"/>
    </w:p>
    <w:p w:rsidR="00A70640" w:rsidRPr="00A70640" w:rsidRDefault="00A70640" w:rsidP="00A70640">
      <w:pPr>
        <w:jc w:val="both"/>
        <w:rPr>
          <w:sz w:val="28"/>
          <w:szCs w:val="28"/>
        </w:rPr>
      </w:pPr>
      <w:r w:rsidRPr="00A70640">
        <w:rPr>
          <w:sz w:val="28"/>
          <w:szCs w:val="28"/>
        </w:rPr>
        <w:t>Кому ____________________________________________________________________________________</w:t>
      </w:r>
    </w:p>
    <w:p w:rsidR="00A70640" w:rsidRPr="00A70640" w:rsidRDefault="00A70640" w:rsidP="00A70640">
      <w:pPr>
        <w:jc w:val="both"/>
        <w:rPr>
          <w:sz w:val="28"/>
          <w:szCs w:val="28"/>
        </w:rPr>
      </w:pPr>
      <w:r w:rsidRPr="00A70640">
        <w:rPr>
          <w:sz w:val="28"/>
          <w:szCs w:val="28"/>
        </w:rPr>
        <w:t>__________________________________________</w:t>
      </w:r>
    </w:p>
    <w:p w:rsidR="00A70640" w:rsidRPr="00A70640" w:rsidRDefault="00A70640" w:rsidP="00A70640">
      <w:pPr>
        <w:jc w:val="both"/>
        <w:rPr>
          <w:sz w:val="28"/>
          <w:szCs w:val="28"/>
        </w:rPr>
      </w:pPr>
      <w:r w:rsidRPr="00A70640">
        <w:rPr>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0640" w:rsidRPr="00A70640" w:rsidRDefault="00A70640" w:rsidP="00A70640">
      <w:pPr>
        <w:jc w:val="both"/>
        <w:rPr>
          <w:sz w:val="28"/>
          <w:szCs w:val="28"/>
        </w:rPr>
      </w:pPr>
    </w:p>
    <w:p w:rsidR="00A70640" w:rsidRPr="00A70640" w:rsidRDefault="00A70640" w:rsidP="00A70640">
      <w:pPr>
        <w:jc w:val="both"/>
        <w:rPr>
          <w:sz w:val="28"/>
          <w:szCs w:val="28"/>
        </w:rPr>
      </w:pPr>
      <w:r w:rsidRPr="00A70640">
        <w:rPr>
          <w:sz w:val="28"/>
          <w:szCs w:val="28"/>
        </w:rPr>
        <w:t>Контактные данные:</w:t>
      </w:r>
    </w:p>
    <w:p w:rsidR="00A70640" w:rsidRPr="00A70640" w:rsidRDefault="00A70640" w:rsidP="00A70640">
      <w:pPr>
        <w:jc w:val="both"/>
        <w:rPr>
          <w:sz w:val="28"/>
          <w:szCs w:val="28"/>
        </w:rPr>
      </w:pPr>
      <w:r w:rsidRPr="00A70640">
        <w:rPr>
          <w:sz w:val="28"/>
          <w:szCs w:val="28"/>
        </w:rPr>
        <w:t>____________________________________</w:t>
      </w:r>
    </w:p>
    <w:p w:rsidR="00A70640" w:rsidRPr="00A70640" w:rsidRDefault="00A70640" w:rsidP="00A70640">
      <w:pPr>
        <w:jc w:val="both"/>
        <w:rPr>
          <w:sz w:val="28"/>
          <w:szCs w:val="28"/>
        </w:rPr>
      </w:pPr>
      <w:r w:rsidRPr="00A70640">
        <w:rPr>
          <w:sz w:val="28"/>
          <w:szCs w:val="28"/>
        </w:rPr>
        <w:t>____________________________________</w:t>
      </w:r>
    </w:p>
    <w:p w:rsidR="00A70640" w:rsidRPr="00A70640" w:rsidRDefault="00A70640" w:rsidP="00A70640">
      <w:pPr>
        <w:jc w:val="both"/>
        <w:rPr>
          <w:sz w:val="28"/>
          <w:szCs w:val="28"/>
        </w:rPr>
      </w:pPr>
      <w:r w:rsidRPr="00A70640">
        <w:rPr>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0640" w:rsidRPr="00A70640" w:rsidRDefault="00A70640" w:rsidP="00A70640">
      <w:pPr>
        <w:autoSpaceDE w:val="0"/>
        <w:autoSpaceDN w:val="0"/>
        <w:adjustRightInd w:val="0"/>
        <w:jc w:val="center"/>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РЕШЕНИЕ</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____________________________________</w:t>
      </w:r>
    </w:p>
    <w:p w:rsidR="00A70640" w:rsidRPr="00A70640" w:rsidRDefault="00A70640" w:rsidP="00A70640">
      <w:pPr>
        <w:autoSpaceDE w:val="0"/>
        <w:autoSpaceDN w:val="0"/>
        <w:adjustRightInd w:val="0"/>
        <w:jc w:val="center"/>
        <w:rPr>
          <w:rFonts w:eastAsiaTheme="minorHAnsi"/>
          <w:b/>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№___________________от ____________________________</w:t>
      </w:r>
    </w:p>
    <w:p w:rsidR="00A70640" w:rsidRPr="00A70640" w:rsidRDefault="00A70640" w:rsidP="00A70640">
      <w:pPr>
        <w:autoSpaceDE w:val="0"/>
        <w:autoSpaceDN w:val="0"/>
        <w:adjustRightInd w:val="0"/>
        <w:jc w:val="center"/>
        <w:rPr>
          <w:rFonts w:eastAsiaTheme="minorHAnsi"/>
          <w:b/>
          <w:i/>
          <w:sz w:val="28"/>
          <w:szCs w:val="28"/>
          <w:lang w:eastAsia="en-US"/>
        </w:rPr>
      </w:pPr>
      <w:r w:rsidRPr="00A70640">
        <w:rPr>
          <w:rFonts w:eastAsiaTheme="minorHAnsi"/>
          <w:b/>
          <w:i/>
          <w:sz w:val="28"/>
          <w:szCs w:val="28"/>
          <w:lang w:eastAsia="en-US"/>
        </w:rPr>
        <w:t xml:space="preserve">(номер и дата решения) </w:t>
      </w:r>
    </w:p>
    <w:p w:rsidR="00A70640" w:rsidRPr="00A70640" w:rsidRDefault="00A70640" w:rsidP="00A70640">
      <w:pPr>
        <w:autoSpaceDE w:val="0"/>
        <w:autoSpaceDN w:val="0"/>
        <w:adjustRightInd w:val="0"/>
        <w:jc w:val="center"/>
        <w:rPr>
          <w:rFonts w:eastAsiaTheme="minorHAnsi"/>
          <w:b/>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об отказе в приеме документов, необходимых</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для предоставления услуги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A70640">
        <w:rPr>
          <w:rFonts w:eastAsiaTheme="minorHAnsi"/>
          <w:i/>
          <w:sz w:val="28"/>
          <w:szCs w:val="28"/>
          <w:lang w:eastAsia="en-US"/>
        </w:rPr>
        <w:t>(выбрать нужное)</w:t>
      </w:r>
      <w:r w:rsidRPr="00A70640">
        <w:rPr>
          <w:rFonts w:eastAsiaTheme="minorHAnsi"/>
          <w:sz w:val="28"/>
          <w:szCs w:val="28"/>
          <w:lang w:eastAsia="en-US"/>
        </w:rPr>
        <w:t>:</w:t>
      </w:r>
    </w:p>
    <w:p w:rsidR="00A70640" w:rsidRPr="00A70640" w:rsidRDefault="00A70640" w:rsidP="00A70640">
      <w:pPr>
        <w:autoSpaceDE w:val="0"/>
        <w:autoSpaceDN w:val="0"/>
        <w:adjustRightInd w:val="0"/>
        <w:spacing w:before="200"/>
        <w:jc w:val="both"/>
        <w:rPr>
          <w:rFonts w:eastAsiaTheme="minorHAnsi"/>
          <w:sz w:val="28"/>
          <w:szCs w:val="28"/>
          <w:lang w:eastAsia="en-US"/>
        </w:rPr>
      </w:pPr>
      <w:r w:rsidRPr="00A70640">
        <w:rPr>
          <w:rFonts w:eastAsiaTheme="minorHAnsi"/>
          <w:sz w:val="28"/>
          <w:szCs w:val="28"/>
          <w:lang w:eastAsia="en-US"/>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70640" w:rsidRPr="00A70640" w:rsidRDefault="00A70640" w:rsidP="00A70640">
      <w:pPr>
        <w:autoSpaceDE w:val="0"/>
        <w:autoSpaceDN w:val="0"/>
        <w:adjustRightInd w:val="0"/>
        <w:spacing w:before="200"/>
        <w:jc w:val="both"/>
        <w:rPr>
          <w:rFonts w:eastAsiaTheme="minorHAnsi"/>
          <w:sz w:val="28"/>
          <w:szCs w:val="28"/>
          <w:lang w:eastAsia="en-US"/>
        </w:rPr>
      </w:pPr>
      <w:r w:rsidRPr="00A70640">
        <w:rPr>
          <w:rFonts w:eastAsiaTheme="minorHAnsi"/>
          <w:sz w:val="28"/>
          <w:szCs w:val="28"/>
          <w:lang w:eastAsia="en-US"/>
        </w:rPr>
        <w:lastRenderedPageBreak/>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0640" w:rsidRPr="00A70640" w:rsidRDefault="00A70640" w:rsidP="00A70640">
      <w:pPr>
        <w:autoSpaceDE w:val="0"/>
        <w:autoSpaceDN w:val="0"/>
        <w:adjustRightInd w:val="0"/>
        <w:spacing w:before="200"/>
        <w:jc w:val="both"/>
        <w:rPr>
          <w:rFonts w:eastAsiaTheme="minorHAnsi"/>
          <w:sz w:val="28"/>
          <w:szCs w:val="28"/>
          <w:lang w:eastAsia="en-US"/>
        </w:rPr>
      </w:pPr>
      <w:r w:rsidRPr="00A70640">
        <w:rPr>
          <w:rFonts w:eastAsiaTheme="minorHAnsi"/>
          <w:sz w:val="28"/>
          <w:szCs w:val="28"/>
          <w:lang w:eastAsia="en-US"/>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0640" w:rsidRPr="00A70640" w:rsidRDefault="00A70640" w:rsidP="00A70640">
      <w:pPr>
        <w:autoSpaceDE w:val="0"/>
        <w:autoSpaceDN w:val="0"/>
        <w:adjustRightInd w:val="0"/>
        <w:spacing w:before="200"/>
        <w:jc w:val="both"/>
        <w:rPr>
          <w:rFonts w:eastAsiaTheme="minorHAnsi"/>
          <w:sz w:val="28"/>
          <w:szCs w:val="28"/>
          <w:lang w:eastAsia="en-US"/>
        </w:rPr>
      </w:pPr>
      <w:r w:rsidRPr="00A70640">
        <w:rPr>
          <w:rFonts w:eastAsiaTheme="minorHAnsi"/>
          <w:sz w:val="28"/>
          <w:szCs w:val="28"/>
          <w:lang w:eastAsia="en-US"/>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A70640" w:rsidRPr="00A70640" w:rsidRDefault="00A70640" w:rsidP="00A70640">
      <w:pPr>
        <w:autoSpaceDE w:val="0"/>
        <w:autoSpaceDN w:val="0"/>
        <w:adjustRightInd w:val="0"/>
        <w:spacing w:before="200"/>
        <w:jc w:val="both"/>
        <w:rPr>
          <w:rFonts w:eastAsiaTheme="minorHAnsi"/>
          <w:sz w:val="28"/>
          <w:szCs w:val="28"/>
          <w:lang w:eastAsia="en-US"/>
        </w:rPr>
      </w:pPr>
      <w:r w:rsidRPr="00A70640">
        <w:rPr>
          <w:rFonts w:eastAsiaTheme="minorHAnsi"/>
          <w:sz w:val="28"/>
          <w:szCs w:val="28"/>
          <w:lang w:eastAsia="en-US"/>
        </w:rPr>
        <w:t xml:space="preserve">5. Выявлено несоблюдение установленных </w:t>
      </w:r>
      <w:hyperlink r:id="rId134" w:history="1">
        <w:r w:rsidRPr="00A70640">
          <w:rPr>
            <w:rFonts w:eastAsiaTheme="minorHAnsi"/>
            <w:color w:val="0000FF" w:themeColor="hyperlink"/>
            <w:sz w:val="28"/>
            <w:szCs w:val="28"/>
            <w:u w:val="single"/>
            <w:lang w:eastAsia="en-US"/>
          </w:rPr>
          <w:t>статьей 11</w:t>
        </w:r>
      </w:hyperlink>
      <w:r w:rsidRPr="00A70640">
        <w:rPr>
          <w:rFonts w:eastAsiaTheme="minorHAnsi"/>
          <w:sz w:val="28"/>
          <w:szCs w:val="28"/>
          <w:lang w:eastAsia="en-US"/>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70640" w:rsidRPr="00A70640" w:rsidRDefault="00A70640" w:rsidP="00A70640">
      <w:pPr>
        <w:autoSpaceDE w:val="0"/>
        <w:autoSpaceDN w:val="0"/>
        <w:adjustRightInd w:val="0"/>
        <w:spacing w:before="200"/>
        <w:jc w:val="both"/>
        <w:rPr>
          <w:rFonts w:eastAsiaTheme="minorHAnsi"/>
          <w:sz w:val="28"/>
          <w:szCs w:val="28"/>
          <w:lang w:eastAsia="en-US"/>
        </w:rPr>
      </w:pPr>
      <w:r w:rsidRPr="00A70640">
        <w:rPr>
          <w:rFonts w:eastAsiaTheme="minorHAnsi"/>
          <w:sz w:val="28"/>
          <w:szCs w:val="28"/>
          <w:lang w:eastAsia="en-US"/>
        </w:rPr>
        <w:t>6. Наличие противоречивых сведений в заявлении и приложенных к нему документах.</w:t>
      </w:r>
    </w:p>
    <w:p w:rsidR="00A70640" w:rsidRPr="00A70640" w:rsidRDefault="00A70640" w:rsidP="00A70640">
      <w:pPr>
        <w:autoSpaceDE w:val="0"/>
        <w:autoSpaceDN w:val="0"/>
        <w:adjustRightInd w:val="0"/>
        <w:spacing w:before="200"/>
        <w:jc w:val="both"/>
        <w:rPr>
          <w:rFonts w:eastAsiaTheme="minorHAnsi"/>
          <w:sz w:val="28"/>
          <w:szCs w:val="28"/>
          <w:lang w:eastAsia="en-US"/>
        </w:rPr>
      </w:pPr>
      <w:r w:rsidRPr="00A70640">
        <w:rPr>
          <w:rFonts w:eastAsiaTheme="minorHAnsi"/>
          <w:sz w:val="28"/>
          <w:szCs w:val="28"/>
          <w:lang w:eastAsia="en-US"/>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A70640" w:rsidRPr="00A70640" w:rsidRDefault="00A70640" w:rsidP="00A70640">
      <w:pPr>
        <w:autoSpaceDE w:val="0"/>
        <w:autoSpaceDN w:val="0"/>
        <w:adjustRightInd w:val="0"/>
        <w:spacing w:before="200"/>
        <w:jc w:val="both"/>
        <w:rPr>
          <w:rFonts w:eastAsiaTheme="minorHAnsi"/>
          <w:sz w:val="28"/>
          <w:szCs w:val="28"/>
          <w:lang w:eastAsia="en-US"/>
        </w:rPr>
      </w:pPr>
      <w:r w:rsidRPr="00A70640">
        <w:rPr>
          <w:rFonts w:eastAsiaTheme="minorHAnsi"/>
          <w:sz w:val="28"/>
          <w:szCs w:val="28"/>
          <w:lang w:eastAsia="en-US"/>
        </w:rPr>
        <w:t>Дополнительная информация: ________________________________.</w:t>
      </w:r>
    </w:p>
    <w:p w:rsidR="00A70640" w:rsidRPr="00A70640" w:rsidRDefault="00A70640" w:rsidP="00A70640">
      <w:pPr>
        <w:autoSpaceDE w:val="0"/>
        <w:autoSpaceDN w:val="0"/>
        <w:adjustRightInd w:val="0"/>
        <w:spacing w:before="200"/>
        <w:jc w:val="both"/>
        <w:rPr>
          <w:rFonts w:eastAsiaTheme="minorHAnsi"/>
          <w:sz w:val="28"/>
          <w:szCs w:val="28"/>
          <w:lang w:eastAsia="en-US"/>
        </w:rPr>
      </w:pPr>
      <w:r w:rsidRPr="00A70640">
        <w:rPr>
          <w:rFonts w:eastAsiaTheme="minorHAnsi"/>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0640" w:rsidRPr="00A70640" w:rsidRDefault="00A70640" w:rsidP="00A70640">
      <w:pPr>
        <w:autoSpaceDE w:val="0"/>
        <w:autoSpaceDN w:val="0"/>
        <w:adjustRightInd w:val="0"/>
        <w:spacing w:before="200"/>
        <w:jc w:val="both"/>
        <w:rPr>
          <w:rFonts w:eastAsiaTheme="minorHAnsi"/>
          <w:sz w:val="28"/>
          <w:szCs w:val="28"/>
          <w:lang w:eastAsia="en-US"/>
        </w:rPr>
      </w:pPr>
      <w:r w:rsidRPr="00A70640">
        <w:rPr>
          <w:rFonts w:eastAsiaTheme="minorHAnsi"/>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0640" w:rsidRPr="00A70640" w:rsidRDefault="00A70640" w:rsidP="00A70640">
      <w:pPr>
        <w:autoSpaceDE w:val="0"/>
        <w:autoSpaceDN w:val="0"/>
        <w:adjustRightInd w:val="0"/>
        <w:spacing w:after="200"/>
        <w:jc w:val="both"/>
        <w:rPr>
          <w:rFonts w:eastAsiaTheme="minorHAnsi"/>
          <w:sz w:val="22"/>
          <w:szCs w:val="22"/>
          <w:lang w:eastAsia="en-US"/>
        </w:rPr>
      </w:pPr>
      <w:r w:rsidRPr="00A70640">
        <w:rPr>
          <w:rFonts w:eastAsiaTheme="minorHAnsi"/>
          <w:sz w:val="22"/>
          <w:szCs w:val="22"/>
          <w:lang w:eastAsia="en-US"/>
        </w:rPr>
        <w:t>_______________  ___________  _____________________________________________</w:t>
      </w:r>
    </w:p>
    <w:p w:rsidR="00A70640" w:rsidRPr="00A70640" w:rsidRDefault="00A70640" w:rsidP="00A70640">
      <w:pPr>
        <w:autoSpaceDE w:val="0"/>
        <w:autoSpaceDN w:val="0"/>
        <w:adjustRightInd w:val="0"/>
        <w:spacing w:after="200"/>
        <w:jc w:val="both"/>
        <w:rPr>
          <w:rFonts w:eastAsiaTheme="minorHAnsi"/>
          <w:sz w:val="22"/>
          <w:szCs w:val="22"/>
          <w:lang w:eastAsia="en-US"/>
        </w:rPr>
      </w:pPr>
      <w:r w:rsidRPr="00A70640">
        <w:rPr>
          <w:rFonts w:eastAsiaTheme="minorHAnsi"/>
          <w:sz w:val="22"/>
          <w:szCs w:val="22"/>
          <w:lang w:eastAsia="en-US"/>
        </w:rPr>
        <w:t xml:space="preserve">  (должность)     (подпись)              (фамилия, имя, отчество)  (последнее - при наличии))</w:t>
      </w:r>
    </w:p>
    <w:p w:rsidR="00A70640" w:rsidRPr="00A70640" w:rsidRDefault="00A70640" w:rsidP="00A70640">
      <w:pPr>
        <w:autoSpaceDE w:val="0"/>
        <w:autoSpaceDN w:val="0"/>
        <w:adjustRightInd w:val="0"/>
        <w:spacing w:after="200"/>
        <w:jc w:val="both"/>
        <w:rPr>
          <w:rFonts w:eastAsiaTheme="minorHAnsi"/>
          <w:sz w:val="22"/>
          <w:szCs w:val="22"/>
          <w:lang w:eastAsia="en-US"/>
        </w:rPr>
      </w:pPr>
      <w:r w:rsidRPr="00A70640">
        <w:rPr>
          <w:rFonts w:eastAsiaTheme="minorHAnsi"/>
          <w:sz w:val="22"/>
          <w:szCs w:val="22"/>
          <w:lang w:eastAsia="en-US"/>
        </w:rPr>
        <w:t>_______________  __________  _____________________________________________</w:t>
      </w:r>
    </w:p>
    <w:p w:rsidR="00A70640" w:rsidRPr="00A70640" w:rsidRDefault="00A70640" w:rsidP="00A70640">
      <w:pPr>
        <w:autoSpaceDE w:val="0"/>
        <w:autoSpaceDN w:val="0"/>
        <w:adjustRightInd w:val="0"/>
        <w:spacing w:after="200"/>
        <w:jc w:val="both"/>
        <w:rPr>
          <w:rFonts w:eastAsiaTheme="minorHAnsi"/>
          <w:sz w:val="22"/>
          <w:szCs w:val="22"/>
          <w:lang w:eastAsia="en-US"/>
        </w:rPr>
      </w:pPr>
      <w:r w:rsidRPr="00A70640">
        <w:rPr>
          <w:rFonts w:eastAsiaTheme="minorHAnsi"/>
          <w:sz w:val="22"/>
          <w:szCs w:val="22"/>
          <w:lang w:eastAsia="en-US"/>
        </w:rPr>
        <w:t xml:space="preserve">    Дата</w:t>
      </w:r>
    </w:p>
    <w:p w:rsidR="00A70640" w:rsidRPr="00A70640" w:rsidRDefault="00A70640" w:rsidP="00A70640">
      <w:pPr>
        <w:autoSpaceDE w:val="0"/>
        <w:autoSpaceDN w:val="0"/>
        <w:adjustRightInd w:val="0"/>
        <w:jc w:val="right"/>
        <w:outlineLvl w:val="1"/>
        <w:rPr>
          <w:rFonts w:eastAsiaTheme="minorHAnsi"/>
          <w:sz w:val="28"/>
          <w:szCs w:val="28"/>
          <w:lang w:eastAsia="en-US"/>
        </w:rPr>
      </w:pPr>
      <w:r w:rsidRPr="00A70640">
        <w:rPr>
          <w:rFonts w:eastAsiaTheme="minorHAnsi"/>
          <w:sz w:val="28"/>
          <w:szCs w:val="28"/>
          <w:lang w:eastAsia="en-US"/>
        </w:rPr>
        <w:t>Приложение № 9</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к Административному регламенту</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по предоставлению Муниципальной</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услуги «Перераспределение земель и (или) земельных</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участков, находящихся в</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муниципальной собственности, и земельных</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участков, находящихся в частной собственности»</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sz w:val="28"/>
          <w:szCs w:val="28"/>
          <w:lang w:eastAsia="en-US"/>
        </w:rPr>
      </w:pPr>
    </w:p>
    <w:p w:rsidR="00A70640" w:rsidRPr="00A70640" w:rsidRDefault="00A70640" w:rsidP="00A70640">
      <w:pPr>
        <w:jc w:val="both"/>
        <w:rPr>
          <w:sz w:val="28"/>
          <w:szCs w:val="28"/>
        </w:rPr>
      </w:pPr>
      <w:r w:rsidRPr="00A70640">
        <w:rPr>
          <w:sz w:val="28"/>
          <w:szCs w:val="28"/>
        </w:rPr>
        <w:t>Кому ____________________________________________________________________________________</w:t>
      </w:r>
    </w:p>
    <w:p w:rsidR="00A70640" w:rsidRPr="00A70640" w:rsidRDefault="00A70640" w:rsidP="00A70640">
      <w:pPr>
        <w:jc w:val="both"/>
        <w:rPr>
          <w:sz w:val="28"/>
          <w:szCs w:val="28"/>
        </w:rPr>
      </w:pPr>
      <w:r w:rsidRPr="00A70640">
        <w:rPr>
          <w:sz w:val="28"/>
          <w:szCs w:val="28"/>
        </w:rPr>
        <w:t>__________________________________________</w:t>
      </w:r>
    </w:p>
    <w:p w:rsidR="00A70640" w:rsidRPr="00A70640" w:rsidRDefault="00A70640" w:rsidP="00A70640">
      <w:pPr>
        <w:jc w:val="both"/>
        <w:rPr>
          <w:sz w:val="28"/>
          <w:szCs w:val="28"/>
        </w:rPr>
      </w:pPr>
      <w:r w:rsidRPr="00A70640">
        <w:rPr>
          <w:sz w:val="28"/>
          <w:szCs w:val="28"/>
        </w:rPr>
        <w:lastRenderedPageBreak/>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0640" w:rsidRPr="00A70640" w:rsidRDefault="00A70640" w:rsidP="00A70640">
      <w:pPr>
        <w:jc w:val="both"/>
        <w:rPr>
          <w:sz w:val="28"/>
          <w:szCs w:val="28"/>
        </w:rPr>
      </w:pPr>
    </w:p>
    <w:p w:rsidR="00A70640" w:rsidRPr="00A70640" w:rsidRDefault="00A70640" w:rsidP="00A70640">
      <w:pPr>
        <w:jc w:val="both"/>
        <w:rPr>
          <w:sz w:val="28"/>
          <w:szCs w:val="28"/>
        </w:rPr>
      </w:pPr>
      <w:r w:rsidRPr="00A70640">
        <w:rPr>
          <w:sz w:val="28"/>
          <w:szCs w:val="28"/>
        </w:rPr>
        <w:t>Контактные данные:</w:t>
      </w:r>
    </w:p>
    <w:p w:rsidR="00A70640" w:rsidRPr="00A70640" w:rsidRDefault="00A70640" w:rsidP="00A70640">
      <w:pPr>
        <w:jc w:val="both"/>
        <w:rPr>
          <w:sz w:val="28"/>
          <w:szCs w:val="28"/>
        </w:rPr>
      </w:pPr>
      <w:r w:rsidRPr="00A70640">
        <w:rPr>
          <w:sz w:val="28"/>
          <w:szCs w:val="28"/>
        </w:rPr>
        <w:t>____________________________________</w:t>
      </w:r>
    </w:p>
    <w:p w:rsidR="00A70640" w:rsidRPr="00A70640" w:rsidRDefault="00A70640" w:rsidP="00A70640">
      <w:pPr>
        <w:jc w:val="both"/>
        <w:rPr>
          <w:sz w:val="28"/>
          <w:szCs w:val="28"/>
        </w:rPr>
      </w:pPr>
      <w:r w:rsidRPr="00A70640">
        <w:rPr>
          <w:sz w:val="28"/>
          <w:szCs w:val="28"/>
        </w:rPr>
        <w:t>____________________________________</w:t>
      </w:r>
    </w:p>
    <w:p w:rsidR="00A70640" w:rsidRPr="00A70640" w:rsidRDefault="00A70640" w:rsidP="00A70640">
      <w:pPr>
        <w:jc w:val="both"/>
        <w:rPr>
          <w:sz w:val="28"/>
          <w:szCs w:val="28"/>
        </w:rPr>
      </w:pPr>
      <w:r w:rsidRPr="00A70640">
        <w:rPr>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0640" w:rsidRPr="00A70640" w:rsidRDefault="00A70640" w:rsidP="00A70640">
      <w:pPr>
        <w:autoSpaceDE w:val="0"/>
        <w:autoSpaceDN w:val="0"/>
        <w:adjustRightInd w:val="0"/>
        <w:jc w:val="center"/>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РЕШЕНИЕ</w:t>
      </w: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____________________________________</w:t>
      </w:r>
    </w:p>
    <w:p w:rsidR="00A70640" w:rsidRPr="00A70640" w:rsidRDefault="00A70640" w:rsidP="00A70640">
      <w:pPr>
        <w:autoSpaceDE w:val="0"/>
        <w:autoSpaceDN w:val="0"/>
        <w:adjustRightInd w:val="0"/>
        <w:jc w:val="center"/>
        <w:rPr>
          <w:rFonts w:eastAsiaTheme="minorHAnsi"/>
          <w:b/>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№___________________от ____________________________</w:t>
      </w:r>
    </w:p>
    <w:p w:rsidR="00A70640" w:rsidRPr="00A70640" w:rsidRDefault="00A70640" w:rsidP="00A70640">
      <w:pPr>
        <w:autoSpaceDE w:val="0"/>
        <w:autoSpaceDN w:val="0"/>
        <w:adjustRightInd w:val="0"/>
        <w:jc w:val="center"/>
        <w:rPr>
          <w:rFonts w:eastAsiaTheme="minorHAnsi"/>
          <w:b/>
          <w:i/>
          <w:sz w:val="28"/>
          <w:szCs w:val="28"/>
          <w:lang w:eastAsia="en-US"/>
        </w:rPr>
      </w:pPr>
      <w:r w:rsidRPr="00A70640">
        <w:rPr>
          <w:rFonts w:eastAsiaTheme="minorHAnsi"/>
          <w:b/>
          <w:i/>
          <w:sz w:val="28"/>
          <w:szCs w:val="28"/>
          <w:lang w:eastAsia="en-US"/>
        </w:rPr>
        <w:t xml:space="preserve">(номер и дата решения) </w:t>
      </w:r>
    </w:p>
    <w:p w:rsidR="00A70640" w:rsidRPr="00A70640" w:rsidRDefault="00A70640" w:rsidP="00A70640">
      <w:pPr>
        <w:autoSpaceDE w:val="0"/>
        <w:autoSpaceDN w:val="0"/>
        <w:adjustRightInd w:val="0"/>
        <w:jc w:val="center"/>
        <w:rPr>
          <w:rFonts w:eastAsiaTheme="minorHAnsi"/>
          <w:b/>
          <w:sz w:val="28"/>
          <w:szCs w:val="28"/>
          <w:lang w:eastAsia="en-US"/>
        </w:rPr>
      </w:pPr>
    </w:p>
    <w:p w:rsidR="00A70640" w:rsidRPr="00A70640" w:rsidRDefault="00A70640" w:rsidP="00A70640">
      <w:pPr>
        <w:autoSpaceDE w:val="0"/>
        <w:autoSpaceDN w:val="0"/>
        <w:adjustRightInd w:val="0"/>
        <w:jc w:val="center"/>
        <w:rPr>
          <w:rFonts w:eastAsiaTheme="minorHAnsi"/>
          <w:b/>
          <w:sz w:val="28"/>
          <w:szCs w:val="28"/>
          <w:lang w:eastAsia="en-US"/>
        </w:rPr>
      </w:pPr>
      <w:r w:rsidRPr="00A70640">
        <w:rPr>
          <w:rFonts w:eastAsiaTheme="minorHAnsi"/>
          <w:b/>
          <w:sz w:val="28"/>
          <w:szCs w:val="28"/>
          <w:lang w:eastAsia="en-US"/>
        </w:rPr>
        <w:t xml:space="preserve">о возврате заявления о предоставлении муниципальной услуги </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Рассмотрев заявление от ___________ № ___________  (Заявитель ________</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A70640">
        <w:rPr>
          <w:rFonts w:eastAsiaTheme="minorHAnsi"/>
          <w:i/>
          <w:sz w:val="28"/>
          <w:szCs w:val="28"/>
          <w:lang w:eastAsia="en-US"/>
        </w:rPr>
        <w:t>(выбрать нужное)</w:t>
      </w:r>
      <w:r w:rsidRPr="00A70640">
        <w:rPr>
          <w:rFonts w:eastAsiaTheme="minorHAnsi"/>
          <w:sz w:val="28"/>
          <w:szCs w:val="28"/>
          <w:lang w:eastAsia="en-US"/>
        </w:rPr>
        <w:t>:</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spacing w:after="200" w:line="276" w:lineRule="auto"/>
        <w:rPr>
          <w:rFonts w:eastAsiaTheme="minorHAnsi"/>
          <w:sz w:val="28"/>
          <w:szCs w:val="28"/>
          <w:lang w:eastAsia="en-US"/>
        </w:rPr>
      </w:pPr>
      <w:r w:rsidRPr="00A70640">
        <w:rPr>
          <w:rFonts w:eastAsiaTheme="minorHAnsi"/>
          <w:sz w:val="28"/>
          <w:szCs w:val="28"/>
          <w:lang w:eastAsia="en-US"/>
        </w:rPr>
        <w:t>1. Заявление подано в местного самоуправления, в полномочия которых не входит предоставление услуги.</w:t>
      </w:r>
    </w:p>
    <w:p w:rsidR="00A70640" w:rsidRPr="00A70640" w:rsidRDefault="00A70640" w:rsidP="00A70640">
      <w:pPr>
        <w:spacing w:after="200" w:line="276" w:lineRule="auto"/>
        <w:rPr>
          <w:rFonts w:eastAsiaTheme="minorHAnsi"/>
          <w:sz w:val="28"/>
          <w:szCs w:val="28"/>
          <w:lang w:eastAsia="en-US"/>
        </w:rPr>
      </w:pPr>
      <w:r w:rsidRPr="00A70640">
        <w:rPr>
          <w:rFonts w:eastAsiaTheme="minorHAnsi"/>
          <w:sz w:val="28"/>
          <w:szCs w:val="28"/>
          <w:lang w:eastAsia="en-US"/>
        </w:rPr>
        <w:t xml:space="preserve">2. В запросе отсутствуют сведения, необходимые для оказания услуги, предусмотренные требованиями </w:t>
      </w:r>
      <w:hyperlink r:id="rId135" w:history="1">
        <w:r w:rsidRPr="00A70640">
          <w:rPr>
            <w:rFonts w:eastAsiaTheme="minorHAnsi"/>
            <w:color w:val="0000FF" w:themeColor="hyperlink"/>
            <w:sz w:val="28"/>
            <w:szCs w:val="28"/>
            <w:u w:val="single"/>
            <w:lang w:eastAsia="en-US"/>
          </w:rPr>
          <w:t>пункта 2 статьи 39.29</w:t>
        </w:r>
      </w:hyperlink>
      <w:r w:rsidRPr="00A70640">
        <w:rPr>
          <w:rFonts w:eastAsiaTheme="minorHAnsi"/>
          <w:sz w:val="28"/>
          <w:szCs w:val="28"/>
          <w:lang w:eastAsia="en-US"/>
        </w:rPr>
        <w:t xml:space="preserve"> Земельного кодекса Российской Федерации, а именно____________________________________ .</w:t>
      </w:r>
    </w:p>
    <w:p w:rsidR="00A70640" w:rsidRPr="00A70640" w:rsidRDefault="00A70640" w:rsidP="00A70640">
      <w:pPr>
        <w:spacing w:after="200" w:line="276" w:lineRule="auto"/>
        <w:rPr>
          <w:rFonts w:eastAsiaTheme="minorHAnsi"/>
          <w:sz w:val="28"/>
          <w:szCs w:val="28"/>
          <w:lang w:eastAsia="en-US"/>
        </w:rPr>
      </w:pPr>
      <w:r w:rsidRPr="00A70640">
        <w:rPr>
          <w:rFonts w:eastAsiaTheme="minorHAnsi"/>
          <w:sz w:val="28"/>
          <w:szCs w:val="28"/>
          <w:lang w:eastAsia="en-US"/>
        </w:rPr>
        <w:t xml:space="preserve">3. К заявлению не приложены документы, предусмотренные </w:t>
      </w:r>
      <w:hyperlink r:id="rId136" w:history="1">
        <w:r w:rsidRPr="00A70640">
          <w:rPr>
            <w:rFonts w:eastAsiaTheme="minorHAnsi"/>
            <w:color w:val="0000FF" w:themeColor="hyperlink"/>
            <w:sz w:val="28"/>
            <w:szCs w:val="28"/>
            <w:u w:val="single"/>
            <w:lang w:eastAsia="en-US"/>
          </w:rPr>
          <w:t>пунктом 3 статьи 39.29</w:t>
        </w:r>
      </w:hyperlink>
      <w:r w:rsidRPr="00A70640">
        <w:rPr>
          <w:rFonts w:eastAsiaTheme="minorHAnsi"/>
          <w:sz w:val="28"/>
          <w:szCs w:val="28"/>
          <w:lang w:eastAsia="en-US"/>
        </w:rPr>
        <w:t xml:space="preserve"> Земельного кодекса Российской Федерации, а именно_________________________.</w:t>
      </w:r>
    </w:p>
    <w:p w:rsidR="00A70640" w:rsidRPr="00A70640" w:rsidRDefault="00A70640" w:rsidP="00A70640">
      <w:pPr>
        <w:spacing w:after="200" w:line="276" w:lineRule="auto"/>
        <w:rPr>
          <w:rFonts w:eastAsiaTheme="minorHAnsi"/>
          <w:sz w:val="28"/>
          <w:szCs w:val="28"/>
          <w:lang w:eastAsia="en-US"/>
        </w:rPr>
      </w:pPr>
    </w:p>
    <w:p w:rsidR="00A70640" w:rsidRPr="00A70640" w:rsidRDefault="00A70640" w:rsidP="00A70640">
      <w:pPr>
        <w:spacing w:after="200" w:line="276" w:lineRule="auto"/>
        <w:rPr>
          <w:rFonts w:eastAsiaTheme="minorHAnsi"/>
          <w:sz w:val="28"/>
          <w:szCs w:val="28"/>
          <w:lang w:eastAsia="en-US"/>
        </w:rPr>
      </w:pPr>
      <w:r w:rsidRPr="00A70640">
        <w:rPr>
          <w:rFonts w:eastAsiaTheme="minorHAnsi"/>
          <w:sz w:val="28"/>
          <w:szCs w:val="28"/>
          <w:lang w:eastAsia="en-US"/>
        </w:rPr>
        <w:t>Дополнительная информация: ________________________________.</w:t>
      </w:r>
    </w:p>
    <w:p w:rsidR="00A70640" w:rsidRPr="00A70640" w:rsidRDefault="00A70640" w:rsidP="00A70640">
      <w:pPr>
        <w:spacing w:after="200" w:line="276" w:lineRule="auto"/>
        <w:rPr>
          <w:rFonts w:eastAsiaTheme="minorHAnsi"/>
          <w:sz w:val="28"/>
          <w:szCs w:val="28"/>
          <w:lang w:eastAsia="en-US"/>
        </w:rPr>
      </w:pPr>
      <w:r w:rsidRPr="00A70640">
        <w:rPr>
          <w:rFonts w:eastAsiaTheme="minorHAnsi"/>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0640" w:rsidRPr="00A70640" w:rsidRDefault="00A70640" w:rsidP="00A70640">
      <w:pPr>
        <w:spacing w:after="200" w:line="276" w:lineRule="auto"/>
        <w:rPr>
          <w:rFonts w:eastAsiaTheme="minorHAnsi"/>
          <w:sz w:val="28"/>
          <w:szCs w:val="28"/>
          <w:lang w:eastAsia="en-US"/>
        </w:rPr>
      </w:pPr>
      <w:r w:rsidRPr="00A70640">
        <w:rPr>
          <w:rFonts w:eastAsiaTheme="minorHAnsi"/>
          <w:sz w:val="28"/>
          <w:szCs w:val="28"/>
          <w:lang w:eastAsia="en-US"/>
        </w:rPr>
        <w:lastRenderedPageBreak/>
        <w:t>Данное решение может быть обжаловано в досудебном порядке путем направления жалобы в уполномоченный орган, а также в судебном порядке.</w:t>
      </w:r>
    </w:p>
    <w:p w:rsidR="00A70640" w:rsidRPr="00A70640" w:rsidRDefault="00A70640" w:rsidP="00A70640">
      <w:pPr>
        <w:spacing w:after="200" w:line="276" w:lineRule="auto"/>
        <w:rPr>
          <w:rFonts w:eastAsiaTheme="minorHAnsi"/>
          <w:sz w:val="28"/>
          <w:szCs w:val="28"/>
          <w:lang w:eastAsia="en-US"/>
        </w:rPr>
      </w:pPr>
      <w:r w:rsidRPr="00A70640">
        <w:rPr>
          <w:rFonts w:eastAsiaTheme="minorHAnsi"/>
          <w:sz w:val="28"/>
          <w:szCs w:val="28"/>
          <w:lang w:eastAsia="en-US"/>
        </w:rPr>
        <w:t>_______________  ___________  ________________________________________________________________________</w:t>
      </w:r>
    </w:p>
    <w:p w:rsidR="00A70640" w:rsidRPr="00A70640" w:rsidRDefault="00A70640" w:rsidP="00A70640">
      <w:pPr>
        <w:spacing w:after="200" w:line="276" w:lineRule="auto"/>
        <w:rPr>
          <w:rFonts w:eastAsiaTheme="minorHAnsi"/>
          <w:lang w:eastAsia="en-US"/>
        </w:rPr>
      </w:pPr>
      <w:r w:rsidRPr="00A70640">
        <w:rPr>
          <w:rFonts w:eastAsiaTheme="minorHAnsi"/>
          <w:lang w:eastAsia="en-US"/>
        </w:rPr>
        <w:t>(должность)     (подпись)              (фамилия, имя, отчество)  (последнее - при наличии))</w:t>
      </w:r>
    </w:p>
    <w:p w:rsidR="00A70640" w:rsidRPr="00A70640" w:rsidRDefault="00A70640" w:rsidP="00A70640">
      <w:pPr>
        <w:spacing w:after="200" w:line="276" w:lineRule="auto"/>
        <w:rPr>
          <w:rFonts w:eastAsiaTheme="minorHAnsi"/>
          <w:sz w:val="28"/>
          <w:szCs w:val="28"/>
          <w:lang w:eastAsia="en-US"/>
        </w:rPr>
      </w:pPr>
      <w:r w:rsidRPr="00A70640">
        <w:rPr>
          <w:rFonts w:eastAsiaTheme="minorHAnsi"/>
          <w:sz w:val="28"/>
          <w:szCs w:val="28"/>
          <w:lang w:eastAsia="en-US"/>
        </w:rPr>
        <w:t>_______________  __________  _____________________________________________</w:t>
      </w:r>
    </w:p>
    <w:p w:rsidR="00A70640" w:rsidRPr="00A70640" w:rsidRDefault="00A70640" w:rsidP="00A70640">
      <w:pPr>
        <w:spacing w:after="200" w:line="276" w:lineRule="auto"/>
        <w:rPr>
          <w:rFonts w:eastAsiaTheme="minorHAnsi"/>
          <w:lang w:eastAsia="en-US"/>
        </w:rPr>
      </w:pPr>
      <w:r w:rsidRPr="00A70640">
        <w:rPr>
          <w:rFonts w:eastAsiaTheme="minorHAnsi"/>
          <w:lang w:eastAsia="en-US"/>
        </w:rPr>
        <w:t>Дата</w:t>
      </w:r>
    </w:p>
    <w:p w:rsidR="00A70640" w:rsidRPr="00A70640" w:rsidRDefault="00A70640" w:rsidP="00A70640">
      <w:pPr>
        <w:spacing w:after="200" w:line="276" w:lineRule="auto"/>
        <w:rPr>
          <w:rFonts w:eastAsiaTheme="minorHAnsi"/>
          <w:sz w:val="28"/>
          <w:szCs w:val="28"/>
          <w:lang w:eastAsia="en-US"/>
        </w:rPr>
      </w:pPr>
    </w:p>
    <w:p w:rsidR="00A70640" w:rsidRPr="00A70640" w:rsidRDefault="00A70640" w:rsidP="00A70640">
      <w:pPr>
        <w:spacing w:after="200" w:line="276" w:lineRule="auto"/>
        <w:rPr>
          <w:rFonts w:eastAsiaTheme="minorHAnsi"/>
          <w:sz w:val="28"/>
          <w:szCs w:val="28"/>
          <w:lang w:eastAsia="en-US"/>
        </w:rPr>
      </w:pPr>
    </w:p>
    <w:p w:rsidR="00A70640" w:rsidRPr="00A70640" w:rsidRDefault="00A70640" w:rsidP="00A70640">
      <w:pPr>
        <w:spacing w:after="200" w:line="276" w:lineRule="auto"/>
        <w:rPr>
          <w:rFonts w:eastAsiaTheme="minorHAnsi"/>
          <w:sz w:val="28"/>
          <w:szCs w:val="28"/>
          <w:lang w:eastAsia="en-US"/>
        </w:rPr>
      </w:pPr>
    </w:p>
    <w:p w:rsidR="00A70640" w:rsidRPr="00A70640" w:rsidRDefault="00A70640" w:rsidP="00A70640">
      <w:pPr>
        <w:spacing w:after="200" w:line="276" w:lineRule="auto"/>
        <w:rPr>
          <w:rFonts w:eastAsiaTheme="minorHAnsi"/>
          <w:sz w:val="28"/>
          <w:szCs w:val="28"/>
          <w:lang w:eastAsia="en-US"/>
        </w:rPr>
      </w:pPr>
    </w:p>
    <w:p w:rsidR="00A70640" w:rsidRPr="00A70640" w:rsidRDefault="00A70640" w:rsidP="00A70640">
      <w:pPr>
        <w:spacing w:after="200" w:line="276" w:lineRule="auto"/>
        <w:rPr>
          <w:rFonts w:eastAsiaTheme="minorHAnsi"/>
          <w:sz w:val="28"/>
          <w:szCs w:val="28"/>
          <w:lang w:eastAsia="en-US"/>
        </w:rPr>
      </w:pPr>
    </w:p>
    <w:p w:rsidR="00A70640" w:rsidRPr="00A70640" w:rsidRDefault="00A70640" w:rsidP="00A70640">
      <w:pPr>
        <w:autoSpaceDE w:val="0"/>
        <w:autoSpaceDN w:val="0"/>
        <w:adjustRightInd w:val="0"/>
        <w:jc w:val="right"/>
        <w:outlineLvl w:val="0"/>
        <w:rPr>
          <w:rFonts w:eastAsiaTheme="minorHAnsi"/>
          <w:sz w:val="28"/>
          <w:szCs w:val="28"/>
          <w:lang w:eastAsia="en-US"/>
        </w:rPr>
      </w:pPr>
      <w:r w:rsidRPr="00A70640">
        <w:rPr>
          <w:rFonts w:eastAsiaTheme="minorHAnsi"/>
          <w:sz w:val="28"/>
          <w:szCs w:val="28"/>
          <w:lang w:eastAsia="en-US"/>
        </w:rPr>
        <w:t>Приложение №10</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к Административному регламенту</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по предоставлению Муниципальной</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услуги «Перераспределение земель и (или) земельных</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участков, находящихся в</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муниципальной собственности, и земельных</w:t>
      </w:r>
    </w:p>
    <w:p w:rsidR="00A70640" w:rsidRPr="00A70640" w:rsidRDefault="00A70640" w:rsidP="00A70640">
      <w:pPr>
        <w:autoSpaceDE w:val="0"/>
        <w:autoSpaceDN w:val="0"/>
        <w:adjustRightInd w:val="0"/>
        <w:jc w:val="right"/>
        <w:rPr>
          <w:rFonts w:eastAsiaTheme="minorHAnsi"/>
          <w:sz w:val="28"/>
          <w:szCs w:val="28"/>
          <w:lang w:eastAsia="en-US"/>
        </w:rPr>
      </w:pPr>
      <w:r w:rsidRPr="00A70640">
        <w:rPr>
          <w:rFonts w:eastAsiaTheme="minorHAnsi"/>
          <w:sz w:val="28"/>
          <w:szCs w:val="28"/>
          <w:lang w:eastAsia="en-US"/>
        </w:rPr>
        <w:t>участков, находящихся в частной собственности»</w:t>
      </w:r>
    </w:p>
    <w:p w:rsidR="00A70640" w:rsidRPr="00A70640" w:rsidRDefault="00A70640" w:rsidP="00A706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A70640" w:rsidRPr="00A70640" w:rsidTr="00C8583D">
        <w:tc>
          <w:tcPr>
            <w:tcW w:w="3571" w:type="dxa"/>
            <w:gridSpan w:val="4"/>
          </w:tcPr>
          <w:p w:rsidR="00A70640" w:rsidRPr="00A70640" w:rsidRDefault="00A70640" w:rsidP="00A70640">
            <w:pPr>
              <w:autoSpaceDE w:val="0"/>
              <w:autoSpaceDN w:val="0"/>
              <w:adjustRightInd w:val="0"/>
              <w:rPr>
                <w:rFonts w:eastAsiaTheme="minorHAnsi"/>
                <w:sz w:val="28"/>
                <w:szCs w:val="28"/>
                <w:lang w:eastAsia="en-US"/>
              </w:rPr>
            </w:pPr>
          </w:p>
        </w:tc>
        <w:tc>
          <w:tcPr>
            <w:tcW w:w="5499" w:type="dxa"/>
            <w:gridSpan w:val="3"/>
          </w:tcPr>
          <w:p w:rsidR="00A70640" w:rsidRPr="00A70640" w:rsidRDefault="00A70640" w:rsidP="00A70640">
            <w:pPr>
              <w:autoSpaceDE w:val="0"/>
              <w:autoSpaceDN w:val="0"/>
              <w:adjustRightInd w:val="0"/>
              <w:jc w:val="right"/>
              <w:rPr>
                <w:rFonts w:eastAsiaTheme="minorHAnsi"/>
                <w:sz w:val="28"/>
                <w:szCs w:val="28"/>
                <w:lang w:eastAsia="en-US"/>
              </w:rPr>
            </w:pPr>
          </w:p>
        </w:tc>
      </w:tr>
      <w:tr w:rsidR="00A70640" w:rsidRPr="00A70640" w:rsidTr="00C8583D">
        <w:tc>
          <w:tcPr>
            <w:tcW w:w="3571" w:type="dxa"/>
            <w:gridSpan w:val="4"/>
          </w:tcPr>
          <w:p w:rsidR="00A70640" w:rsidRPr="00A70640" w:rsidRDefault="00A70640" w:rsidP="00A70640">
            <w:pPr>
              <w:autoSpaceDE w:val="0"/>
              <w:autoSpaceDN w:val="0"/>
              <w:adjustRightInd w:val="0"/>
              <w:jc w:val="right"/>
              <w:rPr>
                <w:rFonts w:eastAsiaTheme="minorHAnsi"/>
                <w:sz w:val="28"/>
                <w:szCs w:val="28"/>
                <w:lang w:eastAsia="en-US"/>
              </w:rPr>
            </w:pPr>
          </w:p>
        </w:tc>
        <w:tc>
          <w:tcPr>
            <w:tcW w:w="5499" w:type="dxa"/>
            <w:gridSpan w:val="3"/>
          </w:tcPr>
          <w:p w:rsidR="00A70640" w:rsidRPr="00A70640" w:rsidRDefault="00A70640" w:rsidP="00A70640">
            <w:pPr>
              <w:autoSpaceDE w:val="0"/>
              <w:autoSpaceDN w:val="0"/>
              <w:adjustRightInd w:val="0"/>
              <w:jc w:val="both"/>
              <w:rPr>
                <w:rFonts w:eastAsiaTheme="minorHAnsi"/>
                <w:sz w:val="28"/>
                <w:szCs w:val="28"/>
                <w:lang w:eastAsia="en-US"/>
              </w:rPr>
            </w:pPr>
          </w:p>
        </w:tc>
      </w:tr>
      <w:tr w:rsidR="00A70640" w:rsidRPr="00A70640" w:rsidTr="00C8583D">
        <w:tc>
          <w:tcPr>
            <w:tcW w:w="3571" w:type="dxa"/>
            <w:gridSpan w:val="4"/>
          </w:tcPr>
          <w:p w:rsidR="00A70640" w:rsidRPr="00A70640" w:rsidRDefault="00A70640" w:rsidP="00A70640">
            <w:pPr>
              <w:autoSpaceDE w:val="0"/>
              <w:autoSpaceDN w:val="0"/>
              <w:adjustRightInd w:val="0"/>
              <w:jc w:val="right"/>
              <w:rPr>
                <w:rFonts w:eastAsiaTheme="minorHAnsi"/>
                <w:sz w:val="28"/>
                <w:szCs w:val="28"/>
                <w:lang w:eastAsia="en-US"/>
              </w:rPr>
            </w:pPr>
          </w:p>
          <w:p w:rsidR="00A70640" w:rsidRPr="00A70640" w:rsidRDefault="00A70640" w:rsidP="00A70640">
            <w:pPr>
              <w:autoSpaceDE w:val="0"/>
              <w:autoSpaceDN w:val="0"/>
              <w:adjustRightInd w:val="0"/>
              <w:jc w:val="right"/>
              <w:rPr>
                <w:rFonts w:eastAsiaTheme="minorHAnsi"/>
                <w:sz w:val="28"/>
                <w:szCs w:val="28"/>
                <w:lang w:eastAsia="en-US"/>
              </w:rPr>
            </w:pPr>
          </w:p>
          <w:p w:rsidR="00A70640" w:rsidRPr="00A70640" w:rsidRDefault="00A70640" w:rsidP="00A70640">
            <w:pPr>
              <w:autoSpaceDE w:val="0"/>
              <w:autoSpaceDN w:val="0"/>
              <w:adjustRightInd w:val="0"/>
              <w:jc w:val="right"/>
              <w:rPr>
                <w:rFonts w:eastAsiaTheme="minorHAnsi"/>
                <w:sz w:val="28"/>
                <w:szCs w:val="28"/>
                <w:lang w:eastAsia="en-US"/>
              </w:rPr>
            </w:pPr>
          </w:p>
          <w:p w:rsidR="00A70640" w:rsidRPr="00A70640" w:rsidRDefault="00A70640" w:rsidP="00A70640">
            <w:pPr>
              <w:autoSpaceDE w:val="0"/>
              <w:autoSpaceDN w:val="0"/>
              <w:adjustRightInd w:val="0"/>
              <w:jc w:val="right"/>
              <w:rPr>
                <w:rFonts w:eastAsiaTheme="minorHAnsi"/>
                <w:sz w:val="28"/>
                <w:szCs w:val="28"/>
                <w:lang w:eastAsia="en-US"/>
              </w:rPr>
            </w:pPr>
          </w:p>
          <w:p w:rsidR="00A70640" w:rsidRPr="00A70640" w:rsidRDefault="00A70640" w:rsidP="00A70640">
            <w:pPr>
              <w:autoSpaceDE w:val="0"/>
              <w:autoSpaceDN w:val="0"/>
              <w:adjustRightInd w:val="0"/>
              <w:jc w:val="right"/>
              <w:rPr>
                <w:rFonts w:eastAsiaTheme="minorHAnsi"/>
                <w:sz w:val="28"/>
                <w:szCs w:val="28"/>
                <w:lang w:eastAsia="en-US"/>
              </w:rPr>
            </w:pPr>
          </w:p>
          <w:p w:rsidR="00A70640" w:rsidRPr="00A70640" w:rsidRDefault="00A70640" w:rsidP="00A70640">
            <w:pPr>
              <w:autoSpaceDE w:val="0"/>
              <w:autoSpaceDN w:val="0"/>
              <w:adjustRightInd w:val="0"/>
              <w:jc w:val="right"/>
              <w:rPr>
                <w:rFonts w:eastAsiaTheme="minorHAnsi"/>
                <w:sz w:val="28"/>
                <w:szCs w:val="28"/>
                <w:lang w:eastAsia="en-US"/>
              </w:rPr>
            </w:pPr>
          </w:p>
          <w:p w:rsidR="00A70640" w:rsidRPr="00A70640" w:rsidRDefault="00A70640" w:rsidP="00A70640">
            <w:pPr>
              <w:autoSpaceDE w:val="0"/>
              <w:autoSpaceDN w:val="0"/>
              <w:adjustRightInd w:val="0"/>
              <w:jc w:val="right"/>
              <w:rPr>
                <w:rFonts w:eastAsiaTheme="minorHAnsi"/>
                <w:sz w:val="28"/>
                <w:szCs w:val="28"/>
                <w:lang w:eastAsia="en-US"/>
              </w:rPr>
            </w:pPr>
          </w:p>
        </w:tc>
        <w:tc>
          <w:tcPr>
            <w:tcW w:w="5499" w:type="dxa"/>
            <w:gridSpan w:val="3"/>
          </w:tcPr>
          <w:p w:rsidR="00A70640" w:rsidRPr="00A70640" w:rsidRDefault="00A70640" w:rsidP="00A70640">
            <w:pPr>
              <w:autoSpaceDE w:val="0"/>
              <w:autoSpaceDN w:val="0"/>
              <w:adjustRightInd w:val="0"/>
              <w:spacing w:after="200"/>
              <w:jc w:val="right"/>
              <w:rPr>
                <w:rFonts w:eastAsiaTheme="minorHAnsi"/>
                <w:sz w:val="28"/>
                <w:szCs w:val="28"/>
                <w:lang w:eastAsia="en-US"/>
              </w:rPr>
            </w:pPr>
            <w:r w:rsidRPr="00A70640">
              <w:rPr>
                <w:rFonts w:eastAsiaTheme="minorHAnsi"/>
                <w:sz w:val="28"/>
                <w:szCs w:val="28"/>
                <w:lang w:eastAsia="en-US"/>
              </w:rPr>
              <w:t xml:space="preserve">                    кому:</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________________________________________________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(наименование органа местного самоуправления)</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от кого: 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________________________________________________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 наименование, местонахождение, ИНН, ОГРН юридического лица, ИП)</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w:t>
            </w:r>
            <w:r w:rsidRPr="00A70640">
              <w:rPr>
                <w:rFonts w:eastAsiaTheme="minorHAnsi"/>
                <w:sz w:val="22"/>
                <w:szCs w:val="22"/>
                <w:lang w:eastAsia="en-US"/>
              </w:rPr>
              <w:lastRenderedPageBreak/>
              <w:t>________________________________________________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________________________________________________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(контактный телефон, электронная почта, почтовый адрес)</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________________________________________________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________________________________________________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(фамилия, имя, отчество (последнее - при наличии),</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данные документа, удостоверяющего личность, контактный</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телефон, адрес электронной почты, адрес регистрации,</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адрес фактического проживания уполномоченного лица)</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________________________________________________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________________________________________________</w:t>
            </w:r>
          </w:p>
          <w:p w:rsidR="00A70640" w:rsidRPr="00A70640" w:rsidRDefault="00A70640" w:rsidP="00A70640">
            <w:pPr>
              <w:autoSpaceDE w:val="0"/>
              <w:autoSpaceDN w:val="0"/>
              <w:adjustRightInd w:val="0"/>
              <w:spacing w:after="200"/>
              <w:jc w:val="right"/>
              <w:rPr>
                <w:rFonts w:eastAsiaTheme="minorHAnsi"/>
                <w:sz w:val="22"/>
                <w:szCs w:val="22"/>
                <w:lang w:eastAsia="en-US"/>
              </w:rPr>
            </w:pPr>
            <w:r w:rsidRPr="00A70640">
              <w:rPr>
                <w:rFonts w:eastAsiaTheme="minorHAnsi"/>
                <w:sz w:val="22"/>
                <w:szCs w:val="22"/>
                <w:lang w:eastAsia="en-US"/>
              </w:rPr>
              <w:t xml:space="preserve">                               (данные представителя заявителя)</w:t>
            </w:r>
          </w:p>
          <w:p w:rsidR="00A70640" w:rsidRPr="00A70640" w:rsidRDefault="00A70640" w:rsidP="00A70640">
            <w:pPr>
              <w:autoSpaceDE w:val="0"/>
              <w:autoSpaceDN w:val="0"/>
              <w:adjustRightInd w:val="0"/>
              <w:jc w:val="both"/>
              <w:rPr>
                <w:rFonts w:eastAsiaTheme="minorHAnsi"/>
                <w:sz w:val="28"/>
                <w:szCs w:val="28"/>
                <w:lang w:eastAsia="en-US"/>
              </w:rPr>
            </w:pPr>
          </w:p>
        </w:tc>
      </w:tr>
      <w:tr w:rsidR="00A70640" w:rsidRPr="00A70640" w:rsidTr="00C8583D">
        <w:tc>
          <w:tcPr>
            <w:tcW w:w="9070" w:type="dxa"/>
            <w:gridSpan w:val="7"/>
          </w:tcPr>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lastRenderedPageBreak/>
              <w:t>Заявление</w:t>
            </w: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о выдаче дубликата документа, являющегося результатом предоставления</w:t>
            </w: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муниципальной услуги "Перераспределение земель и (или) земельных участков,находящихся в муниципальной собственности,</w:t>
            </w:r>
          </w:p>
          <w:p w:rsidR="00A70640" w:rsidRPr="00A70640" w:rsidRDefault="00A70640" w:rsidP="00A70640">
            <w:pPr>
              <w:autoSpaceDE w:val="0"/>
              <w:autoSpaceDN w:val="0"/>
              <w:adjustRightInd w:val="0"/>
              <w:jc w:val="center"/>
              <w:rPr>
                <w:rFonts w:eastAsiaTheme="minorHAnsi"/>
                <w:sz w:val="28"/>
                <w:szCs w:val="28"/>
                <w:lang w:eastAsia="en-US"/>
              </w:rPr>
            </w:pPr>
            <w:r w:rsidRPr="00A70640">
              <w:rPr>
                <w:rFonts w:eastAsiaTheme="minorHAnsi"/>
                <w:sz w:val="28"/>
                <w:szCs w:val="28"/>
                <w:lang w:eastAsia="en-US"/>
              </w:rPr>
              <w:t>и земельных участков, находящихся в частной собственности"</w:t>
            </w:r>
          </w:p>
        </w:tc>
      </w:tr>
      <w:tr w:rsidR="00A70640" w:rsidRPr="00A70640" w:rsidTr="00C8583D">
        <w:tc>
          <w:tcPr>
            <w:tcW w:w="9070" w:type="dxa"/>
            <w:gridSpan w:val="7"/>
          </w:tcPr>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70640" w:rsidRPr="00A70640" w:rsidTr="00C8583D">
        <w:tc>
          <w:tcPr>
            <w:tcW w:w="623"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28"/>
                <w:szCs w:val="28"/>
                <w:lang w:eastAsia="en-US"/>
              </w:rPr>
            </w:pPr>
          </w:p>
        </w:tc>
        <w:tc>
          <w:tcPr>
            <w:tcW w:w="8447" w:type="dxa"/>
            <w:gridSpan w:val="6"/>
            <w:tcBorders>
              <w:left w:val="single" w:sz="4" w:space="0" w:color="auto"/>
            </w:tcBorders>
          </w:tcPr>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уведомление об отказе в предоставлении муниципальной услуги;</w:t>
            </w:r>
          </w:p>
        </w:tc>
      </w:tr>
      <w:tr w:rsidR="00A70640" w:rsidRPr="00A70640" w:rsidTr="00C8583D">
        <w:tc>
          <w:tcPr>
            <w:tcW w:w="9070" w:type="dxa"/>
            <w:gridSpan w:val="7"/>
          </w:tcPr>
          <w:p w:rsidR="00A70640" w:rsidRPr="00A70640" w:rsidRDefault="00A70640" w:rsidP="00A70640">
            <w:pPr>
              <w:autoSpaceDE w:val="0"/>
              <w:autoSpaceDN w:val="0"/>
              <w:adjustRightInd w:val="0"/>
              <w:rPr>
                <w:rFonts w:eastAsiaTheme="minorHAnsi"/>
                <w:sz w:val="28"/>
                <w:szCs w:val="28"/>
                <w:lang w:eastAsia="en-US"/>
              </w:rPr>
            </w:pPr>
          </w:p>
        </w:tc>
      </w:tr>
      <w:tr w:rsidR="00A70640" w:rsidRPr="00A70640" w:rsidTr="00C8583D">
        <w:tc>
          <w:tcPr>
            <w:tcW w:w="623"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28"/>
                <w:szCs w:val="28"/>
                <w:lang w:eastAsia="en-US"/>
              </w:rPr>
            </w:pPr>
          </w:p>
        </w:tc>
        <w:tc>
          <w:tcPr>
            <w:tcW w:w="8447" w:type="dxa"/>
            <w:gridSpan w:val="6"/>
            <w:tcBorders>
              <w:left w:val="single" w:sz="4" w:space="0" w:color="auto"/>
            </w:tcBorders>
          </w:tcPr>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соглашение о перераспределении земельных участков;</w:t>
            </w:r>
          </w:p>
        </w:tc>
      </w:tr>
      <w:tr w:rsidR="00A70640" w:rsidRPr="00A70640" w:rsidTr="00C8583D">
        <w:tc>
          <w:tcPr>
            <w:tcW w:w="9070" w:type="dxa"/>
            <w:gridSpan w:val="7"/>
          </w:tcPr>
          <w:p w:rsidR="00A70640" w:rsidRPr="00A70640" w:rsidRDefault="00A70640" w:rsidP="00A70640">
            <w:pPr>
              <w:autoSpaceDE w:val="0"/>
              <w:autoSpaceDN w:val="0"/>
              <w:adjustRightInd w:val="0"/>
              <w:rPr>
                <w:rFonts w:eastAsiaTheme="minorHAnsi"/>
                <w:sz w:val="28"/>
                <w:szCs w:val="28"/>
                <w:lang w:eastAsia="en-US"/>
              </w:rPr>
            </w:pPr>
          </w:p>
        </w:tc>
      </w:tr>
      <w:tr w:rsidR="00A70640" w:rsidRPr="00A70640" w:rsidTr="00C8583D">
        <w:tc>
          <w:tcPr>
            <w:tcW w:w="623"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28"/>
                <w:szCs w:val="28"/>
                <w:lang w:eastAsia="en-US"/>
              </w:rPr>
            </w:pPr>
          </w:p>
        </w:tc>
        <w:tc>
          <w:tcPr>
            <w:tcW w:w="8447" w:type="dxa"/>
            <w:gridSpan w:val="6"/>
            <w:tcBorders>
              <w:left w:val="single" w:sz="4" w:space="0" w:color="auto"/>
            </w:tcBorders>
          </w:tcPr>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согласие на заключение соглашения о перераспределении земельных участков;</w:t>
            </w:r>
          </w:p>
        </w:tc>
      </w:tr>
      <w:tr w:rsidR="00A70640" w:rsidRPr="00A70640" w:rsidTr="00C8583D">
        <w:tc>
          <w:tcPr>
            <w:tcW w:w="9070" w:type="dxa"/>
            <w:gridSpan w:val="7"/>
          </w:tcPr>
          <w:p w:rsidR="00A70640" w:rsidRPr="00A70640" w:rsidRDefault="00A70640" w:rsidP="00A70640">
            <w:pPr>
              <w:autoSpaceDE w:val="0"/>
              <w:autoSpaceDN w:val="0"/>
              <w:adjustRightInd w:val="0"/>
              <w:rPr>
                <w:rFonts w:eastAsiaTheme="minorHAnsi"/>
                <w:sz w:val="28"/>
                <w:szCs w:val="28"/>
                <w:lang w:eastAsia="en-US"/>
              </w:rPr>
            </w:pPr>
          </w:p>
        </w:tc>
      </w:tr>
      <w:tr w:rsidR="00A70640" w:rsidRPr="00A70640" w:rsidTr="00C8583D">
        <w:tc>
          <w:tcPr>
            <w:tcW w:w="623"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28"/>
                <w:szCs w:val="28"/>
                <w:lang w:eastAsia="en-US"/>
              </w:rPr>
            </w:pPr>
          </w:p>
        </w:tc>
        <w:tc>
          <w:tcPr>
            <w:tcW w:w="8447" w:type="dxa"/>
            <w:gridSpan w:val="6"/>
            <w:tcBorders>
              <w:left w:val="single" w:sz="4" w:space="0" w:color="auto"/>
            </w:tcBorders>
          </w:tcPr>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постановление администрации ______________________________</w:t>
            </w:r>
          </w:p>
          <w:p w:rsidR="00A70640" w:rsidRPr="00A70640" w:rsidRDefault="00A70640" w:rsidP="00A70640">
            <w:pPr>
              <w:autoSpaceDE w:val="0"/>
              <w:autoSpaceDN w:val="0"/>
              <w:adjustRightInd w:val="0"/>
              <w:jc w:val="both"/>
              <w:rPr>
                <w:rFonts w:eastAsiaTheme="minorHAnsi"/>
                <w:sz w:val="20"/>
                <w:szCs w:val="20"/>
                <w:lang w:eastAsia="en-US"/>
              </w:rPr>
            </w:pPr>
            <w:r w:rsidRPr="00A70640">
              <w:rPr>
                <w:rFonts w:eastAsiaTheme="minorHAnsi"/>
                <w:sz w:val="20"/>
                <w:szCs w:val="20"/>
                <w:lang w:eastAsia="en-US"/>
              </w:rPr>
              <w:t xml:space="preserve">                                                                             (наименование муниципального образования)</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xml:space="preserve"> об утверждении схемы расположения земельного участка.</w:t>
            </w:r>
          </w:p>
        </w:tc>
      </w:tr>
      <w:tr w:rsidR="00A70640" w:rsidRPr="00A70640" w:rsidTr="00C8583D">
        <w:tc>
          <w:tcPr>
            <w:tcW w:w="9070" w:type="dxa"/>
            <w:gridSpan w:val="7"/>
          </w:tcPr>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Результаты рассмотрения заявления (отметить один вариант):</w:t>
            </w:r>
          </w:p>
        </w:tc>
      </w:tr>
      <w:tr w:rsidR="00A70640" w:rsidRPr="00A70640" w:rsidTr="00C8583D">
        <w:tc>
          <w:tcPr>
            <w:tcW w:w="623"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28"/>
                <w:szCs w:val="28"/>
                <w:lang w:eastAsia="en-US"/>
              </w:rPr>
            </w:pPr>
          </w:p>
        </w:tc>
        <w:tc>
          <w:tcPr>
            <w:tcW w:w="8447" w:type="dxa"/>
            <w:gridSpan w:val="6"/>
            <w:tcBorders>
              <w:left w:val="single" w:sz="4" w:space="0" w:color="auto"/>
            </w:tcBorders>
          </w:tcPr>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получу лично;</w:t>
            </w:r>
          </w:p>
        </w:tc>
      </w:tr>
      <w:tr w:rsidR="00A70640" w:rsidRPr="00A70640" w:rsidTr="00C8583D">
        <w:tc>
          <w:tcPr>
            <w:tcW w:w="9070" w:type="dxa"/>
            <w:gridSpan w:val="7"/>
          </w:tcPr>
          <w:p w:rsidR="00A70640" w:rsidRPr="00A70640" w:rsidRDefault="00A70640" w:rsidP="00A70640">
            <w:pPr>
              <w:autoSpaceDE w:val="0"/>
              <w:autoSpaceDN w:val="0"/>
              <w:adjustRightInd w:val="0"/>
              <w:rPr>
                <w:rFonts w:eastAsiaTheme="minorHAnsi"/>
                <w:sz w:val="28"/>
                <w:szCs w:val="28"/>
                <w:lang w:eastAsia="en-US"/>
              </w:rPr>
            </w:pPr>
          </w:p>
        </w:tc>
      </w:tr>
      <w:tr w:rsidR="00A70640" w:rsidRPr="00A70640" w:rsidTr="00C8583D">
        <w:tc>
          <w:tcPr>
            <w:tcW w:w="623"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autoSpaceDE w:val="0"/>
              <w:autoSpaceDN w:val="0"/>
              <w:adjustRightInd w:val="0"/>
              <w:rPr>
                <w:rFonts w:eastAsiaTheme="minorHAnsi"/>
                <w:sz w:val="28"/>
                <w:szCs w:val="28"/>
                <w:lang w:eastAsia="en-US"/>
              </w:rPr>
            </w:pPr>
          </w:p>
        </w:tc>
        <w:tc>
          <w:tcPr>
            <w:tcW w:w="8447" w:type="dxa"/>
            <w:gridSpan w:val="6"/>
            <w:tcBorders>
              <w:left w:val="single" w:sz="4" w:space="0" w:color="auto"/>
            </w:tcBorders>
          </w:tcPr>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 прошу направить по почтовому адресу:</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__________________________________________________________;</w:t>
            </w:r>
          </w:p>
        </w:tc>
      </w:tr>
      <w:tr w:rsidR="00A70640" w:rsidRPr="00A70640" w:rsidTr="00C8583D">
        <w:tc>
          <w:tcPr>
            <w:tcW w:w="9070" w:type="dxa"/>
            <w:gridSpan w:val="7"/>
          </w:tcPr>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ab/>
              <w:t>- прошу направить в форме электронного документа на адрес электронной почты:</w:t>
            </w: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__________________________________________________________.</w:t>
            </w:r>
          </w:p>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для физических лиц:</w:t>
            </w:r>
          </w:p>
        </w:tc>
      </w:tr>
      <w:tr w:rsidR="00A70640" w:rsidRPr="00A70640" w:rsidTr="00C8583D">
        <w:tc>
          <w:tcPr>
            <w:tcW w:w="2792" w:type="dxa"/>
            <w:gridSpan w:val="2"/>
          </w:tcPr>
          <w:p w:rsidR="00A70640" w:rsidRPr="00A70640" w:rsidRDefault="00A70640" w:rsidP="00A70640">
            <w:pPr>
              <w:autoSpaceDE w:val="0"/>
              <w:autoSpaceDN w:val="0"/>
              <w:adjustRightInd w:val="0"/>
              <w:jc w:val="center"/>
              <w:rPr>
                <w:rFonts w:eastAsiaTheme="minorHAnsi"/>
                <w:lang w:eastAsia="en-US"/>
              </w:rPr>
            </w:pPr>
            <w:r w:rsidRPr="00A70640">
              <w:rPr>
                <w:rFonts w:eastAsiaTheme="minorHAnsi"/>
                <w:lang w:eastAsia="en-US"/>
              </w:rPr>
              <w:t>__________________</w:t>
            </w:r>
          </w:p>
          <w:p w:rsidR="00A70640" w:rsidRPr="00A70640" w:rsidRDefault="00A70640" w:rsidP="00A70640">
            <w:pPr>
              <w:autoSpaceDE w:val="0"/>
              <w:autoSpaceDN w:val="0"/>
              <w:adjustRightInd w:val="0"/>
              <w:jc w:val="center"/>
              <w:rPr>
                <w:rFonts w:eastAsiaTheme="minorHAnsi"/>
                <w:lang w:eastAsia="en-US"/>
              </w:rPr>
            </w:pPr>
            <w:r w:rsidRPr="00A70640">
              <w:rPr>
                <w:rFonts w:eastAsiaTheme="minorHAnsi"/>
                <w:lang w:eastAsia="en-US"/>
              </w:rPr>
              <w:t>(подпись)</w:t>
            </w:r>
          </w:p>
        </w:tc>
        <w:tc>
          <w:tcPr>
            <w:tcW w:w="419" w:type="dxa"/>
          </w:tcPr>
          <w:p w:rsidR="00A70640" w:rsidRPr="00A70640" w:rsidRDefault="00A70640" w:rsidP="00A70640">
            <w:pPr>
              <w:autoSpaceDE w:val="0"/>
              <w:autoSpaceDN w:val="0"/>
              <w:adjustRightInd w:val="0"/>
              <w:rPr>
                <w:rFonts w:eastAsiaTheme="minorHAnsi"/>
                <w:lang w:eastAsia="en-US"/>
              </w:rPr>
            </w:pPr>
          </w:p>
        </w:tc>
        <w:tc>
          <w:tcPr>
            <w:tcW w:w="5859" w:type="dxa"/>
            <w:gridSpan w:val="4"/>
          </w:tcPr>
          <w:p w:rsidR="00A70640" w:rsidRPr="00A70640" w:rsidRDefault="00A70640" w:rsidP="00A70640">
            <w:pPr>
              <w:autoSpaceDE w:val="0"/>
              <w:autoSpaceDN w:val="0"/>
              <w:adjustRightInd w:val="0"/>
              <w:jc w:val="center"/>
              <w:rPr>
                <w:rFonts w:eastAsiaTheme="minorHAnsi"/>
                <w:lang w:eastAsia="en-US"/>
              </w:rPr>
            </w:pPr>
            <w:r w:rsidRPr="00A70640">
              <w:rPr>
                <w:rFonts w:eastAsiaTheme="minorHAnsi"/>
                <w:lang w:eastAsia="en-US"/>
              </w:rPr>
              <w:t>________________________________________</w:t>
            </w:r>
          </w:p>
          <w:p w:rsidR="00A70640" w:rsidRPr="00A70640" w:rsidRDefault="00A70640" w:rsidP="00A70640">
            <w:pPr>
              <w:autoSpaceDE w:val="0"/>
              <w:autoSpaceDN w:val="0"/>
              <w:adjustRightInd w:val="0"/>
              <w:jc w:val="center"/>
              <w:rPr>
                <w:rFonts w:eastAsiaTheme="minorHAnsi"/>
                <w:lang w:eastAsia="en-US"/>
              </w:rPr>
            </w:pPr>
            <w:r w:rsidRPr="00A70640">
              <w:rPr>
                <w:rFonts w:eastAsiaTheme="minorHAnsi"/>
                <w:lang w:eastAsia="en-US"/>
              </w:rPr>
              <w:t>(расшифровка подписи)</w:t>
            </w:r>
          </w:p>
        </w:tc>
      </w:tr>
      <w:tr w:rsidR="00A70640" w:rsidRPr="00A70640" w:rsidTr="00C8583D">
        <w:tc>
          <w:tcPr>
            <w:tcW w:w="9070" w:type="dxa"/>
            <w:gridSpan w:val="7"/>
          </w:tcPr>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для юридических лиц:</w:t>
            </w:r>
          </w:p>
        </w:tc>
      </w:tr>
      <w:tr w:rsidR="00A70640" w:rsidRPr="00A70640" w:rsidTr="00C8583D">
        <w:tc>
          <w:tcPr>
            <w:tcW w:w="2792" w:type="dxa"/>
            <w:gridSpan w:val="2"/>
          </w:tcPr>
          <w:p w:rsidR="00A70640" w:rsidRPr="00A70640" w:rsidRDefault="00A70640" w:rsidP="00A70640">
            <w:pPr>
              <w:autoSpaceDE w:val="0"/>
              <w:autoSpaceDN w:val="0"/>
              <w:adjustRightInd w:val="0"/>
              <w:jc w:val="center"/>
              <w:rPr>
                <w:rFonts w:eastAsiaTheme="minorHAnsi"/>
                <w:lang w:eastAsia="en-US"/>
              </w:rPr>
            </w:pPr>
            <w:r w:rsidRPr="00A70640">
              <w:rPr>
                <w:rFonts w:eastAsiaTheme="minorHAnsi"/>
                <w:lang w:eastAsia="en-US"/>
              </w:rPr>
              <w:t>___________________</w:t>
            </w:r>
          </w:p>
          <w:p w:rsidR="00A70640" w:rsidRPr="00A70640" w:rsidRDefault="00A70640" w:rsidP="00A70640">
            <w:pPr>
              <w:autoSpaceDE w:val="0"/>
              <w:autoSpaceDN w:val="0"/>
              <w:adjustRightInd w:val="0"/>
              <w:jc w:val="center"/>
              <w:rPr>
                <w:rFonts w:eastAsiaTheme="minorHAnsi"/>
                <w:lang w:eastAsia="en-US"/>
              </w:rPr>
            </w:pPr>
            <w:r w:rsidRPr="00A70640">
              <w:rPr>
                <w:rFonts w:eastAsiaTheme="minorHAnsi"/>
                <w:lang w:eastAsia="en-US"/>
              </w:rPr>
              <w:t>(должность)</w:t>
            </w:r>
          </w:p>
        </w:tc>
        <w:tc>
          <w:tcPr>
            <w:tcW w:w="419" w:type="dxa"/>
          </w:tcPr>
          <w:p w:rsidR="00A70640" w:rsidRPr="00A70640" w:rsidRDefault="00A70640" w:rsidP="00A70640">
            <w:pPr>
              <w:autoSpaceDE w:val="0"/>
              <w:autoSpaceDN w:val="0"/>
              <w:adjustRightInd w:val="0"/>
              <w:rPr>
                <w:rFonts w:eastAsiaTheme="minorHAnsi"/>
                <w:lang w:eastAsia="en-US"/>
              </w:rPr>
            </w:pPr>
          </w:p>
        </w:tc>
        <w:tc>
          <w:tcPr>
            <w:tcW w:w="2577" w:type="dxa"/>
            <w:gridSpan w:val="2"/>
          </w:tcPr>
          <w:p w:rsidR="00A70640" w:rsidRPr="00A70640" w:rsidRDefault="00A70640" w:rsidP="00A70640">
            <w:pPr>
              <w:autoSpaceDE w:val="0"/>
              <w:autoSpaceDN w:val="0"/>
              <w:adjustRightInd w:val="0"/>
              <w:rPr>
                <w:rFonts w:eastAsiaTheme="minorHAnsi"/>
                <w:lang w:eastAsia="en-US"/>
              </w:rPr>
            </w:pPr>
            <w:r w:rsidRPr="00A70640">
              <w:rPr>
                <w:rFonts w:eastAsiaTheme="minorHAnsi"/>
                <w:lang w:eastAsia="en-US"/>
              </w:rPr>
              <w:t>_________________</w:t>
            </w:r>
          </w:p>
          <w:p w:rsidR="00A70640" w:rsidRPr="00A70640" w:rsidRDefault="00A70640" w:rsidP="00A70640">
            <w:pPr>
              <w:autoSpaceDE w:val="0"/>
              <w:autoSpaceDN w:val="0"/>
              <w:adjustRightInd w:val="0"/>
              <w:jc w:val="center"/>
              <w:rPr>
                <w:rFonts w:eastAsiaTheme="minorHAnsi"/>
                <w:lang w:eastAsia="en-US"/>
              </w:rPr>
            </w:pPr>
            <w:r w:rsidRPr="00A70640">
              <w:rPr>
                <w:rFonts w:eastAsiaTheme="minorHAnsi"/>
                <w:lang w:eastAsia="en-US"/>
              </w:rPr>
              <w:t>(подпись) М.П.</w:t>
            </w:r>
          </w:p>
        </w:tc>
        <w:tc>
          <w:tcPr>
            <w:tcW w:w="434" w:type="dxa"/>
          </w:tcPr>
          <w:p w:rsidR="00A70640" w:rsidRPr="00A70640" w:rsidRDefault="00A70640" w:rsidP="00A70640">
            <w:pPr>
              <w:autoSpaceDE w:val="0"/>
              <w:autoSpaceDN w:val="0"/>
              <w:adjustRightInd w:val="0"/>
              <w:rPr>
                <w:rFonts w:eastAsiaTheme="minorHAnsi"/>
                <w:lang w:eastAsia="en-US"/>
              </w:rPr>
            </w:pPr>
          </w:p>
        </w:tc>
        <w:tc>
          <w:tcPr>
            <w:tcW w:w="2848" w:type="dxa"/>
          </w:tcPr>
          <w:p w:rsidR="00A70640" w:rsidRPr="00A70640" w:rsidRDefault="00A70640" w:rsidP="00A70640">
            <w:pPr>
              <w:autoSpaceDE w:val="0"/>
              <w:autoSpaceDN w:val="0"/>
              <w:adjustRightInd w:val="0"/>
              <w:jc w:val="both"/>
              <w:rPr>
                <w:rFonts w:eastAsiaTheme="minorHAnsi"/>
                <w:lang w:eastAsia="en-US"/>
              </w:rPr>
            </w:pPr>
            <w:r w:rsidRPr="00A70640">
              <w:rPr>
                <w:rFonts w:eastAsiaTheme="minorHAnsi"/>
                <w:lang w:eastAsia="en-US"/>
              </w:rPr>
              <w:t>__________________</w:t>
            </w:r>
          </w:p>
          <w:p w:rsidR="00A70640" w:rsidRPr="00A70640" w:rsidRDefault="00A70640" w:rsidP="00A70640">
            <w:pPr>
              <w:autoSpaceDE w:val="0"/>
              <w:autoSpaceDN w:val="0"/>
              <w:adjustRightInd w:val="0"/>
              <w:jc w:val="center"/>
              <w:rPr>
                <w:rFonts w:eastAsiaTheme="minorHAnsi"/>
                <w:lang w:eastAsia="en-US"/>
              </w:rPr>
            </w:pPr>
            <w:r w:rsidRPr="00A70640">
              <w:rPr>
                <w:rFonts w:eastAsiaTheme="minorHAnsi"/>
                <w:lang w:eastAsia="en-US"/>
              </w:rPr>
              <w:t>(расшифровка подписи)</w:t>
            </w:r>
          </w:p>
        </w:tc>
      </w:tr>
      <w:tr w:rsidR="00A70640" w:rsidRPr="00A70640" w:rsidTr="00C8583D">
        <w:tc>
          <w:tcPr>
            <w:tcW w:w="9070" w:type="dxa"/>
            <w:gridSpan w:val="7"/>
          </w:tcPr>
          <w:p w:rsidR="00A70640" w:rsidRPr="00A70640" w:rsidRDefault="00A70640" w:rsidP="00A70640">
            <w:pPr>
              <w:autoSpaceDE w:val="0"/>
              <w:autoSpaceDN w:val="0"/>
              <w:adjustRightInd w:val="0"/>
              <w:jc w:val="both"/>
              <w:rPr>
                <w:rFonts w:eastAsiaTheme="minorHAnsi"/>
                <w:sz w:val="28"/>
                <w:szCs w:val="28"/>
                <w:lang w:eastAsia="en-US"/>
              </w:rPr>
            </w:pPr>
            <w:r w:rsidRPr="00A70640">
              <w:rPr>
                <w:rFonts w:eastAsiaTheme="minorHAnsi"/>
                <w:sz w:val="28"/>
                <w:szCs w:val="28"/>
                <w:lang w:eastAsia="en-US"/>
              </w:rPr>
              <w:t>"___" _______________ 20___ г.</w:t>
            </w:r>
          </w:p>
        </w:tc>
      </w:tr>
    </w:tbl>
    <w:p w:rsidR="00A70640" w:rsidRPr="00A70640" w:rsidRDefault="00A70640" w:rsidP="00A70640">
      <w:pPr>
        <w:autoSpaceDE w:val="0"/>
        <w:autoSpaceDN w:val="0"/>
        <w:adjustRightInd w:val="0"/>
        <w:jc w:val="both"/>
        <w:rPr>
          <w:rFonts w:eastAsiaTheme="minorHAnsi"/>
          <w:sz w:val="28"/>
          <w:szCs w:val="28"/>
          <w:lang w:eastAsia="en-US"/>
        </w:rPr>
      </w:pPr>
    </w:p>
    <w:p w:rsidR="00A70640" w:rsidRPr="00A70640" w:rsidRDefault="00A70640" w:rsidP="00A70640">
      <w:pPr>
        <w:spacing w:after="200" w:line="276" w:lineRule="auto"/>
        <w:rPr>
          <w:rFonts w:eastAsiaTheme="minorHAnsi"/>
          <w:sz w:val="28"/>
          <w:szCs w:val="28"/>
          <w:lang w:eastAsia="en-US"/>
        </w:rPr>
      </w:pPr>
    </w:p>
    <w:p w:rsidR="00A70640" w:rsidRPr="00DD266D" w:rsidRDefault="00A70640" w:rsidP="00A70640">
      <w:pPr>
        <w:suppressAutoHyphens/>
        <w:jc w:val="center"/>
        <w:rPr>
          <w:b/>
          <w:sz w:val="28"/>
          <w:szCs w:val="28"/>
        </w:rPr>
      </w:pPr>
      <w:r w:rsidRPr="00DD266D">
        <w:rPr>
          <w:b/>
          <w:sz w:val="28"/>
          <w:szCs w:val="28"/>
        </w:rPr>
        <w:t>АДМИНИСТРАЦИЯ</w:t>
      </w:r>
      <w:r w:rsidRPr="00DD266D">
        <w:rPr>
          <w:b/>
          <w:sz w:val="28"/>
          <w:szCs w:val="28"/>
        </w:rPr>
        <w:br/>
        <w:t>НАРОДНЕНСКОГО СЕЛЬСКОГО ПОСЕЛЕНИЯ</w:t>
      </w:r>
      <w:r w:rsidRPr="00DD266D">
        <w:rPr>
          <w:b/>
          <w:sz w:val="28"/>
          <w:szCs w:val="28"/>
        </w:rPr>
        <w:br/>
        <w:t>ТЕРНОВСКОГО МУНИЦИПАЛЬНОГО РАЙОНА</w:t>
      </w:r>
      <w:r w:rsidRPr="00DD266D">
        <w:rPr>
          <w:b/>
          <w:sz w:val="28"/>
          <w:szCs w:val="28"/>
        </w:rPr>
        <w:br/>
        <w:t>ВОРОНЕЖСКОЙ ОБЛАСТИ</w:t>
      </w:r>
    </w:p>
    <w:p w:rsidR="00A70640" w:rsidRPr="00DD266D" w:rsidRDefault="00A70640" w:rsidP="00A70640">
      <w:pPr>
        <w:jc w:val="center"/>
        <w:rPr>
          <w:b/>
          <w:sz w:val="28"/>
          <w:szCs w:val="28"/>
        </w:rPr>
      </w:pPr>
      <w:r w:rsidRPr="00DD266D">
        <w:rPr>
          <w:b/>
          <w:sz w:val="28"/>
          <w:szCs w:val="28"/>
        </w:rPr>
        <w:t>________________________________________________________________</w:t>
      </w:r>
    </w:p>
    <w:p w:rsidR="00A70640" w:rsidRPr="00DD266D" w:rsidRDefault="00A70640" w:rsidP="00A70640">
      <w:pPr>
        <w:jc w:val="center"/>
        <w:rPr>
          <w:b/>
          <w:sz w:val="28"/>
          <w:szCs w:val="28"/>
        </w:rPr>
      </w:pPr>
      <w:r w:rsidRPr="00DD266D">
        <w:rPr>
          <w:b/>
          <w:sz w:val="28"/>
          <w:szCs w:val="28"/>
        </w:rPr>
        <w:t>ПОСТАНОВЛЕНИЕ</w:t>
      </w:r>
    </w:p>
    <w:p w:rsidR="00A70640" w:rsidRPr="00DD266D" w:rsidRDefault="00A70640" w:rsidP="00A70640">
      <w:pPr>
        <w:rPr>
          <w:sz w:val="28"/>
          <w:szCs w:val="28"/>
        </w:rPr>
      </w:pPr>
    </w:p>
    <w:p w:rsidR="00A70640" w:rsidRPr="00DD266D" w:rsidRDefault="00A70640" w:rsidP="00A70640">
      <w:pPr>
        <w:rPr>
          <w:sz w:val="28"/>
          <w:szCs w:val="28"/>
        </w:rPr>
      </w:pPr>
      <w:r>
        <w:rPr>
          <w:sz w:val="28"/>
          <w:szCs w:val="28"/>
        </w:rPr>
        <w:t>от 14 декабря  2023 г.  № 67</w:t>
      </w:r>
    </w:p>
    <w:p w:rsidR="00A70640" w:rsidRPr="00DD266D" w:rsidRDefault="00A70640" w:rsidP="00A70640">
      <w:pPr>
        <w:rPr>
          <w:sz w:val="20"/>
          <w:szCs w:val="20"/>
        </w:rPr>
      </w:pPr>
      <w:r w:rsidRPr="00DD266D">
        <w:t xml:space="preserve">                   </w:t>
      </w:r>
      <w:r w:rsidRPr="00DD266D">
        <w:rPr>
          <w:sz w:val="20"/>
          <w:szCs w:val="20"/>
        </w:rPr>
        <w:t>с. Народное</w:t>
      </w:r>
    </w:p>
    <w:p w:rsidR="00A70640" w:rsidRDefault="00A70640" w:rsidP="00A70640">
      <w:pPr>
        <w:pStyle w:val="Title"/>
        <w:spacing w:before="0" w:after="0"/>
        <w:ind w:firstLine="0"/>
        <w:rPr>
          <w:rFonts w:ascii="Times New Roman" w:hAnsi="Times New Roman" w:cs="Times New Roman"/>
        </w:rPr>
      </w:pPr>
    </w:p>
    <w:p w:rsidR="00A70640" w:rsidRPr="00A81A06" w:rsidRDefault="00A70640" w:rsidP="00A70640">
      <w:pPr>
        <w:pStyle w:val="Title"/>
        <w:spacing w:before="0" w:after="0"/>
        <w:ind w:firstLine="708"/>
        <w:jc w:val="left"/>
        <w:rPr>
          <w:rFonts w:ascii="Times New Roman" w:hAnsi="Times New Roman" w:cs="Times New Roman"/>
          <w:sz w:val="28"/>
          <w:szCs w:val="28"/>
        </w:rPr>
      </w:pPr>
      <w:r w:rsidRPr="00745366">
        <w:rPr>
          <w:rFonts w:ascii="Times New Roman" w:hAnsi="Times New Roman" w:cs="Times New Roman"/>
          <w:sz w:val="28"/>
          <w:szCs w:val="28"/>
        </w:rPr>
        <w:t xml:space="preserve">Об утверждении административного </w:t>
      </w:r>
    </w:p>
    <w:p w:rsidR="00A70640" w:rsidRPr="00A81A06" w:rsidRDefault="00A70640" w:rsidP="00A70640">
      <w:pPr>
        <w:pStyle w:val="Title"/>
        <w:spacing w:before="0" w:after="0"/>
        <w:ind w:firstLine="708"/>
        <w:jc w:val="left"/>
        <w:rPr>
          <w:rFonts w:ascii="Times New Roman" w:hAnsi="Times New Roman" w:cs="Times New Roman"/>
          <w:sz w:val="28"/>
          <w:szCs w:val="28"/>
        </w:rPr>
      </w:pPr>
      <w:r w:rsidRPr="00745366">
        <w:rPr>
          <w:rFonts w:ascii="Times New Roman" w:hAnsi="Times New Roman" w:cs="Times New Roman"/>
          <w:sz w:val="28"/>
          <w:szCs w:val="28"/>
        </w:rPr>
        <w:t xml:space="preserve">регламента предоставления муниципальной </w:t>
      </w:r>
    </w:p>
    <w:p w:rsidR="00A70640" w:rsidRPr="00A81A06" w:rsidRDefault="00A70640" w:rsidP="00A70640">
      <w:pPr>
        <w:pStyle w:val="Title"/>
        <w:spacing w:before="0" w:after="0"/>
        <w:ind w:firstLine="708"/>
        <w:jc w:val="left"/>
        <w:rPr>
          <w:rFonts w:ascii="Times New Roman" w:hAnsi="Times New Roman" w:cs="Times New Roman"/>
          <w:sz w:val="28"/>
          <w:szCs w:val="28"/>
        </w:rPr>
      </w:pPr>
      <w:r w:rsidRPr="00745366">
        <w:rPr>
          <w:rFonts w:ascii="Times New Roman" w:hAnsi="Times New Roman" w:cs="Times New Roman"/>
          <w:sz w:val="28"/>
          <w:szCs w:val="28"/>
        </w:rPr>
        <w:t xml:space="preserve">услуги «Выдача разрешения на использование </w:t>
      </w:r>
    </w:p>
    <w:p w:rsidR="00A70640" w:rsidRPr="00A81A06" w:rsidRDefault="00A70640" w:rsidP="00A70640">
      <w:pPr>
        <w:pStyle w:val="Title"/>
        <w:spacing w:before="0" w:after="0"/>
        <w:ind w:firstLine="708"/>
        <w:jc w:val="left"/>
        <w:rPr>
          <w:rFonts w:ascii="Times New Roman" w:hAnsi="Times New Roman" w:cs="Times New Roman"/>
          <w:sz w:val="28"/>
          <w:szCs w:val="28"/>
        </w:rPr>
      </w:pPr>
      <w:r w:rsidRPr="00745366">
        <w:rPr>
          <w:rFonts w:ascii="Times New Roman" w:hAnsi="Times New Roman" w:cs="Times New Roman"/>
          <w:sz w:val="28"/>
          <w:szCs w:val="28"/>
        </w:rPr>
        <w:t xml:space="preserve">земель или земельного участка, которые находятся </w:t>
      </w:r>
    </w:p>
    <w:p w:rsidR="00A70640" w:rsidRPr="00A81A06" w:rsidRDefault="00A70640" w:rsidP="00A70640">
      <w:pPr>
        <w:pStyle w:val="Title"/>
        <w:spacing w:before="0" w:after="0"/>
        <w:ind w:firstLine="708"/>
        <w:jc w:val="left"/>
        <w:rPr>
          <w:rFonts w:ascii="Times New Roman" w:hAnsi="Times New Roman" w:cs="Times New Roman"/>
          <w:sz w:val="28"/>
          <w:szCs w:val="28"/>
        </w:rPr>
      </w:pPr>
      <w:r w:rsidRPr="00745366">
        <w:rPr>
          <w:rFonts w:ascii="Times New Roman" w:hAnsi="Times New Roman" w:cs="Times New Roman"/>
          <w:sz w:val="28"/>
          <w:szCs w:val="28"/>
        </w:rPr>
        <w:t xml:space="preserve">в муниципальной собственности, без предоставления </w:t>
      </w:r>
    </w:p>
    <w:p w:rsidR="00A70640" w:rsidRPr="00A81A06" w:rsidRDefault="00A70640" w:rsidP="00A70640">
      <w:pPr>
        <w:pStyle w:val="Title"/>
        <w:spacing w:before="0" w:after="0"/>
        <w:ind w:firstLine="708"/>
        <w:jc w:val="left"/>
        <w:rPr>
          <w:rFonts w:ascii="Times New Roman" w:hAnsi="Times New Roman" w:cs="Times New Roman"/>
          <w:sz w:val="28"/>
          <w:szCs w:val="28"/>
        </w:rPr>
      </w:pPr>
      <w:r w:rsidRPr="00745366">
        <w:rPr>
          <w:rFonts w:ascii="Times New Roman" w:hAnsi="Times New Roman" w:cs="Times New Roman"/>
          <w:sz w:val="28"/>
          <w:szCs w:val="28"/>
        </w:rPr>
        <w:t xml:space="preserve">земельных участков и установления сервитута, </w:t>
      </w:r>
    </w:p>
    <w:p w:rsidR="00A70640" w:rsidRDefault="00A70640" w:rsidP="00A70640">
      <w:pPr>
        <w:pStyle w:val="Title"/>
        <w:spacing w:before="0" w:after="0"/>
        <w:ind w:firstLine="708"/>
        <w:jc w:val="left"/>
        <w:rPr>
          <w:rFonts w:ascii="Times New Roman" w:hAnsi="Times New Roman" w:cs="Times New Roman"/>
          <w:sz w:val="28"/>
          <w:szCs w:val="28"/>
        </w:rPr>
      </w:pPr>
      <w:r w:rsidRPr="00745366">
        <w:rPr>
          <w:rFonts w:ascii="Times New Roman" w:hAnsi="Times New Roman" w:cs="Times New Roman"/>
          <w:sz w:val="28"/>
          <w:szCs w:val="28"/>
        </w:rPr>
        <w:t>публичного сервитута» на территории</w:t>
      </w:r>
      <w:r>
        <w:rPr>
          <w:rFonts w:ascii="Times New Roman" w:hAnsi="Times New Roman" w:cs="Times New Roman"/>
          <w:sz w:val="28"/>
          <w:szCs w:val="28"/>
        </w:rPr>
        <w:t xml:space="preserve"> </w:t>
      </w:r>
      <w:r w:rsidRPr="004906BB">
        <w:rPr>
          <w:rFonts w:ascii="Times New Roman" w:hAnsi="Times New Roman" w:cs="Times New Roman"/>
          <w:sz w:val="28"/>
          <w:szCs w:val="28"/>
        </w:rPr>
        <w:t>Народненского</w:t>
      </w:r>
    </w:p>
    <w:p w:rsidR="00A70640" w:rsidRDefault="00A70640" w:rsidP="00A70640">
      <w:pPr>
        <w:pStyle w:val="Title"/>
        <w:spacing w:before="0" w:after="0"/>
        <w:ind w:firstLine="708"/>
        <w:jc w:val="left"/>
        <w:rPr>
          <w:rFonts w:ascii="Times New Roman" w:hAnsi="Times New Roman" w:cs="Times New Roman"/>
          <w:sz w:val="28"/>
          <w:szCs w:val="28"/>
        </w:rPr>
      </w:pPr>
      <w:r w:rsidRPr="00745366">
        <w:rPr>
          <w:rFonts w:ascii="Times New Roman" w:hAnsi="Times New Roman" w:cs="Times New Roman"/>
          <w:sz w:val="28"/>
          <w:szCs w:val="28"/>
        </w:rPr>
        <w:lastRenderedPageBreak/>
        <w:t>сельско</w:t>
      </w:r>
      <w:r>
        <w:rPr>
          <w:rFonts w:ascii="Times New Roman" w:hAnsi="Times New Roman" w:cs="Times New Roman"/>
          <w:sz w:val="28"/>
          <w:szCs w:val="28"/>
        </w:rPr>
        <w:t xml:space="preserve">го поселения Терновского  </w:t>
      </w:r>
      <w:r w:rsidRPr="00745366">
        <w:rPr>
          <w:rFonts w:ascii="Times New Roman" w:hAnsi="Times New Roman" w:cs="Times New Roman"/>
          <w:sz w:val="28"/>
          <w:szCs w:val="28"/>
        </w:rPr>
        <w:t xml:space="preserve">муниципального </w:t>
      </w:r>
    </w:p>
    <w:p w:rsidR="00A70640" w:rsidRPr="00745366" w:rsidRDefault="00A70640" w:rsidP="00A70640">
      <w:pPr>
        <w:pStyle w:val="Title"/>
        <w:spacing w:before="0" w:after="0"/>
        <w:ind w:firstLine="708"/>
        <w:jc w:val="left"/>
        <w:rPr>
          <w:rFonts w:ascii="Times New Roman" w:hAnsi="Times New Roman" w:cs="Times New Roman"/>
          <w:sz w:val="28"/>
          <w:szCs w:val="28"/>
        </w:rPr>
      </w:pPr>
      <w:r w:rsidRPr="00745366">
        <w:rPr>
          <w:rFonts w:ascii="Times New Roman" w:hAnsi="Times New Roman" w:cs="Times New Roman"/>
          <w:sz w:val="28"/>
          <w:szCs w:val="28"/>
        </w:rPr>
        <w:t>района Воронежской области</w:t>
      </w:r>
    </w:p>
    <w:p w:rsidR="00A70640" w:rsidRPr="00582FEE" w:rsidRDefault="00A70640" w:rsidP="00A70640">
      <w:pPr>
        <w:rPr>
          <w:sz w:val="28"/>
          <w:szCs w:val="28"/>
        </w:rPr>
      </w:pPr>
    </w:p>
    <w:p w:rsidR="00A70640" w:rsidRPr="00582FEE" w:rsidRDefault="00A70640" w:rsidP="00A70640">
      <w:pPr>
        <w:pStyle w:val="a3"/>
        <w:widowControl w:val="0"/>
        <w:tabs>
          <w:tab w:val="left" w:pos="0"/>
        </w:tabs>
        <w:autoSpaceDE w:val="0"/>
        <w:autoSpaceDN w:val="0"/>
        <w:adjustRightInd w:val="0"/>
        <w:spacing w:line="276" w:lineRule="auto"/>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t>ерации», Уставом</w:t>
      </w:r>
      <w:r w:rsidRPr="00582FEE">
        <w:t xml:space="preserve"> </w:t>
      </w:r>
      <w:r w:rsidRPr="004906BB">
        <w:t>Народненского</w:t>
      </w:r>
      <w:r>
        <w:t xml:space="preserve"> сельского поселения Терновского </w:t>
      </w:r>
      <w:r w:rsidRPr="00582FEE">
        <w:t>муниципального района</w:t>
      </w:r>
      <w:r>
        <w:t xml:space="preserve"> Воронежской области администрация </w:t>
      </w:r>
      <w:r w:rsidRPr="004906BB">
        <w:t>Народненского</w:t>
      </w:r>
      <w:r>
        <w:t xml:space="preserve"> сельского поселения Терновского </w:t>
      </w:r>
      <w:r w:rsidRPr="00582FEE">
        <w:t>муниципального района</w:t>
      </w:r>
      <w:r>
        <w:t xml:space="preserve"> Воронежской области</w:t>
      </w:r>
    </w:p>
    <w:p w:rsidR="00A70640" w:rsidRPr="00DD266D" w:rsidRDefault="00A70640" w:rsidP="00A70640">
      <w:pPr>
        <w:pStyle w:val="a3"/>
        <w:widowControl w:val="0"/>
        <w:tabs>
          <w:tab w:val="left" w:pos="0"/>
        </w:tabs>
        <w:autoSpaceDE w:val="0"/>
        <w:autoSpaceDN w:val="0"/>
        <w:adjustRightInd w:val="0"/>
        <w:jc w:val="center"/>
        <w:rPr>
          <w:b/>
        </w:rPr>
      </w:pPr>
      <w:r w:rsidRPr="00582FEE">
        <w:rPr>
          <w:b/>
        </w:rPr>
        <w:t>ПОСТАНОВЛЯЕТ:</w:t>
      </w:r>
    </w:p>
    <w:p w:rsidR="00A70640" w:rsidRPr="00EF2C36" w:rsidRDefault="00A70640" w:rsidP="00A70640">
      <w:pPr>
        <w:spacing w:line="276" w:lineRule="auto"/>
        <w:ind w:firstLine="709"/>
        <w:jc w:val="both"/>
        <w:rPr>
          <w:sz w:val="28"/>
          <w:szCs w:val="28"/>
        </w:rPr>
      </w:pPr>
      <w:r w:rsidRPr="00EF2C36">
        <w:rPr>
          <w:sz w:val="28"/>
          <w:szCs w:val="28"/>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Pr="004906BB">
        <w:rPr>
          <w:sz w:val="28"/>
          <w:szCs w:val="28"/>
        </w:rPr>
        <w:t>Народненского</w:t>
      </w:r>
      <w:r>
        <w:rPr>
          <w:sz w:val="28"/>
          <w:szCs w:val="28"/>
        </w:rPr>
        <w:t xml:space="preserve"> сельского</w:t>
      </w:r>
      <w:r w:rsidRPr="00EF2C36">
        <w:rPr>
          <w:sz w:val="28"/>
          <w:szCs w:val="28"/>
        </w:rPr>
        <w:t xml:space="preserve"> поселения </w:t>
      </w:r>
      <w:r>
        <w:rPr>
          <w:sz w:val="28"/>
          <w:szCs w:val="28"/>
        </w:rPr>
        <w:t xml:space="preserve">Терновского </w:t>
      </w:r>
      <w:r w:rsidRPr="00EF2C36">
        <w:rPr>
          <w:sz w:val="28"/>
          <w:szCs w:val="28"/>
        </w:rPr>
        <w:t>муниципального района</w:t>
      </w:r>
      <w:r>
        <w:rPr>
          <w:sz w:val="28"/>
          <w:szCs w:val="28"/>
        </w:rPr>
        <w:t xml:space="preserve"> </w:t>
      </w:r>
      <w:r w:rsidRPr="00EF2C36">
        <w:rPr>
          <w:sz w:val="28"/>
          <w:szCs w:val="28"/>
        </w:rPr>
        <w:t>Воронежской области согласно приложению к настоящему постановлению.</w:t>
      </w:r>
    </w:p>
    <w:p w:rsidR="00A70640" w:rsidRPr="00BC6424" w:rsidRDefault="00A70640" w:rsidP="00A70640">
      <w:pPr>
        <w:autoSpaceDE w:val="0"/>
        <w:autoSpaceDN w:val="0"/>
        <w:adjustRightInd w:val="0"/>
        <w:spacing w:line="276" w:lineRule="auto"/>
        <w:ind w:firstLine="709"/>
        <w:jc w:val="both"/>
        <w:rPr>
          <w:sz w:val="28"/>
          <w:szCs w:val="28"/>
        </w:rPr>
      </w:pPr>
      <w:r w:rsidRPr="00EF2C36">
        <w:rPr>
          <w:sz w:val="28"/>
          <w:szCs w:val="28"/>
        </w:rPr>
        <w:t xml:space="preserve">2. Признать утратившими силу следующие постановления администрации </w:t>
      </w:r>
      <w:r w:rsidRPr="004906BB">
        <w:rPr>
          <w:sz w:val="28"/>
          <w:szCs w:val="28"/>
        </w:rPr>
        <w:t>Народненского</w:t>
      </w:r>
      <w:r>
        <w:rPr>
          <w:sz w:val="28"/>
          <w:szCs w:val="28"/>
        </w:rPr>
        <w:t xml:space="preserve"> </w:t>
      </w:r>
      <w:r w:rsidRPr="00EF2C36">
        <w:rPr>
          <w:sz w:val="28"/>
          <w:szCs w:val="28"/>
        </w:rPr>
        <w:t>се</w:t>
      </w:r>
      <w:r>
        <w:rPr>
          <w:sz w:val="28"/>
          <w:szCs w:val="28"/>
        </w:rPr>
        <w:t>льского</w:t>
      </w:r>
      <w:r w:rsidRPr="00EF2C36">
        <w:rPr>
          <w:sz w:val="28"/>
          <w:szCs w:val="28"/>
        </w:rPr>
        <w:t xml:space="preserve"> поселения </w:t>
      </w:r>
      <w:r>
        <w:rPr>
          <w:sz w:val="28"/>
          <w:szCs w:val="28"/>
        </w:rPr>
        <w:t xml:space="preserve">Терновского </w:t>
      </w:r>
      <w:r w:rsidRPr="00EF2C36">
        <w:rPr>
          <w:sz w:val="28"/>
          <w:szCs w:val="28"/>
        </w:rPr>
        <w:t>муниципального района Воронежской</w:t>
      </w:r>
      <w:r w:rsidRPr="00BC6424">
        <w:rPr>
          <w:sz w:val="28"/>
          <w:szCs w:val="28"/>
        </w:rPr>
        <w:t xml:space="preserve"> области:</w:t>
      </w:r>
    </w:p>
    <w:p w:rsidR="00A70640" w:rsidRPr="004906BB" w:rsidRDefault="00A70640" w:rsidP="00A70640">
      <w:pPr>
        <w:tabs>
          <w:tab w:val="left" w:pos="5954"/>
        </w:tabs>
        <w:spacing w:line="276" w:lineRule="auto"/>
        <w:ind w:right="-1"/>
        <w:jc w:val="both"/>
        <w:rPr>
          <w:rFonts w:eastAsia="Calibri"/>
          <w:sz w:val="28"/>
          <w:szCs w:val="22"/>
          <w:lang w:eastAsia="en-US"/>
        </w:rPr>
      </w:pPr>
      <w:r>
        <w:rPr>
          <w:sz w:val="28"/>
          <w:szCs w:val="28"/>
        </w:rPr>
        <w:t xml:space="preserve">          </w:t>
      </w:r>
      <w:r w:rsidRPr="004906BB">
        <w:rPr>
          <w:sz w:val="28"/>
          <w:szCs w:val="28"/>
        </w:rPr>
        <w:t>- от 23 декабря 2015 г. №73 «Об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w:t>
      </w:r>
      <w:r w:rsidRPr="004906BB">
        <w:rPr>
          <w:rFonts w:eastAsia="Calibri"/>
          <w:sz w:val="28"/>
          <w:szCs w:val="22"/>
          <w:lang w:eastAsia="en-US"/>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4906BB">
        <w:rPr>
          <w:sz w:val="28"/>
          <w:szCs w:val="28"/>
        </w:rPr>
        <w:t>»;</w:t>
      </w:r>
    </w:p>
    <w:p w:rsidR="00A70640" w:rsidRPr="004906BB" w:rsidRDefault="00A70640" w:rsidP="00A70640">
      <w:pPr>
        <w:tabs>
          <w:tab w:val="left" w:pos="5954"/>
        </w:tabs>
        <w:spacing w:line="276" w:lineRule="auto"/>
        <w:ind w:right="-1"/>
        <w:jc w:val="both"/>
        <w:rPr>
          <w:rFonts w:eastAsia="Calibri"/>
          <w:sz w:val="28"/>
          <w:szCs w:val="22"/>
          <w:lang w:eastAsia="en-US"/>
        </w:rPr>
      </w:pPr>
      <w:r w:rsidRPr="004906BB">
        <w:rPr>
          <w:sz w:val="28"/>
          <w:szCs w:val="28"/>
        </w:rPr>
        <w:t xml:space="preserve">          - от 29 мая 2023 г. №26  «О внесении изменений в постановление администрации Народненского сельского поселения  от 23 декабря 2015 г. №73  «Об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w:t>
      </w:r>
      <w:r w:rsidRPr="004906BB">
        <w:rPr>
          <w:rFonts w:eastAsia="Calibri"/>
          <w:sz w:val="28"/>
          <w:szCs w:val="22"/>
          <w:lang w:eastAsia="en-US"/>
        </w:rPr>
        <w:t xml:space="preserve">Выдача разрешения на использование </w:t>
      </w:r>
    </w:p>
    <w:p w:rsidR="00A70640" w:rsidRPr="004906BB" w:rsidRDefault="00A70640" w:rsidP="00A70640">
      <w:pPr>
        <w:tabs>
          <w:tab w:val="left" w:pos="5954"/>
        </w:tabs>
        <w:spacing w:line="276" w:lineRule="auto"/>
        <w:ind w:right="-1"/>
        <w:jc w:val="both"/>
        <w:rPr>
          <w:rFonts w:eastAsia="Calibri"/>
          <w:sz w:val="28"/>
          <w:szCs w:val="22"/>
          <w:lang w:eastAsia="en-US"/>
        </w:rPr>
      </w:pPr>
      <w:r w:rsidRPr="004906BB">
        <w:rPr>
          <w:rFonts w:eastAsia="Calibri"/>
          <w:sz w:val="28"/>
          <w:szCs w:val="22"/>
          <w:lang w:eastAsia="en-US"/>
        </w:rPr>
        <w:t xml:space="preserve">земель или земельного участка, находящихся  в муниципальной собственности без </w:t>
      </w:r>
    </w:p>
    <w:p w:rsidR="00A70640" w:rsidRPr="00672657" w:rsidRDefault="00A70640" w:rsidP="00A70640">
      <w:pPr>
        <w:tabs>
          <w:tab w:val="left" w:pos="5954"/>
        </w:tabs>
        <w:spacing w:line="276" w:lineRule="auto"/>
        <w:ind w:right="-1"/>
        <w:jc w:val="both"/>
        <w:rPr>
          <w:rFonts w:eastAsia="Calibri"/>
          <w:sz w:val="28"/>
          <w:szCs w:val="22"/>
          <w:lang w:eastAsia="en-US"/>
        </w:rPr>
      </w:pPr>
      <w:r w:rsidRPr="004906BB">
        <w:rPr>
          <w:rFonts w:eastAsia="Calibri"/>
          <w:sz w:val="28"/>
          <w:szCs w:val="22"/>
          <w:lang w:eastAsia="en-US"/>
        </w:rPr>
        <w:t>предоставления земельных участков  и установления сервитутов</w:t>
      </w:r>
      <w:r w:rsidRPr="004906BB">
        <w:rPr>
          <w:sz w:val="28"/>
          <w:szCs w:val="28"/>
        </w:rPr>
        <w:t>».</w:t>
      </w:r>
    </w:p>
    <w:p w:rsidR="00A70640" w:rsidRPr="00672657" w:rsidRDefault="00A70640" w:rsidP="00A70640">
      <w:pPr>
        <w:autoSpaceDE w:val="0"/>
        <w:autoSpaceDN w:val="0"/>
        <w:adjustRightInd w:val="0"/>
        <w:spacing w:line="276" w:lineRule="auto"/>
        <w:ind w:firstLine="567"/>
        <w:jc w:val="both"/>
        <w:rPr>
          <w:sz w:val="28"/>
          <w:szCs w:val="28"/>
        </w:rPr>
      </w:pPr>
      <w:r w:rsidRPr="00672657">
        <w:rPr>
          <w:sz w:val="28"/>
          <w:szCs w:val="28"/>
        </w:rPr>
        <w:tab/>
        <w:t xml:space="preserve">3. Опубликовать настоящее постановление в официальном периодическом печатном издании органов местного самоуправления </w:t>
      </w:r>
      <w:r w:rsidRPr="004906BB">
        <w:rPr>
          <w:sz w:val="28"/>
          <w:szCs w:val="28"/>
        </w:rPr>
        <w:t>Народненского сельского поселения Терновского муниципального района Воронежской области «Муниципальный вестник»</w:t>
      </w:r>
      <w:r w:rsidRPr="00672657">
        <w:rPr>
          <w:sz w:val="28"/>
          <w:szCs w:val="28"/>
        </w:rPr>
        <w:t xml:space="preserve"> и разместить на сайте сельского поселения в сети «Интернет».</w:t>
      </w:r>
    </w:p>
    <w:p w:rsidR="00A70640" w:rsidRPr="00672657" w:rsidRDefault="00A70640" w:rsidP="00A70640">
      <w:pPr>
        <w:autoSpaceDE w:val="0"/>
        <w:autoSpaceDN w:val="0"/>
        <w:adjustRightInd w:val="0"/>
        <w:spacing w:line="276" w:lineRule="auto"/>
        <w:ind w:firstLine="567"/>
        <w:jc w:val="both"/>
        <w:rPr>
          <w:sz w:val="28"/>
          <w:szCs w:val="28"/>
        </w:rPr>
      </w:pPr>
      <w:r w:rsidRPr="00672657">
        <w:rPr>
          <w:sz w:val="28"/>
          <w:szCs w:val="28"/>
        </w:rPr>
        <w:lastRenderedPageBreak/>
        <w:t xml:space="preserve">4. Настоящее постановление вступает в силу </w:t>
      </w:r>
      <w:r>
        <w:rPr>
          <w:sz w:val="28"/>
          <w:szCs w:val="28"/>
        </w:rPr>
        <w:t>с даты опубликования.</w:t>
      </w:r>
      <w:r w:rsidRPr="00672657">
        <w:rPr>
          <w:sz w:val="28"/>
          <w:szCs w:val="28"/>
        </w:rPr>
        <w:t xml:space="preserve"> </w:t>
      </w:r>
    </w:p>
    <w:p w:rsidR="00A70640" w:rsidRPr="00672657" w:rsidRDefault="00A70640" w:rsidP="00A70640">
      <w:pPr>
        <w:tabs>
          <w:tab w:val="left" w:pos="900"/>
        </w:tabs>
        <w:spacing w:line="276" w:lineRule="auto"/>
        <w:ind w:firstLine="567"/>
        <w:contextualSpacing/>
        <w:jc w:val="both"/>
        <w:rPr>
          <w:rFonts w:eastAsia="Calibri"/>
          <w:sz w:val="28"/>
          <w:szCs w:val="28"/>
          <w:lang w:eastAsia="en-US"/>
        </w:rPr>
      </w:pPr>
      <w:r w:rsidRPr="00672657">
        <w:rPr>
          <w:rFonts w:eastAsia="Calibri"/>
          <w:sz w:val="28"/>
          <w:szCs w:val="28"/>
          <w:lang w:eastAsia="en-US"/>
        </w:rPr>
        <w:t>5. Контроль за исполнением настоящего постановления оставляю за собой.</w:t>
      </w:r>
    </w:p>
    <w:p w:rsidR="00A70640" w:rsidRPr="00672657" w:rsidRDefault="00A70640" w:rsidP="00A70640">
      <w:pPr>
        <w:spacing w:line="276" w:lineRule="auto"/>
        <w:ind w:firstLine="709"/>
        <w:jc w:val="both"/>
        <w:rPr>
          <w:sz w:val="28"/>
          <w:szCs w:val="28"/>
        </w:rPr>
      </w:pPr>
    </w:p>
    <w:p w:rsidR="00A70640" w:rsidRPr="00672657" w:rsidRDefault="00A70640" w:rsidP="00A70640">
      <w:pPr>
        <w:spacing w:line="276" w:lineRule="auto"/>
        <w:jc w:val="both"/>
        <w:rPr>
          <w:sz w:val="28"/>
          <w:szCs w:val="28"/>
        </w:rPr>
      </w:pPr>
    </w:p>
    <w:p w:rsidR="00A70640" w:rsidRPr="00672657" w:rsidRDefault="00A70640" w:rsidP="00A70640">
      <w:pPr>
        <w:spacing w:line="276" w:lineRule="auto"/>
        <w:jc w:val="both"/>
        <w:rPr>
          <w:sz w:val="28"/>
          <w:szCs w:val="28"/>
        </w:rPr>
      </w:pPr>
    </w:p>
    <w:p w:rsidR="00A70640" w:rsidRPr="004906BB" w:rsidRDefault="00A70640" w:rsidP="00A70640">
      <w:pPr>
        <w:spacing w:line="276" w:lineRule="auto"/>
        <w:ind w:firstLine="567"/>
        <w:jc w:val="both"/>
        <w:rPr>
          <w:sz w:val="28"/>
          <w:szCs w:val="28"/>
        </w:rPr>
      </w:pPr>
      <w:r w:rsidRPr="004906BB">
        <w:rPr>
          <w:sz w:val="28"/>
          <w:szCs w:val="28"/>
        </w:rPr>
        <w:t>Глава Народненского</w:t>
      </w:r>
    </w:p>
    <w:p w:rsidR="00A70640" w:rsidRPr="00672657" w:rsidRDefault="00A70640" w:rsidP="00A70640">
      <w:pPr>
        <w:tabs>
          <w:tab w:val="left" w:pos="6631"/>
        </w:tabs>
        <w:spacing w:line="276" w:lineRule="auto"/>
        <w:ind w:firstLine="567"/>
        <w:jc w:val="both"/>
        <w:rPr>
          <w:sz w:val="28"/>
          <w:szCs w:val="28"/>
        </w:rPr>
      </w:pPr>
      <w:r w:rsidRPr="004906BB">
        <w:rPr>
          <w:sz w:val="28"/>
          <w:szCs w:val="28"/>
        </w:rPr>
        <w:t>сельского поселения:</w:t>
      </w:r>
      <w:r w:rsidRPr="004906BB">
        <w:rPr>
          <w:sz w:val="28"/>
          <w:szCs w:val="28"/>
        </w:rPr>
        <w:tab/>
        <w:t>ЮА. Подколзин</w:t>
      </w:r>
    </w:p>
    <w:p w:rsidR="00A70640" w:rsidRPr="00672657" w:rsidRDefault="00A70640" w:rsidP="00A70640">
      <w:pPr>
        <w:spacing w:line="276" w:lineRule="auto"/>
        <w:jc w:val="both"/>
      </w:pPr>
    </w:p>
    <w:p w:rsidR="00A70640" w:rsidRPr="003C0015" w:rsidRDefault="00A70640" w:rsidP="00A70640">
      <w:pPr>
        <w:tabs>
          <w:tab w:val="left" w:pos="0"/>
        </w:tabs>
        <w:autoSpaceDE w:val="0"/>
        <w:autoSpaceDN w:val="0"/>
        <w:adjustRightInd w:val="0"/>
        <w:spacing w:line="276" w:lineRule="auto"/>
        <w:jc w:val="both"/>
        <w:rPr>
          <w:b/>
          <w:sz w:val="28"/>
          <w:szCs w:val="28"/>
        </w:rPr>
      </w:pPr>
    </w:p>
    <w:p w:rsidR="00A70640" w:rsidRPr="003C0015" w:rsidRDefault="00A70640" w:rsidP="00A70640">
      <w:pPr>
        <w:tabs>
          <w:tab w:val="left" w:pos="0"/>
        </w:tabs>
        <w:autoSpaceDE w:val="0"/>
        <w:autoSpaceDN w:val="0"/>
        <w:adjustRightInd w:val="0"/>
        <w:jc w:val="both"/>
        <w:rPr>
          <w:b/>
          <w:sz w:val="28"/>
          <w:szCs w:val="28"/>
        </w:rPr>
      </w:pPr>
    </w:p>
    <w:p w:rsidR="00A70640" w:rsidRPr="003C0015" w:rsidRDefault="00A70640" w:rsidP="00A70640">
      <w:pPr>
        <w:tabs>
          <w:tab w:val="left" w:pos="0"/>
        </w:tabs>
        <w:autoSpaceDE w:val="0"/>
        <w:autoSpaceDN w:val="0"/>
        <w:adjustRightInd w:val="0"/>
        <w:jc w:val="both"/>
        <w:rPr>
          <w:b/>
          <w:sz w:val="28"/>
          <w:szCs w:val="28"/>
        </w:rPr>
      </w:pPr>
    </w:p>
    <w:p w:rsidR="00A70640" w:rsidRDefault="00A70640" w:rsidP="00A70640">
      <w:pPr>
        <w:rPr>
          <w:b/>
          <w:sz w:val="28"/>
          <w:szCs w:val="28"/>
        </w:rPr>
      </w:pPr>
    </w:p>
    <w:p w:rsidR="00A70640" w:rsidRDefault="00A70640" w:rsidP="00A70640">
      <w:pPr>
        <w:rPr>
          <w:sz w:val="28"/>
          <w:szCs w:val="28"/>
        </w:rPr>
      </w:pPr>
    </w:p>
    <w:p w:rsidR="00A70640" w:rsidRDefault="00A70640" w:rsidP="00A70640">
      <w:pPr>
        <w:rPr>
          <w:sz w:val="28"/>
          <w:szCs w:val="28"/>
        </w:rPr>
      </w:pPr>
    </w:p>
    <w:p w:rsidR="00A70640" w:rsidRDefault="00A70640" w:rsidP="00A70640">
      <w:pPr>
        <w:rPr>
          <w:sz w:val="28"/>
          <w:szCs w:val="28"/>
        </w:rPr>
      </w:pPr>
    </w:p>
    <w:p w:rsidR="00A70640" w:rsidRPr="00672657" w:rsidRDefault="00A70640" w:rsidP="00A70640">
      <w:pPr>
        <w:jc w:val="right"/>
        <w:rPr>
          <w:sz w:val="28"/>
          <w:szCs w:val="28"/>
        </w:rPr>
      </w:pPr>
      <w:r w:rsidRPr="00672657">
        <w:rPr>
          <w:sz w:val="28"/>
          <w:szCs w:val="28"/>
        </w:rPr>
        <w:t xml:space="preserve">                                                            Приложение №1</w:t>
      </w:r>
    </w:p>
    <w:p w:rsidR="00A70640" w:rsidRPr="00672657" w:rsidRDefault="00A70640" w:rsidP="00A70640">
      <w:pPr>
        <w:jc w:val="right"/>
        <w:rPr>
          <w:sz w:val="28"/>
          <w:szCs w:val="28"/>
        </w:rPr>
      </w:pPr>
      <w:r w:rsidRPr="00672657">
        <w:rPr>
          <w:sz w:val="28"/>
          <w:szCs w:val="28"/>
        </w:rPr>
        <w:t xml:space="preserve">                                                                  к постановлению  администрации         </w:t>
      </w:r>
    </w:p>
    <w:p w:rsidR="00A70640" w:rsidRPr="00672657" w:rsidRDefault="00A70640" w:rsidP="00A70640">
      <w:pPr>
        <w:jc w:val="right"/>
        <w:rPr>
          <w:sz w:val="28"/>
          <w:szCs w:val="28"/>
        </w:rPr>
      </w:pPr>
      <w:r w:rsidRPr="00672657">
        <w:rPr>
          <w:sz w:val="28"/>
          <w:szCs w:val="28"/>
        </w:rPr>
        <w:t xml:space="preserve">                                                                  </w:t>
      </w:r>
      <w:r w:rsidRPr="004906BB">
        <w:rPr>
          <w:sz w:val="28"/>
          <w:szCs w:val="28"/>
        </w:rPr>
        <w:t>Народненского</w:t>
      </w:r>
      <w:r w:rsidRPr="00672657">
        <w:rPr>
          <w:sz w:val="28"/>
          <w:szCs w:val="28"/>
        </w:rPr>
        <w:t xml:space="preserve">  сельского поселения </w:t>
      </w:r>
    </w:p>
    <w:p w:rsidR="00A70640" w:rsidRPr="00672657" w:rsidRDefault="00A70640" w:rsidP="00A70640">
      <w:pPr>
        <w:jc w:val="right"/>
        <w:rPr>
          <w:sz w:val="28"/>
          <w:szCs w:val="28"/>
        </w:rPr>
      </w:pPr>
      <w:r w:rsidRPr="00672657">
        <w:rPr>
          <w:sz w:val="28"/>
          <w:szCs w:val="28"/>
        </w:rPr>
        <w:t xml:space="preserve">                                                                  Терновского муниципального района         </w:t>
      </w:r>
    </w:p>
    <w:p w:rsidR="00A70640" w:rsidRDefault="00A70640" w:rsidP="00A70640">
      <w:pPr>
        <w:tabs>
          <w:tab w:val="left" w:pos="1020"/>
        </w:tabs>
        <w:jc w:val="right"/>
        <w:rPr>
          <w:sz w:val="28"/>
          <w:szCs w:val="28"/>
        </w:rPr>
      </w:pPr>
      <w:r w:rsidRPr="00672657">
        <w:rPr>
          <w:sz w:val="28"/>
          <w:szCs w:val="28"/>
        </w:rPr>
        <w:t xml:space="preserve">                                                              Воронежской области от</w:t>
      </w:r>
      <w:r>
        <w:rPr>
          <w:sz w:val="28"/>
          <w:szCs w:val="28"/>
        </w:rPr>
        <w:t xml:space="preserve"> 14 декабря </w:t>
      </w:r>
      <w:r w:rsidRPr="00672657">
        <w:rPr>
          <w:sz w:val="28"/>
          <w:szCs w:val="28"/>
        </w:rPr>
        <w:t xml:space="preserve">2023 г. </w:t>
      </w:r>
    </w:p>
    <w:p w:rsidR="00A70640" w:rsidRPr="00672657" w:rsidRDefault="00A70640" w:rsidP="00A70640">
      <w:pPr>
        <w:tabs>
          <w:tab w:val="left" w:pos="1020"/>
        </w:tabs>
        <w:jc w:val="right"/>
        <w:rPr>
          <w:sz w:val="28"/>
          <w:szCs w:val="28"/>
        </w:rPr>
      </w:pPr>
      <w:r>
        <w:rPr>
          <w:sz w:val="28"/>
          <w:szCs w:val="28"/>
        </w:rPr>
        <w:t xml:space="preserve">                                            </w:t>
      </w:r>
      <w:r w:rsidRPr="00672657">
        <w:rPr>
          <w:sz w:val="28"/>
          <w:szCs w:val="28"/>
        </w:rPr>
        <w:t xml:space="preserve">№ </w:t>
      </w:r>
      <w:r>
        <w:rPr>
          <w:sz w:val="28"/>
          <w:szCs w:val="28"/>
        </w:rPr>
        <w:t>67</w:t>
      </w:r>
    </w:p>
    <w:p w:rsidR="00A70640" w:rsidRDefault="00A70640" w:rsidP="00A70640">
      <w:pPr>
        <w:jc w:val="right"/>
        <w:rPr>
          <w:sz w:val="28"/>
          <w:szCs w:val="28"/>
        </w:rPr>
      </w:pPr>
    </w:p>
    <w:p w:rsidR="00A70640" w:rsidRDefault="00A70640" w:rsidP="00A70640">
      <w:pPr>
        <w:pStyle w:val="1b"/>
        <w:ind w:firstLine="0"/>
        <w:rPr>
          <w:i/>
        </w:rPr>
      </w:pPr>
    </w:p>
    <w:p w:rsidR="00A70640" w:rsidRPr="00BC6424" w:rsidRDefault="00A70640" w:rsidP="00A70640">
      <w:pPr>
        <w:pStyle w:val="92"/>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A70640" w:rsidRPr="00525207" w:rsidRDefault="00A70640" w:rsidP="00A70640">
      <w:pPr>
        <w:pStyle w:val="92"/>
        <w:shd w:val="clear" w:color="auto" w:fill="auto"/>
        <w:spacing w:after="0" w:line="240" w:lineRule="auto"/>
        <w:ind w:firstLine="0"/>
        <w:jc w:val="center"/>
        <w:rPr>
          <w:b/>
          <w:i w:val="0"/>
          <w:sz w:val="28"/>
          <w:szCs w:val="28"/>
        </w:rPr>
      </w:pPr>
      <w:r w:rsidRPr="00BC6424">
        <w:rPr>
          <w:b/>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w:t>
      </w:r>
      <w:r>
        <w:rPr>
          <w:b/>
          <w:i w:val="0"/>
          <w:sz w:val="28"/>
          <w:szCs w:val="28"/>
        </w:rPr>
        <w:t xml:space="preserve">территории </w:t>
      </w:r>
      <w:r w:rsidRPr="004906BB">
        <w:rPr>
          <w:b/>
          <w:i w:val="0"/>
          <w:sz w:val="28"/>
          <w:szCs w:val="28"/>
        </w:rPr>
        <w:t>Народненского</w:t>
      </w:r>
      <w:r>
        <w:rPr>
          <w:b/>
          <w:i w:val="0"/>
          <w:sz w:val="28"/>
          <w:szCs w:val="28"/>
        </w:rPr>
        <w:t xml:space="preserve"> сельского поселения Терновского </w:t>
      </w:r>
      <w:r w:rsidRPr="00525207">
        <w:rPr>
          <w:b/>
          <w:i w:val="0"/>
          <w:sz w:val="28"/>
          <w:szCs w:val="28"/>
        </w:rPr>
        <w:t xml:space="preserve">муниципального района </w:t>
      </w:r>
    </w:p>
    <w:p w:rsidR="00A70640" w:rsidRPr="00512AFD" w:rsidRDefault="00A70640" w:rsidP="00A70640">
      <w:pPr>
        <w:pStyle w:val="1b"/>
        <w:ind w:firstLine="0"/>
        <w:jc w:val="center"/>
      </w:pPr>
      <w:r w:rsidRPr="00525207">
        <w:rPr>
          <w:b/>
        </w:rPr>
        <w:t>Воронежской области</w:t>
      </w:r>
    </w:p>
    <w:p w:rsidR="00A70640" w:rsidRDefault="00A70640" w:rsidP="00A70640">
      <w:pPr>
        <w:pStyle w:val="1b"/>
        <w:ind w:firstLine="0"/>
        <w:jc w:val="center"/>
        <w:rPr>
          <w:i/>
        </w:rPr>
      </w:pPr>
    </w:p>
    <w:p w:rsidR="00A70640" w:rsidRPr="00C4702B" w:rsidRDefault="00A70640" w:rsidP="00A70640">
      <w:pPr>
        <w:pStyle w:val="1b"/>
        <w:ind w:firstLine="0"/>
        <w:jc w:val="center"/>
        <w:rPr>
          <w:b/>
        </w:rPr>
      </w:pPr>
      <w:r w:rsidRPr="00714B5E">
        <w:rPr>
          <w:b/>
        </w:rPr>
        <w:t xml:space="preserve">Раздел </w:t>
      </w:r>
      <w:r w:rsidRPr="00714B5E">
        <w:rPr>
          <w:b/>
          <w:bCs/>
          <w:lang w:val="en-US" w:bidi="en-US"/>
        </w:rPr>
        <w:t>I</w:t>
      </w:r>
      <w:r w:rsidRPr="00714B5E">
        <w:rPr>
          <w:b/>
          <w:bCs/>
          <w:lang w:bidi="en-US"/>
        </w:rPr>
        <w:t xml:space="preserve">. </w:t>
      </w:r>
      <w:r>
        <w:rPr>
          <w:b/>
        </w:rPr>
        <w:t>Общие положения</w:t>
      </w:r>
    </w:p>
    <w:p w:rsidR="00A70640" w:rsidRPr="00714B5E" w:rsidRDefault="00A70640" w:rsidP="00A70640">
      <w:pPr>
        <w:pStyle w:val="1b"/>
        <w:numPr>
          <w:ilvl w:val="0"/>
          <w:numId w:val="30"/>
        </w:numPr>
        <w:spacing w:after="280"/>
        <w:ind w:left="720" w:hanging="360"/>
        <w:jc w:val="center"/>
        <w:rPr>
          <w:b/>
        </w:rPr>
      </w:pPr>
      <w:r w:rsidRPr="00714B5E">
        <w:rPr>
          <w:b/>
        </w:rPr>
        <w:t>Предмет регулирования Административного регламента</w:t>
      </w:r>
    </w:p>
    <w:p w:rsidR="00A70640" w:rsidRPr="00383A89" w:rsidRDefault="00A70640" w:rsidP="00A70640">
      <w:pPr>
        <w:pStyle w:val="1b"/>
        <w:numPr>
          <w:ilvl w:val="1"/>
          <w:numId w:val="30"/>
        </w:numPr>
        <w:tabs>
          <w:tab w:val="left" w:pos="1426"/>
        </w:tabs>
        <w:ind w:left="1440" w:hanging="360"/>
        <w:jc w:val="both"/>
      </w:pPr>
      <w:r w:rsidRPr="00383A89">
        <w:t>Административный регламент предоставления Муниципальной услуги регулирует отношения, возникающие в связи с предоставлением администрацией Народненского сельского поселения Терновского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A70640" w:rsidRPr="00383A89" w:rsidRDefault="00A70640" w:rsidP="00A70640">
      <w:pPr>
        <w:pStyle w:val="af8"/>
        <w:autoSpaceDE w:val="0"/>
        <w:autoSpaceDN w:val="0"/>
        <w:adjustRightInd w:val="0"/>
        <w:spacing w:line="240" w:lineRule="auto"/>
        <w:ind w:left="0"/>
        <w:outlineLvl w:val="0"/>
        <w:rPr>
          <w:rFonts w:ascii="Times New Roman" w:eastAsiaTheme="minorHAnsi" w:hAnsi="Times New Roman"/>
          <w:bCs/>
          <w:sz w:val="28"/>
          <w:szCs w:val="28"/>
        </w:rPr>
      </w:pPr>
      <w:r w:rsidRPr="00383A89">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w:t>
      </w:r>
      <w:r w:rsidRPr="00383A89">
        <w:rPr>
          <w:rFonts w:ascii="Times New Roman" w:eastAsiaTheme="minorHAnsi" w:hAnsi="Times New Roman"/>
          <w:bCs/>
          <w:sz w:val="28"/>
          <w:szCs w:val="28"/>
        </w:rPr>
        <w:lastRenderedPageBreak/>
        <w:t xml:space="preserve">участков и установления сервитута, публичного сервитута определяются в соответствии со статьей 39.33. Земельного кодекса РФ. </w:t>
      </w:r>
    </w:p>
    <w:p w:rsidR="00A70640" w:rsidRPr="00383A89" w:rsidRDefault="00A70640" w:rsidP="00A70640">
      <w:pPr>
        <w:pStyle w:val="1b"/>
        <w:tabs>
          <w:tab w:val="left" w:pos="1426"/>
        </w:tabs>
        <w:ind w:firstLine="567"/>
        <w:jc w:val="both"/>
      </w:pPr>
      <w:r w:rsidRPr="00383A89">
        <w:t>Возможные цели обращения:</w:t>
      </w:r>
    </w:p>
    <w:p w:rsidR="00A70640" w:rsidRPr="00383A89" w:rsidRDefault="00A70640" w:rsidP="00A70640">
      <w:pPr>
        <w:pStyle w:val="1b"/>
        <w:tabs>
          <w:tab w:val="left" w:pos="1426"/>
        </w:tabs>
        <w:ind w:firstLine="567"/>
        <w:jc w:val="both"/>
      </w:pPr>
      <w:r w:rsidRPr="00383A89">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70640" w:rsidRPr="00383A89" w:rsidRDefault="00A70640" w:rsidP="00A70640">
      <w:pPr>
        <w:autoSpaceDE w:val="0"/>
        <w:autoSpaceDN w:val="0"/>
        <w:adjustRightInd w:val="0"/>
        <w:ind w:firstLine="567"/>
        <w:jc w:val="both"/>
        <w:rPr>
          <w:rFonts w:eastAsiaTheme="minorHAnsi"/>
          <w:sz w:val="28"/>
          <w:szCs w:val="28"/>
          <w:lang w:eastAsia="en-US"/>
        </w:rPr>
      </w:pPr>
      <w:r w:rsidRPr="00383A89">
        <w:rPr>
          <w:rFonts w:eastAsiaTheme="minorHAnsi"/>
          <w:sz w:val="28"/>
          <w:szCs w:val="28"/>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A70640" w:rsidRPr="00383A89" w:rsidRDefault="00A70640" w:rsidP="00A70640">
      <w:pPr>
        <w:autoSpaceDE w:val="0"/>
        <w:autoSpaceDN w:val="0"/>
        <w:adjustRightInd w:val="0"/>
        <w:ind w:firstLine="567"/>
        <w:jc w:val="both"/>
        <w:rPr>
          <w:rFonts w:eastAsiaTheme="minorHAnsi"/>
          <w:sz w:val="28"/>
          <w:szCs w:val="28"/>
          <w:lang w:eastAsia="en-US"/>
        </w:rPr>
      </w:pPr>
      <w:r w:rsidRPr="00383A89">
        <w:rPr>
          <w:rFonts w:eastAsiaTheme="minorHAnsi"/>
          <w:sz w:val="28"/>
          <w:szCs w:val="28"/>
          <w:lang w:eastAsia="en-US"/>
        </w:rPr>
        <w:t xml:space="preserve">- в целях строительства временных или </w:t>
      </w:r>
      <w:hyperlink r:id="rId137" w:history="1">
        <w:r w:rsidRPr="00383A89">
          <w:rPr>
            <w:rFonts w:eastAsiaTheme="minorHAnsi"/>
            <w:sz w:val="28"/>
            <w:szCs w:val="28"/>
            <w:lang w:eastAsia="en-US"/>
          </w:rPr>
          <w:t>вспомогательных</w:t>
        </w:r>
      </w:hyperlink>
      <w:r w:rsidRPr="00383A89">
        <w:rPr>
          <w:rFonts w:eastAsiaTheme="minorHAnsi"/>
          <w:sz w:val="28"/>
          <w:szCs w:val="28"/>
          <w:lang w:eastAsia="en-US"/>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70640" w:rsidRPr="00383A89" w:rsidRDefault="00A70640" w:rsidP="00A70640">
      <w:pPr>
        <w:autoSpaceDE w:val="0"/>
        <w:autoSpaceDN w:val="0"/>
        <w:adjustRightInd w:val="0"/>
        <w:ind w:firstLine="567"/>
        <w:jc w:val="both"/>
        <w:rPr>
          <w:rFonts w:eastAsiaTheme="minorHAnsi"/>
          <w:sz w:val="28"/>
          <w:szCs w:val="28"/>
          <w:lang w:eastAsia="en-US"/>
        </w:rPr>
      </w:pPr>
      <w:r w:rsidRPr="00383A89">
        <w:rPr>
          <w:rFonts w:eastAsiaTheme="minorHAnsi"/>
          <w:sz w:val="28"/>
          <w:szCs w:val="28"/>
          <w:lang w:eastAsia="en-US"/>
        </w:rPr>
        <w:t>- в целях осуществления геологического изучения недр на срок действия соответствующей лицензии;</w:t>
      </w:r>
    </w:p>
    <w:p w:rsidR="00A70640" w:rsidRPr="00383A89" w:rsidRDefault="00A70640" w:rsidP="00A70640">
      <w:pPr>
        <w:autoSpaceDE w:val="0"/>
        <w:autoSpaceDN w:val="0"/>
        <w:adjustRightInd w:val="0"/>
        <w:ind w:firstLine="567"/>
        <w:jc w:val="both"/>
        <w:rPr>
          <w:rFonts w:eastAsiaTheme="minorHAnsi"/>
          <w:sz w:val="28"/>
          <w:szCs w:val="28"/>
          <w:lang w:eastAsia="en-US"/>
        </w:rPr>
      </w:pPr>
      <w:r w:rsidRPr="00383A89">
        <w:rPr>
          <w:rFonts w:eastAsiaTheme="minorHAnsi"/>
          <w:sz w:val="28"/>
          <w:szCs w:val="28"/>
          <w:lang w:eastAsia="en-US"/>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A70640" w:rsidRPr="00383A89" w:rsidRDefault="00A70640" w:rsidP="00A70640">
      <w:pPr>
        <w:autoSpaceDE w:val="0"/>
        <w:autoSpaceDN w:val="0"/>
        <w:adjustRightInd w:val="0"/>
        <w:ind w:firstLine="567"/>
        <w:jc w:val="both"/>
        <w:rPr>
          <w:rFonts w:eastAsiaTheme="minorHAnsi"/>
          <w:sz w:val="28"/>
          <w:szCs w:val="28"/>
          <w:lang w:eastAsia="en-US"/>
        </w:rPr>
      </w:pPr>
      <w:r w:rsidRPr="00383A89">
        <w:rPr>
          <w:rFonts w:eastAsiaTheme="minorHAnsi"/>
          <w:sz w:val="28"/>
          <w:szCs w:val="28"/>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A70640" w:rsidRPr="00383A89" w:rsidRDefault="00A70640" w:rsidP="00A70640">
      <w:pPr>
        <w:pStyle w:val="1b"/>
        <w:tabs>
          <w:tab w:val="left" w:pos="1426"/>
        </w:tabs>
        <w:ind w:firstLine="567"/>
        <w:jc w:val="both"/>
      </w:pPr>
      <w:r w:rsidRPr="00383A89">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A70640" w:rsidRPr="00383A89" w:rsidRDefault="00A70640" w:rsidP="00A70640">
      <w:pPr>
        <w:pStyle w:val="1b"/>
        <w:tabs>
          <w:tab w:val="left" w:pos="1426"/>
        </w:tabs>
        <w:ind w:firstLine="567"/>
        <w:jc w:val="both"/>
      </w:pPr>
    </w:p>
    <w:p w:rsidR="00A70640" w:rsidRPr="00383A89" w:rsidRDefault="00A70640" w:rsidP="00A70640">
      <w:pPr>
        <w:pStyle w:val="1b"/>
        <w:numPr>
          <w:ilvl w:val="0"/>
          <w:numId w:val="30"/>
        </w:numPr>
        <w:spacing w:after="280"/>
        <w:ind w:left="720" w:hanging="360"/>
        <w:jc w:val="center"/>
        <w:rPr>
          <w:b/>
        </w:rPr>
      </w:pPr>
      <w:r w:rsidRPr="00383A89">
        <w:rPr>
          <w:b/>
        </w:rPr>
        <w:t>Круг Заявителей</w:t>
      </w:r>
    </w:p>
    <w:p w:rsidR="00A70640" w:rsidRPr="00383A89" w:rsidRDefault="00A70640" w:rsidP="00A70640">
      <w:pPr>
        <w:pStyle w:val="1b"/>
        <w:numPr>
          <w:ilvl w:val="1"/>
          <w:numId w:val="30"/>
        </w:numPr>
        <w:tabs>
          <w:tab w:val="left" w:pos="1426"/>
        </w:tabs>
        <w:ind w:left="1440" w:hanging="360"/>
        <w:jc w:val="both"/>
      </w:pPr>
      <w:r w:rsidRPr="00383A89">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A70640" w:rsidRPr="00383A89" w:rsidRDefault="00A70640" w:rsidP="00A70640">
      <w:pPr>
        <w:pStyle w:val="1b"/>
        <w:tabs>
          <w:tab w:val="left" w:pos="1426"/>
        </w:tabs>
        <w:ind w:firstLine="709"/>
        <w:jc w:val="both"/>
      </w:pPr>
      <w:r w:rsidRPr="00383A89">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A70640" w:rsidRPr="00383A89" w:rsidRDefault="00A70640" w:rsidP="00A70640">
      <w:pPr>
        <w:pStyle w:val="26"/>
        <w:shd w:val="clear" w:color="auto" w:fill="auto"/>
        <w:tabs>
          <w:tab w:val="left" w:pos="1134"/>
        </w:tabs>
        <w:spacing w:before="0" w:after="0" w:line="240" w:lineRule="auto"/>
        <w:ind w:firstLine="567"/>
        <w:rPr>
          <w:sz w:val="28"/>
          <w:szCs w:val="28"/>
        </w:rPr>
      </w:pPr>
      <w:r w:rsidRPr="00383A8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70640" w:rsidRPr="00383A89" w:rsidRDefault="00A70640" w:rsidP="00A70640">
      <w:pPr>
        <w:ind w:firstLine="567"/>
        <w:jc w:val="both"/>
        <w:rPr>
          <w:sz w:val="28"/>
          <w:szCs w:val="28"/>
        </w:rPr>
      </w:pPr>
      <w:r w:rsidRPr="00383A89">
        <w:rPr>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A70640" w:rsidRPr="00383A89" w:rsidRDefault="00A70640" w:rsidP="00A70640">
      <w:pPr>
        <w:pStyle w:val="26"/>
        <w:tabs>
          <w:tab w:val="left" w:pos="1443"/>
          <w:tab w:val="left" w:pos="270"/>
        </w:tabs>
        <w:spacing w:before="0" w:after="0" w:line="240" w:lineRule="auto"/>
        <w:ind w:firstLine="0"/>
        <w:rPr>
          <w:sz w:val="28"/>
          <w:szCs w:val="28"/>
        </w:rPr>
      </w:pPr>
    </w:p>
    <w:p w:rsidR="00A70640" w:rsidRPr="00383A89" w:rsidRDefault="00A70640" w:rsidP="00A70640">
      <w:pPr>
        <w:pStyle w:val="1b"/>
        <w:numPr>
          <w:ilvl w:val="0"/>
          <w:numId w:val="33"/>
        </w:numPr>
        <w:spacing w:after="280"/>
        <w:ind w:left="0" w:firstLine="567"/>
        <w:jc w:val="center"/>
        <w:rPr>
          <w:b/>
        </w:rPr>
      </w:pPr>
      <w:r w:rsidRPr="00383A89">
        <w:rPr>
          <w:b/>
        </w:rPr>
        <w:lastRenderedPageBreak/>
        <w:t>Требования к порядку информирования о предоставлении</w:t>
      </w:r>
      <w:r w:rsidRPr="00383A89">
        <w:rPr>
          <w:b/>
        </w:rPr>
        <w:br/>
        <w:t>Муниципальной услуги</w:t>
      </w:r>
    </w:p>
    <w:p w:rsidR="00A70640" w:rsidRPr="00383A89" w:rsidRDefault="00A70640" w:rsidP="00A70640">
      <w:pPr>
        <w:tabs>
          <w:tab w:val="left" w:pos="1288"/>
        </w:tabs>
        <w:ind w:firstLine="567"/>
        <w:jc w:val="both"/>
        <w:rPr>
          <w:sz w:val="28"/>
          <w:szCs w:val="28"/>
        </w:rPr>
      </w:pPr>
      <w:r w:rsidRPr="00383A89">
        <w:rPr>
          <w:sz w:val="28"/>
          <w:szCs w:val="28"/>
        </w:rPr>
        <w:t>3.1. Прием Заявителей по вопросу предоставления Муниципальной услуги осуществляется администрацией Народненского сельского поселения Терновского муниципального района Воронежской области (далее – Администрация).</w:t>
      </w:r>
    </w:p>
    <w:p w:rsidR="00A70640" w:rsidRPr="00383A89" w:rsidRDefault="00A70640" w:rsidP="00A70640">
      <w:pPr>
        <w:tabs>
          <w:tab w:val="left" w:pos="1134"/>
        </w:tabs>
        <w:ind w:firstLine="567"/>
        <w:jc w:val="both"/>
        <w:rPr>
          <w:sz w:val="28"/>
          <w:szCs w:val="28"/>
        </w:rPr>
      </w:pPr>
      <w:r w:rsidRPr="00383A89">
        <w:rPr>
          <w:sz w:val="28"/>
          <w:szCs w:val="28"/>
        </w:rPr>
        <w:t xml:space="preserve">3.2. На официальном сайте Администрации </w:t>
      </w:r>
      <w:r w:rsidRPr="00383A89">
        <w:rPr>
          <w:bCs/>
          <w:sz w:val="28"/>
          <w:szCs w:val="28"/>
          <w:shd w:val="clear" w:color="auto" w:fill="FFFFFF"/>
        </w:rPr>
        <w:t>https://narodnenskoe.gosuslugi.ru</w:t>
      </w:r>
      <w:r w:rsidRPr="00383A89">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38" w:history="1">
        <w:r w:rsidRPr="00383A89">
          <w:rPr>
            <w:rStyle w:val="ac"/>
            <w:sz w:val="28"/>
            <w:szCs w:val="28"/>
            <w:lang w:val="en-US"/>
          </w:rPr>
          <w:t>www</w:t>
        </w:r>
        <w:r w:rsidRPr="00383A89">
          <w:rPr>
            <w:rStyle w:val="ac"/>
            <w:sz w:val="28"/>
            <w:szCs w:val="28"/>
          </w:rPr>
          <w:t>.</w:t>
        </w:r>
        <w:r w:rsidRPr="00383A89">
          <w:rPr>
            <w:rStyle w:val="ac"/>
            <w:sz w:val="28"/>
            <w:szCs w:val="28"/>
            <w:lang w:val="en-US"/>
          </w:rPr>
          <w:t>gosuslugi</w:t>
        </w:r>
        <w:r w:rsidRPr="00383A89">
          <w:rPr>
            <w:rStyle w:val="ac"/>
            <w:sz w:val="28"/>
            <w:szCs w:val="28"/>
          </w:rPr>
          <w:t>.</w:t>
        </w:r>
        <w:r w:rsidRPr="00383A89">
          <w:rPr>
            <w:rStyle w:val="ac"/>
            <w:sz w:val="28"/>
            <w:szCs w:val="28"/>
            <w:lang w:val="en-US"/>
          </w:rPr>
          <w:t>ru</w:t>
        </w:r>
      </w:hyperlink>
      <w:r w:rsidRPr="00383A89">
        <w:rPr>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39" w:history="1">
        <w:r w:rsidRPr="00383A89">
          <w:rPr>
            <w:rStyle w:val="ac"/>
            <w:sz w:val="28"/>
            <w:szCs w:val="28"/>
            <w:lang w:val="en-US"/>
          </w:rPr>
          <w:t>www</w:t>
        </w:r>
        <w:r w:rsidRPr="00383A89">
          <w:rPr>
            <w:rStyle w:val="ac"/>
            <w:sz w:val="28"/>
            <w:szCs w:val="28"/>
          </w:rPr>
          <w:t>.</w:t>
        </w:r>
        <w:r w:rsidRPr="00383A89">
          <w:rPr>
            <w:rStyle w:val="ac"/>
            <w:sz w:val="28"/>
            <w:szCs w:val="28"/>
            <w:lang w:val="en-US"/>
          </w:rPr>
          <w:t>govvrn</w:t>
        </w:r>
        <w:r w:rsidRPr="00383A89">
          <w:rPr>
            <w:rStyle w:val="ac"/>
            <w:sz w:val="28"/>
            <w:szCs w:val="28"/>
          </w:rPr>
          <w:t>.</w:t>
        </w:r>
        <w:r w:rsidRPr="00383A89">
          <w:rPr>
            <w:rStyle w:val="ac"/>
            <w:sz w:val="28"/>
            <w:szCs w:val="28"/>
            <w:lang w:val="en-US"/>
          </w:rPr>
          <w:t>ru</w:t>
        </w:r>
      </w:hyperlink>
      <w:r w:rsidRPr="00383A89">
        <w:rPr>
          <w:sz w:val="28"/>
          <w:szCs w:val="28"/>
        </w:rPr>
        <w:t xml:space="preserve"> (далее – региональный портал, РПГУ) обязательному размещению подлежит следующая справочная информация:</w:t>
      </w:r>
    </w:p>
    <w:p w:rsidR="00A70640" w:rsidRPr="00383A89" w:rsidRDefault="00A70640" w:rsidP="00A70640">
      <w:pPr>
        <w:numPr>
          <w:ilvl w:val="0"/>
          <w:numId w:val="21"/>
        </w:numPr>
        <w:tabs>
          <w:tab w:val="left" w:pos="1114"/>
        </w:tabs>
        <w:ind w:firstLine="567"/>
        <w:jc w:val="both"/>
        <w:rPr>
          <w:sz w:val="28"/>
          <w:szCs w:val="28"/>
        </w:rPr>
      </w:pPr>
      <w:r w:rsidRPr="00383A89">
        <w:rPr>
          <w:sz w:val="28"/>
          <w:szCs w:val="28"/>
        </w:rPr>
        <w:t>место нахождения и график работы Администрации;</w:t>
      </w:r>
    </w:p>
    <w:p w:rsidR="00A70640" w:rsidRPr="00383A89" w:rsidRDefault="00A70640" w:rsidP="00A70640">
      <w:pPr>
        <w:numPr>
          <w:ilvl w:val="0"/>
          <w:numId w:val="21"/>
        </w:numPr>
        <w:tabs>
          <w:tab w:val="left" w:pos="1230"/>
        </w:tabs>
        <w:ind w:firstLine="567"/>
        <w:jc w:val="both"/>
        <w:rPr>
          <w:sz w:val="28"/>
          <w:szCs w:val="28"/>
        </w:rPr>
      </w:pPr>
      <w:r w:rsidRPr="00383A89">
        <w:rPr>
          <w:sz w:val="28"/>
          <w:szCs w:val="28"/>
        </w:rPr>
        <w:t>справочные телефоны Администрации, в том числе номер телефона-автоинформатора;</w:t>
      </w:r>
    </w:p>
    <w:p w:rsidR="00A70640" w:rsidRPr="00383A89" w:rsidRDefault="00A70640" w:rsidP="00A70640">
      <w:pPr>
        <w:numPr>
          <w:ilvl w:val="0"/>
          <w:numId w:val="21"/>
        </w:numPr>
        <w:tabs>
          <w:tab w:val="left" w:pos="952"/>
        </w:tabs>
        <w:ind w:firstLine="567"/>
        <w:jc w:val="both"/>
        <w:rPr>
          <w:sz w:val="28"/>
          <w:szCs w:val="28"/>
        </w:rPr>
      </w:pPr>
      <w:r w:rsidRPr="00383A89">
        <w:rPr>
          <w:sz w:val="28"/>
          <w:szCs w:val="28"/>
        </w:rPr>
        <w:t>адреса официального сайта, а также электронной почты и (или) формы обратной связи Администрации в сети «Интернет».</w:t>
      </w:r>
    </w:p>
    <w:p w:rsidR="00A70640" w:rsidRPr="00383A89" w:rsidRDefault="00A70640" w:rsidP="00A70640">
      <w:pPr>
        <w:tabs>
          <w:tab w:val="left" w:pos="1405"/>
        </w:tabs>
        <w:ind w:firstLine="567"/>
        <w:jc w:val="both"/>
        <w:rPr>
          <w:sz w:val="28"/>
          <w:szCs w:val="28"/>
        </w:rPr>
      </w:pPr>
      <w:r w:rsidRPr="00383A89">
        <w:rPr>
          <w:sz w:val="28"/>
          <w:szCs w:val="28"/>
        </w:rPr>
        <w:t>3.3. Информирование Заявителей по вопросам предоставления Муниципальной услуги осуществляется:</w:t>
      </w:r>
    </w:p>
    <w:p w:rsidR="00A70640" w:rsidRPr="00383A89" w:rsidRDefault="00A70640" w:rsidP="00A70640">
      <w:pPr>
        <w:tabs>
          <w:tab w:val="left" w:pos="1143"/>
        </w:tabs>
        <w:ind w:firstLine="567"/>
        <w:jc w:val="both"/>
        <w:rPr>
          <w:sz w:val="28"/>
          <w:szCs w:val="28"/>
        </w:rPr>
      </w:pPr>
      <w:r w:rsidRPr="00383A89">
        <w:rPr>
          <w:sz w:val="28"/>
          <w:szCs w:val="28"/>
        </w:rPr>
        <w:t>а) путем размещения информации на сайте Администрации, ЕПГУ, РПГУ;</w:t>
      </w:r>
    </w:p>
    <w:p w:rsidR="00A70640" w:rsidRPr="00383A89" w:rsidRDefault="00A70640" w:rsidP="00A70640">
      <w:pPr>
        <w:tabs>
          <w:tab w:val="left" w:pos="1242"/>
        </w:tabs>
        <w:ind w:firstLine="567"/>
        <w:jc w:val="both"/>
        <w:rPr>
          <w:sz w:val="28"/>
          <w:szCs w:val="28"/>
        </w:rPr>
      </w:pPr>
      <w:r w:rsidRPr="00383A8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70640" w:rsidRPr="00383A89" w:rsidRDefault="00A70640" w:rsidP="00A70640">
      <w:pPr>
        <w:tabs>
          <w:tab w:val="left" w:pos="1143"/>
        </w:tabs>
        <w:ind w:firstLine="567"/>
        <w:jc w:val="both"/>
        <w:rPr>
          <w:sz w:val="28"/>
          <w:szCs w:val="28"/>
        </w:rPr>
      </w:pPr>
      <w:r w:rsidRPr="00383A89">
        <w:rPr>
          <w:sz w:val="28"/>
          <w:szCs w:val="28"/>
        </w:rPr>
        <w:t>в) путем публикации информационных материалов в средствах массовой информации;</w:t>
      </w:r>
    </w:p>
    <w:p w:rsidR="00A70640" w:rsidRPr="00383A89" w:rsidRDefault="00A70640" w:rsidP="00A70640">
      <w:pPr>
        <w:tabs>
          <w:tab w:val="left" w:pos="1143"/>
        </w:tabs>
        <w:ind w:firstLine="567"/>
        <w:jc w:val="both"/>
        <w:rPr>
          <w:sz w:val="28"/>
          <w:szCs w:val="28"/>
        </w:rPr>
      </w:pPr>
      <w:r w:rsidRPr="00383A8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A70640" w:rsidRPr="00383A89" w:rsidRDefault="00A70640" w:rsidP="00A70640">
      <w:pPr>
        <w:tabs>
          <w:tab w:val="left" w:pos="1178"/>
        </w:tabs>
        <w:ind w:firstLine="567"/>
        <w:jc w:val="both"/>
        <w:rPr>
          <w:sz w:val="28"/>
          <w:szCs w:val="28"/>
        </w:rPr>
      </w:pPr>
      <w:r w:rsidRPr="00383A89">
        <w:rPr>
          <w:sz w:val="28"/>
          <w:szCs w:val="28"/>
        </w:rPr>
        <w:t>д) посредством телефонной и факсимильной связи;</w:t>
      </w:r>
    </w:p>
    <w:p w:rsidR="00A70640" w:rsidRPr="00383A89" w:rsidRDefault="00A70640" w:rsidP="00A70640">
      <w:pPr>
        <w:ind w:firstLine="567"/>
        <w:jc w:val="both"/>
        <w:rPr>
          <w:sz w:val="28"/>
          <w:szCs w:val="28"/>
        </w:rPr>
      </w:pPr>
      <w:r w:rsidRPr="00383A89">
        <w:rPr>
          <w:sz w:val="28"/>
          <w:szCs w:val="28"/>
        </w:rPr>
        <w:t>е) посредством ответов на обращения Заявителей по вопросу предоставления Муниципальной услуги.</w:t>
      </w:r>
    </w:p>
    <w:p w:rsidR="00A70640" w:rsidRPr="00383A89" w:rsidRDefault="00A70640" w:rsidP="00A70640">
      <w:pPr>
        <w:tabs>
          <w:tab w:val="left" w:pos="1263"/>
        </w:tabs>
        <w:ind w:firstLine="567"/>
        <w:jc w:val="both"/>
        <w:rPr>
          <w:sz w:val="28"/>
          <w:szCs w:val="28"/>
          <w:lang w:eastAsia="en-US"/>
        </w:rPr>
      </w:pPr>
      <w:r w:rsidRPr="00383A89">
        <w:rPr>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70640" w:rsidRPr="00383A89" w:rsidRDefault="00A70640" w:rsidP="00A70640">
      <w:pPr>
        <w:tabs>
          <w:tab w:val="left" w:pos="1112"/>
        </w:tabs>
        <w:ind w:firstLine="567"/>
        <w:jc w:val="both"/>
        <w:rPr>
          <w:sz w:val="28"/>
          <w:szCs w:val="28"/>
        </w:rPr>
      </w:pPr>
      <w:r w:rsidRPr="00383A8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0640" w:rsidRPr="00383A89" w:rsidRDefault="00A70640" w:rsidP="00A70640">
      <w:pPr>
        <w:tabs>
          <w:tab w:val="left" w:pos="1121"/>
        </w:tabs>
        <w:ind w:firstLine="567"/>
        <w:jc w:val="both"/>
        <w:rPr>
          <w:sz w:val="28"/>
          <w:szCs w:val="28"/>
        </w:rPr>
      </w:pPr>
      <w:r w:rsidRPr="00383A89">
        <w:rPr>
          <w:sz w:val="28"/>
          <w:szCs w:val="28"/>
        </w:rPr>
        <w:t>б) перечень лиц, имеющих право на получение Муниципальной услуги;</w:t>
      </w:r>
    </w:p>
    <w:p w:rsidR="00A70640" w:rsidRPr="00383A89" w:rsidRDefault="00A70640" w:rsidP="00A70640">
      <w:pPr>
        <w:tabs>
          <w:tab w:val="left" w:pos="1115"/>
        </w:tabs>
        <w:ind w:firstLine="567"/>
        <w:jc w:val="both"/>
        <w:rPr>
          <w:sz w:val="28"/>
          <w:szCs w:val="28"/>
        </w:rPr>
      </w:pPr>
      <w:r w:rsidRPr="00383A89">
        <w:rPr>
          <w:sz w:val="28"/>
          <w:szCs w:val="28"/>
        </w:rPr>
        <w:t>в) срок предоставления Муниципальной услуги;</w:t>
      </w:r>
    </w:p>
    <w:p w:rsidR="00A70640" w:rsidRPr="00383A89" w:rsidRDefault="00A70640" w:rsidP="00A70640">
      <w:pPr>
        <w:tabs>
          <w:tab w:val="left" w:pos="1129"/>
        </w:tabs>
        <w:ind w:firstLine="567"/>
        <w:jc w:val="both"/>
        <w:rPr>
          <w:sz w:val="28"/>
          <w:szCs w:val="28"/>
        </w:rPr>
      </w:pPr>
      <w:r w:rsidRPr="00383A8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0640" w:rsidRPr="00383A89" w:rsidRDefault="00A70640" w:rsidP="00A70640">
      <w:pPr>
        <w:tabs>
          <w:tab w:val="left" w:pos="1123"/>
        </w:tabs>
        <w:ind w:firstLine="567"/>
        <w:jc w:val="both"/>
        <w:rPr>
          <w:sz w:val="28"/>
          <w:szCs w:val="28"/>
        </w:rPr>
      </w:pPr>
      <w:r w:rsidRPr="00383A89">
        <w:rPr>
          <w:sz w:val="28"/>
          <w:szCs w:val="28"/>
        </w:rPr>
        <w:lastRenderedPageBreak/>
        <w:t>д) исчерпывающий перечень оснований для приостановления или отказа в предоставлении Муниципальной услуги;</w:t>
      </w:r>
    </w:p>
    <w:p w:rsidR="00A70640" w:rsidRPr="00383A89" w:rsidRDefault="00A70640" w:rsidP="00A70640">
      <w:pPr>
        <w:tabs>
          <w:tab w:val="left" w:pos="1129"/>
        </w:tabs>
        <w:ind w:firstLine="567"/>
        <w:jc w:val="both"/>
        <w:rPr>
          <w:sz w:val="28"/>
          <w:szCs w:val="28"/>
        </w:rPr>
      </w:pPr>
      <w:r w:rsidRPr="00383A8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0640" w:rsidRPr="00383A89" w:rsidRDefault="00A70640" w:rsidP="00A70640">
      <w:pPr>
        <w:tabs>
          <w:tab w:val="left" w:pos="1164"/>
        </w:tabs>
        <w:ind w:firstLine="567"/>
        <w:jc w:val="both"/>
        <w:rPr>
          <w:sz w:val="28"/>
          <w:szCs w:val="28"/>
        </w:rPr>
      </w:pPr>
      <w:r w:rsidRPr="00383A89">
        <w:rPr>
          <w:sz w:val="28"/>
          <w:szCs w:val="28"/>
        </w:rPr>
        <w:t>ж) формы заявлений (уведомлений, сообщений), используемые при предоставлении Муниципальной услуги.</w:t>
      </w:r>
    </w:p>
    <w:p w:rsidR="00A70640" w:rsidRPr="00383A89" w:rsidRDefault="00A70640" w:rsidP="00A70640">
      <w:pPr>
        <w:tabs>
          <w:tab w:val="left" w:pos="1274"/>
        </w:tabs>
        <w:ind w:firstLine="567"/>
        <w:jc w:val="both"/>
        <w:rPr>
          <w:sz w:val="28"/>
          <w:szCs w:val="28"/>
        </w:rPr>
      </w:pPr>
      <w:r w:rsidRPr="00383A89">
        <w:rPr>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A70640" w:rsidRPr="00383A89" w:rsidRDefault="00A70640" w:rsidP="00A70640">
      <w:pPr>
        <w:tabs>
          <w:tab w:val="left" w:pos="1272"/>
        </w:tabs>
        <w:ind w:firstLine="567"/>
        <w:jc w:val="both"/>
        <w:rPr>
          <w:sz w:val="28"/>
          <w:szCs w:val="28"/>
        </w:rPr>
      </w:pPr>
      <w:r w:rsidRPr="00383A89">
        <w:rPr>
          <w:sz w:val="28"/>
          <w:szCs w:val="28"/>
        </w:rPr>
        <w:t>3.6. На сайте Администрации дополнительно размещаются:</w:t>
      </w:r>
    </w:p>
    <w:p w:rsidR="00A70640" w:rsidRPr="00383A89" w:rsidRDefault="00A70640" w:rsidP="00A70640">
      <w:pPr>
        <w:tabs>
          <w:tab w:val="left" w:pos="1100"/>
        </w:tabs>
        <w:ind w:firstLine="567"/>
        <w:jc w:val="both"/>
        <w:rPr>
          <w:sz w:val="28"/>
          <w:szCs w:val="28"/>
        </w:rPr>
      </w:pPr>
      <w:r w:rsidRPr="00383A89">
        <w:rPr>
          <w:sz w:val="28"/>
          <w:szCs w:val="28"/>
        </w:rPr>
        <w:t>а) полные наименования и почтовые адреса Администрации, предоставляющей Муниципальную услугу;</w:t>
      </w:r>
    </w:p>
    <w:p w:rsidR="00A70640" w:rsidRPr="00383A89" w:rsidRDefault="00A70640" w:rsidP="00A70640">
      <w:pPr>
        <w:tabs>
          <w:tab w:val="left" w:pos="1135"/>
        </w:tabs>
        <w:ind w:firstLine="567"/>
        <w:jc w:val="both"/>
        <w:rPr>
          <w:sz w:val="28"/>
          <w:szCs w:val="28"/>
        </w:rPr>
      </w:pPr>
      <w:r w:rsidRPr="00383A8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70640" w:rsidRPr="00383A89" w:rsidRDefault="00A70640" w:rsidP="00A70640">
      <w:pPr>
        <w:tabs>
          <w:tab w:val="left" w:pos="1115"/>
        </w:tabs>
        <w:ind w:firstLine="567"/>
        <w:jc w:val="both"/>
        <w:rPr>
          <w:sz w:val="28"/>
          <w:szCs w:val="28"/>
        </w:rPr>
      </w:pPr>
      <w:r w:rsidRPr="00383A89">
        <w:rPr>
          <w:sz w:val="28"/>
          <w:szCs w:val="28"/>
        </w:rPr>
        <w:t>в) режим работы Администрации;</w:t>
      </w:r>
    </w:p>
    <w:p w:rsidR="00A70640" w:rsidRPr="00383A89" w:rsidRDefault="00A70640" w:rsidP="00A70640">
      <w:pPr>
        <w:tabs>
          <w:tab w:val="left" w:pos="1112"/>
        </w:tabs>
        <w:ind w:firstLine="567"/>
        <w:jc w:val="both"/>
        <w:rPr>
          <w:sz w:val="28"/>
          <w:szCs w:val="28"/>
        </w:rPr>
      </w:pPr>
      <w:r w:rsidRPr="00383A89">
        <w:rPr>
          <w:sz w:val="28"/>
          <w:szCs w:val="28"/>
        </w:rPr>
        <w:t>г) график работы подразделения, непосредственно предоставляющего Муниципальную услугу;</w:t>
      </w:r>
    </w:p>
    <w:p w:rsidR="00A70640" w:rsidRPr="00383A89" w:rsidRDefault="00A70640" w:rsidP="00A70640">
      <w:pPr>
        <w:tabs>
          <w:tab w:val="left" w:pos="1129"/>
        </w:tabs>
        <w:ind w:firstLine="567"/>
        <w:jc w:val="both"/>
        <w:rPr>
          <w:sz w:val="28"/>
          <w:szCs w:val="28"/>
        </w:rPr>
      </w:pPr>
      <w:r w:rsidRPr="00383A8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70640" w:rsidRPr="00383A89" w:rsidRDefault="00A70640" w:rsidP="00A70640">
      <w:pPr>
        <w:ind w:firstLine="567"/>
        <w:jc w:val="both"/>
        <w:rPr>
          <w:sz w:val="28"/>
          <w:szCs w:val="28"/>
        </w:rPr>
      </w:pPr>
      <w:r w:rsidRPr="00383A89">
        <w:rPr>
          <w:sz w:val="28"/>
          <w:szCs w:val="28"/>
        </w:rPr>
        <w:t>е) перечень лиц, имеющих право на получение Муниципальной услуги;</w:t>
      </w:r>
    </w:p>
    <w:p w:rsidR="00A70640" w:rsidRPr="00383A89" w:rsidRDefault="00A70640" w:rsidP="00A70640">
      <w:pPr>
        <w:tabs>
          <w:tab w:val="left" w:pos="1164"/>
        </w:tabs>
        <w:ind w:firstLine="567"/>
        <w:jc w:val="both"/>
        <w:rPr>
          <w:sz w:val="28"/>
          <w:szCs w:val="28"/>
        </w:rPr>
      </w:pPr>
      <w:r w:rsidRPr="00383A8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0640" w:rsidRPr="00383A89" w:rsidRDefault="00A70640" w:rsidP="00A70640">
      <w:pPr>
        <w:tabs>
          <w:tab w:val="left" w:pos="1181"/>
        </w:tabs>
        <w:ind w:firstLine="567"/>
        <w:jc w:val="both"/>
        <w:rPr>
          <w:sz w:val="28"/>
          <w:szCs w:val="28"/>
        </w:rPr>
      </w:pPr>
      <w:r w:rsidRPr="00383A89">
        <w:rPr>
          <w:sz w:val="28"/>
          <w:szCs w:val="28"/>
        </w:rPr>
        <w:t>з) порядок и способы предварительной записи на получение Муниципальной услуги;</w:t>
      </w:r>
    </w:p>
    <w:p w:rsidR="00A70640" w:rsidRPr="00383A89" w:rsidRDefault="00A70640" w:rsidP="00A70640">
      <w:pPr>
        <w:tabs>
          <w:tab w:val="left" w:pos="1109"/>
        </w:tabs>
        <w:ind w:firstLine="567"/>
        <w:jc w:val="both"/>
        <w:rPr>
          <w:sz w:val="28"/>
          <w:szCs w:val="28"/>
        </w:rPr>
      </w:pPr>
      <w:r w:rsidRPr="00383A89">
        <w:rPr>
          <w:sz w:val="28"/>
          <w:szCs w:val="28"/>
        </w:rPr>
        <w:t>и) текст Административного регламента с приложениями;</w:t>
      </w:r>
    </w:p>
    <w:p w:rsidR="00A70640" w:rsidRPr="00383A89" w:rsidRDefault="00A70640" w:rsidP="00A70640">
      <w:pPr>
        <w:ind w:firstLine="567"/>
        <w:jc w:val="both"/>
        <w:rPr>
          <w:sz w:val="28"/>
          <w:szCs w:val="28"/>
        </w:rPr>
      </w:pPr>
      <w:r w:rsidRPr="00383A89">
        <w:rPr>
          <w:sz w:val="28"/>
          <w:szCs w:val="28"/>
        </w:rPr>
        <w:t>к) краткое описание порядка предоставления Муниципальной услуги;</w:t>
      </w:r>
    </w:p>
    <w:p w:rsidR="00A70640" w:rsidRPr="00383A89" w:rsidRDefault="00A70640" w:rsidP="00A70640">
      <w:pPr>
        <w:ind w:firstLine="567"/>
        <w:jc w:val="both"/>
        <w:rPr>
          <w:sz w:val="28"/>
          <w:szCs w:val="28"/>
        </w:rPr>
      </w:pPr>
      <w:r w:rsidRPr="00383A8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70640" w:rsidRPr="00383A89" w:rsidRDefault="00A70640" w:rsidP="00A70640">
      <w:pPr>
        <w:ind w:firstLine="567"/>
        <w:jc w:val="both"/>
        <w:rPr>
          <w:sz w:val="28"/>
          <w:szCs w:val="28"/>
        </w:rPr>
      </w:pPr>
      <w:r w:rsidRPr="00383A8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70640" w:rsidRPr="00383A89" w:rsidRDefault="00A70640" w:rsidP="00A70640">
      <w:pPr>
        <w:tabs>
          <w:tab w:val="left" w:pos="1274"/>
        </w:tabs>
        <w:ind w:firstLine="567"/>
        <w:jc w:val="both"/>
        <w:rPr>
          <w:sz w:val="28"/>
          <w:szCs w:val="28"/>
        </w:rPr>
      </w:pPr>
      <w:r w:rsidRPr="00383A89">
        <w:rPr>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70640" w:rsidRPr="00383A89" w:rsidRDefault="00A70640" w:rsidP="00A70640">
      <w:pPr>
        <w:ind w:firstLine="567"/>
        <w:jc w:val="both"/>
        <w:rPr>
          <w:sz w:val="28"/>
          <w:szCs w:val="28"/>
        </w:rPr>
      </w:pPr>
      <w:r w:rsidRPr="00383A8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70640" w:rsidRPr="00383A89" w:rsidRDefault="00A70640" w:rsidP="00A70640">
      <w:pPr>
        <w:ind w:firstLine="567"/>
        <w:jc w:val="both"/>
        <w:rPr>
          <w:sz w:val="28"/>
          <w:szCs w:val="28"/>
        </w:rPr>
      </w:pPr>
      <w:r w:rsidRPr="00383A89">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70640" w:rsidRPr="00383A89" w:rsidRDefault="00A70640" w:rsidP="00A70640">
      <w:pPr>
        <w:ind w:firstLine="567"/>
        <w:jc w:val="both"/>
        <w:rPr>
          <w:sz w:val="28"/>
          <w:szCs w:val="28"/>
        </w:rPr>
      </w:pPr>
      <w:r w:rsidRPr="00383A8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70640" w:rsidRPr="00383A89" w:rsidRDefault="00A70640" w:rsidP="00A70640">
      <w:pPr>
        <w:ind w:firstLine="567"/>
        <w:jc w:val="both"/>
        <w:rPr>
          <w:sz w:val="28"/>
          <w:szCs w:val="28"/>
        </w:rPr>
      </w:pPr>
      <w:r w:rsidRPr="00383A8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70640" w:rsidRPr="00383A89" w:rsidRDefault="00A70640" w:rsidP="00A70640">
      <w:pPr>
        <w:tabs>
          <w:tab w:val="left" w:pos="1390"/>
        </w:tabs>
        <w:ind w:firstLine="567"/>
        <w:jc w:val="both"/>
        <w:rPr>
          <w:sz w:val="28"/>
          <w:szCs w:val="28"/>
        </w:rPr>
      </w:pPr>
      <w:r w:rsidRPr="00383A89">
        <w:rPr>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70640" w:rsidRPr="00383A89" w:rsidRDefault="00A70640" w:rsidP="00A70640">
      <w:pPr>
        <w:tabs>
          <w:tab w:val="left" w:pos="1103"/>
        </w:tabs>
        <w:ind w:firstLine="567"/>
        <w:jc w:val="both"/>
        <w:rPr>
          <w:sz w:val="28"/>
          <w:szCs w:val="28"/>
        </w:rPr>
      </w:pPr>
      <w:r w:rsidRPr="00383A89">
        <w:rPr>
          <w:sz w:val="28"/>
          <w:szCs w:val="28"/>
        </w:rPr>
        <w:t>а) о перечне лиц, имеющих право на получение Муниципальной услуги;</w:t>
      </w:r>
    </w:p>
    <w:p w:rsidR="00A70640" w:rsidRPr="00383A89" w:rsidRDefault="00A70640" w:rsidP="00A70640">
      <w:pPr>
        <w:tabs>
          <w:tab w:val="left" w:pos="1123"/>
        </w:tabs>
        <w:ind w:firstLine="567"/>
        <w:jc w:val="both"/>
        <w:rPr>
          <w:sz w:val="28"/>
          <w:szCs w:val="28"/>
        </w:rPr>
      </w:pPr>
      <w:r w:rsidRPr="00383A8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0640" w:rsidRPr="00383A89" w:rsidRDefault="00A70640" w:rsidP="00A70640">
      <w:pPr>
        <w:tabs>
          <w:tab w:val="left" w:pos="1109"/>
        </w:tabs>
        <w:ind w:firstLine="567"/>
        <w:jc w:val="both"/>
        <w:rPr>
          <w:sz w:val="28"/>
          <w:szCs w:val="28"/>
        </w:rPr>
      </w:pPr>
      <w:r w:rsidRPr="00383A89">
        <w:rPr>
          <w:sz w:val="28"/>
          <w:szCs w:val="28"/>
        </w:rPr>
        <w:t>в) о перечне документов, необходимых для получения Муниципальной услуги;</w:t>
      </w:r>
    </w:p>
    <w:p w:rsidR="00A70640" w:rsidRPr="00383A89" w:rsidRDefault="00A70640" w:rsidP="00A70640">
      <w:pPr>
        <w:tabs>
          <w:tab w:val="left" w:pos="1109"/>
        </w:tabs>
        <w:ind w:firstLine="567"/>
        <w:jc w:val="both"/>
        <w:rPr>
          <w:sz w:val="28"/>
          <w:szCs w:val="28"/>
        </w:rPr>
      </w:pPr>
      <w:r w:rsidRPr="00383A89">
        <w:rPr>
          <w:sz w:val="28"/>
          <w:szCs w:val="28"/>
        </w:rPr>
        <w:t>г) о сроках предоставления Муниципальной услуги;</w:t>
      </w:r>
    </w:p>
    <w:p w:rsidR="00A70640" w:rsidRPr="00383A89" w:rsidRDefault="00A70640" w:rsidP="00A70640">
      <w:pPr>
        <w:tabs>
          <w:tab w:val="left" w:pos="1132"/>
        </w:tabs>
        <w:ind w:firstLine="567"/>
        <w:jc w:val="both"/>
        <w:rPr>
          <w:sz w:val="28"/>
          <w:szCs w:val="28"/>
        </w:rPr>
      </w:pPr>
      <w:r w:rsidRPr="00383A89">
        <w:rPr>
          <w:sz w:val="28"/>
          <w:szCs w:val="28"/>
        </w:rPr>
        <w:t>д) об основаниях для приостановления Муниципальной услуги;</w:t>
      </w:r>
    </w:p>
    <w:p w:rsidR="00A70640" w:rsidRPr="00383A89" w:rsidRDefault="00A70640" w:rsidP="00A70640">
      <w:pPr>
        <w:tabs>
          <w:tab w:val="left" w:pos="1167"/>
        </w:tabs>
        <w:ind w:firstLine="567"/>
        <w:jc w:val="both"/>
        <w:rPr>
          <w:sz w:val="28"/>
          <w:szCs w:val="28"/>
        </w:rPr>
      </w:pPr>
      <w:r w:rsidRPr="00383A89">
        <w:rPr>
          <w:sz w:val="28"/>
          <w:szCs w:val="28"/>
        </w:rPr>
        <w:t>е) об основаниях для отказа в предоставлении Муниципальной услуги;</w:t>
      </w:r>
    </w:p>
    <w:p w:rsidR="00A70640" w:rsidRPr="00383A89" w:rsidRDefault="00A70640" w:rsidP="00A70640">
      <w:pPr>
        <w:ind w:firstLine="567"/>
        <w:jc w:val="both"/>
        <w:rPr>
          <w:sz w:val="28"/>
          <w:szCs w:val="28"/>
        </w:rPr>
      </w:pPr>
      <w:r w:rsidRPr="00383A89">
        <w:rPr>
          <w:sz w:val="28"/>
          <w:szCs w:val="28"/>
        </w:rPr>
        <w:t>ж) о месте размещения на ЕПГУ, РПГУ, сайте Администрации информации по вопросам предоставления Муниципальной услуги.</w:t>
      </w:r>
    </w:p>
    <w:p w:rsidR="00A70640" w:rsidRPr="00383A89" w:rsidRDefault="00A70640" w:rsidP="00A70640">
      <w:pPr>
        <w:tabs>
          <w:tab w:val="left" w:pos="1501"/>
        </w:tabs>
        <w:ind w:firstLine="567"/>
        <w:jc w:val="both"/>
        <w:rPr>
          <w:sz w:val="28"/>
          <w:szCs w:val="28"/>
        </w:rPr>
      </w:pPr>
      <w:r w:rsidRPr="00383A89">
        <w:rPr>
          <w:sz w:val="28"/>
          <w:szCs w:val="28"/>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A70640" w:rsidRPr="00383A89" w:rsidRDefault="00A70640" w:rsidP="00A70640">
      <w:pPr>
        <w:ind w:firstLine="567"/>
        <w:jc w:val="both"/>
        <w:rPr>
          <w:sz w:val="28"/>
          <w:szCs w:val="28"/>
        </w:rPr>
      </w:pPr>
      <w:r w:rsidRPr="00383A89">
        <w:rPr>
          <w:sz w:val="28"/>
          <w:szCs w:val="28"/>
        </w:rPr>
        <w:t>3.10. Администрация обеспечивает своевременную актуализацию указанных информационных материалов на ЕПГУ, РПГУ, сайте Администрации.</w:t>
      </w:r>
    </w:p>
    <w:p w:rsidR="00A70640" w:rsidRPr="00383A89" w:rsidRDefault="00A70640" w:rsidP="00A70640">
      <w:pPr>
        <w:tabs>
          <w:tab w:val="left" w:pos="1385"/>
        </w:tabs>
        <w:ind w:firstLine="567"/>
        <w:jc w:val="both"/>
        <w:rPr>
          <w:sz w:val="28"/>
          <w:szCs w:val="28"/>
          <w:lang w:eastAsia="en-US"/>
        </w:rPr>
      </w:pPr>
      <w:r w:rsidRPr="00383A89">
        <w:rPr>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0640" w:rsidRPr="00383A89" w:rsidRDefault="00A70640" w:rsidP="00A70640">
      <w:pPr>
        <w:pStyle w:val="1b"/>
        <w:tabs>
          <w:tab w:val="left" w:pos="1426"/>
        </w:tabs>
        <w:ind w:firstLine="567"/>
        <w:jc w:val="both"/>
      </w:pPr>
      <w:r w:rsidRPr="00383A89">
        <w:t>3.12. Консультирование по вопросам предоставления Муниципальной услуги должностными лицами Администрации осуществляется бесплатно.</w:t>
      </w:r>
    </w:p>
    <w:p w:rsidR="00A70640" w:rsidRPr="00383A89" w:rsidRDefault="00A70640" w:rsidP="00A70640">
      <w:pPr>
        <w:pStyle w:val="1b"/>
        <w:tabs>
          <w:tab w:val="left" w:pos="1426"/>
        </w:tabs>
        <w:ind w:left="709" w:firstLine="0"/>
        <w:jc w:val="both"/>
      </w:pPr>
    </w:p>
    <w:p w:rsidR="00A70640" w:rsidRPr="00383A89" w:rsidRDefault="00A70640" w:rsidP="00A70640">
      <w:pPr>
        <w:pStyle w:val="1b"/>
        <w:spacing w:after="280"/>
        <w:ind w:firstLine="0"/>
        <w:jc w:val="center"/>
        <w:rPr>
          <w:b/>
        </w:rPr>
      </w:pPr>
      <w:r w:rsidRPr="00383A89">
        <w:rPr>
          <w:b/>
        </w:rPr>
        <w:t xml:space="preserve">Раздел </w:t>
      </w:r>
      <w:r w:rsidRPr="00383A89">
        <w:rPr>
          <w:b/>
          <w:bCs/>
          <w:smallCaps/>
          <w:lang w:val="en-US" w:bidi="en-US"/>
        </w:rPr>
        <w:t>ii</w:t>
      </w:r>
      <w:r w:rsidRPr="00383A89">
        <w:rPr>
          <w:b/>
          <w:bCs/>
          <w:smallCaps/>
          <w:lang w:bidi="en-US"/>
        </w:rPr>
        <w:t>.</w:t>
      </w:r>
      <w:r w:rsidRPr="00383A89">
        <w:rPr>
          <w:b/>
          <w:lang w:bidi="en-US"/>
        </w:rPr>
        <w:t xml:space="preserve"> </w:t>
      </w:r>
      <w:r w:rsidRPr="00383A89">
        <w:rPr>
          <w:b/>
        </w:rPr>
        <w:t>Стандарт предоставления Муниципальной услуги</w:t>
      </w:r>
    </w:p>
    <w:p w:rsidR="00A70640" w:rsidRPr="00383A89" w:rsidRDefault="00A70640" w:rsidP="00A70640">
      <w:pPr>
        <w:pStyle w:val="1b"/>
        <w:numPr>
          <w:ilvl w:val="0"/>
          <w:numId w:val="33"/>
        </w:numPr>
        <w:spacing w:after="280"/>
        <w:jc w:val="center"/>
        <w:rPr>
          <w:b/>
        </w:rPr>
      </w:pPr>
      <w:r w:rsidRPr="00383A89">
        <w:rPr>
          <w:b/>
        </w:rPr>
        <w:t>Наименование Муниципальной услуги</w:t>
      </w:r>
    </w:p>
    <w:p w:rsidR="00A70640" w:rsidRPr="00383A89" w:rsidRDefault="00A70640" w:rsidP="00A70640">
      <w:pPr>
        <w:pStyle w:val="1b"/>
        <w:tabs>
          <w:tab w:val="left" w:pos="1254"/>
        </w:tabs>
        <w:spacing w:after="280"/>
        <w:ind w:firstLine="567"/>
        <w:jc w:val="both"/>
      </w:pPr>
      <w:r w:rsidRPr="00383A89">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A70640" w:rsidRPr="00383A89" w:rsidRDefault="00A70640" w:rsidP="00A70640">
      <w:pPr>
        <w:pStyle w:val="1b"/>
        <w:numPr>
          <w:ilvl w:val="0"/>
          <w:numId w:val="33"/>
        </w:numPr>
        <w:spacing w:after="280"/>
        <w:jc w:val="center"/>
        <w:rPr>
          <w:b/>
        </w:rPr>
      </w:pPr>
      <w:r w:rsidRPr="00383A89">
        <w:rPr>
          <w:b/>
        </w:rPr>
        <w:t>Наименование органа, предоставляющего Муниципальную услугу</w:t>
      </w:r>
    </w:p>
    <w:p w:rsidR="00A70640" w:rsidRPr="00383A89" w:rsidRDefault="00A70640" w:rsidP="00A70640">
      <w:pPr>
        <w:pStyle w:val="1b"/>
        <w:numPr>
          <w:ilvl w:val="1"/>
          <w:numId w:val="33"/>
        </w:numPr>
        <w:tabs>
          <w:tab w:val="left" w:pos="1945"/>
        </w:tabs>
        <w:ind w:left="0" w:firstLine="709"/>
        <w:jc w:val="both"/>
        <w:rPr>
          <w:rStyle w:val="0pt0"/>
          <w:i w:val="0"/>
          <w:iCs w:val="0"/>
        </w:rPr>
      </w:pPr>
      <w:r w:rsidRPr="00383A89">
        <w:t>Муниципальная услуга предоставляется Администрацией Народненского сельского поселения Терновского муниципального района Воронежской области (далее – Администрация)</w:t>
      </w:r>
      <w:r w:rsidRPr="00383A89">
        <w:rPr>
          <w:rStyle w:val="0pt0"/>
          <w:rFonts w:eastAsia="Arial"/>
        </w:rPr>
        <w:t>.</w:t>
      </w:r>
    </w:p>
    <w:p w:rsidR="00A70640" w:rsidRPr="00383A89" w:rsidRDefault="00A70640" w:rsidP="00A70640">
      <w:pPr>
        <w:pStyle w:val="1b"/>
        <w:numPr>
          <w:ilvl w:val="1"/>
          <w:numId w:val="33"/>
        </w:numPr>
        <w:tabs>
          <w:tab w:val="left" w:pos="1418"/>
        </w:tabs>
        <w:ind w:left="0" w:firstLine="709"/>
        <w:jc w:val="both"/>
      </w:pPr>
      <w:r w:rsidRPr="00383A89">
        <w:t xml:space="preserve">Администрация обеспечивает предоставление Муниципальной услуги в </w:t>
      </w:r>
      <w:r w:rsidRPr="00383A89">
        <w:lastRenderedPageBreak/>
        <w:t>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0640" w:rsidRPr="00383A89" w:rsidRDefault="00A70640" w:rsidP="00A70640">
      <w:pPr>
        <w:pStyle w:val="1b"/>
        <w:numPr>
          <w:ilvl w:val="1"/>
          <w:numId w:val="33"/>
        </w:numPr>
        <w:tabs>
          <w:tab w:val="left" w:pos="1418"/>
        </w:tabs>
        <w:ind w:left="0" w:firstLine="709"/>
        <w:jc w:val="both"/>
      </w:pPr>
      <w:r w:rsidRPr="00383A89">
        <w:t>Порядок обеспечения личного приема Заявителей в Администрации устанавливается организационно-распорядительным документом Администрации.</w:t>
      </w:r>
    </w:p>
    <w:p w:rsidR="00A70640" w:rsidRPr="00383A89" w:rsidRDefault="00A70640" w:rsidP="00A70640">
      <w:pPr>
        <w:pStyle w:val="1b"/>
        <w:numPr>
          <w:ilvl w:val="1"/>
          <w:numId w:val="33"/>
        </w:numPr>
        <w:tabs>
          <w:tab w:val="left" w:pos="1418"/>
        </w:tabs>
        <w:ind w:left="0" w:firstLine="709"/>
        <w:jc w:val="both"/>
      </w:pPr>
      <w:r w:rsidRPr="00383A89">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Терновского муниципального района.</w:t>
      </w:r>
    </w:p>
    <w:p w:rsidR="00A70640" w:rsidRPr="00383A89" w:rsidRDefault="00A70640" w:rsidP="00A70640">
      <w:pPr>
        <w:pStyle w:val="1b"/>
        <w:tabs>
          <w:tab w:val="left" w:pos="1418"/>
        </w:tabs>
        <w:ind w:left="709" w:firstLine="0"/>
        <w:jc w:val="both"/>
        <w:rPr>
          <w:i/>
        </w:rPr>
      </w:pPr>
    </w:p>
    <w:p w:rsidR="00A70640" w:rsidRPr="00383A89" w:rsidRDefault="00A70640" w:rsidP="00A70640">
      <w:pPr>
        <w:pStyle w:val="1b"/>
        <w:numPr>
          <w:ilvl w:val="0"/>
          <w:numId w:val="33"/>
        </w:numPr>
        <w:spacing w:after="280"/>
        <w:jc w:val="center"/>
        <w:rPr>
          <w:b/>
        </w:rPr>
      </w:pPr>
      <w:r w:rsidRPr="00383A89">
        <w:rPr>
          <w:b/>
        </w:rPr>
        <w:t>Результат предоставления Муниципальной услуги</w:t>
      </w:r>
    </w:p>
    <w:p w:rsidR="00A70640" w:rsidRPr="00383A89" w:rsidRDefault="00A70640" w:rsidP="00A70640">
      <w:pPr>
        <w:pStyle w:val="1b"/>
        <w:numPr>
          <w:ilvl w:val="1"/>
          <w:numId w:val="33"/>
        </w:numPr>
        <w:tabs>
          <w:tab w:val="left" w:pos="1276"/>
        </w:tabs>
        <w:ind w:left="0" w:firstLine="709"/>
        <w:jc w:val="both"/>
      </w:pPr>
      <w:r w:rsidRPr="00383A89">
        <w:t>Результатом предоставления услуги является:</w:t>
      </w:r>
    </w:p>
    <w:p w:rsidR="00A70640" w:rsidRPr="00383A89" w:rsidRDefault="00A70640" w:rsidP="00A70640">
      <w:pPr>
        <w:pStyle w:val="1b"/>
        <w:numPr>
          <w:ilvl w:val="0"/>
          <w:numId w:val="34"/>
        </w:numPr>
        <w:tabs>
          <w:tab w:val="left" w:pos="1057"/>
        </w:tabs>
        <w:ind w:left="1069" w:hanging="360"/>
        <w:jc w:val="both"/>
        <w:rPr>
          <w:color w:val="548DD4" w:themeColor="text2" w:themeTint="99"/>
        </w:rPr>
      </w:pPr>
      <w:r w:rsidRPr="00383A89">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A70640" w:rsidRPr="00383A89" w:rsidRDefault="00A70640" w:rsidP="00A70640">
      <w:pPr>
        <w:pStyle w:val="1b"/>
        <w:widowControl/>
        <w:numPr>
          <w:ilvl w:val="0"/>
          <w:numId w:val="34"/>
        </w:numPr>
        <w:tabs>
          <w:tab w:val="left" w:pos="1071"/>
        </w:tabs>
        <w:spacing w:after="14"/>
        <w:ind w:left="1069" w:right="72" w:hanging="360"/>
        <w:jc w:val="both"/>
        <w:rPr>
          <w:color w:val="548DD4" w:themeColor="text2" w:themeTint="99"/>
        </w:rPr>
      </w:pPr>
      <w:r w:rsidRPr="00383A89">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A70640" w:rsidRPr="00383A89" w:rsidRDefault="00A70640" w:rsidP="00A70640">
      <w:pPr>
        <w:pStyle w:val="1b"/>
        <w:widowControl/>
        <w:numPr>
          <w:ilvl w:val="0"/>
          <w:numId w:val="34"/>
        </w:numPr>
        <w:tabs>
          <w:tab w:val="left" w:pos="1071"/>
        </w:tabs>
        <w:spacing w:after="14"/>
        <w:ind w:left="1069" w:right="72" w:hanging="360"/>
        <w:jc w:val="both"/>
        <w:rPr>
          <w:color w:val="548DD4" w:themeColor="text2" w:themeTint="99"/>
        </w:rPr>
      </w:pPr>
      <w:r w:rsidRPr="00383A89">
        <w:t>решение об отказе в предоставлении Муниципальной услуги по форме согласно Приложению № 4 к настоящему Административному регламенту;</w:t>
      </w:r>
    </w:p>
    <w:p w:rsidR="00A70640" w:rsidRPr="00383A89" w:rsidRDefault="00A70640" w:rsidP="00A70640">
      <w:pPr>
        <w:pStyle w:val="1b"/>
        <w:numPr>
          <w:ilvl w:val="0"/>
          <w:numId w:val="34"/>
        </w:numPr>
        <w:tabs>
          <w:tab w:val="left" w:pos="1071"/>
        </w:tabs>
        <w:ind w:left="1069" w:hanging="360"/>
        <w:jc w:val="both"/>
      </w:pPr>
      <w:r w:rsidRPr="00383A89">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A70640" w:rsidRPr="00383A89" w:rsidRDefault="00A70640" w:rsidP="00A70640">
      <w:pPr>
        <w:pStyle w:val="1b"/>
        <w:numPr>
          <w:ilvl w:val="0"/>
          <w:numId w:val="34"/>
        </w:numPr>
        <w:tabs>
          <w:tab w:val="left" w:pos="1071"/>
        </w:tabs>
        <w:ind w:left="1069" w:hanging="360"/>
        <w:jc w:val="both"/>
      </w:pPr>
      <w:r w:rsidRPr="00383A89">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A70640" w:rsidRPr="00383A89" w:rsidRDefault="00A70640" w:rsidP="00A70640">
      <w:pPr>
        <w:pStyle w:val="92"/>
        <w:shd w:val="clear" w:color="auto" w:fill="auto"/>
        <w:tabs>
          <w:tab w:val="left" w:pos="567"/>
        </w:tabs>
        <w:spacing w:after="0" w:line="240" w:lineRule="auto"/>
        <w:ind w:firstLine="567"/>
        <w:rPr>
          <w:bCs/>
          <w:i w:val="0"/>
          <w:spacing w:val="0"/>
          <w:sz w:val="28"/>
          <w:szCs w:val="28"/>
        </w:rPr>
      </w:pPr>
      <w:r w:rsidRPr="00383A89">
        <w:rPr>
          <w:bCs/>
          <w:i w:val="0"/>
          <w:spacing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A70640" w:rsidRPr="00383A89" w:rsidRDefault="00A70640" w:rsidP="00A70640">
      <w:pPr>
        <w:ind w:firstLine="567"/>
        <w:jc w:val="both"/>
        <w:rPr>
          <w:sz w:val="28"/>
          <w:szCs w:val="28"/>
        </w:rPr>
      </w:pPr>
      <w:r w:rsidRPr="00383A89">
        <w:rPr>
          <w:sz w:val="28"/>
          <w:szCs w:val="28"/>
        </w:rPr>
        <w:t>6.3. Результат предоставления Муниципальной услуги направляется Заявителю одним из следующих способов:</w:t>
      </w:r>
    </w:p>
    <w:p w:rsidR="00A70640" w:rsidRPr="00383A89" w:rsidRDefault="00A70640" w:rsidP="00A70640">
      <w:pPr>
        <w:ind w:firstLine="567"/>
        <w:jc w:val="both"/>
        <w:rPr>
          <w:sz w:val="28"/>
          <w:szCs w:val="28"/>
        </w:rPr>
      </w:pPr>
      <w:r w:rsidRPr="00383A89">
        <w:rPr>
          <w:sz w:val="28"/>
          <w:szCs w:val="28"/>
        </w:rPr>
        <w:t>1. Посредством почтового отправления;</w:t>
      </w:r>
    </w:p>
    <w:p w:rsidR="00A70640" w:rsidRPr="00383A89" w:rsidRDefault="00A70640" w:rsidP="00A70640">
      <w:pPr>
        <w:ind w:firstLine="567"/>
        <w:jc w:val="both"/>
        <w:rPr>
          <w:sz w:val="28"/>
          <w:szCs w:val="28"/>
        </w:rPr>
      </w:pPr>
      <w:r w:rsidRPr="00383A89">
        <w:rPr>
          <w:sz w:val="28"/>
          <w:szCs w:val="28"/>
        </w:rPr>
        <w:t>2. В личный кабинет Заявителя на ЕПГУ, РПГУ;</w:t>
      </w:r>
    </w:p>
    <w:p w:rsidR="00A70640" w:rsidRPr="00383A89" w:rsidRDefault="00A70640" w:rsidP="00A70640">
      <w:pPr>
        <w:ind w:firstLine="567"/>
        <w:jc w:val="both"/>
        <w:rPr>
          <w:sz w:val="28"/>
          <w:szCs w:val="28"/>
        </w:rPr>
      </w:pPr>
      <w:r w:rsidRPr="00383A89">
        <w:rPr>
          <w:sz w:val="28"/>
          <w:szCs w:val="28"/>
        </w:rPr>
        <w:t>3.Лично Заявителю либо его уполномоченному представителю в Администрации.</w:t>
      </w:r>
    </w:p>
    <w:p w:rsidR="00A70640" w:rsidRPr="00383A89" w:rsidRDefault="00A70640" w:rsidP="00A70640">
      <w:pPr>
        <w:pStyle w:val="aff7"/>
        <w:ind w:firstLine="567"/>
        <w:rPr>
          <w:szCs w:val="28"/>
        </w:rPr>
      </w:pPr>
      <w:r w:rsidRPr="00383A89">
        <w:rPr>
          <w:szCs w:val="28"/>
        </w:rPr>
        <w:lastRenderedPageBreak/>
        <w:t>6.</w:t>
      </w:r>
      <w:r w:rsidRPr="00383A89">
        <w:rPr>
          <w:szCs w:val="28"/>
          <w:lang w:val="ru-RU"/>
        </w:rPr>
        <w:t>4</w:t>
      </w:r>
      <w:r w:rsidRPr="00383A89">
        <w:rPr>
          <w:szCs w:val="28"/>
        </w:rPr>
        <w:t>.</w:t>
      </w:r>
      <w:r w:rsidRPr="00383A89">
        <w:rPr>
          <w:szCs w:val="28"/>
        </w:rPr>
        <w:tab/>
        <w:t xml:space="preserve">Формирование реестровой записи в качестве результата предоставления Муниципальной услуги не предусмотрено. </w:t>
      </w:r>
    </w:p>
    <w:p w:rsidR="00A70640" w:rsidRPr="00383A89" w:rsidRDefault="00A70640" w:rsidP="00A70640">
      <w:pPr>
        <w:ind w:firstLine="567"/>
        <w:jc w:val="both"/>
        <w:rPr>
          <w:sz w:val="28"/>
          <w:szCs w:val="28"/>
        </w:rPr>
      </w:pPr>
      <w:r w:rsidRPr="00383A89">
        <w:rPr>
          <w:sz w:val="28"/>
          <w:szCs w:val="28"/>
        </w:rPr>
        <w:t xml:space="preserve">6.5. Состав реквизитов документа, содержащего решение о предоставлении муниципальной услуги: </w:t>
      </w:r>
    </w:p>
    <w:p w:rsidR="00A70640" w:rsidRPr="00383A89" w:rsidRDefault="00A70640" w:rsidP="00A70640">
      <w:pPr>
        <w:ind w:firstLine="567"/>
        <w:jc w:val="both"/>
        <w:rPr>
          <w:sz w:val="28"/>
          <w:szCs w:val="28"/>
        </w:rPr>
      </w:pPr>
      <w:r w:rsidRPr="00383A89">
        <w:rPr>
          <w:sz w:val="28"/>
          <w:szCs w:val="28"/>
        </w:rPr>
        <w:t xml:space="preserve">- регистрационный номер; </w:t>
      </w:r>
    </w:p>
    <w:p w:rsidR="00A70640" w:rsidRPr="00383A89" w:rsidRDefault="00A70640" w:rsidP="00A70640">
      <w:pPr>
        <w:ind w:firstLine="567"/>
        <w:jc w:val="both"/>
        <w:rPr>
          <w:sz w:val="28"/>
          <w:szCs w:val="28"/>
        </w:rPr>
      </w:pPr>
      <w:r w:rsidRPr="00383A89">
        <w:rPr>
          <w:sz w:val="28"/>
          <w:szCs w:val="28"/>
        </w:rPr>
        <w:t>- дата регистрации;</w:t>
      </w:r>
    </w:p>
    <w:p w:rsidR="00A70640" w:rsidRPr="00383A89" w:rsidRDefault="00A70640" w:rsidP="00A70640">
      <w:pPr>
        <w:pStyle w:val="1b"/>
        <w:ind w:firstLine="567"/>
        <w:jc w:val="both"/>
        <w:rPr>
          <w:rFonts w:eastAsiaTheme="minorHAnsi"/>
        </w:rPr>
      </w:pPr>
      <w:r w:rsidRPr="00383A89">
        <w:t>- подпись должностного лица, уполномоченного на подписание результата предоставления Муниципальной услуги.</w:t>
      </w:r>
    </w:p>
    <w:p w:rsidR="00A70640" w:rsidRPr="00383A89" w:rsidRDefault="00A70640" w:rsidP="00A70640">
      <w:pPr>
        <w:pStyle w:val="1b"/>
        <w:ind w:left="709" w:firstLine="0"/>
        <w:jc w:val="both"/>
        <w:rPr>
          <w:rFonts w:eastAsiaTheme="minorHAnsi"/>
        </w:rPr>
      </w:pPr>
    </w:p>
    <w:p w:rsidR="00A70640" w:rsidRPr="00383A89" w:rsidRDefault="00A70640" w:rsidP="00A70640">
      <w:pPr>
        <w:pStyle w:val="1b"/>
        <w:numPr>
          <w:ilvl w:val="0"/>
          <w:numId w:val="33"/>
        </w:numPr>
        <w:spacing w:after="280"/>
        <w:ind w:left="0" w:firstLine="0"/>
        <w:jc w:val="center"/>
        <w:rPr>
          <w:b/>
        </w:rPr>
      </w:pPr>
      <w:r w:rsidRPr="00383A89">
        <w:rPr>
          <w:b/>
        </w:rPr>
        <w:t>Срок предоставления Муниципальной услуги</w:t>
      </w:r>
    </w:p>
    <w:p w:rsidR="00A70640" w:rsidRPr="00383A89" w:rsidRDefault="00A70640" w:rsidP="00A70640">
      <w:pPr>
        <w:pStyle w:val="1b"/>
        <w:numPr>
          <w:ilvl w:val="1"/>
          <w:numId w:val="33"/>
        </w:numPr>
        <w:tabs>
          <w:tab w:val="left" w:pos="1134"/>
        </w:tabs>
        <w:ind w:left="0" w:firstLine="567"/>
        <w:jc w:val="both"/>
      </w:pPr>
      <w:r w:rsidRPr="00383A89">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A70640" w:rsidRPr="00383A89" w:rsidRDefault="00A70640" w:rsidP="00A70640">
      <w:pPr>
        <w:pStyle w:val="1b"/>
        <w:tabs>
          <w:tab w:val="left" w:pos="1134"/>
        </w:tabs>
        <w:ind w:firstLine="567"/>
        <w:jc w:val="both"/>
        <w:rPr>
          <w:rFonts w:eastAsia="Calibri"/>
        </w:rPr>
      </w:pPr>
      <w:r w:rsidRPr="00383A89">
        <w:t xml:space="preserve">7.2. </w:t>
      </w:r>
      <w:r w:rsidRPr="00383A89">
        <w:rPr>
          <w:rFonts w:eastAsia="Calibri"/>
        </w:rPr>
        <w:t>Срок предоставления Муниципальной услуги исчисляется со дня регистрации заявления и документов в Администрации, на ЕПГУ, РПГУ.</w:t>
      </w:r>
    </w:p>
    <w:p w:rsidR="00A70640" w:rsidRPr="00383A89" w:rsidRDefault="00A70640" w:rsidP="00A70640">
      <w:pPr>
        <w:autoSpaceDE w:val="0"/>
        <w:autoSpaceDN w:val="0"/>
        <w:adjustRightInd w:val="0"/>
        <w:ind w:firstLine="539"/>
        <w:jc w:val="both"/>
        <w:rPr>
          <w:rFonts w:eastAsia="Calibri"/>
          <w:sz w:val="28"/>
          <w:szCs w:val="28"/>
          <w:lang w:eastAsia="en-US"/>
        </w:rPr>
      </w:pPr>
      <w:r w:rsidRPr="00383A89">
        <w:rPr>
          <w:rFonts w:eastAsia="Calibri"/>
          <w:sz w:val="28"/>
          <w:szCs w:val="28"/>
          <w:lang w:eastAsia="en-US"/>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70640" w:rsidRPr="00383A89" w:rsidRDefault="00A70640" w:rsidP="00A70640">
      <w:pPr>
        <w:autoSpaceDE w:val="0"/>
        <w:autoSpaceDN w:val="0"/>
        <w:adjustRightInd w:val="0"/>
        <w:ind w:firstLine="539"/>
        <w:jc w:val="both"/>
        <w:rPr>
          <w:rFonts w:eastAsia="Calibri"/>
          <w:sz w:val="28"/>
          <w:szCs w:val="28"/>
          <w:lang w:eastAsia="en-US"/>
        </w:rPr>
      </w:pPr>
    </w:p>
    <w:p w:rsidR="00A70640" w:rsidRPr="00383A89" w:rsidRDefault="00A70640" w:rsidP="00A70640">
      <w:pPr>
        <w:pStyle w:val="1b"/>
        <w:numPr>
          <w:ilvl w:val="0"/>
          <w:numId w:val="33"/>
        </w:numPr>
        <w:spacing w:after="280"/>
        <w:jc w:val="center"/>
        <w:rPr>
          <w:b/>
        </w:rPr>
      </w:pPr>
      <w:r w:rsidRPr="00383A89">
        <w:rPr>
          <w:rFonts w:eastAsiaTheme="minorHAnsi"/>
          <w:b/>
        </w:rPr>
        <w:t>Правовые основания предоставления</w:t>
      </w:r>
      <w:r w:rsidRPr="00383A89">
        <w:rPr>
          <w:b/>
        </w:rPr>
        <w:t xml:space="preserve"> Муниципальной услуги</w:t>
      </w:r>
    </w:p>
    <w:p w:rsidR="00A70640" w:rsidRPr="00383A89" w:rsidRDefault="00A70640" w:rsidP="00A70640">
      <w:pPr>
        <w:pStyle w:val="1b"/>
        <w:numPr>
          <w:ilvl w:val="1"/>
          <w:numId w:val="33"/>
        </w:numPr>
        <w:tabs>
          <w:tab w:val="left" w:pos="1251"/>
          <w:tab w:val="left" w:pos="1341"/>
        </w:tabs>
        <w:ind w:left="0" w:firstLine="709"/>
        <w:jc w:val="both"/>
      </w:pPr>
      <w:r w:rsidRPr="00383A89">
        <w:t>Основными нормативными правовыми актами, регулирующими предоставление Муниципальной услуги, являются:</w:t>
      </w:r>
    </w:p>
    <w:p w:rsidR="00A70640" w:rsidRPr="00383A89" w:rsidRDefault="00A70640" w:rsidP="00A70640">
      <w:pPr>
        <w:pStyle w:val="1b"/>
        <w:tabs>
          <w:tab w:val="left" w:pos="1251"/>
          <w:tab w:val="left" w:pos="1341"/>
        </w:tabs>
        <w:ind w:firstLine="709"/>
        <w:jc w:val="both"/>
      </w:pPr>
      <w:r w:rsidRPr="00383A89">
        <w:t>- Градостроительный кодекс Российской Федерации от 29.12.2004 г. № 190-ФЗ;</w:t>
      </w:r>
    </w:p>
    <w:p w:rsidR="00A70640" w:rsidRPr="00383A89" w:rsidRDefault="00A70640" w:rsidP="00A70640">
      <w:pPr>
        <w:pStyle w:val="1b"/>
        <w:tabs>
          <w:tab w:val="left" w:pos="1251"/>
          <w:tab w:val="left" w:pos="1341"/>
        </w:tabs>
        <w:ind w:firstLine="709"/>
        <w:jc w:val="both"/>
      </w:pPr>
      <w:r w:rsidRPr="00383A89">
        <w:t>- Гражданский кодекс Российской Федерации от 30.12.2004, № 290;</w:t>
      </w:r>
    </w:p>
    <w:p w:rsidR="00A70640" w:rsidRPr="00383A89" w:rsidRDefault="00A70640" w:rsidP="00A70640">
      <w:pPr>
        <w:pStyle w:val="1b"/>
        <w:tabs>
          <w:tab w:val="left" w:pos="1251"/>
          <w:tab w:val="left" w:pos="1341"/>
        </w:tabs>
        <w:ind w:firstLine="709"/>
        <w:jc w:val="both"/>
      </w:pPr>
      <w:r w:rsidRPr="00383A89">
        <w:t>- Земельный кодекс Российской Федерации от 29.10.2001, № 44;</w:t>
      </w:r>
    </w:p>
    <w:p w:rsidR="00A70640" w:rsidRPr="00383A89" w:rsidRDefault="00A70640" w:rsidP="00A70640">
      <w:pPr>
        <w:pStyle w:val="1b"/>
        <w:tabs>
          <w:tab w:val="left" w:pos="1251"/>
          <w:tab w:val="left" w:pos="1341"/>
        </w:tabs>
        <w:ind w:firstLine="709"/>
        <w:jc w:val="both"/>
      </w:pPr>
      <w:r w:rsidRPr="00383A89">
        <w:t>- Федеральный закон от 27.07.2010 г. № 210-ФЗ «Об организации предоставления государственных и муниципальных услуг»;</w:t>
      </w:r>
    </w:p>
    <w:p w:rsidR="00A70640" w:rsidRPr="00383A89" w:rsidRDefault="00A70640" w:rsidP="00A70640">
      <w:pPr>
        <w:pStyle w:val="1b"/>
        <w:tabs>
          <w:tab w:val="left" w:pos="1251"/>
          <w:tab w:val="left" w:pos="1341"/>
        </w:tabs>
        <w:ind w:firstLine="709"/>
        <w:jc w:val="both"/>
      </w:pPr>
      <w:r w:rsidRPr="00383A89">
        <w:t>- Федеральный закон от 06.04.2011 г.  № 63-ФЗ «Об электронной подписи»;</w:t>
      </w:r>
    </w:p>
    <w:p w:rsidR="00A70640" w:rsidRPr="00383A89" w:rsidRDefault="00A70640" w:rsidP="00A70640">
      <w:pPr>
        <w:pStyle w:val="1b"/>
        <w:tabs>
          <w:tab w:val="left" w:pos="1251"/>
          <w:tab w:val="left" w:pos="1341"/>
        </w:tabs>
        <w:ind w:firstLine="709"/>
        <w:jc w:val="both"/>
      </w:pPr>
      <w:r w:rsidRPr="00383A89">
        <w:t>- Федеральный закон от 06.10.2003 г. № 131-ФЗ «Об общих принципах организации местного самоуправления в Российской Федерации»;</w:t>
      </w:r>
    </w:p>
    <w:p w:rsidR="00A70640" w:rsidRPr="00383A89" w:rsidRDefault="00A70640" w:rsidP="00A70640">
      <w:pPr>
        <w:autoSpaceDE w:val="0"/>
        <w:autoSpaceDN w:val="0"/>
        <w:adjustRightInd w:val="0"/>
        <w:ind w:firstLine="709"/>
        <w:jc w:val="both"/>
        <w:rPr>
          <w:rFonts w:eastAsiaTheme="minorHAnsi"/>
          <w:sz w:val="28"/>
          <w:szCs w:val="28"/>
          <w:lang w:eastAsia="en-US"/>
        </w:rPr>
      </w:pPr>
      <w:r w:rsidRPr="00383A89">
        <w:rPr>
          <w:sz w:val="28"/>
          <w:szCs w:val="28"/>
        </w:rPr>
        <w:t xml:space="preserve">- </w:t>
      </w:r>
      <w:hyperlink r:id="rId140">
        <w:r w:rsidRPr="00383A89">
          <w:rPr>
            <w:sz w:val="28"/>
            <w:szCs w:val="28"/>
          </w:rPr>
          <w:t>Постановление</w:t>
        </w:r>
      </w:hyperlink>
      <w:r w:rsidRPr="00383A89">
        <w:rPr>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383A89">
        <w:rPr>
          <w:rFonts w:eastAsiaTheme="minorHAnsi"/>
          <w:sz w:val="28"/>
          <w:szCs w:val="28"/>
          <w:lang w:eastAsia="en-US"/>
        </w:rPr>
        <w:t>;</w:t>
      </w:r>
    </w:p>
    <w:p w:rsidR="00A70640" w:rsidRPr="00383A89" w:rsidRDefault="00A70640" w:rsidP="00A70640">
      <w:pPr>
        <w:autoSpaceDE w:val="0"/>
        <w:autoSpaceDN w:val="0"/>
        <w:adjustRightInd w:val="0"/>
        <w:ind w:firstLine="709"/>
        <w:jc w:val="both"/>
        <w:rPr>
          <w:rFonts w:eastAsiaTheme="minorHAnsi"/>
          <w:sz w:val="28"/>
          <w:szCs w:val="28"/>
          <w:lang w:eastAsia="en-US"/>
        </w:rPr>
      </w:pPr>
      <w:r w:rsidRPr="00383A89">
        <w:rPr>
          <w:rFonts w:eastAsiaTheme="minorHAnsi"/>
          <w:sz w:val="28"/>
          <w:szCs w:val="28"/>
          <w:lang w:eastAsia="en-US"/>
        </w:rPr>
        <w:t xml:space="preserve">- </w:t>
      </w:r>
      <w:hyperlink r:id="rId141">
        <w:r w:rsidRPr="00383A89">
          <w:rPr>
            <w:sz w:val="28"/>
            <w:szCs w:val="28"/>
          </w:rPr>
          <w:t>Приказ</w:t>
        </w:r>
      </w:hyperlink>
      <w:r w:rsidRPr="00383A89">
        <w:rPr>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70640" w:rsidRPr="00383A89" w:rsidRDefault="00A70640" w:rsidP="00A70640">
      <w:pPr>
        <w:ind w:firstLine="709"/>
        <w:jc w:val="both"/>
        <w:rPr>
          <w:rFonts w:eastAsiaTheme="minorHAnsi"/>
          <w:sz w:val="28"/>
          <w:szCs w:val="28"/>
          <w:lang w:eastAsia="en-US"/>
        </w:rPr>
      </w:pPr>
      <w:r w:rsidRPr="00383A89">
        <w:rPr>
          <w:sz w:val="28"/>
          <w:szCs w:val="28"/>
        </w:rPr>
        <w:lastRenderedPageBreak/>
        <w:t>- Закон Воронежской области от 13.05.2008 № 25-ОЗ "О регулировании земельных отношений на территории Воронежской области"</w:t>
      </w:r>
      <w:r w:rsidRPr="00383A89">
        <w:rPr>
          <w:rFonts w:eastAsiaTheme="minorHAnsi"/>
          <w:sz w:val="28"/>
          <w:szCs w:val="28"/>
          <w:lang w:eastAsia="en-US"/>
        </w:rPr>
        <w:t>;</w:t>
      </w:r>
    </w:p>
    <w:p w:rsidR="00A70640" w:rsidRPr="00383A89" w:rsidRDefault="00A70640" w:rsidP="00A70640">
      <w:pPr>
        <w:ind w:firstLine="709"/>
        <w:jc w:val="both"/>
        <w:rPr>
          <w:sz w:val="28"/>
          <w:szCs w:val="28"/>
        </w:rPr>
      </w:pPr>
      <w:r w:rsidRPr="00383A89">
        <w:rPr>
          <w:sz w:val="28"/>
          <w:szCs w:val="28"/>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A70640" w:rsidRPr="00383A89" w:rsidRDefault="00A70640" w:rsidP="00A70640">
      <w:pPr>
        <w:pStyle w:val="1b"/>
        <w:tabs>
          <w:tab w:val="left" w:pos="1251"/>
        </w:tabs>
        <w:ind w:firstLine="740"/>
        <w:jc w:val="both"/>
        <w:rPr>
          <w:rFonts w:eastAsia="SimSun"/>
        </w:rPr>
      </w:pPr>
      <w:r w:rsidRPr="00383A89">
        <w:t xml:space="preserve">- </w:t>
      </w:r>
      <w:r w:rsidRPr="00383A89">
        <w:rPr>
          <w:rFonts w:eastAsia="SimSun"/>
        </w:rPr>
        <w:t>иными действующими в данной сфере нормативными правовыми актами.</w:t>
      </w:r>
    </w:p>
    <w:p w:rsidR="00A70640" w:rsidRPr="00383A89" w:rsidRDefault="00A70640" w:rsidP="00A70640">
      <w:pPr>
        <w:pStyle w:val="26"/>
        <w:numPr>
          <w:ilvl w:val="1"/>
          <w:numId w:val="33"/>
        </w:numPr>
        <w:shd w:val="clear" w:color="auto" w:fill="auto"/>
        <w:tabs>
          <w:tab w:val="left" w:pos="1341"/>
        </w:tabs>
        <w:spacing w:before="0" w:after="0" w:line="240" w:lineRule="auto"/>
        <w:ind w:left="0" w:firstLine="740"/>
        <w:jc w:val="both"/>
        <w:rPr>
          <w:sz w:val="28"/>
          <w:szCs w:val="28"/>
        </w:rPr>
      </w:pPr>
      <w:r w:rsidRPr="00383A89">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383A89">
        <w:rPr>
          <w:bCs/>
          <w:sz w:val="28"/>
          <w:szCs w:val="28"/>
          <w:shd w:val="clear" w:color="auto" w:fill="FFFFFF"/>
        </w:rPr>
        <w:t>https://narodnenskoe.gosuslugi.ru</w:t>
      </w:r>
    </w:p>
    <w:p w:rsidR="00A70640" w:rsidRPr="00383A89" w:rsidRDefault="00A70640" w:rsidP="00A70640">
      <w:pPr>
        <w:pStyle w:val="26"/>
        <w:shd w:val="clear" w:color="auto" w:fill="auto"/>
        <w:tabs>
          <w:tab w:val="left" w:pos="1341"/>
        </w:tabs>
        <w:spacing w:before="0" w:after="0" w:line="240" w:lineRule="auto"/>
        <w:ind w:left="740" w:firstLine="0"/>
        <w:rPr>
          <w:sz w:val="28"/>
          <w:szCs w:val="28"/>
        </w:rPr>
      </w:pPr>
    </w:p>
    <w:p w:rsidR="00A70640" w:rsidRPr="00383A89" w:rsidRDefault="00A70640" w:rsidP="00A70640">
      <w:pPr>
        <w:pStyle w:val="1b"/>
        <w:numPr>
          <w:ilvl w:val="0"/>
          <w:numId w:val="33"/>
        </w:numPr>
        <w:spacing w:after="280"/>
        <w:jc w:val="center"/>
        <w:rPr>
          <w:b/>
        </w:rPr>
      </w:pPr>
      <w:r w:rsidRPr="00383A89">
        <w:rPr>
          <w:b/>
        </w:rPr>
        <w:t>Исчерпывающий перечень документов, необходимых для предоставления</w:t>
      </w:r>
      <w:r w:rsidRPr="00383A89">
        <w:rPr>
          <w:b/>
        </w:rPr>
        <w:br/>
        <w:t>Муниципальной услуги, подлежащих представлению заявителем</w:t>
      </w:r>
    </w:p>
    <w:p w:rsidR="00A70640" w:rsidRPr="00383A89" w:rsidRDefault="00A70640" w:rsidP="00A70640">
      <w:pPr>
        <w:pStyle w:val="1b"/>
        <w:numPr>
          <w:ilvl w:val="1"/>
          <w:numId w:val="33"/>
        </w:numPr>
        <w:tabs>
          <w:tab w:val="left" w:pos="1249"/>
        </w:tabs>
        <w:ind w:left="0" w:firstLine="567"/>
        <w:jc w:val="both"/>
      </w:pPr>
      <w:r w:rsidRPr="00383A89">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A70640" w:rsidRPr="00383A89" w:rsidRDefault="00A70640" w:rsidP="00A70640">
      <w:pPr>
        <w:pStyle w:val="1b"/>
        <w:numPr>
          <w:ilvl w:val="2"/>
          <w:numId w:val="33"/>
        </w:numPr>
        <w:tabs>
          <w:tab w:val="left" w:pos="1052"/>
        </w:tabs>
        <w:ind w:left="0" w:firstLine="567"/>
        <w:jc w:val="both"/>
      </w:pPr>
      <w:r w:rsidRPr="00383A89">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A70640" w:rsidRPr="00383A89" w:rsidRDefault="00A70640" w:rsidP="00A70640">
      <w:pPr>
        <w:pStyle w:val="1b"/>
        <w:tabs>
          <w:tab w:val="left" w:pos="1052"/>
        </w:tabs>
        <w:ind w:firstLine="567"/>
        <w:jc w:val="both"/>
      </w:pPr>
      <w:r w:rsidRPr="00383A89">
        <w:t>а) заявление о предоставлении Муниципальной услуги, содержащее следующие сведения:</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83A89">
        <w:rPr>
          <w:rFonts w:ascii="Times New Roman" w:eastAsiaTheme="minorHAnsi" w:hAnsi="Times New Roman"/>
          <w:sz w:val="28"/>
          <w:szCs w:val="28"/>
        </w:rPr>
        <w:t>;</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83A89">
        <w:rPr>
          <w:rFonts w:ascii="Times New Roman" w:eastAsiaTheme="minorHAnsi" w:hAnsi="Times New Roman"/>
          <w:sz w:val="28"/>
          <w:szCs w:val="28"/>
        </w:rPr>
        <w:t>;</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383A89">
        <w:rPr>
          <w:rFonts w:ascii="Times New Roman" w:eastAsiaTheme="minorHAnsi" w:hAnsi="Times New Roman"/>
          <w:sz w:val="28"/>
          <w:szCs w:val="28"/>
        </w:rPr>
        <w:t>;</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hAnsi="Times New Roman"/>
          <w:sz w:val="28"/>
          <w:szCs w:val="28"/>
        </w:rPr>
        <w:t xml:space="preserve">- предполагаемые цели использования земель или земельного участка в соответствии с </w:t>
      </w:r>
      <w:hyperlink r:id="rId142">
        <w:r w:rsidRPr="00383A89">
          <w:rPr>
            <w:rFonts w:ascii="Times New Roman" w:hAnsi="Times New Roman"/>
            <w:sz w:val="28"/>
            <w:szCs w:val="28"/>
          </w:rPr>
          <w:t>пунктом 1 статьи 39.34</w:t>
        </w:r>
      </w:hyperlink>
      <w:r w:rsidRPr="00383A89">
        <w:rPr>
          <w:rFonts w:ascii="Times New Roman" w:hAnsi="Times New Roman"/>
          <w:sz w:val="28"/>
          <w:szCs w:val="28"/>
        </w:rPr>
        <w:t xml:space="preserve"> Земельного кодекса Российской Федерации</w:t>
      </w:r>
      <w:r w:rsidRPr="00383A89">
        <w:rPr>
          <w:rFonts w:ascii="Times New Roman" w:eastAsiaTheme="minorHAnsi" w:hAnsi="Times New Roman"/>
          <w:sz w:val="28"/>
          <w:szCs w:val="28"/>
        </w:rPr>
        <w:t>;</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hAnsi="Times New Roman"/>
          <w:sz w:val="28"/>
          <w:szCs w:val="28"/>
        </w:rPr>
        <w:t>- кадастровый номер земельного участка - в случае, если планируется использование всего земельного участка или его части</w:t>
      </w:r>
      <w:r w:rsidRPr="00383A89">
        <w:rPr>
          <w:rFonts w:ascii="Times New Roman" w:eastAsiaTheme="minorHAnsi" w:hAnsi="Times New Roman"/>
          <w:sz w:val="28"/>
          <w:szCs w:val="28"/>
        </w:rPr>
        <w:t>;</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hAnsi="Times New Roman"/>
          <w:sz w:val="28"/>
          <w:szCs w:val="28"/>
        </w:rPr>
        <w:t xml:space="preserve">- срок использования земель или земельного участка (в пределах сроков, установленных </w:t>
      </w:r>
      <w:hyperlink r:id="rId143">
        <w:r w:rsidRPr="00383A89">
          <w:rPr>
            <w:rFonts w:ascii="Times New Roman" w:hAnsi="Times New Roman"/>
            <w:sz w:val="28"/>
            <w:szCs w:val="28"/>
          </w:rPr>
          <w:t>пунктом 1 статьи 39.34</w:t>
        </w:r>
      </w:hyperlink>
      <w:r w:rsidRPr="00383A89">
        <w:rPr>
          <w:rFonts w:ascii="Times New Roman" w:hAnsi="Times New Roman"/>
          <w:sz w:val="28"/>
          <w:szCs w:val="28"/>
        </w:rPr>
        <w:t xml:space="preserve"> Земельного кодекса Российской Федерации)</w:t>
      </w:r>
      <w:r w:rsidRPr="00383A89">
        <w:rPr>
          <w:rFonts w:ascii="Times New Roman" w:eastAsiaTheme="minorHAnsi" w:hAnsi="Times New Roman"/>
          <w:sz w:val="28"/>
          <w:szCs w:val="28"/>
        </w:rPr>
        <w:t>;</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hAnsi="Times New Roman"/>
          <w:sz w:val="28"/>
          <w:szCs w:val="28"/>
        </w:rPr>
        <w:lastRenderedPageBreak/>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44">
        <w:r w:rsidRPr="00383A89">
          <w:rPr>
            <w:rFonts w:ascii="Times New Roman" w:hAnsi="Times New Roman"/>
            <w:sz w:val="28"/>
            <w:szCs w:val="28"/>
          </w:rPr>
          <w:t>пункте 3 части 2 статьи 23</w:t>
        </w:r>
      </w:hyperlink>
      <w:r w:rsidRPr="00383A89">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Pr="00383A89">
        <w:rPr>
          <w:rFonts w:ascii="Times New Roman" w:eastAsiaTheme="minorHAnsi" w:hAnsi="Times New Roman"/>
          <w:sz w:val="28"/>
          <w:szCs w:val="28"/>
        </w:rPr>
        <w:t>;</w:t>
      </w:r>
    </w:p>
    <w:p w:rsidR="00A70640" w:rsidRPr="00383A89" w:rsidRDefault="00A70640" w:rsidP="00A70640">
      <w:pPr>
        <w:pStyle w:val="af8"/>
        <w:tabs>
          <w:tab w:val="left" w:pos="1251"/>
        </w:tabs>
        <w:autoSpaceDE w:val="0"/>
        <w:autoSpaceDN w:val="0"/>
        <w:adjustRightInd w:val="0"/>
        <w:spacing w:line="240" w:lineRule="auto"/>
        <w:ind w:left="0"/>
        <w:rPr>
          <w:rFonts w:ascii="Times New Roman" w:hAnsi="Times New Roman"/>
          <w:sz w:val="28"/>
          <w:szCs w:val="28"/>
        </w:rPr>
      </w:pPr>
      <w:r w:rsidRPr="00383A89">
        <w:rPr>
          <w:rFonts w:ascii="Times New Roman" w:hAnsi="Times New Roman"/>
          <w:sz w:val="28"/>
          <w:szCs w:val="28"/>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A70640" w:rsidRPr="00383A89" w:rsidRDefault="00A70640" w:rsidP="00A70640">
      <w:pPr>
        <w:pStyle w:val="af8"/>
        <w:tabs>
          <w:tab w:val="left" w:pos="1251"/>
        </w:tabs>
        <w:autoSpaceDE w:val="0"/>
        <w:autoSpaceDN w:val="0"/>
        <w:adjustRightInd w:val="0"/>
        <w:spacing w:line="240" w:lineRule="auto"/>
        <w:ind w:left="0"/>
        <w:rPr>
          <w:rFonts w:ascii="Times New Roman" w:hAnsi="Times New Roman"/>
          <w:sz w:val="28"/>
          <w:szCs w:val="28"/>
        </w:rPr>
      </w:pPr>
      <w:r w:rsidRPr="00383A89">
        <w:rPr>
          <w:rFonts w:ascii="Times New Roman" w:hAnsi="Times New Roman"/>
          <w:sz w:val="28"/>
          <w:szCs w:val="28"/>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A70640" w:rsidRPr="00383A89" w:rsidRDefault="00A70640" w:rsidP="00A70640">
      <w:pPr>
        <w:pStyle w:val="1b"/>
        <w:numPr>
          <w:ilvl w:val="2"/>
          <w:numId w:val="33"/>
        </w:numPr>
        <w:tabs>
          <w:tab w:val="left" w:pos="1052"/>
        </w:tabs>
        <w:ind w:left="0" w:firstLine="567"/>
        <w:jc w:val="both"/>
      </w:pPr>
      <w:r w:rsidRPr="00383A89">
        <w:t>В случае обращения с заявлением о размещении объектов в целях, предусмотренных пунктом 1 статьи 39.36 Земельного кодекса РФ:</w:t>
      </w:r>
    </w:p>
    <w:p w:rsidR="00A70640" w:rsidRPr="00383A89" w:rsidRDefault="00A70640" w:rsidP="00A70640">
      <w:pPr>
        <w:pStyle w:val="1b"/>
        <w:tabs>
          <w:tab w:val="left" w:pos="1052"/>
        </w:tabs>
        <w:ind w:firstLine="567"/>
        <w:jc w:val="both"/>
      </w:pPr>
      <w:r w:rsidRPr="00383A89">
        <w:t>а) заявление о предоставлении Муниципальной услуги, содержащее следующие сведения:</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383A89">
        <w:rPr>
          <w:rFonts w:ascii="Times New Roman" w:eastAsiaTheme="minorHAnsi" w:hAnsi="Times New Roman"/>
          <w:sz w:val="28"/>
          <w:szCs w:val="28"/>
        </w:rPr>
        <w:t>;</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83A89">
        <w:rPr>
          <w:rFonts w:ascii="Times New Roman" w:eastAsiaTheme="minorHAnsi" w:hAnsi="Times New Roman"/>
          <w:sz w:val="28"/>
          <w:szCs w:val="28"/>
        </w:rPr>
        <w:t>;</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83A89">
        <w:rPr>
          <w:rFonts w:ascii="Times New Roman" w:eastAsiaTheme="minorHAnsi" w:hAnsi="Times New Roman"/>
          <w:sz w:val="28"/>
          <w:szCs w:val="28"/>
        </w:rPr>
        <w:t>;</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383A89">
        <w:rPr>
          <w:rFonts w:ascii="Times New Roman" w:eastAsiaTheme="minorHAnsi" w:hAnsi="Times New Roman"/>
          <w:sz w:val="28"/>
          <w:szCs w:val="28"/>
        </w:rPr>
        <w:t>;</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eastAsiaTheme="minorHAnsi" w:hAnsi="Times New Roman"/>
          <w:sz w:val="28"/>
          <w:szCs w:val="28"/>
        </w:rPr>
        <w:t>- адресные ориентиры земель или земельного участка, его площадь;</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eastAsiaTheme="minorHAnsi" w:hAnsi="Times New Roman"/>
          <w:sz w:val="28"/>
          <w:szCs w:val="28"/>
        </w:rPr>
        <w:t xml:space="preserve">- срок использования земель или земельного участка; </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A70640" w:rsidRPr="00383A89" w:rsidRDefault="00A70640" w:rsidP="00A70640">
      <w:pPr>
        <w:autoSpaceDE w:val="0"/>
        <w:autoSpaceDN w:val="0"/>
        <w:adjustRightInd w:val="0"/>
        <w:ind w:firstLine="540"/>
        <w:jc w:val="both"/>
        <w:rPr>
          <w:rFonts w:eastAsiaTheme="minorHAnsi"/>
          <w:sz w:val="28"/>
          <w:szCs w:val="28"/>
          <w:lang w:eastAsia="en-US"/>
        </w:rPr>
      </w:pPr>
      <w:r w:rsidRPr="00383A89">
        <w:rPr>
          <w:rFonts w:eastAsiaTheme="minorHAnsi"/>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45" w:history="1">
        <w:r w:rsidRPr="00383A89">
          <w:rPr>
            <w:rFonts w:eastAsiaTheme="minorHAnsi"/>
            <w:sz w:val="28"/>
            <w:szCs w:val="28"/>
            <w:lang w:eastAsia="en-US"/>
          </w:rPr>
          <w:t>Приказом</w:t>
        </w:r>
      </w:hyperlink>
      <w:r w:rsidRPr="00383A89">
        <w:rPr>
          <w:rFonts w:eastAsiaTheme="minorHAnsi"/>
          <w:sz w:val="28"/>
          <w:szCs w:val="28"/>
          <w:lang w:eastAsia="en-US"/>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w:t>
      </w:r>
      <w:r w:rsidRPr="00383A89">
        <w:rPr>
          <w:rFonts w:eastAsiaTheme="minorHAnsi"/>
          <w:sz w:val="28"/>
          <w:szCs w:val="28"/>
          <w:lang w:eastAsia="en-US"/>
        </w:rPr>
        <w:lastRenderedPageBreak/>
        <w:t>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70640" w:rsidRPr="00383A89" w:rsidRDefault="00A70640" w:rsidP="00A70640">
      <w:pPr>
        <w:autoSpaceDE w:val="0"/>
        <w:autoSpaceDN w:val="0"/>
        <w:adjustRightInd w:val="0"/>
        <w:ind w:firstLine="540"/>
        <w:jc w:val="both"/>
        <w:rPr>
          <w:rFonts w:eastAsiaTheme="minorHAnsi"/>
          <w:sz w:val="28"/>
          <w:szCs w:val="28"/>
          <w:lang w:eastAsia="en-US"/>
        </w:rPr>
      </w:pPr>
      <w:r w:rsidRPr="00383A89">
        <w:rPr>
          <w:rFonts w:eastAsiaTheme="minorHAnsi"/>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A70640" w:rsidRPr="00383A89" w:rsidRDefault="00A70640" w:rsidP="00A70640">
      <w:pPr>
        <w:autoSpaceDE w:val="0"/>
        <w:autoSpaceDN w:val="0"/>
        <w:adjustRightInd w:val="0"/>
        <w:ind w:firstLine="540"/>
        <w:jc w:val="both"/>
        <w:rPr>
          <w:rFonts w:eastAsiaTheme="minorHAnsi"/>
          <w:sz w:val="28"/>
          <w:szCs w:val="28"/>
          <w:lang w:eastAsia="en-US"/>
        </w:rPr>
      </w:pPr>
      <w:r w:rsidRPr="00383A89">
        <w:rPr>
          <w:rFonts w:eastAsiaTheme="minorHAnsi"/>
          <w:sz w:val="28"/>
          <w:szCs w:val="28"/>
          <w:lang w:eastAsia="en-US"/>
        </w:rPr>
        <w:t xml:space="preserve">д) документы, подтверждающие отнесение Объекта к видам Объектов, установленных </w:t>
      </w:r>
      <w:hyperlink r:id="rId146" w:history="1">
        <w:r w:rsidRPr="00383A89">
          <w:rPr>
            <w:rFonts w:eastAsiaTheme="minorHAnsi"/>
            <w:sz w:val="28"/>
            <w:szCs w:val="28"/>
            <w:lang w:eastAsia="en-US"/>
          </w:rPr>
          <w:t>Постановлением</w:t>
        </w:r>
      </w:hyperlink>
      <w:r w:rsidRPr="00383A89">
        <w:rPr>
          <w:rFonts w:eastAsiaTheme="minorHAnsi"/>
          <w:sz w:val="28"/>
          <w:szCs w:val="28"/>
          <w:lang w:eastAsia="en-US"/>
        </w:rPr>
        <w:t xml:space="preserve"> Правительства Российской Федерации от 3 декабря 2014 года № 1300;</w:t>
      </w:r>
    </w:p>
    <w:p w:rsidR="00A70640" w:rsidRPr="00383A89" w:rsidRDefault="00A70640" w:rsidP="00A70640">
      <w:pPr>
        <w:autoSpaceDE w:val="0"/>
        <w:autoSpaceDN w:val="0"/>
        <w:adjustRightInd w:val="0"/>
        <w:ind w:firstLine="540"/>
        <w:jc w:val="both"/>
        <w:rPr>
          <w:rFonts w:eastAsiaTheme="minorHAnsi"/>
          <w:sz w:val="28"/>
          <w:szCs w:val="28"/>
          <w:lang w:eastAsia="en-US"/>
        </w:rPr>
      </w:pPr>
      <w:r w:rsidRPr="00383A89">
        <w:rPr>
          <w:rFonts w:eastAsiaTheme="minorHAnsi"/>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47" w:history="1">
        <w:r w:rsidRPr="00383A89">
          <w:rPr>
            <w:rFonts w:eastAsiaTheme="minorHAnsi"/>
            <w:sz w:val="28"/>
            <w:szCs w:val="28"/>
            <w:lang w:eastAsia="en-US"/>
          </w:rPr>
          <w:t>Приказом</w:t>
        </w:r>
      </w:hyperlink>
      <w:r w:rsidRPr="00383A89">
        <w:rPr>
          <w:rFonts w:eastAsiaTheme="minorHAnsi"/>
          <w:sz w:val="28"/>
          <w:szCs w:val="28"/>
          <w:lang w:eastAsia="en-US"/>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A70640" w:rsidRPr="00383A89" w:rsidRDefault="00A70640" w:rsidP="00A70640">
      <w:pPr>
        <w:autoSpaceDE w:val="0"/>
        <w:autoSpaceDN w:val="0"/>
        <w:adjustRightInd w:val="0"/>
        <w:ind w:firstLine="540"/>
        <w:jc w:val="both"/>
        <w:rPr>
          <w:rFonts w:eastAsiaTheme="minorHAnsi"/>
          <w:sz w:val="28"/>
          <w:szCs w:val="28"/>
          <w:lang w:eastAsia="en-US"/>
        </w:rPr>
      </w:pPr>
      <w:r w:rsidRPr="00383A89">
        <w:rPr>
          <w:rFonts w:eastAsiaTheme="minorHAnsi"/>
          <w:sz w:val="28"/>
          <w:szCs w:val="28"/>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48" w:history="1">
        <w:r w:rsidRPr="00383A89">
          <w:rPr>
            <w:rFonts w:eastAsiaTheme="minorHAnsi"/>
            <w:sz w:val="28"/>
            <w:szCs w:val="28"/>
            <w:lang w:eastAsia="en-US"/>
          </w:rPr>
          <w:t>пунктах 1</w:t>
        </w:r>
      </w:hyperlink>
      <w:r w:rsidRPr="00383A89">
        <w:rPr>
          <w:rFonts w:eastAsiaTheme="minorHAnsi"/>
          <w:sz w:val="28"/>
          <w:szCs w:val="28"/>
          <w:lang w:eastAsia="en-US"/>
        </w:rPr>
        <w:t xml:space="preserve"> - </w:t>
      </w:r>
      <w:hyperlink r:id="rId149" w:history="1">
        <w:r w:rsidRPr="00383A89">
          <w:rPr>
            <w:rFonts w:eastAsiaTheme="minorHAnsi"/>
            <w:sz w:val="28"/>
            <w:szCs w:val="28"/>
            <w:lang w:eastAsia="en-US"/>
          </w:rPr>
          <w:t>3</w:t>
        </w:r>
      </w:hyperlink>
      <w:r w:rsidRPr="00383A89">
        <w:rPr>
          <w:rFonts w:eastAsiaTheme="minorHAnsi"/>
          <w:sz w:val="28"/>
          <w:szCs w:val="28"/>
          <w:lang w:eastAsia="en-US"/>
        </w:rPr>
        <w:t xml:space="preserve">, </w:t>
      </w:r>
      <w:hyperlink r:id="rId150" w:history="1">
        <w:r w:rsidRPr="00383A89">
          <w:rPr>
            <w:rFonts w:eastAsiaTheme="minorHAnsi"/>
            <w:sz w:val="28"/>
            <w:szCs w:val="28"/>
            <w:lang w:eastAsia="en-US"/>
          </w:rPr>
          <w:t>5</w:t>
        </w:r>
      </w:hyperlink>
      <w:r w:rsidRPr="00383A89">
        <w:rPr>
          <w:rFonts w:eastAsiaTheme="minorHAnsi"/>
          <w:sz w:val="28"/>
          <w:szCs w:val="28"/>
          <w:lang w:eastAsia="en-US"/>
        </w:rPr>
        <w:t xml:space="preserve"> - </w:t>
      </w:r>
      <w:hyperlink r:id="rId151" w:history="1">
        <w:r w:rsidRPr="00383A89">
          <w:rPr>
            <w:rFonts w:eastAsiaTheme="minorHAnsi"/>
            <w:sz w:val="28"/>
            <w:szCs w:val="28"/>
            <w:lang w:eastAsia="en-US"/>
          </w:rPr>
          <w:t>7</w:t>
        </w:r>
      </w:hyperlink>
      <w:r w:rsidRPr="00383A89">
        <w:rPr>
          <w:rFonts w:eastAsiaTheme="minorHAnsi"/>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A70640" w:rsidRPr="00383A89" w:rsidRDefault="00A70640" w:rsidP="00A70640">
      <w:pPr>
        <w:autoSpaceDE w:val="0"/>
        <w:autoSpaceDN w:val="0"/>
        <w:adjustRightInd w:val="0"/>
        <w:ind w:firstLine="539"/>
        <w:jc w:val="both"/>
        <w:rPr>
          <w:rFonts w:eastAsiaTheme="minorHAnsi"/>
          <w:sz w:val="28"/>
          <w:szCs w:val="28"/>
          <w:lang w:eastAsia="en-US"/>
        </w:rPr>
      </w:pPr>
      <w:r w:rsidRPr="00383A89">
        <w:rPr>
          <w:rFonts w:eastAsiaTheme="minorHAnsi"/>
          <w:sz w:val="28"/>
          <w:szCs w:val="28"/>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A70640" w:rsidRPr="00383A89" w:rsidRDefault="00A70640" w:rsidP="00A70640">
      <w:pPr>
        <w:autoSpaceDE w:val="0"/>
        <w:autoSpaceDN w:val="0"/>
        <w:adjustRightInd w:val="0"/>
        <w:ind w:firstLine="539"/>
        <w:jc w:val="both"/>
        <w:rPr>
          <w:rFonts w:eastAsiaTheme="minorHAnsi"/>
          <w:sz w:val="28"/>
          <w:szCs w:val="28"/>
          <w:lang w:eastAsia="en-US"/>
        </w:rPr>
      </w:pPr>
      <w:r w:rsidRPr="00383A89">
        <w:rPr>
          <w:rFonts w:eastAsiaTheme="minorHAnsi"/>
          <w:sz w:val="28"/>
          <w:szCs w:val="28"/>
          <w:lang w:eastAsia="en-US"/>
        </w:rPr>
        <w:lastRenderedPageBreak/>
        <w:t>и) типовое архитектурное решение, выполненное в соответствии с требованиями,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A70640" w:rsidRPr="00383A89" w:rsidRDefault="00A70640" w:rsidP="00A70640">
      <w:pPr>
        <w:pStyle w:val="af8"/>
        <w:numPr>
          <w:ilvl w:val="1"/>
          <w:numId w:val="33"/>
        </w:numPr>
        <w:tabs>
          <w:tab w:val="left" w:pos="1251"/>
        </w:tabs>
        <w:autoSpaceDE w:val="0"/>
        <w:autoSpaceDN w:val="0"/>
        <w:adjustRightInd w:val="0"/>
        <w:spacing w:line="240" w:lineRule="auto"/>
        <w:ind w:left="0" w:firstLine="709"/>
        <w:jc w:val="both"/>
        <w:rPr>
          <w:rFonts w:ascii="Times New Roman" w:hAnsi="Times New Roman"/>
          <w:sz w:val="28"/>
          <w:szCs w:val="28"/>
        </w:rPr>
      </w:pPr>
      <w:r w:rsidRPr="00383A89">
        <w:rPr>
          <w:rFonts w:ascii="Times New Roman" w:hAnsi="Times New Roman"/>
          <w:sz w:val="28"/>
          <w:szCs w:val="28"/>
        </w:rPr>
        <w:t>Заявитель или его представитель представляет в Администрацию Заявление о предоставлении Муниципальной услуги</w:t>
      </w:r>
      <w:r w:rsidRPr="00383A89">
        <w:rPr>
          <w:rFonts w:ascii="Times New Roman" w:eastAsiaTheme="minorHAnsi" w:hAnsi="Times New Roman"/>
          <w:bCs/>
          <w:sz w:val="28"/>
          <w:szCs w:val="28"/>
        </w:rPr>
        <w:t xml:space="preserve">, </w:t>
      </w:r>
      <w:r w:rsidRPr="00383A89">
        <w:rPr>
          <w:rFonts w:ascii="Times New Roman" w:hAnsi="Times New Roman"/>
          <w:sz w:val="28"/>
          <w:szCs w:val="28"/>
        </w:rPr>
        <w:t>а также прилагаемые к нему документы одним из следующих способов:</w:t>
      </w:r>
    </w:p>
    <w:p w:rsidR="00A70640" w:rsidRPr="00383A89" w:rsidRDefault="00A70640" w:rsidP="00A70640">
      <w:pPr>
        <w:pStyle w:val="1b"/>
        <w:numPr>
          <w:ilvl w:val="0"/>
          <w:numId w:val="31"/>
        </w:numPr>
        <w:tabs>
          <w:tab w:val="left" w:pos="1059"/>
        </w:tabs>
        <w:ind w:left="360" w:hanging="360"/>
        <w:jc w:val="both"/>
      </w:pPr>
      <w:r w:rsidRPr="00383A89">
        <w:t>на бумажном носителе посредством личного обращения в Администрацию;</w:t>
      </w:r>
    </w:p>
    <w:p w:rsidR="00A70640" w:rsidRPr="00383A89" w:rsidRDefault="00A70640" w:rsidP="00A70640">
      <w:pPr>
        <w:pStyle w:val="1b"/>
        <w:numPr>
          <w:ilvl w:val="0"/>
          <w:numId w:val="31"/>
        </w:numPr>
        <w:tabs>
          <w:tab w:val="left" w:pos="1059"/>
        </w:tabs>
        <w:ind w:left="360" w:hanging="360"/>
        <w:jc w:val="both"/>
      </w:pPr>
      <w:r w:rsidRPr="00383A89">
        <w:t>на бумажном носителе посредством почтового отправления с уведомлением о вручении;</w:t>
      </w:r>
    </w:p>
    <w:p w:rsidR="00A70640" w:rsidRPr="00383A89" w:rsidRDefault="00A70640" w:rsidP="00A70640">
      <w:pPr>
        <w:pStyle w:val="1b"/>
        <w:numPr>
          <w:ilvl w:val="0"/>
          <w:numId w:val="31"/>
        </w:numPr>
        <w:tabs>
          <w:tab w:val="left" w:pos="1059"/>
        </w:tabs>
        <w:ind w:left="360" w:hanging="360"/>
        <w:jc w:val="both"/>
      </w:pPr>
      <w:r w:rsidRPr="00383A89">
        <w:t xml:space="preserve">в электронной форме посредством ЕПГУ, РПГУ. </w:t>
      </w:r>
    </w:p>
    <w:p w:rsidR="00A70640" w:rsidRPr="00383A89" w:rsidRDefault="00A70640" w:rsidP="00A70640">
      <w:pPr>
        <w:pStyle w:val="1b"/>
        <w:ind w:firstLine="740"/>
        <w:jc w:val="both"/>
      </w:pPr>
      <w:r w:rsidRPr="00383A89">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383A89">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A70640" w:rsidRPr="00383A89" w:rsidRDefault="00A70640" w:rsidP="00A70640">
      <w:pPr>
        <w:pStyle w:val="1b"/>
        <w:ind w:firstLine="720"/>
        <w:jc w:val="both"/>
      </w:pPr>
      <w:r w:rsidRPr="00383A89">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A70640" w:rsidRPr="00383A89" w:rsidRDefault="00A70640" w:rsidP="00A70640">
      <w:pPr>
        <w:pStyle w:val="1b"/>
        <w:ind w:firstLine="720"/>
        <w:jc w:val="both"/>
      </w:pPr>
      <w:r w:rsidRPr="00383A89">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A70640" w:rsidRPr="00383A89" w:rsidRDefault="00A70640" w:rsidP="00A70640">
      <w:pPr>
        <w:pStyle w:val="1b"/>
        <w:ind w:firstLine="720"/>
        <w:jc w:val="both"/>
      </w:pPr>
    </w:p>
    <w:p w:rsidR="00A70640" w:rsidRPr="00383A89" w:rsidRDefault="00A70640" w:rsidP="00A70640">
      <w:pPr>
        <w:pStyle w:val="1b"/>
        <w:numPr>
          <w:ilvl w:val="0"/>
          <w:numId w:val="33"/>
        </w:numPr>
        <w:spacing w:after="280"/>
        <w:ind w:left="0" w:firstLine="0"/>
        <w:jc w:val="center"/>
        <w:rPr>
          <w:b/>
        </w:rPr>
      </w:pPr>
      <w:r w:rsidRPr="00383A89">
        <w:rPr>
          <w:b/>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70640" w:rsidRPr="00383A89" w:rsidRDefault="00A70640" w:rsidP="00A70640">
      <w:pPr>
        <w:pStyle w:val="1b"/>
        <w:numPr>
          <w:ilvl w:val="1"/>
          <w:numId w:val="33"/>
        </w:numPr>
        <w:tabs>
          <w:tab w:val="left" w:pos="1254"/>
        </w:tabs>
        <w:ind w:left="0" w:firstLine="698"/>
        <w:jc w:val="both"/>
      </w:pPr>
      <w:r w:rsidRPr="00383A89">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A70640" w:rsidRPr="00383A89" w:rsidRDefault="00A70640" w:rsidP="00A70640">
      <w:pPr>
        <w:pStyle w:val="1b"/>
        <w:numPr>
          <w:ilvl w:val="0"/>
          <w:numId w:val="32"/>
        </w:numPr>
        <w:tabs>
          <w:tab w:val="left" w:pos="1052"/>
        </w:tabs>
        <w:ind w:left="750" w:hanging="390"/>
        <w:jc w:val="both"/>
      </w:pPr>
      <w:r w:rsidRPr="00383A89">
        <w:t xml:space="preserve">сведения из Единого государственного реестра недвижимости об основных </w:t>
      </w:r>
      <w:r w:rsidRPr="00383A89">
        <w:lastRenderedPageBreak/>
        <w:t>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A70640" w:rsidRPr="00383A89" w:rsidRDefault="00A70640" w:rsidP="00A70640">
      <w:pPr>
        <w:pStyle w:val="1b"/>
        <w:numPr>
          <w:ilvl w:val="0"/>
          <w:numId w:val="32"/>
        </w:numPr>
        <w:tabs>
          <w:tab w:val="left" w:pos="1066"/>
        </w:tabs>
        <w:ind w:left="750" w:hanging="390"/>
        <w:jc w:val="both"/>
      </w:pPr>
      <w:r w:rsidRPr="00383A89">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A70640" w:rsidRPr="00383A89" w:rsidRDefault="00A70640" w:rsidP="00A70640">
      <w:pPr>
        <w:pStyle w:val="1b"/>
        <w:numPr>
          <w:ilvl w:val="0"/>
          <w:numId w:val="32"/>
        </w:numPr>
        <w:tabs>
          <w:tab w:val="left" w:pos="1066"/>
        </w:tabs>
        <w:ind w:left="750" w:hanging="390"/>
        <w:jc w:val="both"/>
      </w:pPr>
      <w:r w:rsidRPr="00383A89">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640" w:rsidRPr="00383A89" w:rsidRDefault="00A70640" w:rsidP="00A70640">
      <w:pPr>
        <w:pStyle w:val="1b"/>
        <w:numPr>
          <w:ilvl w:val="0"/>
          <w:numId w:val="32"/>
        </w:numPr>
        <w:tabs>
          <w:tab w:val="left" w:pos="1063"/>
        </w:tabs>
        <w:ind w:left="750" w:hanging="390"/>
        <w:jc w:val="both"/>
      </w:pPr>
      <w:r w:rsidRPr="00383A89">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A70640" w:rsidRPr="00383A89" w:rsidRDefault="00A70640" w:rsidP="00A70640">
      <w:pPr>
        <w:pStyle w:val="1b"/>
        <w:numPr>
          <w:ilvl w:val="0"/>
          <w:numId w:val="32"/>
        </w:numPr>
        <w:tabs>
          <w:tab w:val="left" w:pos="1063"/>
        </w:tabs>
        <w:ind w:left="750" w:hanging="390"/>
        <w:jc w:val="both"/>
      </w:pPr>
      <w:r w:rsidRPr="00383A89">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A70640" w:rsidRPr="00383A89" w:rsidRDefault="00A70640" w:rsidP="00A70640">
      <w:pPr>
        <w:pStyle w:val="92"/>
        <w:shd w:val="clear" w:color="auto" w:fill="auto"/>
        <w:tabs>
          <w:tab w:val="left" w:pos="1553"/>
        </w:tabs>
        <w:spacing w:after="0" w:line="240" w:lineRule="auto"/>
        <w:ind w:firstLine="567"/>
        <w:rPr>
          <w:i w:val="0"/>
          <w:spacing w:val="0"/>
          <w:sz w:val="28"/>
          <w:szCs w:val="28"/>
        </w:rPr>
      </w:pPr>
      <w:r w:rsidRPr="00383A89">
        <w:rPr>
          <w:i w:val="0"/>
          <w:spacing w:val="0"/>
          <w:sz w:val="28"/>
          <w:szCs w:val="28"/>
        </w:rPr>
        <w:t>10.2.  Запрещается требовать от Заявителя:</w:t>
      </w:r>
    </w:p>
    <w:p w:rsidR="00A70640" w:rsidRPr="00383A89" w:rsidRDefault="00A70640" w:rsidP="00A70640">
      <w:pPr>
        <w:pStyle w:val="af8"/>
        <w:autoSpaceDE w:val="0"/>
        <w:autoSpaceDN w:val="0"/>
        <w:adjustRightInd w:val="0"/>
        <w:spacing w:line="240" w:lineRule="auto"/>
        <w:ind w:left="0"/>
        <w:rPr>
          <w:rFonts w:ascii="Times New Roman" w:hAnsi="Times New Roman"/>
          <w:bCs/>
          <w:sz w:val="28"/>
          <w:szCs w:val="28"/>
        </w:rPr>
      </w:pPr>
      <w:r w:rsidRPr="00383A8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83A89">
        <w:rPr>
          <w:rFonts w:ascii="Times New Roman" w:hAnsi="Times New Roman"/>
          <w:bCs/>
          <w:iCs/>
          <w:sz w:val="28"/>
          <w:szCs w:val="28"/>
        </w:rPr>
        <w:t xml:space="preserve"> Воронежской области</w:t>
      </w:r>
      <w:r w:rsidRPr="00383A8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70640" w:rsidRPr="00383A89" w:rsidRDefault="00A70640" w:rsidP="00A70640">
      <w:pPr>
        <w:pStyle w:val="af8"/>
        <w:autoSpaceDE w:val="0"/>
        <w:autoSpaceDN w:val="0"/>
        <w:adjustRightInd w:val="0"/>
        <w:spacing w:line="240" w:lineRule="auto"/>
        <w:ind w:left="0"/>
        <w:rPr>
          <w:rFonts w:ascii="Times New Roman" w:hAnsi="Times New Roman"/>
          <w:bCs/>
          <w:sz w:val="28"/>
          <w:szCs w:val="28"/>
        </w:rPr>
      </w:pPr>
      <w:r w:rsidRPr="00383A8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383A89">
        <w:rPr>
          <w:rFonts w:ascii="Times New Roman" w:hAnsi="Times New Roman"/>
          <w:bCs/>
          <w:iCs/>
          <w:sz w:val="28"/>
          <w:szCs w:val="28"/>
        </w:rPr>
        <w:t xml:space="preserve"> Воронежской области</w:t>
      </w:r>
      <w:r w:rsidRPr="00383A89">
        <w:rPr>
          <w:rFonts w:ascii="Times New Roman" w:hAnsi="Times New Roman"/>
          <w:bCs/>
          <w:sz w:val="28"/>
          <w:szCs w:val="28"/>
        </w:rPr>
        <w:t>, муниципальными правовыми актами Народненского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70640" w:rsidRPr="00383A89" w:rsidRDefault="00A70640" w:rsidP="00A70640">
      <w:pPr>
        <w:pStyle w:val="af8"/>
        <w:autoSpaceDE w:val="0"/>
        <w:autoSpaceDN w:val="0"/>
        <w:adjustRightInd w:val="0"/>
        <w:spacing w:line="240" w:lineRule="auto"/>
        <w:ind w:left="0"/>
        <w:rPr>
          <w:rFonts w:ascii="Times New Roman" w:hAnsi="Times New Roman"/>
          <w:bCs/>
          <w:sz w:val="28"/>
          <w:szCs w:val="28"/>
        </w:rPr>
      </w:pPr>
      <w:r w:rsidRPr="00383A89">
        <w:rPr>
          <w:rFonts w:ascii="Times New Roman" w:hAnsi="Times New Roman"/>
          <w:bCs/>
          <w:sz w:val="28"/>
          <w:szCs w:val="28"/>
        </w:rPr>
        <w:t xml:space="preserve">- </w:t>
      </w:r>
      <w:r w:rsidRPr="00383A89">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2" w:history="1">
        <w:r w:rsidRPr="00383A89">
          <w:rPr>
            <w:rFonts w:ascii="Times New Roman" w:hAnsi="Times New Roman"/>
            <w:sz w:val="28"/>
            <w:szCs w:val="28"/>
          </w:rPr>
          <w:t>части 1 статьи 9</w:t>
        </w:r>
      </w:hyperlink>
      <w:r w:rsidRPr="00383A8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70640" w:rsidRPr="00383A89" w:rsidRDefault="00A70640" w:rsidP="00A70640">
      <w:pPr>
        <w:pStyle w:val="af8"/>
        <w:autoSpaceDE w:val="0"/>
        <w:autoSpaceDN w:val="0"/>
        <w:adjustRightInd w:val="0"/>
        <w:spacing w:line="240" w:lineRule="auto"/>
        <w:ind w:left="0"/>
        <w:rPr>
          <w:rFonts w:ascii="Times New Roman" w:hAnsi="Times New Roman"/>
          <w:sz w:val="28"/>
          <w:szCs w:val="28"/>
        </w:rPr>
      </w:pPr>
      <w:r w:rsidRPr="00383A89">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0640" w:rsidRPr="00383A89" w:rsidRDefault="00A70640" w:rsidP="00A70640">
      <w:pPr>
        <w:pStyle w:val="af8"/>
        <w:autoSpaceDE w:val="0"/>
        <w:autoSpaceDN w:val="0"/>
        <w:adjustRightInd w:val="0"/>
        <w:spacing w:line="240" w:lineRule="auto"/>
        <w:ind w:left="0"/>
        <w:rPr>
          <w:rFonts w:ascii="Times New Roman" w:hAnsi="Times New Roman"/>
          <w:sz w:val="28"/>
          <w:szCs w:val="28"/>
        </w:rPr>
      </w:pPr>
      <w:r w:rsidRPr="00383A89">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0640" w:rsidRPr="00383A89" w:rsidRDefault="00A70640" w:rsidP="00A70640">
      <w:pPr>
        <w:pStyle w:val="af8"/>
        <w:autoSpaceDE w:val="0"/>
        <w:autoSpaceDN w:val="0"/>
        <w:adjustRightInd w:val="0"/>
        <w:spacing w:line="240" w:lineRule="auto"/>
        <w:ind w:left="0"/>
        <w:rPr>
          <w:rFonts w:ascii="Times New Roman" w:hAnsi="Times New Roman"/>
          <w:sz w:val="28"/>
          <w:szCs w:val="28"/>
        </w:rPr>
      </w:pPr>
      <w:r w:rsidRPr="00383A89">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0640" w:rsidRPr="00383A89" w:rsidRDefault="00A70640" w:rsidP="00A70640">
      <w:pPr>
        <w:pStyle w:val="af8"/>
        <w:autoSpaceDE w:val="0"/>
        <w:autoSpaceDN w:val="0"/>
        <w:adjustRightInd w:val="0"/>
        <w:spacing w:line="240" w:lineRule="auto"/>
        <w:ind w:left="0"/>
        <w:rPr>
          <w:rFonts w:ascii="Times New Roman" w:hAnsi="Times New Roman"/>
          <w:sz w:val="28"/>
          <w:szCs w:val="28"/>
        </w:rPr>
      </w:pPr>
      <w:r w:rsidRPr="00383A8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0640" w:rsidRPr="00383A89" w:rsidRDefault="00A70640" w:rsidP="00A70640">
      <w:pPr>
        <w:pStyle w:val="af8"/>
        <w:autoSpaceDE w:val="0"/>
        <w:autoSpaceDN w:val="0"/>
        <w:adjustRightInd w:val="0"/>
        <w:spacing w:line="240" w:lineRule="auto"/>
        <w:ind w:left="0"/>
        <w:rPr>
          <w:rFonts w:ascii="Times New Roman" w:hAnsi="Times New Roman"/>
          <w:sz w:val="28"/>
          <w:szCs w:val="28"/>
        </w:rPr>
      </w:pPr>
      <w:r w:rsidRPr="00383A89">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70640" w:rsidRPr="00383A89" w:rsidRDefault="00A70640" w:rsidP="00A70640">
      <w:pPr>
        <w:pStyle w:val="af8"/>
        <w:autoSpaceDE w:val="0"/>
        <w:autoSpaceDN w:val="0"/>
        <w:adjustRightInd w:val="0"/>
        <w:spacing w:line="240" w:lineRule="auto"/>
        <w:ind w:left="0"/>
        <w:rPr>
          <w:rFonts w:ascii="Times New Roman" w:hAnsi="Times New Roman"/>
          <w:sz w:val="28"/>
          <w:szCs w:val="28"/>
        </w:rPr>
      </w:pPr>
      <w:r w:rsidRPr="00383A89">
        <w:rPr>
          <w:rFonts w:ascii="Times New Roman" w:hAnsi="Times New Roman"/>
          <w:sz w:val="28"/>
          <w:szCs w:val="28"/>
        </w:rPr>
        <w:t>д) предоставления на бумажном носителе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83A89">
        <w:rPr>
          <w:rFonts w:ascii="Times New Roman" w:hAnsi="Times New Roman"/>
          <w:bCs/>
          <w:sz w:val="28"/>
          <w:szCs w:val="28"/>
        </w:rPr>
        <w:t>.</w:t>
      </w:r>
    </w:p>
    <w:p w:rsidR="00A70640" w:rsidRPr="00383A89" w:rsidRDefault="00A70640" w:rsidP="00A70640">
      <w:pPr>
        <w:pStyle w:val="26"/>
        <w:shd w:val="clear" w:color="auto" w:fill="auto"/>
        <w:tabs>
          <w:tab w:val="left" w:pos="1396"/>
        </w:tabs>
        <w:spacing w:before="0" w:after="0" w:line="240" w:lineRule="auto"/>
        <w:ind w:firstLine="567"/>
        <w:rPr>
          <w:sz w:val="28"/>
          <w:szCs w:val="28"/>
        </w:rPr>
      </w:pPr>
      <w:r w:rsidRPr="00383A89">
        <w:rPr>
          <w:bCs/>
          <w:sz w:val="28"/>
          <w:szCs w:val="28"/>
        </w:rPr>
        <w:t xml:space="preserve">10.3. </w:t>
      </w:r>
      <w:r w:rsidRPr="00383A8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0640" w:rsidRPr="00383A89" w:rsidRDefault="00A70640" w:rsidP="00A70640">
      <w:pPr>
        <w:pStyle w:val="26"/>
        <w:shd w:val="clear" w:color="auto" w:fill="auto"/>
        <w:tabs>
          <w:tab w:val="left" w:pos="1396"/>
        </w:tabs>
        <w:spacing w:before="0" w:after="0" w:line="240" w:lineRule="auto"/>
        <w:ind w:firstLine="567"/>
        <w:rPr>
          <w:sz w:val="28"/>
          <w:szCs w:val="28"/>
        </w:rPr>
      </w:pPr>
    </w:p>
    <w:p w:rsidR="00A70640" w:rsidRPr="00383A89" w:rsidRDefault="00A70640" w:rsidP="00A70640">
      <w:pPr>
        <w:pStyle w:val="1b"/>
        <w:numPr>
          <w:ilvl w:val="0"/>
          <w:numId w:val="33"/>
        </w:numPr>
        <w:spacing w:after="280"/>
        <w:jc w:val="center"/>
        <w:rPr>
          <w:b/>
        </w:rPr>
      </w:pPr>
      <w:r w:rsidRPr="00383A89">
        <w:rPr>
          <w:b/>
        </w:rPr>
        <w:t>Исчерпывающий перечень оснований для отказа в приеме документов, необходимых для предоставления Муниципальной услуги</w:t>
      </w:r>
    </w:p>
    <w:p w:rsidR="00A70640" w:rsidRPr="00383A89" w:rsidRDefault="00A70640" w:rsidP="00A70640">
      <w:pPr>
        <w:pStyle w:val="92"/>
        <w:shd w:val="clear" w:color="auto" w:fill="auto"/>
        <w:tabs>
          <w:tab w:val="left" w:pos="1437"/>
        </w:tabs>
        <w:spacing w:after="0" w:line="240" w:lineRule="auto"/>
        <w:ind w:firstLine="567"/>
        <w:rPr>
          <w:bCs/>
          <w:i w:val="0"/>
          <w:spacing w:val="0"/>
          <w:sz w:val="28"/>
          <w:szCs w:val="28"/>
        </w:rPr>
      </w:pPr>
      <w:r w:rsidRPr="00383A89">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70640" w:rsidRPr="00383A89" w:rsidRDefault="00A70640" w:rsidP="00A70640">
      <w:pPr>
        <w:pStyle w:val="92"/>
        <w:shd w:val="clear" w:color="auto" w:fill="auto"/>
        <w:tabs>
          <w:tab w:val="left" w:pos="1437"/>
        </w:tabs>
        <w:spacing w:after="0" w:line="240" w:lineRule="auto"/>
        <w:ind w:firstLine="567"/>
        <w:rPr>
          <w:i w:val="0"/>
          <w:spacing w:val="0"/>
          <w:sz w:val="28"/>
          <w:szCs w:val="28"/>
        </w:rPr>
      </w:pPr>
      <w:r w:rsidRPr="00383A89">
        <w:rPr>
          <w:bCs/>
          <w:i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A70640" w:rsidRPr="00383A89" w:rsidRDefault="00A70640" w:rsidP="00A70640">
      <w:pPr>
        <w:autoSpaceDE w:val="0"/>
        <w:autoSpaceDN w:val="0"/>
        <w:adjustRightInd w:val="0"/>
        <w:ind w:firstLine="567"/>
        <w:jc w:val="both"/>
        <w:rPr>
          <w:bCs/>
          <w:sz w:val="28"/>
          <w:szCs w:val="28"/>
        </w:rPr>
      </w:pPr>
      <w:r w:rsidRPr="00383A89">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70640" w:rsidRPr="00383A89" w:rsidRDefault="00A70640" w:rsidP="00A70640">
      <w:pPr>
        <w:autoSpaceDE w:val="0"/>
        <w:autoSpaceDN w:val="0"/>
        <w:adjustRightInd w:val="0"/>
        <w:ind w:firstLine="567"/>
        <w:jc w:val="both"/>
        <w:rPr>
          <w:bCs/>
          <w:sz w:val="28"/>
          <w:szCs w:val="28"/>
        </w:rPr>
      </w:pPr>
      <w:r w:rsidRPr="00383A89">
        <w:rPr>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70640" w:rsidRPr="00383A89" w:rsidRDefault="00A70640" w:rsidP="00A70640">
      <w:pPr>
        <w:autoSpaceDE w:val="0"/>
        <w:autoSpaceDN w:val="0"/>
        <w:adjustRightInd w:val="0"/>
        <w:ind w:firstLine="567"/>
        <w:jc w:val="both"/>
        <w:rPr>
          <w:bCs/>
          <w:sz w:val="28"/>
          <w:szCs w:val="28"/>
        </w:rPr>
      </w:pPr>
      <w:r w:rsidRPr="00383A89">
        <w:rPr>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0640" w:rsidRPr="00383A89" w:rsidRDefault="00A70640" w:rsidP="00A70640">
      <w:pPr>
        <w:autoSpaceDE w:val="0"/>
        <w:autoSpaceDN w:val="0"/>
        <w:adjustRightInd w:val="0"/>
        <w:ind w:firstLine="567"/>
        <w:jc w:val="both"/>
        <w:rPr>
          <w:bCs/>
          <w:sz w:val="28"/>
          <w:szCs w:val="28"/>
        </w:rPr>
      </w:pPr>
      <w:r w:rsidRPr="00383A89">
        <w:rPr>
          <w:bCs/>
          <w:sz w:val="28"/>
          <w:szCs w:val="28"/>
        </w:rPr>
        <w:lastRenderedPageBreak/>
        <w:t>11.1.5. Неполное заполнение полей в форме заявления, в том числе в интерактивной форме заявления на ЕПГУ, РПГУ;</w:t>
      </w:r>
    </w:p>
    <w:p w:rsidR="00A70640" w:rsidRPr="00383A89" w:rsidRDefault="00A70640" w:rsidP="00A70640">
      <w:pPr>
        <w:autoSpaceDE w:val="0"/>
        <w:autoSpaceDN w:val="0"/>
        <w:adjustRightInd w:val="0"/>
        <w:ind w:firstLine="567"/>
        <w:jc w:val="both"/>
        <w:rPr>
          <w:bCs/>
          <w:sz w:val="28"/>
          <w:szCs w:val="28"/>
        </w:rPr>
      </w:pPr>
      <w:r w:rsidRPr="00383A89">
        <w:rPr>
          <w:bCs/>
          <w:sz w:val="28"/>
          <w:szCs w:val="28"/>
        </w:rPr>
        <w:t>11.1.6. Заявление подано лицом, не имеющим полномочий представлять интересы Заявителя;</w:t>
      </w:r>
    </w:p>
    <w:p w:rsidR="00A70640" w:rsidRPr="00383A89" w:rsidRDefault="00A70640" w:rsidP="00A70640">
      <w:pPr>
        <w:autoSpaceDE w:val="0"/>
        <w:autoSpaceDN w:val="0"/>
        <w:adjustRightInd w:val="0"/>
        <w:ind w:firstLine="567"/>
        <w:jc w:val="both"/>
        <w:rPr>
          <w:bCs/>
          <w:sz w:val="28"/>
          <w:szCs w:val="28"/>
        </w:rPr>
      </w:pPr>
      <w:r w:rsidRPr="00383A89">
        <w:rPr>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70640" w:rsidRPr="00383A89" w:rsidRDefault="00A70640" w:rsidP="00A70640">
      <w:pPr>
        <w:autoSpaceDE w:val="0"/>
        <w:autoSpaceDN w:val="0"/>
        <w:adjustRightInd w:val="0"/>
        <w:ind w:firstLine="567"/>
        <w:jc w:val="both"/>
        <w:rPr>
          <w:bCs/>
          <w:sz w:val="28"/>
          <w:szCs w:val="28"/>
        </w:rPr>
      </w:pPr>
      <w:r w:rsidRPr="00383A89">
        <w:rPr>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A70640" w:rsidRPr="00383A89" w:rsidRDefault="00A70640" w:rsidP="00A70640">
      <w:pPr>
        <w:autoSpaceDE w:val="0"/>
        <w:autoSpaceDN w:val="0"/>
        <w:adjustRightInd w:val="0"/>
        <w:ind w:firstLine="567"/>
        <w:jc w:val="both"/>
        <w:rPr>
          <w:bCs/>
          <w:sz w:val="28"/>
          <w:szCs w:val="28"/>
        </w:rPr>
      </w:pPr>
      <w:r w:rsidRPr="00383A89">
        <w:rPr>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A70640" w:rsidRPr="00383A89" w:rsidRDefault="00A70640" w:rsidP="00A70640">
      <w:pPr>
        <w:pStyle w:val="1b"/>
        <w:tabs>
          <w:tab w:val="left" w:pos="1388"/>
        </w:tabs>
        <w:ind w:firstLine="567"/>
        <w:jc w:val="both"/>
      </w:pPr>
      <w:r w:rsidRPr="00383A89">
        <w:rPr>
          <w:bCs/>
        </w:rPr>
        <w:t>11.4. Отказ в приеме документов не препятствует повторному обращению Заявителя за получением Муниципальной услуги.</w:t>
      </w:r>
    </w:p>
    <w:p w:rsidR="00A70640" w:rsidRPr="00383A89" w:rsidRDefault="00A70640" w:rsidP="00A70640">
      <w:pPr>
        <w:pStyle w:val="1b"/>
        <w:tabs>
          <w:tab w:val="left" w:pos="1388"/>
        </w:tabs>
        <w:ind w:firstLine="567"/>
        <w:jc w:val="both"/>
      </w:pPr>
    </w:p>
    <w:p w:rsidR="00A70640" w:rsidRPr="00383A89" w:rsidRDefault="00A70640" w:rsidP="00A70640">
      <w:pPr>
        <w:pStyle w:val="1b"/>
        <w:numPr>
          <w:ilvl w:val="0"/>
          <w:numId w:val="33"/>
        </w:numPr>
        <w:ind w:left="0" w:firstLine="567"/>
        <w:jc w:val="both"/>
        <w:rPr>
          <w:b/>
        </w:rPr>
      </w:pPr>
      <w:r w:rsidRPr="00383A89">
        <w:rPr>
          <w:b/>
        </w:rPr>
        <w:t>Исчерпывающий перечень оснований для приостановления или отказа в предоставлении Муниципальной услуги</w:t>
      </w:r>
    </w:p>
    <w:p w:rsidR="00A70640" w:rsidRPr="00383A89" w:rsidRDefault="00A70640" w:rsidP="00A70640">
      <w:pPr>
        <w:pStyle w:val="1b"/>
        <w:ind w:firstLine="567"/>
        <w:jc w:val="both"/>
        <w:rPr>
          <w:b/>
        </w:rPr>
      </w:pPr>
    </w:p>
    <w:p w:rsidR="00A70640" w:rsidRPr="00383A89" w:rsidRDefault="00A70640" w:rsidP="00A70640">
      <w:pPr>
        <w:pStyle w:val="1b"/>
        <w:numPr>
          <w:ilvl w:val="1"/>
          <w:numId w:val="33"/>
        </w:numPr>
        <w:tabs>
          <w:tab w:val="left" w:pos="1433"/>
        </w:tabs>
        <w:ind w:left="0" w:firstLine="567"/>
        <w:jc w:val="both"/>
      </w:pPr>
      <w:r w:rsidRPr="00383A89">
        <w:t>Оснований для приостановления предоставления Муниципальной услуги не предусмотрено.</w:t>
      </w:r>
    </w:p>
    <w:p w:rsidR="00A70640" w:rsidRPr="00383A89" w:rsidRDefault="00A70640" w:rsidP="00A70640">
      <w:pPr>
        <w:pStyle w:val="af8"/>
        <w:numPr>
          <w:ilvl w:val="1"/>
          <w:numId w:val="33"/>
        </w:numPr>
        <w:autoSpaceDE w:val="0"/>
        <w:autoSpaceDN w:val="0"/>
        <w:adjustRightInd w:val="0"/>
        <w:spacing w:line="240" w:lineRule="auto"/>
        <w:ind w:left="0" w:firstLine="567"/>
        <w:jc w:val="both"/>
        <w:rPr>
          <w:rFonts w:ascii="Times New Roman" w:eastAsiaTheme="minorHAnsi" w:hAnsi="Times New Roman"/>
          <w:sz w:val="28"/>
          <w:szCs w:val="28"/>
        </w:rPr>
      </w:pPr>
      <w:r w:rsidRPr="00383A89">
        <w:rPr>
          <w:rFonts w:ascii="Times New Roman" w:hAnsi="Times New Roman"/>
          <w:sz w:val="28"/>
          <w:szCs w:val="28"/>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w:t>
      </w:r>
      <w:r w:rsidRPr="00383A89">
        <w:rPr>
          <w:rFonts w:ascii="Times New Roman" w:eastAsiaTheme="minorHAnsi" w:hAnsi="Times New Roman"/>
          <w:sz w:val="28"/>
          <w:szCs w:val="28"/>
        </w:rPr>
        <w:t>в случае, если:</w:t>
      </w:r>
    </w:p>
    <w:p w:rsidR="00A70640" w:rsidRPr="00383A89" w:rsidRDefault="00A70640" w:rsidP="00A70640">
      <w:pPr>
        <w:pStyle w:val="af8"/>
        <w:autoSpaceDE w:val="0"/>
        <w:autoSpaceDN w:val="0"/>
        <w:adjustRightInd w:val="0"/>
        <w:spacing w:line="240" w:lineRule="auto"/>
        <w:ind w:left="0"/>
        <w:rPr>
          <w:rFonts w:ascii="Times New Roman" w:eastAsiaTheme="minorHAnsi" w:hAnsi="Times New Roman"/>
          <w:sz w:val="28"/>
          <w:szCs w:val="28"/>
        </w:rPr>
      </w:pPr>
      <w:r w:rsidRPr="00383A89">
        <w:rPr>
          <w:rFonts w:ascii="Times New Roman" w:eastAsiaTheme="minorHAnsi" w:hAnsi="Times New Roman"/>
          <w:sz w:val="28"/>
          <w:szCs w:val="28"/>
        </w:rPr>
        <w:t xml:space="preserve">12.2.1. </w:t>
      </w:r>
      <w:r w:rsidRPr="00383A89">
        <w:rPr>
          <w:rFonts w:ascii="Times New Roman" w:hAnsi="Times New Roman"/>
          <w:sz w:val="28"/>
          <w:szCs w:val="28"/>
        </w:rPr>
        <w:t>заявление подано с нарушением требований, установленных пунктом 9.1 настоящего Административного регламента;</w:t>
      </w:r>
    </w:p>
    <w:p w:rsidR="00A70640" w:rsidRPr="00383A89" w:rsidRDefault="00A70640" w:rsidP="00A70640">
      <w:pPr>
        <w:pStyle w:val="af8"/>
        <w:numPr>
          <w:ilvl w:val="2"/>
          <w:numId w:val="37"/>
        </w:numPr>
        <w:autoSpaceDE w:val="0"/>
        <w:autoSpaceDN w:val="0"/>
        <w:adjustRightInd w:val="0"/>
        <w:spacing w:line="240" w:lineRule="auto"/>
        <w:ind w:left="0" w:firstLine="567"/>
        <w:jc w:val="both"/>
        <w:rPr>
          <w:rFonts w:ascii="Times New Roman" w:eastAsiaTheme="minorHAnsi" w:hAnsi="Times New Roman"/>
          <w:sz w:val="28"/>
          <w:szCs w:val="28"/>
        </w:rPr>
      </w:pPr>
      <w:r w:rsidRPr="00383A89">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53">
        <w:r w:rsidRPr="00383A89">
          <w:rPr>
            <w:rFonts w:ascii="Times New Roman" w:hAnsi="Times New Roman"/>
            <w:sz w:val="28"/>
            <w:szCs w:val="28"/>
          </w:rPr>
          <w:t>пунктом 1 статьи 39.34</w:t>
        </w:r>
      </w:hyperlink>
      <w:r w:rsidRPr="00383A89">
        <w:rPr>
          <w:rFonts w:ascii="Times New Roman" w:hAnsi="Times New Roman"/>
          <w:sz w:val="28"/>
          <w:szCs w:val="28"/>
        </w:rPr>
        <w:t xml:space="preserve"> Земельного кодекса Российской Федерации</w:t>
      </w:r>
      <w:r w:rsidRPr="00383A89">
        <w:rPr>
          <w:rFonts w:ascii="Times New Roman" w:eastAsiaTheme="minorHAnsi" w:hAnsi="Times New Roman"/>
          <w:sz w:val="28"/>
          <w:szCs w:val="28"/>
        </w:rPr>
        <w:t>;</w:t>
      </w:r>
    </w:p>
    <w:p w:rsidR="00A70640" w:rsidRPr="00383A89" w:rsidRDefault="00A70640" w:rsidP="00A70640">
      <w:pPr>
        <w:pStyle w:val="af8"/>
        <w:numPr>
          <w:ilvl w:val="2"/>
          <w:numId w:val="37"/>
        </w:numPr>
        <w:autoSpaceDE w:val="0"/>
        <w:autoSpaceDN w:val="0"/>
        <w:adjustRightInd w:val="0"/>
        <w:spacing w:line="240" w:lineRule="auto"/>
        <w:ind w:left="0" w:firstLine="567"/>
        <w:jc w:val="both"/>
        <w:rPr>
          <w:rFonts w:ascii="Times New Roman" w:eastAsiaTheme="minorHAnsi" w:hAnsi="Times New Roman"/>
          <w:sz w:val="28"/>
          <w:szCs w:val="28"/>
        </w:rPr>
      </w:pPr>
      <w:r w:rsidRPr="00383A89">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383A89">
        <w:rPr>
          <w:rFonts w:ascii="Times New Roman" w:eastAsiaTheme="minorHAnsi" w:hAnsi="Times New Roman"/>
          <w:sz w:val="28"/>
          <w:szCs w:val="28"/>
        </w:rPr>
        <w:t>.</w:t>
      </w:r>
    </w:p>
    <w:p w:rsidR="00A70640" w:rsidRPr="00383A89" w:rsidRDefault="00A70640" w:rsidP="00A70640">
      <w:pPr>
        <w:pStyle w:val="af8"/>
        <w:numPr>
          <w:ilvl w:val="1"/>
          <w:numId w:val="37"/>
        </w:numPr>
        <w:autoSpaceDE w:val="0"/>
        <w:autoSpaceDN w:val="0"/>
        <w:adjustRightInd w:val="0"/>
        <w:spacing w:line="240" w:lineRule="auto"/>
        <w:ind w:left="0" w:firstLine="567"/>
        <w:jc w:val="both"/>
        <w:rPr>
          <w:rFonts w:ascii="Times New Roman" w:eastAsiaTheme="minorHAnsi" w:hAnsi="Times New Roman"/>
          <w:sz w:val="28"/>
          <w:szCs w:val="28"/>
        </w:rPr>
      </w:pPr>
      <w:r w:rsidRPr="00383A89">
        <w:rPr>
          <w:rFonts w:ascii="Times New Roman" w:hAnsi="Times New Roman"/>
          <w:sz w:val="28"/>
          <w:szCs w:val="28"/>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sidRPr="00383A89">
        <w:rPr>
          <w:rFonts w:ascii="Times New Roman" w:eastAsiaTheme="minorHAnsi" w:hAnsi="Times New Roman"/>
          <w:sz w:val="28"/>
          <w:szCs w:val="28"/>
        </w:rPr>
        <w:t>в случае, если:</w:t>
      </w:r>
    </w:p>
    <w:p w:rsidR="00A70640" w:rsidRPr="00383A89" w:rsidRDefault="00A70640" w:rsidP="00A70640">
      <w:pPr>
        <w:pStyle w:val="af8"/>
        <w:numPr>
          <w:ilvl w:val="2"/>
          <w:numId w:val="38"/>
        </w:numPr>
        <w:autoSpaceDE w:val="0"/>
        <w:autoSpaceDN w:val="0"/>
        <w:adjustRightInd w:val="0"/>
        <w:spacing w:line="240" w:lineRule="auto"/>
        <w:ind w:left="0" w:firstLine="567"/>
        <w:jc w:val="both"/>
        <w:rPr>
          <w:rFonts w:ascii="Times New Roman" w:eastAsiaTheme="minorHAnsi" w:hAnsi="Times New Roman"/>
          <w:sz w:val="28"/>
          <w:szCs w:val="28"/>
        </w:rPr>
      </w:pPr>
      <w:r w:rsidRPr="00383A89">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A70640" w:rsidRPr="00383A89" w:rsidRDefault="00A70640" w:rsidP="00A70640">
      <w:pPr>
        <w:pStyle w:val="af8"/>
        <w:numPr>
          <w:ilvl w:val="2"/>
          <w:numId w:val="38"/>
        </w:numPr>
        <w:autoSpaceDE w:val="0"/>
        <w:autoSpaceDN w:val="0"/>
        <w:adjustRightInd w:val="0"/>
        <w:spacing w:line="240" w:lineRule="auto"/>
        <w:ind w:left="0" w:firstLine="567"/>
        <w:jc w:val="both"/>
        <w:rPr>
          <w:rFonts w:ascii="Times New Roman" w:eastAsiaTheme="minorHAnsi" w:hAnsi="Times New Roman"/>
          <w:sz w:val="28"/>
          <w:szCs w:val="28"/>
        </w:rPr>
      </w:pPr>
      <w:r w:rsidRPr="00383A89">
        <w:rPr>
          <w:rFonts w:ascii="Times New Roman" w:hAnsi="Times New Roman"/>
          <w:sz w:val="28"/>
          <w:szCs w:val="28"/>
        </w:rPr>
        <w:t xml:space="preserve">в заявлении указаны предполагаемые к размещению объекты (объект), не предусмотренные </w:t>
      </w:r>
      <w:hyperlink r:id="rId154">
        <w:r w:rsidRPr="00383A89">
          <w:rPr>
            <w:rFonts w:ascii="Times New Roman" w:hAnsi="Times New Roman"/>
            <w:sz w:val="28"/>
            <w:szCs w:val="28"/>
          </w:rPr>
          <w:t>Постановлением</w:t>
        </w:r>
      </w:hyperlink>
      <w:r w:rsidRPr="00383A89">
        <w:rPr>
          <w:rFonts w:ascii="Times New Roman" w:hAnsi="Times New Roman"/>
          <w:sz w:val="28"/>
          <w:szCs w:val="28"/>
        </w:rPr>
        <w:t xml:space="preserve"> Правительства Российской Федерации от 3 декабря 2014 года № 1300;</w:t>
      </w:r>
    </w:p>
    <w:p w:rsidR="00A70640" w:rsidRPr="00383A89" w:rsidRDefault="00A70640" w:rsidP="00A70640">
      <w:pPr>
        <w:pStyle w:val="af8"/>
        <w:numPr>
          <w:ilvl w:val="2"/>
          <w:numId w:val="38"/>
        </w:numPr>
        <w:autoSpaceDE w:val="0"/>
        <w:autoSpaceDN w:val="0"/>
        <w:adjustRightInd w:val="0"/>
        <w:spacing w:line="240" w:lineRule="auto"/>
        <w:ind w:left="0" w:firstLine="567"/>
        <w:jc w:val="both"/>
        <w:rPr>
          <w:rFonts w:ascii="Times New Roman" w:eastAsiaTheme="minorHAnsi" w:hAnsi="Times New Roman"/>
          <w:sz w:val="28"/>
          <w:szCs w:val="28"/>
        </w:rPr>
      </w:pPr>
      <w:r w:rsidRPr="00383A89">
        <w:rPr>
          <w:rFonts w:ascii="Times New Roman" w:hAnsi="Times New Roman"/>
          <w:sz w:val="28"/>
          <w:szCs w:val="28"/>
        </w:rPr>
        <w:t>в заявлении указана цель использования земель или земельного участка, не соответствующая назначению объекта;</w:t>
      </w:r>
    </w:p>
    <w:p w:rsidR="00A70640" w:rsidRPr="00383A89" w:rsidRDefault="00A70640" w:rsidP="00A70640">
      <w:pPr>
        <w:pStyle w:val="af8"/>
        <w:numPr>
          <w:ilvl w:val="2"/>
          <w:numId w:val="38"/>
        </w:numPr>
        <w:autoSpaceDE w:val="0"/>
        <w:autoSpaceDN w:val="0"/>
        <w:adjustRightInd w:val="0"/>
        <w:spacing w:line="240" w:lineRule="auto"/>
        <w:ind w:left="0" w:firstLine="567"/>
        <w:jc w:val="both"/>
        <w:rPr>
          <w:rFonts w:ascii="Times New Roman" w:eastAsiaTheme="minorHAnsi" w:hAnsi="Times New Roman"/>
          <w:sz w:val="28"/>
          <w:szCs w:val="28"/>
        </w:rPr>
      </w:pPr>
      <w:r w:rsidRPr="00383A89">
        <w:rPr>
          <w:rFonts w:ascii="Times New Roman" w:hAnsi="Times New Roman"/>
          <w:sz w:val="28"/>
          <w:szCs w:val="28"/>
        </w:rPr>
        <w:lastRenderedPageBreak/>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A70640" w:rsidRPr="00383A89" w:rsidRDefault="00A70640" w:rsidP="00A70640">
      <w:pPr>
        <w:pStyle w:val="af8"/>
        <w:numPr>
          <w:ilvl w:val="2"/>
          <w:numId w:val="38"/>
        </w:numPr>
        <w:autoSpaceDE w:val="0"/>
        <w:autoSpaceDN w:val="0"/>
        <w:adjustRightInd w:val="0"/>
        <w:spacing w:line="240" w:lineRule="auto"/>
        <w:ind w:left="0" w:firstLine="567"/>
        <w:jc w:val="both"/>
        <w:rPr>
          <w:rFonts w:ascii="Times New Roman" w:eastAsiaTheme="minorHAnsi" w:hAnsi="Times New Roman"/>
          <w:sz w:val="28"/>
          <w:szCs w:val="28"/>
        </w:rPr>
      </w:pPr>
      <w:r w:rsidRPr="00383A89">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A70640" w:rsidRPr="00383A89" w:rsidRDefault="00A70640" w:rsidP="00A70640">
      <w:pPr>
        <w:pStyle w:val="af8"/>
        <w:numPr>
          <w:ilvl w:val="2"/>
          <w:numId w:val="38"/>
        </w:numPr>
        <w:autoSpaceDE w:val="0"/>
        <w:autoSpaceDN w:val="0"/>
        <w:adjustRightInd w:val="0"/>
        <w:spacing w:line="240" w:lineRule="auto"/>
        <w:ind w:left="0" w:firstLine="567"/>
        <w:jc w:val="both"/>
        <w:rPr>
          <w:rFonts w:ascii="Times New Roman" w:eastAsiaTheme="minorHAnsi" w:hAnsi="Times New Roman"/>
          <w:sz w:val="28"/>
          <w:szCs w:val="28"/>
        </w:rPr>
      </w:pPr>
      <w:r w:rsidRPr="00383A89">
        <w:rPr>
          <w:rFonts w:ascii="Times New Roman" w:hAnsi="Times New Roman"/>
          <w:sz w:val="28"/>
          <w:szCs w:val="28"/>
        </w:rPr>
        <w:t>размещение объекта приведет к невозможности использования земельного участка в соответствии с его разрешенным использованием;</w:t>
      </w:r>
    </w:p>
    <w:p w:rsidR="00A70640" w:rsidRPr="00383A89" w:rsidRDefault="00A70640" w:rsidP="00A70640">
      <w:pPr>
        <w:pStyle w:val="af8"/>
        <w:numPr>
          <w:ilvl w:val="2"/>
          <w:numId w:val="38"/>
        </w:numPr>
        <w:autoSpaceDE w:val="0"/>
        <w:autoSpaceDN w:val="0"/>
        <w:adjustRightInd w:val="0"/>
        <w:spacing w:line="240" w:lineRule="auto"/>
        <w:ind w:left="0" w:firstLine="567"/>
        <w:jc w:val="both"/>
        <w:rPr>
          <w:rFonts w:ascii="Times New Roman" w:eastAsiaTheme="minorHAnsi" w:hAnsi="Times New Roman"/>
          <w:sz w:val="28"/>
          <w:szCs w:val="28"/>
        </w:rPr>
      </w:pPr>
      <w:r w:rsidRPr="00383A89">
        <w:rPr>
          <w:rFonts w:ascii="Times New Roman" w:hAnsi="Times New Roman"/>
          <w:sz w:val="28"/>
          <w:szCs w:val="28"/>
        </w:rPr>
        <w:t>размещаемые объекты не соответствуют утвержденным документам территориального планирования;</w:t>
      </w:r>
    </w:p>
    <w:p w:rsidR="00A70640" w:rsidRPr="00383A89" w:rsidRDefault="00A70640" w:rsidP="00A70640">
      <w:pPr>
        <w:pStyle w:val="af8"/>
        <w:numPr>
          <w:ilvl w:val="2"/>
          <w:numId w:val="38"/>
        </w:numPr>
        <w:autoSpaceDE w:val="0"/>
        <w:autoSpaceDN w:val="0"/>
        <w:adjustRightInd w:val="0"/>
        <w:spacing w:line="240" w:lineRule="auto"/>
        <w:ind w:left="0" w:firstLine="567"/>
        <w:jc w:val="both"/>
        <w:rPr>
          <w:rFonts w:ascii="Times New Roman" w:hAnsi="Times New Roman"/>
          <w:sz w:val="28"/>
          <w:szCs w:val="28"/>
        </w:rPr>
      </w:pPr>
      <w:r w:rsidRPr="00383A89">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A70640" w:rsidRPr="00383A89" w:rsidRDefault="00A70640" w:rsidP="00A70640">
      <w:pPr>
        <w:pStyle w:val="af8"/>
        <w:autoSpaceDE w:val="0"/>
        <w:autoSpaceDN w:val="0"/>
        <w:adjustRightInd w:val="0"/>
        <w:spacing w:line="240" w:lineRule="auto"/>
        <w:ind w:left="0"/>
        <w:rPr>
          <w:rFonts w:ascii="Times New Roman" w:hAnsi="Times New Roman"/>
          <w:sz w:val="28"/>
          <w:szCs w:val="28"/>
        </w:rPr>
      </w:pPr>
      <w:r w:rsidRPr="00383A89">
        <w:rPr>
          <w:rFonts w:ascii="Times New Roman" w:hAnsi="Times New Roman"/>
          <w:sz w:val="28"/>
          <w:szCs w:val="28"/>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A70640" w:rsidRPr="00383A89" w:rsidRDefault="00A70640" w:rsidP="00A70640">
      <w:pPr>
        <w:pStyle w:val="af8"/>
        <w:autoSpaceDE w:val="0"/>
        <w:autoSpaceDN w:val="0"/>
        <w:adjustRightInd w:val="0"/>
        <w:spacing w:line="240" w:lineRule="auto"/>
        <w:ind w:left="0"/>
        <w:rPr>
          <w:rFonts w:ascii="Times New Roman" w:hAnsi="Times New Roman"/>
          <w:sz w:val="28"/>
          <w:szCs w:val="28"/>
        </w:rPr>
      </w:pPr>
      <w:r w:rsidRPr="00383A89">
        <w:rPr>
          <w:rFonts w:ascii="Times New Roman" w:hAnsi="Times New Roman"/>
          <w:sz w:val="28"/>
          <w:szCs w:val="28"/>
        </w:rPr>
        <w:t xml:space="preserve">- цель использования земель или земельных участков соответствует назначению объекта, установленному </w:t>
      </w:r>
      <w:hyperlink r:id="rId155">
        <w:r w:rsidRPr="00383A89">
          <w:rPr>
            <w:rFonts w:ascii="Times New Roman" w:hAnsi="Times New Roman"/>
            <w:sz w:val="28"/>
            <w:szCs w:val="28"/>
          </w:rPr>
          <w:t>Постановлением</w:t>
        </w:r>
      </w:hyperlink>
      <w:r w:rsidRPr="00383A89">
        <w:rPr>
          <w:rFonts w:ascii="Times New Roman" w:hAnsi="Times New Roman"/>
          <w:sz w:val="28"/>
          <w:szCs w:val="28"/>
        </w:rPr>
        <w:t xml:space="preserve"> Правительства Российской Федерации от 3 декабря 2014 года №1300;</w:t>
      </w:r>
    </w:p>
    <w:p w:rsidR="00A70640" w:rsidRPr="00383A89" w:rsidRDefault="00A70640" w:rsidP="00A70640">
      <w:pPr>
        <w:pStyle w:val="af8"/>
        <w:autoSpaceDE w:val="0"/>
        <w:autoSpaceDN w:val="0"/>
        <w:adjustRightInd w:val="0"/>
        <w:spacing w:line="240" w:lineRule="auto"/>
        <w:ind w:left="0"/>
        <w:rPr>
          <w:rFonts w:ascii="Times New Roman" w:hAnsi="Times New Roman"/>
          <w:sz w:val="28"/>
          <w:szCs w:val="28"/>
        </w:rPr>
      </w:pPr>
      <w:r w:rsidRPr="00383A89">
        <w:rPr>
          <w:rFonts w:ascii="Times New Roman" w:hAnsi="Times New Roman"/>
          <w:sz w:val="28"/>
          <w:szCs w:val="28"/>
        </w:rPr>
        <w:t>- размещаемые объекты не должны ухудшать экологическую обстановку и качественные характеристики земель или земельного участка;</w:t>
      </w:r>
    </w:p>
    <w:p w:rsidR="00A70640" w:rsidRPr="00383A89" w:rsidRDefault="00A70640" w:rsidP="00A70640">
      <w:pPr>
        <w:pStyle w:val="af8"/>
        <w:autoSpaceDE w:val="0"/>
        <w:autoSpaceDN w:val="0"/>
        <w:adjustRightInd w:val="0"/>
        <w:spacing w:line="240" w:lineRule="auto"/>
        <w:ind w:left="0"/>
        <w:rPr>
          <w:rFonts w:ascii="Times New Roman" w:hAnsi="Times New Roman"/>
          <w:sz w:val="28"/>
          <w:szCs w:val="28"/>
        </w:rPr>
      </w:pPr>
      <w:r w:rsidRPr="00383A89">
        <w:rPr>
          <w:rFonts w:ascii="Times New Roman" w:hAnsi="Times New Roman"/>
          <w:sz w:val="28"/>
          <w:szCs w:val="28"/>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A70640" w:rsidRPr="00383A89" w:rsidRDefault="00A70640" w:rsidP="00A70640">
      <w:pPr>
        <w:pStyle w:val="af8"/>
        <w:autoSpaceDE w:val="0"/>
        <w:autoSpaceDN w:val="0"/>
        <w:adjustRightInd w:val="0"/>
        <w:spacing w:line="240" w:lineRule="auto"/>
        <w:ind w:left="0"/>
        <w:rPr>
          <w:rFonts w:ascii="Times New Roman" w:hAnsi="Times New Roman"/>
          <w:sz w:val="28"/>
          <w:szCs w:val="28"/>
        </w:rPr>
      </w:pPr>
      <w:r w:rsidRPr="00383A89">
        <w:rPr>
          <w:rFonts w:ascii="Times New Roman" w:hAnsi="Times New Roman"/>
          <w:sz w:val="28"/>
          <w:szCs w:val="28"/>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A70640" w:rsidRPr="00383A89" w:rsidRDefault="00A70640" w:rsidP="00A70640">
      <w:pPr>
        <w:ind w:firstLine="567"/>
        <w:jc w:val="both"/>
        <w:rPr>
          <w:sz w:val="28"/>
          <w:szCs w:val="28"/>
        </w:rPr>
      </w:pPr>
      <w:r w:rsidRPr="00383A89">
        <w:rPr>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A70640" w:rsidRPr="00383A89" w:rsidRDefault="00A70640" w:rsidP="00A70640">
      <w:pPr>
        <w:ind w:firstLine="567"/>
        <w:jc w:val="both"/>
        <w:rPr>
          <w:sz w:val="28"/>
          <w:szCs w:val="28"/>
        </w:rPr>
      </w:pPr>
      <w:r w:rsidRPr="00383A89">
        <w:rPr>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A70640" w:rsidRPr="00383A89" w:rsidRDefault="00A70640" w:rsidP="00A70640">
      <w:pPr>
        <w:autoSpaceDE w:val="0"/>
        <w:autoSpaceDN w:val="0"/>
        <w:adjustRightInd w:val="0"/>
      </w:pPr>
    </w:p>
    <w:p w:rsidR="00A70640" w:rsidRPr="00383A89" w:rsidRDefault="00A70640" w:rsidP="00A70640">
      <w:pPr>
        <w:autoSpaceDE w:val="0"/>
        <w:autoSpaceDN w:val="0"/>
        <w:adjustRightInd w:val="0"/>
        <w:jc w:val="center"/>
        <w:rPr>
          <w:b/>
          <w:i/>
          <w:sz w:val="28"/>
          <w:szCs w:val="28"/>
        </w:rPr>
      </w:pPr>
      <w:r w:rsidRPr="00383A89">
        <w:rPr>
          <w:b/>
          <w:bCs/>
          <w:sz w:val="28"/>
          <w:szCs w:val="28"/>
        </w:rPr>
        <w:t>13.</w:t>
      </w:r>
      <w:r w:rsidRPr="00383A89">
        <w:rPr>
          <w:b/>
          <w:bCs/>
          <w:sz w:val="28"/>
          <w:szCs w:val="28"/>
        </w:rPr>
        <w:tab/>
      </w:r>
      <w:r w:rsidRPr="00383A89">
        <w:rPr>
          <w:b/>
          <w:sz w:val="28"/>
          <w:szCs w:val="28"/>
        </w:rPr>
        <w:t>Размер платы, взимаемой с Заявителя при предоставлении Муниципальной услуги и способы ее взимания</w:t>
      </w:r>
    </w:p>
    <w:p w:rsidR="00A70640" w:rsidRPr="00383A89" w:rsidRDefault="00A70640" w:rsidP="00A70640">
      <w:pPr>
        <w:autoSpaceDE w:val="0"/>
        <w:autoSpaceDN w:val="0"/>
        <w:adjustRightInd w:val="0"/>
        <w:ind w:firstLine="567"/>
        <w:jc w:val="both"/>
        <w:rPr>
          <w:bCs/>
          <w:sz w:val="28"/>
          <w:szCs w:val="28"/>
        </w:rPr>
      </w:pPr>
    </w:p>
    <w:p w:rsidR="00A70640" w:rsidRPr="00383A89" w:rsidRDefault="00A70640" w:rsidP="00A70640">
      <w:pPr>
        <w:autoSpaceDE w:val="0"/>
        <w:autoSpaceDN w:val="0"/>
        <w:adjustRightInd w:val="0"/>
        <w:ind w:firstLine="567"/>
        <w:jc w:val="both"/>
        <w:rPr>
          <w:rFonts w:eastAsiaTheme="minorHAnsi"/>
          <w:sz w:val="28"/>
          <w:szCs w:val="28"/>
          <w:lang w:eastAsia="en-US"/>
        </w:rPr>
      </w:pPr>
      <w:r w:rsidRPr="00383A89">
        <w:rPr>
          <w:rFonts w:eastAsiaTheme="minorHAnsi"/>
          <w:sz w:val="28"/>
          <w:szCs w:val="28"/>
          <w:lang w:eastAsia="en-US"/>
        </w:rPr>
        <w:t xml:space="preserve">Муниципальная услуга предоставляется бесплатно. </w:t>
      </w:r>
    </w:p>
    <w:p w:rsidR="00A70640" w:rsidRPr="00383A89" w:rsidRDefault="00A70640" w:rsidP="00A70640">
      <w:pPr>
        <w:pStyle w:val="1b"/>
        <w:tabs>
          <w:tab w:val="left" w:pos="1433"/>
        </w:tabs>
        <w:ind w:firstLine="567"/>
        <w:jc w:val="both"/>
      </w:pPr>
    </w:p>
    <w:p w:rsidR="00A70640" w:rsidRPr="00383A89" w:rsidRDefault="00A70640" w:rsidP="00A70640">
      <w:pPr>
        <w:numPr>
          <w:ilvl w:val="0"/>
          <w:numId w:val="20"/>
        </w:numPr>
        <w:autoSpaceDE w:val="0"/>
        <w:autoSpaceDN w:val="0"/>
        <w:adjustRightInd w:val="0"/>
        <w:ind w:left="735"/>
        <w:jc w:val="center"/>
        <w:rPr>
          <w:b/>
          <w:bCs/>
          <w:sz w:val="28"/>
          <w:szCs w:val="28"/>
        </w:rPr>
      </w:pPr>
      <w:r w:rsidRPr="00383A89">
        <w:rPr>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70640" w:rsidRPr="00383A89" w:rsidRDefault="00A70640" w:rsidP="00A70640">
      <w:pPr>
        <w:autoSpaceDE w:val="0"/>
        <w:autoSpaceDN w:val="0"/>
        <w:adjustRightInd w:val="0"/>
        <w:rPr>
          <w:b/>
          <w:bCs/>
          <w:sz w:val="28"/>
          <w:szCs w:val="28"/>
        </w:rPr>
      </w:pPr>
    </w:p>
    <w:p w:rsidR="00A70640" w:rsidRPr="00383A89" w:rsidRDefault="00A70640" w:rsidP="00A70640">
      <w:pPr>
        <w:autoSpaceDE w:val="0"/>
        <w:autoSpaceDN w:val="0"/>
        <w:adjustRightInd w:val="0"/>
        <w:ind w:firstLine="567"/>
        <w:jc w:val="both"/>
        <w:rPr>
          <w:bCs/>
          <w:sz w:val="28"/>
          <w:szCs w:val="28"/>
        </w:rPr>
      </w:pPr>
      <w:r w:rsidRPr="00383A89">
        <w:rPr>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0640" w:rsidRPr="00383A89" w:rsidRDefault="00A70640" w:rsidP="00A70640">
      <w:pPr>
        <w:autoSpaceDE w:val="0"/>
        <w:autoSpaceDN w:val="0"/>
        <w:adjustRightInd w:val="0"/>
        <w:jc w:val="both"/>
        <w:rPr>
          <w:bCs/>
          <w:sz w:val="28"/>
          <w:szCs w:val="28"/>
        </w:rPr>
      </w:pPr>
    </w:p>
    <w:p w:rsidR="00A70640" w:rsidRPr="00383A89" w:rsidRDefault="00A70640" w:rsidP="00A70640">
      <w:pPr>
        <w:numPr>
          <w:ilvl w:val="0"/>
          <w:numId w:val="20"/>
        </w:numPr>
        <w:autoSpaceDE w:val="0"/>
        <w:autoSpaceDN w:val="0"/>
        <w:adjustRightInd w:val="0"/>
        <w:ind w:left="735"/>
        <w:jc w:val="center"/>
        <w:rPr>
          <w:b/>
          <w:bCs/>
          <w:sz w:val="28"/>
          <w:szCs w:val="28"/>
        </w:rPr>
      </w:pPr>
      <w:r w:rsidRPr="00383A89">
        <w:rPr>
          <w:b/>
          <w:bCs/>
          <w:sz w:val="28"/>
          <w:szCs w:val="28"/>
        </w:rPr>
        <w:t xml:space="preserve"> Срок регистрации запроса Заявителя о предоставлении </w:t>
      </w:r>
    </w:p>
    <w:p w:rsidR="00A70640" w:rsidRPr="00383A89" w:rsidRDefault="00A70640" w:rsidP="00A70640">
      <w:pPr>
        <w:autoSpaceDE w:val="0"/>
        <w:autoSpaceDN w:val="0"/>
        <w:adjustRightInd w:val="0"/>
        <w:ind w:left="735"/>
        <w:rPr>
          <w:b/>
          <w:bCs/>
          <w:sz w:val="28"/>
          <w:szCs w:val="28"/>
        </w:rPr>
      </w:pPr>
      <w:r w:rsidRPr="00383A89">
        <w:rPr>
          <w:b/>
          <w:bCs/>
          <w:sz w:val="28"/>
          <w:szCs w:val="28"/>
        </w:rPr>
        <w:t xml:space="preserve">                                            Муниципальной услуги</w:t>
      </w:r>
    </w:p>
    <w:p w:rsidR="00A70640" w:rsidRPr="00383A89" w:rsidRDefault="00A70640" w:rsidP="00A70640">
      <w:pPr>
        <w:pStyle w:val="26"/>
        <w:shd w:val="clear" w:color="auto" w:fill="auto"/>
        <w:tabs>
          <w:tab w:val="left" w:pos="1276"/>
        </w:tabs>
        <w:spacing w:before="0" w:after="0" w:line="240" w:lineRule="auto"/>
        <w:ind w:firstLine="0"/>
        <w:rPr>
          <w:b/>
          <w:bCs/>
          <w:sz w:val="28"/>
          <w:szCs w:val="28"/>
        </w:rPr>
      </w:pPr>
    </w:p>
    <w:p w:rsidR="00A70640" w:rsidRPr="00383A89" w:rsidRDefault="00A70640" w:rsidP="00A70640">
      <w:pPr>
        <w:pStyle w:val="26"/>
        <w:numPr>
          <w:ilvl w:val="1"/>
          <w:numId w:val="20"/>
        </w:numPr>
        <w:shd w:val="clear" w:color="auto" w:fill="auto"/>
        <w:tabs>
          <w:tab w:val="left" w:pos="1276"/>
        </w:tabs>
        <w:spacing w:before="0" w:after="0" w:line="240" w:lineRule="auto"/>
        <w:ind w:left="0" w:firstLine="567"/>
        <w:jc w:val="both"/>
        <w:rPr>
          <w:sz w:val="28"/>
          <w:szCs w:val="28"/>
        </w:rPr>
      </w:pPr>
      <w:r w:rsidRPr="00383A89">
        <w:rPr>
          <w:sz w:val="28"/>
          <w:szCs w:val="28"/>
        </w:rPr>
        <w:t xml:space="preserve">Запрос Заявителя о предоставлении Муниципальной услуги подлежит регистрации в день его поступления. </w:t>
      </w:r>
    </w:p>
    <w:p w:rsidR="00A70640" w:rsidRPr="00383A89" w:rsidRDefault="00A70640" w:rsidP="00A70640">
      <w:pPr>
        <w:pStyle w:val="26"/>
        <w:numPr>
          <w:ilvl w:val="1"/>
          <w:numId w:val="20"/>
        </w:numPr>
        <w:shd w:val="clear" w:color="auto" w:fill="auto"/>
        <w:tabs>
          <w:tab w:val="left" w:pos="1276"/>
        </w:tabs>
        <w:spacing w:before="0" w:after="0" w:line="240" w:lineRule="auto"/>
        <w:ind w:left="0" w:firstLine="567"/>
        <w:jc w:val="both"/>
        <w:rPr>
          <w:sz w:val="28"/>
          <w:szCs w:val="28"/>
        </w:rPr>
      </w:pPr>
      <w:r w:rsidRPr="00383A89">
        <w:rPr>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70640" w:rsidRPr="00383A89" w:rsidRDefault="00A70640" w:rsidP="00A70640">
      <w:pPr>
        <w:pStyle w:val="26"/>
        <w:shd w:val="clear" w:color="auto" w:fill="auto"/>
        <w:tabs>
          <w:tab w:val="left" w:pos="1276"/>
        </w:tabs>
        <w:spacing w:before="0" w:after="0" w:line="240" w:lineRule="auto"/>
        <w:ind w:firstLine="567"/>
        <w:rPr>
          <w:sz w:val="28"/>
          <w:szCs w:val="28"/>
        </w:rPr>
      </w:pPr>
    </w:p>
    <w:p w:rsidR="00A70640" w:rsidRPr="00383A89" w:rsidRDefault="00A70640" w:rsidP="00A70640">
      <w:pPr>
        <w:numPr>
          <w:ilvl w:val="0"/>
          <w:numId w:val="20"/>
        </w:numPr>
        <w:ind w:left="735"/>
        <w:jc w:val="center"/>
        <w:rPr>
          <w:b/>
          <w:iCs/>
          <w:sz w:val="28"/>
          <w:szCs w:val="28"/>
          <w:lang w:eastAsia="en-US"/>
        </w:rPr>
      </w:pPr>
      <w:r w:rsidRPr="00383A89">
        <w:rPr>
          <w:b/>
          <w:iCs/>
          <w:sz w:val="28"/>
          <w:szCs w:val="28"/>
          <w:lang w:eastAsia="en-US"/>
        </w:rPr>
        <w:t xml:space="preserve"> Требования к помещениям, в которых предоставляется Муниципальная услуга</w:t>
      </w:r>
    </w:p>
    <w:p w:rsidR="00A70640" w:rsidRPr="00383A89" w:rsidRDefault="00A70640" w:rsidP="00A70640">
      <w:pPr>
        <w:rPr>
          <w:b/>
          <w:iCs/>
          <w:sz w:val="28"/>
          <w:szCs w:val="28"/>
          <w:lang w:eastAsia="en-US"/>
        </w:rPr>
      </w:pPr>
    </w:p>
    <w:p w:rsidR="00A70640" w:rsidRPr="00383A89" w:rsidRDefault="00A70640" w:rsidP="00A70640">
      <w:pPr>
        <w:ind w:firstLine="567"/>
        <w:jc w:val="both"/>
        <w:rPr>
          <w:b/>
          <w:iCs/>
          <w:sz w:val="28"/>
          <w:szCs w:val="28"/>
          <w:lang w:eastAsia="en-US"/>
        </w:rPr>
      </w:pPr>
      <w:r w:rsidRPr="00383A89">
        <w:rPr>
          <w:sz w:val="28"/>
          <w:szCs w:val="28"/>
        </w:rPr>
        <w:t xml:space="preserve">16.1. Местоположение административных зданий, в которых осуществляется прием </w:t>
      </w:r>
      <w:r w:rsidRPr="00383A89">
        <w:rPr>
          <w:bCs/>
          <w:sz w:val="28"/>
          <w:szCs w:val="28"/>
        </w:rPr>
        <w:t>заявлений</w:t>
      </w:r>
      <w:r w:rsidRPr="00383A89">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0640" w:rsidRPr="00383A89" w:rsidRDefault="00A70640" w:rsidP="00A70640">
      <w:pPr>
        <w:tabs>
          <w:tab w:val="left" w:pos="567"/>
        </w:tabs>
        <w:ind w:firstLine="567"/>
        <w:contextualSpacing/>
        <w:jc w:val="both"/>
        <w:rPr>
          <w:sz w:val="28"/>
          <w:szCs w:val="28"/>
        </w:rPr>
      </w:pPr>
      <w:r w:rsidRPr="00383A89">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70640" w:rsidRPr="00383A89" w:rsidRDefault="00A70640" w:rsidP="00A70640">
      <w:pPr>
        <w:tabs>
          <w:tab w:val="left" w:pos="567"/>
        </w:tabs>
        <w:ind w:firstLine="567"/>
        <w:contextualSpacing/>
        <w:jc w:val="both"/>
        <w:rPr>
          <w:sz w:val="28"/>
          <w:szCs w:val="28"/>
        </w:rPr>
      </w:pPr>
      <w:r w:rsidRPr="00383A89">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0640" w:rsidRPr="00383A89" w:rsidRDefault="00A70640" w:rsidP="00A70640">
      <w:pPr>
        <w:autoSpaceDE w:val="0"/>
        <w:autoSpaceDN w:val="0"/>
        <w:adjustRightInd w:val="0"/>
        <w:ind w:firstLine="567"/>
        <w:jc w:val="both"/>
        <w:rPr>
          <w:sz w:val="28"/>
          <w:szCs w:val="28"/>
        </w:rPr>
      </w:pPr>
      <w:r w:rsidRPr="00383A89">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0640" w:rsidRPr="00383A89" w:rsidRDefault="00A70640" w:rsidP="00A70640">
      <w:pPr>
        <w:autoSpaceDE w:val="0"/>
        <w:autoSpaceDN w:val="0"/>
        <w:adjustRightInd w:val="0"/>
        <w:ind w:firstLine="567"/>
        <w:jc w:val="both"/>
        <w:rPr>
          <w:sz w:val="28"/>
          <w:szCs w:val="28"/>
        </w:rPr>
      </w:pPr>
      <w:r w:rsidRPr="00383A89">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A70640" w:rsidRPr="00383A89" w:rsidRDefault="00A70640" w:rsidP="00A70640">
      <w:pPr>
        <w:tabs>
          <w:tab w:val="left" w:pos="567"/>
          <w:tab w:val="left" w:pos="1134"/>
        </w:tabs>
        <w:ind w:firstLine="567"/>
        <w:contextualSpacing/>
        <w:jc w:val="both"/>
        <w:rPr>
          <w:sz w:val="28"/>
          <w:szCs w:val="28"/>
        </w:rPr>
      </w:pPr>
      <w:r w:rsidRPr="00383A89">
        <w:rPr>
          <w:sz w:val="28"/>
          <w:szCs w:val="28"/>
        </w:rPr>
        <w:t>наименование;</w:t>
      </w:r>
    </w:p>
    <w:p w:rsidR="00A70640" w:rsidRPr="00383A89" w:rsidRDefault="00A70640" w:rsidP="00A70640">
      <w:pPr>
        <w:tabs>
          <w:tab w:val="left" w:pos="567"/>
          <w:tab w:val="left" w:pos="1134"/>
        </w:tabs>
        <w:ind w:firstLine="567"/>
        <w:contextualSpacing/>
        <w:jc w:val="both"/>
        <w:rPr>
          <w:sz w:val="28"/>
          <w:szCs w:val="28"/>
        </w:rPr>
      </w:pPr>
      <w:r w:rsidRPr="00383A89">
        <w:rPr>
          <w:sz w:val="28"/>
          <w:szCs w:val="28"/>
        </w:rPr>
        <w:t>местонахождение и юридический адрес;</w:t>
      </w:r>
    </w:p>
    <w:p w:rsidR="00A70640" w:rsidRPr="00383A89" w:rsidRDefault="00A70640" w:rsidP="00A70640">
      <w:pPr>
        <w:tabs>
          <w:tab w:val="left" w:pos="567"/>
          <w:tab w:val="left" w:pos="1134"/>
        </w:tabs>
        <w:ind w:firstLine="567"/>
        <w:contextualSpacing/>
        <w:jc w:val="both"/>
        <w:rPr>
          <w:sz w:val="28"/>
          <w:szCs w:val="28"/>
        </w:rPr>
      </w:pPr>
      <w:r w:rsidRPr="00383A89">
        <w:rPr>
          <w:sz w:val="28"/>
          <w:szCs w:val="28"/>
        </w:rPr>
        <w:t>режим работы;</w:t>
      </w:r>
    </w:p>
    <w:p w:rsidR="00A70640" w:rsidRPr="00383A89" w:rsidRDefault="00A70640" w:rsidP="00A70640">
      <w:pPr>
        <w:tabs>
          <w:tab w:val="left" w:pos="567"/>
          <w:tab w:val="left" w:pos="1134"/>
        </w:tabs>
        <w:ind w:firstLine="567"/>
        <w:contextualSpacing/>
        <w:jc w:val="both"/>
        <w:rPr>
          <w:sz w:val="28"/>
          <w:szCs w:val="28"/>
        </w:rPr>
      </w:pPr>
      <w:r w:rsidRPr="00383A89">
        <w:rPr>
          <w:sz w:val="28"/>
          <w:szCs w:val="28"/>
        </w:rPr>
        <w:t>график приема;</w:t>
      </w:r>
    </w:p>
    <w:p w:rsidR="00A70640" w:rsidRPr="00383A89" w:rsidRDefault="00A70640" w:rsidP="00A70640">
      <w:pPr>
        <w:tabs>
          <w:tab w:val="left" w:pos="567"/>
          <w:tab w:val="left" w:pos="1134"/>
        </w:tabs>
        <w:ind w:firstLine="567"/>
        <w:contextualSpacing/>
        <w:jc w:val="both"/>
        <w:rPr>
          <w:sz w:val="28"/>
          <w:szCs w:val="28"/>
        </w:rPr>
      </w:pPr>
      <w:r w:rsidRPr="00383A89">
        <w:rPr>
          <w:sz w:val="28"/>
          <w:szCs w:val="28"/>
        </w:rPr>
        <w:t>номера телефонов для справок.</w:t>
      </w:r>
    </w:p>
    <w:p w:rsidR="00A70640" w:rsidRPr="00383A89" w:rsidRDefault="00A70640" w:rsidP="00A70640">
      <w:pPr>
        <w:autoSpaceDE w:val="0"/>
        <w:autoSpaceDN w:val="0"/>
        <w:adjustRightInd w:val="0"/>
        <w:ind w:firstLine="567"/>
        <w:jc w:val="both"/>
        <w:rPr>
          <w:sz w:val="28"/>
          <w:szCs w:val="28"/>
        </w:rPr>
      </w:pPr>
      <w:r w:rsidRPr="00383A89">
        <w:rPr>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A70640" w:rsidRPr="00383A89" w:rsidRDefault="00A70640" w:rsidP="00A70640">
      <w:pPr>
        <w:autoSpaceDE w:val="0"/>
        <w:autoSpaceDN w:val="0"/>
        <w:adjustRightInd w:val="0"/>
        <w:ind w:firstLine="567"/>
        <w:jc w:val="both"/>
        <w:rPr>
          <w:sz w:val="28"/>
          <w:szCs w:val="28"/>
        </w:rPr>
      </w:pPr>
      <w:r w:rsidRPr="00383A89">
        <w:rPr>
          <w:sz w:val="28"/>
          <w:szCs w:val="28"/>
        </w:rPr>
        <w:t>16.7.Помещения, в которых предоставляется Муниципальная услуга, оснащаются:</w:t>
      </w:r>
    </w:p>
    <w:p w:rsidR="00A70640" w:rsidRPr="00383A89" w:rsidRDefault="00A70640" w:rsidP="00A70640">
      <w:pPr>
        <w:autoSpaceDE w:val="0"/>
        <w:autoSpaceDN w:val="0"/>
        <w:adjustRightInd w:val="0"/>
        <w:ind w:firstLine="567"/>
        <w:jc w:val="both"/>
        <w:rPr>
          <w:sz w:val="28"/>
          <w:szCs w:val="28"/>
        </w:rPr>
      </w:pPr>
      <w:r w:rsidRPr="00383A89">
        <w:rPr>
          <w:sz w:val="28"/>
          <w:szCs w:val="28"/>
        </w:rPr>
        <w:t>противопожарной системой и средствами пожаротушения;</w:t>
      </w:r>
    </w:p>
    <w:p w:rsidR="00A70640" w:rsidRPr="00383A89" w:rsidRDefault="00A70640" w:rsidP="00A70640">
      <w:pPr>
        <w:autoSpaceDE w:val="0"/>
        <w:autoSpaceDN w:val="0"/>
        <w:adjustRightInd w:val="0"/>
        <w:ind w:firstLine="567"/>
        <w:jc w:val="both"/>
        <w:rPr>
          <w:sz w:val="28"/>
          <w:szCs w:val="28"/>
        </w:rPr>
      </w:pPr>
      <w:r w:rsidRPr="00383A89">
        <w:rPr>
          <w:sz w:val="28"/>
          <w:szCs w:val="28"/>
        </w:rPr>
        <w:t>системой оповещения о возникновении чрезвычайной ситуации;</w:t>
      </w:r>
    </w:p>
    <w:p w:rsidR="00A70640" w:rsidRPr="00383A89" w:rsidRDefault="00A70640" w:rsidP="00A70640">
      <w:pPr>
        <w:autoSpaceDE w:val="0"/>
        <w:autoSpaceDN w:val="0"/>
        <w:adjustRightInd w:val="0"/>
        <w:ind w:firstLine="567"/>
        <w:jc w:val="both"/>
        <w:rPr>
          <w:sz w:val="28"/>
          <w:szCs w:val="28"/>
        </w:rPr>
      </w:pPr>
      <w:r w:rsidRPr="00383A89">
        <w:rPr>
          <w:sz w:val="28"/>
          <w:szCs w:val="28"/>
        </w:rPr>
        <w:t>средствами оказания первой медицинской помощи;</w:t>
      </w:r>
    </w:p>
    <w:p w:rsidR="00A70640" w:rsidRPr="00383A89" w:rsidRDefault="00A70640" w:rsidP="00A70640">
      <w:pPr>
        <w:autoSpaceDE w:val="0"/>
        <w:autoSpaceDN w:val="0"/>
        <w:adjustRightInd w:val="0"/>
        <w:ind w:firstLine="567"/>
        <w:jc w:val="both"/>
        <w:rPr>
          <w:sz w:val="28"/>
          <w:szCs w:val="28"/>
        </w:rPr>
      </w:pPr>
      <w:r w:rsidRPr="00383A89">
        <w:rPr>
          <w:sz w:val="28"/>
          <w:szCs w:val="28"/>
        </w:rPr>
        <w:t>туалетными комнатами для посетителей.</w:t>
      </w:r>
    </w:p>
    <w:p w:rsidR="00A70640" w:rsidRPr="00383A89" w:rsidRDefault="00A70640" w:rsidP="00A70640">
      <w:pPr>
        <w:autoSpaceDE w:val="0"/>
        <w:autoSpaceDN w:val="0"/>
        <w:adjustRightInd w:val="0"/>
        <w:ind w:firstLine="567"/>
        <w:jc w:val="both"/>
        <w:rPr>
          <w:sz w:val="28"/>
          <w:szCs w:val="28"/>
        </w:rPr>
      </w:pPr>
      <w:r w:rsidRPr="00383A89">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0640" w:rsidRPr="00383A89" w:rsidRDefault="00A70640" w:rsidP="00A70640">
      <w:pPr>
        <w:autoSpaceDE w:val="0"/>
        <w:autoSpaceDN w:val="0"/>
        <w:adjustRightInd w:val="0"/>
        <w:ind w:firstLine="567"/>
        <w:jc w:val="both"/>
        <w:rPr>
          <w:sz w:val="28"/>
          <w:szCs w:val="28"/>
        </w:rPr>
      </w:pPr>
      <w:r w:rsidRPr="00383A89">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0640" w:rsidRPr="00383A89" w:rsidRDefault="00A70640" w:rsidP="00A70640">
      <w:pPr>
        <w:autoSpaceDE w:val="0"/>
        <w:autoSpaceDN w:val="0"/>
        <w:adjustRightInd w:val="0"/>
        <w:ind w:firstLine="567"/>
        <w:jc w:val="both"/>
        <w:rPr>
          <w:sz w:val="28"/>
          <w:szCs w:val="28"/>
        </w:rPr>
      </w:pPr>
      <w:r w:rsidRPr="00383A89">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A70640" w:rsidRPr="00383A89" w:rsidRDefault="00A70640" w:rsidP="00A70640">
      <w:pPr>
        <w:autoSpaceDE w:val="0"/>
        <w:autoSpaceDN w:val="0"/>
        <w:adjustRightInd w:val="0"/>
        <w:ind w:firstLine="567"/>
        <w:jc w:val="both"/>
        <w:rPr>
          <w:sz w:val="28"/>
          <w:szCs w:val="28"/>
        </w:rPr>
      </w:pPr>
      <w:r w:rsidRPr="00383A89">
        <w:rPr>
          <w:sz w:val="28"/>
          <w:szCs w:val="28"/>
        </w:rPr>
        <w:t>16.11. Места приема Заявителей оборудуются информационными табличками (вывесками) с указанием:</w:t>
      </w:r>
    </w:p>
    <w:p w:rsidR="00A70640" w:rsidRPr="00383A89" w:rsidRDefault="00A70640" w:rsidP="00A70640">
      <w:pPr>
        <w:autoSpaceDE w:val="0"/>
        <w:autoSpaceDN w:val="0"/>
        <w:adjustRightInd w:val="0"/>
        <w:ind w:firstLine="567"/>
        <w:jc w:val="both"/>
        <w:rPr>
          <w:sz w:val="28"/>
          <w:szCs w:val="28"/>
        </w:rPr>
      </w:pPr>
      <w:r w:rsidRPr="00383A89">
        <w:rPr>
          <w:sz w:val="28"/>
          <w:szCs w:val="28"/>
        </w:rPr>
        <w:t>номера кабинета и наименования отдела;</w:t>
      </w:r>
    </w:p>
    <w:p w:rsidR="00A70640" w:rsidRPr="00383A89" w:rsidRDefault="00A70640" w:rsidP="00A70640">
      <w:pPr>
        <w:autoSpaceDE w:val="0"/>
        <w:autoSpaceDN w:val="0"/>
        <w:adjustRightInd w:val="0"/>
        <w:ind w:firstLine="567"/>
        <w:jc w:val="both"/>
        <w:rPr>
          <w:sz w:val="28"/>
          <w:szCs w:val="28"/>
        </w:rPr>
      </w:pPr>
      <w:r w:rsidRPr="00383A89">
        <w:rPr>
          <w:sz w:val="28"/>
          <w:szCs w:val="28"/>
        </w:rPr>
        <w:t>фамилии, имени и отчества (последнее – при наличии), должности ответственного лица за прием документов;</w:t>
      </w:r>
    </w:p>
    <w:p w:rsidR="00A70640" w:rsidRPr="00383A89" w:rsidRDefault="00A70640" w:rsidP="00A70640">
      <w:pPr>
        <w:autoSpaceDE w:val="0"/>
        <w:autoSpaceDN w:val="0"/>
        <w:adjustRightInd w:val="0"/>
        <w:ind w:firstLine="567"/>
        <w:jc w:val="both"/>
        <w:rPr>
          <w:sz w:val="28"/>
          <w:szCs w:val="28"/>
        </w:rPr>
      </w:pPr>
      <w:r w:rsidRPr="00383A89">
        <w:rPr>
          <w:sz w:val="28"/>
          <w:szCs w:val="28"/>
        </w:rPr>
        <w:t>графика приема Заявителей.</w:t>
      </w:r>
    </w:p>
    <w:p w:rsidR="00A70640" w:rsidRPr="00383A89" w:rsidRDefault="00A70640" w:rsidP="00A70640">
      <w:pPr>
        <w:autoSpaceDE w:val="0"/>
        <w:autoSpaceDN w:val="0"/>
        <w:adjustRightInd w:val="0"/>
        <w:ind w:firstLine="567"/>
        <w:jc w:val="both"/>
        <w:rPr>
          <w:sz w:val="28"/>
          <w:szCs w:val="28"/>
        </w:rPr>
      </w:pPr>
      <w:r w:rsidRPr="00383A89">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0640" w:rsidRPr="00383A89" w:rsidRDefault="00A70640" w:rsidP="00A70640">
      <w:pPr>
        <w:autoSpaceDE w:val="0"/>
        <w:autoSpaceDN w:val="0"/>
        <w:adjustRightInd w:val="0"/>
        <w:ind w:firstLine="567"/>
        <w:jc w:val="both"/>
        <w:rPr>
          <w:sz w:val="28"/>
          <w:szCs w:val="28"/>
        </w:rPr>
      </w:pPr>
      <w:r w:rsidRPr="00383A89">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A70640" w:rsidRPr="00383A89" w:rsidRDefault="00A70640" w:rsidP="00A70640">
      <w:pPr>
        <w:pStyle w:val="1c"/>
        <w:rPr>
          <w:rFonts w:cs="Times New Roman"/>
          <w:color w:val="auto"/>
          <w:szCs w:val="28"/>
        </w:rPr>
      </w:pPr>
      <w:r w:rsidRPr="00383A89">
        <w:rPr>
          <w:rFonts w:cs="Times New Roman"/>
          <w:color w:val="auto"/>
          <w:szCs w:val="28"/>
        </w:rPr>
        <w:t>1</w:t>
      </w:r>
      <w:r w:rsidRPr="00383A89">
        <w:rPr>
          <w:rFonts w:cs="Times New Roman"/>
          <w:szCs w:val="28"/>
        </w:rPr>
        <w:t>6</w:t>
      </w:r>
      <w:r w:rsidRPr="00383A8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70640" w:rsidRPr="00383A89" w:rsidRDefault="00A70640" w:rsidP="00A70640">
      <w:pPr>
        <w:autoSpaceDE w:val="0"/>
        <w:autoSpaceDN w:val="0"/>
        <w:adjustRightInd w:val="0"/>
        <w:ind w:firstLine="709"/>
        <w:jc w:val="both"/>
        <w:rPr>
          <w:sz w:val="28"/>
          <w:szCs w:val="28"/>
        </w:rPr>
      </w:pPr>
    </w:p>
    <w:p w:rsidR="00A70640" w:rsidRPr="00383A89" w:rsidRDefault="00A70640" w:rsidP="00A70640">
      <w:pPr>
        <w:widowControl w:val="0"/>
        <w:numPr>
          <w:ilvl w:val="0"/>
          <w:numId w:val="20"/>
        </w:numPr>
        <w:autoSpaceDE w:val="0"/>
        <w:autoSpaceDN w:val="0"/>
        <w:adjustRightInd w:val="0"/>
        <w:ind w:left="735"/>
        <w:jc w:val="center"/>
        <w:rPr>
          <w:b/>
          <w:sz w:val="28"/>
          <w:szCs w:val="28"/>
        </w:rPr>
      </w:pPr>
      <w:r w:rsidRPr="00383A89">
        <w:rPr>
          <w:b/>
          <w:sz w:val="28"/>
          <w:szCs w:val="28"/>
        </w:rPr>
        <w:t xml:space="preserve"> Показатели качества и доступности Муниципальной услуги</w:t>
      </w:r>
    </w:p>
    <w:p w:rsidR="00A70640" w:rsidRPr="00383A89" w:rsidRDefault="00A70640" w:rsidP="00A70640">
      <w:pPr>
        <w:autoSpaceDE w:val="0"/>
        <w:autoSpaceDN w:val="0"/>
        <w:adjustRightInd w:val="0"/>
        <w:ind w:left="735"/>
        <w:rPr>
          <w:b/>
          <w:sz w:val="28"/>
          <w:szCs w:val="28"/>
        </w:rPr>
      </w:pPr>
    </w:p>
    <w:p w:rsidR="00A70640" w:rsidRPr="00383A89" w:rsidRDefault="00A70640" w:rsidP="00A70640">
      <w:pPr>
        <w:ind w:firstLine="567"/>
        <w:jc w:val="both"/>
        <w:rPr>
          <w:sz w:val="28"/>
          <w:szCs w:val="28"/>
        </w:rPr>
      </w:pPr>
      <w:r w:rsidRPr="00383A89">
        <w:rPr>
          <w:sz w:val="28"/>
          <w:szCs w:val="28"/>
        </w:rPr>
        <w:t>17.1. Оценка доступности и качества предоставления Муниципальной услуги должна осуществляться по следующим показателям:</w:t>
      </w:r>
    </w:p>
    <w:p w:rsidR="00A70640" w:rsidRPr="00383A89" w:rsidRDefault="00A70640" w:rsidP="00A70640">
      <w:pPr>
        <w:ind w:firstLine="567"/>
        <w:jc w:val="both"/>
        <w:rPr>
          <w:sz w:val="28"/>
          <w:szCs w:val="28"/>
        </w:rPr>
      </w:pPr>
      <w:r w:rsidRPr="00383A8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0640" w:rsidRPr="00383A89" w:rsidRDefault="00A70640" w:rsidP="00A70640">
      <w:pPr>
        <w:ind w:firstLine="567"/>
        <w:jc w:val="both"/>
        <w:rPr>
          <w:sz w:val="28"/>
          <w:szCs w:val="28"/>
        </w:rPr>
      </w:pPr>
      <w:r w:rsidRPr="00383A89">
        <w:rPr>
          <w:sz w:val="28"/>
          <w:szCs w:val="28"/>
        </w:rPr>
        <w:t>б) возможность выбора Заявителем форм предоставления Муниципальной услуги;</w:t>
      </w:r>
    </w:p>
    <w:p w:rsidR="00A70640" w:rsidRPr="00383A89" w:rsidRDefault="00A70640" w:rsidP="00A70640">
      <w:pPr>
        <w:tabs>
          <w:tab w:val="left" w:pos="1013"/>
        </w:tabs>
        <w:ind w:firstLine="567"/>
        <w:jc w:val="both"/>
        <w:rPr>
          <w:sz w:val="28"/>
          <w:szCs w:val="28"/>
          <w:lang w:eastAsia="en-US"/>
        </w:rPr>
      </w:pPr>
      <w:r w:rsidRPr="00383A89">
        <w:rPr>
          <w:sz w:val="28"/>
          <w:szCs w:val="28"/>
        </w:rPr>
        <w:t xml:space="preserve">в) </w:t>
      </w:r>
      <w:r w:rsidRPr="00383A89">
        <w:rPr>
          <w:sz w:val="28"/>
          <w:szCs w:val="28"/>
          <w:lang w:eastAsia="en-US"/>
        </w:rPr>
        <w:t>возможность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0640" w:rsidRPr="00383A89" w:rsidRDefault="00A70640" w:rsidP="00A70640">
      <w:pPr>
        <w:ind w:firstLine="567"/>
        <w:jc w:val="both"/>
        <w:rPr>
          <w:sz w:val="28"/>
          <w:szCs w:val="28"/>
        </w:rPr>
      </w:pPr>
      <w:r w:rsidRPr="00383A89">
        <w:rPr>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70640" w:rsidRPr="00383A89" w:rsidRDefault="00A70640" w:rsidP="00A70640">
      <w:pPr>
        <w:ind w:firstLine="567"/>
        <w:jc w:val="both"/>
        <w:rPr>
          <w:sz w:val="28"/>
          <w:szCs w:val="28"/>
        </w:rPr>
      </w:pPr>
      <w:r w:rsidRPr="00383A89">
        <w:rPr>
          <w:sz w:val="28"/>
          <w:szCs w:val="28"/>
        </w:rPr>
        <w:t>д) доступность обращения за предоставлением Муниципальной услуги, в том числе для маломобильных групп населения;</w:t>
      </w:r>
    </w:p>
    <w:p w:rsidR="00A70640" w:rsidRPr="00383A89" w:rsidRDefault="00A70640" w:rsidP="00A70640">
      <w:pPr>
        <w:ind w:firstLine="567"/>
        <w:jc w:val="both"/>
        <w:rPr>
          <w:sz w:val="28"/>
          <w:szCs w:val="28"/>
        </w:rPr>
      </w:pPr>
      <w:r w:rsidRPr="00383A8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0640" w:rsidRPr="00383A89" w:rsidRDefault="00A70640" w:rsidP="00A70640">
      <w:pPr>
        <w:ind w:firstLine="567"/>
        <w:jc w:val="both"/>
        <w:rPr>
          <w:sz w:val="28"/>
          <w:szCs w:val="28"/>
        </w:rPr>
      </w:pPr>
      <w:r w:rsidRPr="00383A8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0640" w:rsidRPr="00383A89" w:rsidRDefault="00A70640" w:rsidP="00A70640">
      <w:pPr>
        <w:ind w:firstLine="567"/>
        <w:jc w:val="both"/>
        <w:rPr>
          <w:sz w:val="28"/>
          <w:szCs w:val="28"/>
        </w:rPr>
      </w:pPr>
      <w:r w:rsidRPr="00383A8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0640" w:rsidRPr="00383A89" w:rsidRDefault="00A70640" w:rsidP="00A70640">
      <w:pPr>
        <w:ind w:firstLine="567"/>
        <w:jc w:val="both"/>
        <w:rPr>
          <w:sz w:val="28"/>
          <w:szCs w:val="28"/>
        </w:rPr>
      </w:pPr>
      <w:r w:rsidRPr="00383A8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70640" w:rsidRPr="00383A89" w:rsidRDefault="00A70640" w:rsidP="00A70640">
      <w:pPr>
        <w:ind w:firstLine="567"/>
        <w:jc w:val="both"/>
        <w:rPr>
          <w:sz w:val="28"/>
          <w:szCs w:val="28"/>
        </w:rPr>
      </w:pPr>
      <w:r w:rsidRPr="00383A8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70640" w:rsidRPr="00383A89" w:rsidRDefault="00A70640" w:rsidP="00A70640">
      <w:pPr>
        <w:ind w:firstLine="567"/>
        <w:jc w:val="both"/>
        <w:rPr>
          <w:sz w:val="28"/>
          <w:szCs w:val="28"/>
        </w:rPr>
      </w:pPr>
      <w:r w:rsidRPr="00383A8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70640" w:rsidRPr="00383A89" w:rsidRDefault="00A70640" w:rsidP="00A70640">
      <w:pPr>
        <w:ind w:firstLine="567"/>
        <w:jc w:val="both"/>
        <w:rPr>
          <w:sz w:val="28"/>
          <w:szCs w:val="28"/>
        </w:rPr>
      </w:pPr>
      <w:r w:rsidRPr="00383A89">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83A89">
        <w:rPr>
          <w:rFonts w:eastAsia="Calibri"/>
          <w:sz w:val="28"/>
          <w:szCs w:val="28"/>
          <w:lang w:eastAsia="en-US"/>
        </w:rPr>
        <w:t>РПГУ</w:t>
      </w:r>
      <w:r w:rsidRPr="00383A89">
        <w:rPr>
          <w:sz w:val="28"/>
          <w:szCs w:val="28"/>
        </w:rPr>
        <w:t>.</w:t>
      </w:r>
    </w:p>
    <w:p w:rsidR="00A70640" w:rsidRPr="00383A89" w:rsidRDefault="00A70640" w:rsidP="00A70640">
      <w:pPr>
        <w:ind w:firstLine="567"/>
        <w:jc w:val="both"/>
        <w:rPr>
          <w:sz w:val="28"/>
          <w:szCs w:val="28"/>
        </w:rPr>
      </w:pPr>
      <w:r w:rsidRPr="00383A89">
        <w:rPr>
          <w:sz w:val="28"/>
          <w:szCs w:val="28"/>
        </w:rPr>
        <w:t xml:space="preserve">Для возможности подачи заявления о предоставлении Муниципальной услуги через ЕПГУ, </w:t>
      </w:r>
      <w:r w:rsidRPr="00383A89">
        <w:rPr>
          <w:rFonts w:eastAsia="Calibri"/>
          <w:sz w:val="28"/>
          <w:szCs w:val="28"/>
          <w:lang w:eastAsia="en-US"/>
        </w:rPr>
        <w:t>РПГУ</w:t>
      </w:r>
      <w:r w:rsidRPr="00383A89">
        <w:rPr>
          <w:sz w:val="28"/>
          <w:szCs w:val="28"/>
        </w:rPr>
        <w:t xml:space="preserve"> Заявитель должен быть зарегистрирован в единой системе идентификации и аутентификации. </w:t>
      </w:r>
    </w:p>
    <w:p w:rsidR="00A70640" w:rsidRPr="00383A89" w:rsidRDefault="00A70640" w:rsidP="00A70640">
      <w:pPr>
        <w:autoSpaceDE w:val="0"/>
        <w:autoSpaceDN w:val="0"/>
        <w:adjustRightInd w:val="0"/>
        <w:ind w:firstLine="709"/>
        <w:jc w:val="both"/>
        <w:rPr>
          <w:bCs/>
          <w:sz w:val="28"/>
          <w:szCs w:val="28"/>
        </w:rPr>
      </w:pPr>
    </w:p>
    <w:p w:rsidR="00A70640" w:rsidRPr="00383A89" w:rsidRDefault="00A70640" w:rsidP="00A70640">
      <w:pPr>
        <w:numPr>
          <w:ilvl w:val="0"/>
          <w:numId w:val="20"/>
        </w:numPr>
        <w:tabs>
          <w:tab w:val="left" w:pos="0"/>
        </w:tabs>
        <w:ind w:left="735"/>
        <w:jc w:val="center"/>
        <w:rPr>
          <w:b/>
          <w:iCs/>
          <w:sz w:val="28"/>
          <w:szCs w:val="28"/>
          <w:lang w:eastAsia="en-US"/>
        </w:rPr>
      </w:pPr>
      <w:r w:rsidRPr="00383A89">
        <w:rPr>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0640" w:rsidRPr="00383A89" w:rsidRDefault="00A70640" w:rsidP="00A70640">
      <w:pPr>
        <w:tabs>
          <w:tab w:val="left" w:pos="0"/>
        </w:tabs>
        <w:jc w:val="both"/>
        <w:rPr>
          <w:b/>
          <w:iCs/>
          <w:sz w:val="28"/>
          <w:szCs w:val="28"/>
          <w:lang w:eastAsia="en-US"/>
        </w:rPr>
      </w:pPr>
    </w:p>
    <w:p w:rsidR="00A70640" w:rsidRPr="00383A89" w:rsidRDefault="00A70640" w:rsidP="00A70640">
      <w:pPr>
        <w:pStyle w:val="af8"/>
        <w:numPr>
          <w:ilvl w:val="1"/>
          <w:numId w:val="20"/>
        </w:numPr>
        <w:spacing w:line="240" w:lineRule="auto"/>
        <w:ind w:left="0" w:firstLine="709"/>
        <w:jc w:val="both"/>
        <w:rPr>
          <w:rFonts w:ascii="Times New Roman" w:hAnsi="Times New Roman"/>
          <w:sz w:val="28"/>
          <w:szCs w:val="28"/>
        </w:rPr>
      </w:pPr>
      <w:r w:rsidRPr="00383A8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A70640" w:rsidRPr="00383A89" w:rsidRDefault="00A70640" w:rsidP="00A70640">
      <w:pPr>
        <w:pStyle w:val="af8"/>
        <w:numPr>
          <w:ilvl w:val="1"/>
          <w:numId w:val="20"/>
        </w:numPr>
        <w:spacing w:line="240" w:lineRule="auto"/>
        <w:ind w:left="0" w:firstLine="709"/>
        <w:jc w:val="both"/>
        <w:rPr>
          <w:rFonts w:ascii="Times New Roman" w:hAnsi="Times New Roman"/>
          <w:sz w:val="28"/>
          <w:szCs w:val="28"/>
        </w:rPr>
      </w:pPr>
      <w:r w:rsidRPr="00383A89">
        <w:rPr>
          <w:rFonts w:ascii="Times New Roman" w:hAnsi="Times New Roman"/>
          <w:sz w:val="28"/>
          <w:szCs w:val="28"/>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A70640" w:rsidRPr="00383A89" w:rsidRDefault="00A70640" w:rsidP="00A70640">
      <w:pPr>
        <w:ind w:firstLine="709"/>
        <w:jc w:val="both"/>
        <w:rPr>
          <w:sz w:val="28"/>
          <w:szCs w:val="28"/>
        </w:rPr>
      </w:pPr>
      <w:r w:rsidRPr="00383A89">
        <w:rPr>
          <w:sz w:val="28"/>
          <w:szCs w:val="28"/>
        </w:rPr>
        <w:t xml:space="preserve">18.3.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383A89">
        <w:rPr>
          <w:sz w:val="28"/>
          <w:szCs w:val="28"/>
        </w:rPr>
        <w:lastRenderedPageBreak/>
        <w:t>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70640" w:rsidRPr="00383A89" w:rsidRDefault="00A70640" w:rsidP="00A70640">
      <w:pPr>
        <w:ind w:firstLine="567"/>
        <w:jc w:val="both"/>
        <w:rPr>
          <w:sz w:val="28"/>
          <w:szCs w:val="28"/>
        </w:rPr>
      </w:pPr>
      <w:r w:rsidRPr="00383A89">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0640" w:rsidRPr="00383A89" w:rsidRDefault="00A70640" w:rsidP="00A70640">
      <w:pPr>
        <w:ind w:firstLine="567"/>
        <w:jc w:val="both"/>
        <w:rPr>
          <w:sz w:val="28"/>
          <w:szCs w:val="28"/>
        </w:rPr>
      </w:pPr>
      <w:r w:rsidRPr="00383A89">
        <w:rPr>
          <w:sz w:val="28"/>
          <w:szCs w:val="28"/>
        </w:rPr>
        <w:t>18.4.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70640" w:rsidRPr="00383A89" w:rsidRDefault="00A70640" w:rsidP="00A70640">
      <w:pPr>
        <w:ind w:firstLine="567"/>
        <w:jc w:val="both"/>
        <w:rPr>
          <w:sz w:val="28"/>
          <w:szCs w:val="28"/>
        </w:rPr>
      </w:pPr>
      <w:r w:rsidRPr="00383A89">
        <w:rPr>
          <w:sz w:val="28"/>
          <w:szCs w:val="28"/>
        </w:rPr>
        <w:t>18.5.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70640" w:rsidRPr="00383A89" w:rsidRDefault="00A70640" w:rsidP="00A70640">
      <w:pPr>
        <w:ind w:firstLine="567"/>
        <w:jc w:val="both"/>
        <w:rPr>
          <w:sz w:val="28"/>
          <w:szCs w:val="28"/>
        </w:rPr>
      </w:pPr>
      <w:r w:rsidRPr="00383A89">
        <w:rPr>
          <w:sz w:val="28"/>
          <w:szCs w:val="28"/>
        </w:rPr>
        <w:t xml:space="preserve">18.6.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0640" w:rsidRPr="00383A89" w:rsidRDefault="00A70640" w:rsidP="00A70640">
      <w:pPr>
        <w:ind w:firstLine="567"/>
        <w:jc w:val="both"/>
        <w:rPr>
          <w:sz w:val="28"/>
          <w:szCs w:val="28"/>
        </w:rPr>
      </w:pPr>
      <w:r w:rsidRPr="00383A89">
        <w:rPr>
          <w:sz w:val="28"/>
          <w:szCs w:val="28"/>
        </w:rPr>
        <w:t>В случае направления заявления посредством ЕПГУ,</w:t>
      </w:r>
      <w:r w:rsidRPr="00383A89">
        <w:rPr>
          <w:rFonts w:eastAsia="Calibri"/>
          <w:sz w:val="28"/>
          <w:szCs w:val="28"/>
          <w:lang w:eastAsia="en-US"/>
        </w:rPr>
        <w:t xml:space="preserve"> РПГУ ре</w:t>
      </w:r>
      <w:r w:rsidRPr="00383A89">
        <w:rPr>
          <w:sz w:val="28"/>
          <w:szCs w:val="28"/>
        </w:rPr>
        <w:t>зультат предоставления Муниципальной услуги также может быть выдан заявителю на бумажном носителе в Администрации.</w:t>
      </w:r>
    </w:p>
    <w:p w:rsidR="00A70640" w:rsidRPr="00383A89" w:rsidRDefault="00A70640" w:rsidP="00A70640">
      <w:pPr>
        <w:ind w:firstLine="567"/>
        <w:jc w:val="both"/>
        <w:rPr>
          <w:sz w:val="28"/>
          <w:szCs w:val="28"/>
        </w:rPr>
      </w:pPr>
      <w:r w:rsidRPr="00383A89">
        <w:rPr>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0640" w:rsidRPr="00383A89" w:rsidRDefault="00A70640" w:rsidP="00A70640">
      <w:pPr>
        <w:ind w:firstLine="567"/>
        <w:jc w:val="both"/>
        <w:rPr>
          <w:sz w:val="28"/>
          <w:szCs w:val="28"/>
        </w:rPr>
      </w:pPr>
      <w:r w:rsidRPr="00383A89">
        <w:rPr>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0640" w:rsidRPr="00383A89" w:rsidRDefault="00A70640" w:rsidP="00A70640">
      <w:pPr>
        <w:ind w:firstLine="567"/>
        <w:jc w:val="both"/>
        <w:rPr>
          <w:sz w:val="28"/>
          <w:szCs w:val="28"/>
        </w:rPr>
      </w:pPr>
      <w:r w:rsidRPr="00383A89">
        <w:rPr>
          <w:sz w:val="28"/>
          <w:szCs w:val="28"/>
        </w:rPr>
        <w:t>18.7.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0640" w:rsidRPr="00383A89" w:rsidRDefault="00A70640" w:rsidP="00A70640">
      <w:pPr>
        <w:ind w:firstLine="567"/>
        <w:jc w:val="both"/>
        <w:rPr>
          <w:sz w:val="28"/>
          <w:szCs w:val="28"/>
        </w:rPr>
      </w:pPr>
      <w:r w:rsidRPr="00383A89">
        <w:rPr>
          <w:sz w:val="28"/>
          <w:szCs w:val="28"/>
        </w:rPr>
        <w:t>Электронные документы представляются в следующих форматах:</w:t>
      </w:r>
    </w:p>
    <w:p w:rsidR="00A70640" w:rsidRPr="00383A89" w:rsidRDefault="00A70640" w:rsidP="00A70640">
      <w:pPr>
        <w:ind w:firstLine="567"/>
        <w:jc w:val="both"/>
        <w:rPr>
          <w:sz w:val="28"/>
          <w:szCs w:val="28"/>
        </w:rPr>
      </w:pPr>
      <w:r w:rsidRPr="00383A89">
        <w:rPr>
          <w:sz w:val="28"/>
          <w:szCs w:val="28"/>
        </w:rPr>
        <w:t xml:space="preserve">а) </w:t>
      </w:r>
      <w:r w:rsidRPr="00383A89">
        <w:rPr>
          <w:sz w:val="28"/>
          <w:szCs w:val="28"/>
          <w:lang w:val="en-US"/>
        </w:rPr>
        <w:t>xml</w:t>
      </w:r>
      <w:r w:rsidRPr="00383A8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83A89">
        <w:rPr>
          <w:sz w:val="28"/>
          <w:szCs w:val="28"/>
          <w:lang w:val="en-US"/>
        </w:rPr>
        <w:t>xml</w:t>
      </w:r>
      <w:r w:rsidRPr="00383A89">
        <w:rPr>
          <w:sz w:val="28"/>
          <w:szCs w:val="28"/>
        </w:rPr>
        <w:t>;</w:t>
      </w:r>
    </w:p>
    <w:p w:rsidR="00A70640" w:rsidRPr="00383A89" w:rsidRDefault="00A70640" w:rsidP="00A70640">
      <w:pPr>
        <w:ind w:firstLine="567"/>
        <w:jc w:val="both"/>
        <w:rPr>
          <w:sz w:val="28"/>
          <w:szCs w:val="28"/>
        </w:rPr>
      </w:pPr>
      <w:r w:rsidRPr="00383A89">
        <w:rPr>
          <w:sz w:val="28"/>
          <w:szCs w:val="28"/>
        </w:rPr>
        <w:t xml:space="preserve">б) </w:t>
      </w:r>
      <w:r w:rsidRPr="00383A89">
        <w:rPr>
          <w:sz w:val="28"/>
          <w:szCs w:val="28"/>
          <w:lang w:val="en-US"/>
        </w:rPr>
        <w:t>doc</w:t>
      </w:r>
      <w:r w:rsidRPr="00383A89">
        <w:rPr>
          <w:sz w:val="28"/>
          <w:szCs w:val="28"/>
        </w:rPr>
        <w:t xml:space="preserve">, </w:t>
      </w:r>
      <w:r w:rsidRPr="00383A89">
        <w:rPr>
          <w:sz w:val="28"/>
          <w:szCs w:val="28"/>
          <w:lang w:val="en-US"/>
        </w:rPr>
        <w:t>docx</w:t>
      </w:r>
      <w:r w:rsidRPr="00383A89">
        <w:rPr>
          <w:sz w:val="28"/>
          <w:szCs w:val="28"/>
        </w:rPr>
        <w:t xml:space="preserve">, </w:t>
      </w:r>
      <w:r w:rsidRPr="00383A89">
        <w:rPr>
          <w:sz w:val="28"/>
          <w:szCs w:val="28"/>
          <w:lang w:val="en-US"/>
        </w:rPr>
        <w:t>odt</w:t>
      </w:r>
      <w:r w:rsidRPr="00383A89">
        <w:rPr>
          <w:sz w:val="28"/>
          <w:szCs w:val="28"/>
        </w:rPr>
        <w:t xml:space="preserve"> - для документов с текстовым содержанием, не включающим формулы;</w:t>
      </w:r>
    </w:p>
    <w:p w:rsidR="00A70640" w:rsidRPr="00383A89" w:rsidRDefault="00A70640" w:rsidP="00A70640">
      <w:pPr>
        <w:ind w:firstLine="567"/>
        <w:jc w:val="both"/>
        <w:rPr>
          <w:sz w:val="28"/>
          <w:szCs w:val="28"/>
        </w:rPr>
      </w:pPr>
      <w:r w:rsidRPr="00383A89">
        <w:rPr>
          <w:sz w:val="28"/>
          <w:szCs w:val="28"/>
        </w:rPr>
        <w:t xml:space="preserve">в) </w:t>
      </w:r>
      <w:r w:rsidRPr="00383A89">
        <w:rPr>
          <w:sz w:val="28"/>
          <w:szCs w:val="28"/>
          <w:lang w:val="en-US"/>
        </w:rPr>
        <w:t>pdf</w:t>
      </w:r>
      <w:r w:rsidRPr="00383A89">
        <w:rPr>
          <w:sz w:val="28"/>
          <w:szCs w:val="28"/>
        </w:rPr>
        <w:t xml:space="preserve">, </w:t>
      </w:r>
      <w:r w:rsidRPr="00383A89">
        <w:rPr>
          <w:sz w:val="28"/>
          <w:szCs w:val="28"/>
          <w:lang w:val="en-US"/>
        </w:rPr>
        <w:t>jpg</w:t>
      </w:r>
      <w:r w:rsidRPr="00383A89">
        <w:rPr>
          <w:sz w:val="28"/>
          <w:szCs w:val="28"/>
        </w:rPr>
        <w:t xml:space="preserve">, </w:t>
      </w:r>
      <w:r w:rsidRPr="00383A89">
        <w:rPr>
          <w:sz w:val="28"/>
          <w:szCs w:val="28"/>
          <w:lang w:val="en-US"/>
        </w:rPr>
        <w:t>jpeg</w:t>
      </w:r>
      <w:r w:rsidRPr="00383A89">
        <w:rPr>
          <w:sz w:val="28"/>
          <w:szCs w:val="28"/>
        </w:rPr>
        <w:t xml:space="preserve">, </w:t>
      </w:r>
      <w:r w:rsidRPr="00383A89">
        <w:rPr>
          <w:sz w:val="28"/>
          <w:szCs w:val="28"/>
          <w:lang w:val="en-US"/>
        </w:rPr>
        <w:t>png</w:t>
      </w:r>
      <w:r w:rsidRPr="00383A89">
        <w:rPr>
          <w:sz w:val="28"/>
          <w:szCs w:val="28"/>
        </w:rPr>
        <w:t xml:space="preserve">, </w:t>
      </w:r>
      <w:r w:rsidRPr="00383A89">
        <w:rPr>
          <w:sz w:val="28"/>
          <w:szCs w:val="28"/>
          <w:lang w:val="en-US"/>
        </w:rPr>
        <w:t>bmp</w:t>
      </w:r>
      <w:r w:rsidRPr="00383A89">
        <w:rPr>
          <w:sz w:val="28"/>
          <w:szCs w:val="28"/>
        </w:rPr>
        <w:t xml:space="preserve">, </w:t>
      </w:r>
      <w:r w:rsidRPr="00383A89">
        <w:rPr>
          <w:sz w:val="28"/>
          <w:szCs w:val="28"/>
          <w:lang w:val="en-US"/>
        </w:rPr>
        <w:t>tiff</w:t>
      </w:r>
      <w:r w:rsidRPr="00383A8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0640" w:rsidRPr="00383A89" w:rsidRDefault="00A70640" w:rsidP="00A70640">
      <w:pPr>
        <w:ind w:firstLine="567"/>
        <w:jc w:val="both"/>
        <w:rPr>
          <w:sz w:val="28"/>
          <w:szCs w:val="28"/>
        </w:rPr>
      </w:pPr>
      <w:r w:rsidRPr="00383A89">
        <w:rPr>
          <w:sz w:val="28"/>
          <w:szCs w:val="28"/>
        </w:rPr>
        <w:t xml:space="preserve">г) </w:t>
      </w:r>
      <w:r w:rsidRPr="00383A89">
        <w:rPr>
          <w:sz w:val="28"/>
          <w:szCs w:val="28"/>
          <w:lang w:val="en-US"/>
        </w:rPr>
        <w:t>zip</w:t>
      </w:r>
      <w:r w:rsidRPr="00383A89">
        <w:rPr>
          <w:sz w:val="28"/>
          <w:szCs w:val="28"/>
        </w:rPr>
        <w:t xml:space="preserve">, </w:t>
      </w:r>
      <w:r w:rsidRPr="00383A89">
        <w:rPr>
          <w:sz w:val="28"/>
          <w:szCs w:val="28"/>
          <w:lang w:val="en-US"/>
        </w:rPr>
        <w:t>rar</w:t>
      </w:r>
      <w:r w:rsidRPr="00383A89">
        <w:rPr>
          <w:sz w:val="28"/>
          <w:szCs w:val="28"/>
        </w:rPr>
        <w:t xml:space="preserve"> для сжатых документов в один файл;</w:t>
      </w:r>
    </w:p>
    <w:p w:rsidR="00A70640" w:rsidRPr="00383A89" w:rsidRDefault="00A70640" w:rsidP="00A70640">
      <w:pPr>
        <w:ind w:firstLine="567"/>
        <w:jc w:val="both"/>
        <w:rPr>
          <w:sz w:val="28"/>
          <w:szCs w:val="28"/>
        </w:rPr>
      </w:pPr>
      <w:r w:rsidRPr="00383A89">
        <w:rPr>
          <w:sz w:val="28"/>
          <w:szCs w:val="28"/>
        </w:rPr>
        <w:lastRenderedPageBreak/>
        <w:t xml:space="preserve">д) </w:t>
      </w:r>
      <w:r w:rsidRPr="00383A89">
        <w:rPr>
          <w:sz w:val="28"/>
          <w:szCs w:val="28"/>
          <w:lang w:val="en-US"/>
        </w:rPr>
        <w:t>sig</w:t>
      </w:r>
      <w:r w:rsidRPr="00383A89">
        <w:rPr>
          <w:sz w:val="28"/>
          <w:szCs w:val="28"/>
        </w:rPr>
        <w:t xml:space="preserve"> для открепленной усиленной квалифицированной электронной подписи.</w:t>
      </w:r>
    </w:p>
    <w:p w:rsidR="00A70640" w:rsidRPr="00383A89" w:rsidRDefault="00A70640" w:rsidP="00A70640">
      <w:pPr>
        <w:ind w:firstLine="567"/>
        <w:jc w:val="both"/>
        <w:rPr>
          <w:sz w:val="28"/>
          <w:szCs w:val="28"/>
        </w:rPr>
      </w:pPr>
      <w:r w:rsidRPr="00383A89">
        <w:rPr>
          <w:sz w:val="28"/>
          <w:szCs w:val="28"/>
        </w:rPr>
        <w:t xml:space="preserve">18.8.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83A89">
        <w:rPr>
          <w:sz w:val="28"/>
          <w:szCs w:val="28"/>
          <w:lang w:val="en-US"/>
        </w:rPr>
        <w:t>dpi</w:t>
      </w:r>
      <w:r w:rsidRPr="00383A89">
        <w:rPr>
          <w:sz w:val="28"/>
          <w:szCs w:val="28"/>
        </w:rPr>
        <w:t xml:space="preserve"> (масштаб 1:1) с использованием следующих режимов:</w:t>
      </w:r>
    </w:p>
    <w:p w:rsidR="00A70640" w:rsidRPr="00383A89" w:rsidRDefault="00A70640" w:rsidP="00A70640">
      <w:pPr>
        <w:ind w:firstLine="567"/>
        <w:jc w:val="both"/>
        <w:rPr>
          <w:sz w:val="28"/>
          <w:szCs w:val="28"/>
        </w:rPr>
      </w:pPr>
      <w:r w:rsidRPr="00383A89">
        <w:rPr>
          <w:sz w:val="28"/>
          <w:szCs w:val="28"/>
        </w:rPr>
        <w:t>а) «черно-белый» (при отсутствии в документе графических изображений и (или) цветного текста);</w:t>
      </w:r>
    </w:p>
    <w:p w:rsidR="00A70640" w:rsidRPr="00383A89" w:rsidRDefault="00A70640" w:rsidP="00A70640">
      <w:pPr>
        <w:ind w:firstLine="567"/>
        <w:jc w:val="both"/>
        <w:rPr>
          <w:sz w:val="28"/>
          <w:szCs w:val="28"/>
        </w:rPr>
      </w:pPr>
      <w:r w:rsidRPr="00383A89">
        <w:rPr>
          <w:sz w:val="28"/>
          <w:szCs w:val="28"/>
        </w:rPr>
        <w:t>«оттенки серого» (при наличии в документе графических изображений, отличных от цветного графического изображения);</w:t>
      </w:r>
    </w:p>
    <w:p w:rsidR="00A70640" w:rsidRPr="00383A89" w:rsidRDefault="00A70640" w:rsidP="00A70640">
      <w:pPr>
        <w:ind w:firstLine="567"/>
        <w:jc w:val="both"/>
        <w:rPr>
          <w:sz w:val="28"/>
          <w:szCs w:val="28"/>
        </w:rPr>
      </w:pPr>
      <w:r w:rsidRPr="00383A89">
        <w:rPr>
          <w:sz w:val="28"/>
          <w:szCs w:val="28"/>
        </w:rPr>
        <w:t>б) «цветной» или «режим полной цветопередачи» (при наличии в документе цветных графических изображений либо цветного текста);</w:t>
      </w:r>
    </w:p>
    <w:p w:rsidR="00A70640" w:rsidRPr="00383A89" w:rsidRDefault="00A70640" w:rsidP="00A70640">
      <w:pPr>
        <w:ind w:firstLine="567"/>
        <w:jc w:val="both"/>
        <w:rPr>
          <w:sz w:val="28"/>
          <w:szCs w:val="28"/>
        </w:rPr>
      </w:pPr>
      <w:r w:rsidRPr="00383A89">
        <w:rPr>
          <w:sz w:val="28"/>
          <w:szCs w:val="28"/>
        </w:rPr>
        <w:t>в) сохранением всех аутентичных признаков подлинности, а именно: графической подписи лица, печати, углового штампа бланка;</w:t>
      </w:r>
    </w:p>
    <w:p w:rsidR="00A70640" w:rsidRPr="00383A89" w:rsidRDefault="00A70640" w:rsidP="00A70640">
      <w:pPr>
        <w:ind w:firstLine="567"/>
        <w:jc w:val="both"/>
        <w:rPr>
          <w:sz w:val="28"/>
          <w:szCs w:val="28"/>
        </w:rPr>
      </w:pPr>
      <w:r w:rsidRPr="00383A8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0640" w:rsidRPr="00383A89" w:rsidRDefault="00A70640" w:rsidP="00A70640">
      <w:pPr>
        <w:ind w:firstLine="567"/>
        <w:jc w:val="both"/>
        <w:rPr>
          <w:sz w:val="28"/>
          <w:szCs w:val="28"/>
        </w:rPr>
      </w:pPr>
      <w:r w:rsidRPr="00383A89">
        <w:rPr>
          <w:sz w:val="28"/>
          <w:szCs w:val="28"/>
        </w:rPr>
        <w:t>18.9. Электронные документы должны обеспечивать:</w:t>
      </w:r>
    </w:p>
    <w:p w:rsidR="00A70640" w:rsidRPr="00383A89" w:rsidRDefault="00A70640" w:rsidP="00A70640">
      <w:pPr>
        <w:ind w:firstLine="567"/>
        <w:jc w:val="both"/>
        <w:rPr>
          <w:sz w:val="28"/>
          <w:szCs w:val="28"/>
        </w:rPr>
      </w:pPr>
      <w:r w:rsidRPr="00383A89">
        <w:rPr>
          <w:sz w:val="28"/>
          <w:szCs w:val="28"/>
        </w:rPr>
        <w:t>а) возможность идентифицировать документ и количество листов в документе;</w:t>
      </w:r>
    </w:p>
    <w:p w:rsidR="00A70640" w:rsidRPr="00383A89" w:rsidRDefault="00A70640" w:rsidP="00A70640">
      <w:pPr>
        <w:ind w:firstLine="567"/>
        <w:jc w:val="both"/>
        <w:rPr>
          <w:sz w:val="28"/>
          <w:szCs w:val="28"/>
        </w:rPr>
      </w:pPr>
      <w:r w:rsidRPr="00383A89">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0640" w:rsidRPr="00383A89" w:rsidRDefault="00A70640" w:rsidP="00A70640">
      <w:pPr>
        <w:ind w:firstLine="567"/>
        <w:jc w:val="both"/>
        <w:rPr>
          <w:sz w:val="28"/>
          <w:szCs w:val="28"/>
        </w:rPr>
      </w:pPr>
      <w:r w:rsidRPr="00383A89">
        <w:rPr>
          <w:sz w:val="28"/>
          <w:szCs w:val="28"/>
        </w:rPr>
        <w:t>в) содержать оглавление, соответствующее их смыслу и содержанию;</w:t>
      </w:r>
    </w:p>
    <w:p w:rsidR="00A70640" w:rsidRPr="00383A89" w:rsidRDefault="00A70640" w:rsidP="00A70640">
      <w:pPr>
        <w:ind w:firstLine="567"/>
        <w:jc w:val="both"/>
        <w:rPr>
          <w:sz w:val="28"/>
          <w:szCs w:val="28"/>
        </w:rPr>
      </w:pPr>
      <w:r w:rsidRPr="00383A89">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0640" w:rsidRPr="00383A89" w:rsidRDefault="00A70640" w:rsidP="00A70640">
      <w:pPr>
        <w:ind w:firstLine="567"/>
        <w:jc w:val="both"/>
        <w:rPr>
          <w:sz w:val="28"/>
          <w:szCs w:val="28"/>
        </w:rPr>
      </w:pPr>
      <w:r w:rsidRPr="00383A89">
        <w:rPr>
          <w:sz w:val="28"/>
          <w:szCs w:val="28"/>
        </w:rPr>
        <w:t xml:space="preserve">18.10. Документы, подлежащие представлению в форматах </w:t>
      </w:r>
      <w:r w:rsidRPr="00383A89">
        <w:rPr>
          <w:sz w:val="28"/>
          <w:szCs w:val="28"/>
          <w:lang w:val="en-US"/>
        </w:rPr>
        <w:t>xls</w:t>
      </w:r>
      <w:r w:rsidRPr="00383A89">
        <w:rPr>
          <w:sz w:val="28"/>
          <w:szCs w:val="28"/>
        </w:rPr>
        <w:t xml:space="preserve">, </w:t>
      </w:r>
      <w:r w:rsidRPr="00383A89">
        <w:rPr>
          <w:rStyle w:val="85pt0pt"/>
          <w:rFonts w:eastAsia="Arial Unicode MS"/>
          <w:sz w:val="28"/>
          <w:szCs w:val="28"/>
        </w:rPr>
        <w:t>xlIsx</w:t>
      </w:r>
      <w:r w:rsidRPr="00A70640">
        <w:rPr>
          <w:rStyle w:val="85pt0pt"/>
          <w:rFonts w:eastAsia="Arial Unicode MS"/>
          <w:sz w:val="28"/>
          <w:szCs w:val="28"/>
          <w:lang w:val="ru-RU"/>
        </w:rPr>
        <w:t xml:space="preserve"> </w:t>
      </w:r>
      <w:r w:rsidRPr="00383A89">
        <w:rPr>
          <w:sz w:val="28"/>
          <w:szCs w:val="28"/>
        </w:rPr>
        <w:t xml:space="preserve">или </w:t>
      </w:r>
      <w:r w:rsidRPr="00383A89">
        <w:rPr>
          <w:sz w:val="28"/>
          <w:szCs w:val="28"/>
          <w:lang w:val="en-US"/>
        </w:rPr>
        <w:t>ods</w:t>
      </w:r>
      <w:r w:rsidRPr="00383A89">
        <w:rPr>
          <w:sz w:val="28"/>
          <w:szCs w:val="28"/>
        </w:rPr>
        <w:t>, формируются в виде отдельного электронного документа.</w:t>
      </w:r>
    </w:p>
    <w:p w:rsidR="00A70640" w:rsidRPr="00383A89" w:rsidRDefault="00A70640" w:rsidP="00A70640">
      <w:pPr>
        <w:ind w:firstLine="567"/>
        <w:jc w:val="both"/>
        <w:rPr>
          <w:sz w:val="28"/>
          <w:szCs w:val="28"/>
        </w:rPr>
      </w:pPr>
      <w:r w:rsidRPr="00383A89">
        <w:rPr>
          <w:sz w:val="28"/>
          <w:szCs w:val="28"/>
        </w:rPr>
        <w:t xml:space="preserve">18.11. Информационными системами, используемыми для предоставления Муниципальной услуги, являются: </w:t>
      </w:r>
    </w:p>
    <w:p w:rsidR="00A70640" w:rsidRPr="00383A89" w:rsidRDefault="00A70640" w:rsidP="00A70640">
      <w:pPr>
        <w:ind w:firstLine="567"/>
        <w:jc w:val="both"/>
        <w:rPr>
          <w:rFonts w:eastAsia="Calibri"/>
          <w:sz w:val="28"/>
          <w:szCs w:val="28"/>
          <w:lang w:eastAsia="en-US"/>
        </w:rPr>
      </w:pPr>
      <w:r w:rsidRPr="00383A89">
        <w:rPr>
          <w:rFonts w:eastAsia="Calibri"/>
          <w:sz w:val="28"/>
          <w:szCs w:val="28"/>
          <w:lang w:eastAsia="en-US"/>
        </w:rPr>
        <w:t>а) информационная система Воронежской области «Портал Воронежской области в сети Интернет»;</w:t>
      </w:r>
    </w:p>
    <w:p w:rsidR="00A70640" w:rsidRPr="00383A89" w:rsidRDefault="00A70640" w:rsidP="00A70640">
      <w:pPr>
        <w:ind w:firstLine="567"/>
        <w:jc w:val="both"/>
        <w:rPr>
          <w:rFonts w:eastAsia="Calibri"/>
          <w:sz w:val="28"/>
          <w:szCs w:val="28"/>
          <w:lang w:eastAsia="en-US"/>
        </w:rPr>
      </w:pPr>
      <w:r w:rsidRPr="00383A89">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0640" w:rsidRPr="00383A89" w:rsidRDefault="00A70640" w:rsidP="00A70640">
      <w:pPr>
        <w:ind w:firstLine="567"/>
        <w:jc w:val="both"/>
        <w:rPr>
          <w:rFonts w:eastAsia="Calibri"/>
          <w:sz w:val="28"/>
          <w:szCs w:val="28"/>
          <w:lang w:eastAsia="en-US"/>
        </w:rPr>
      </w:pPr>
      <w:r w:rsidRPr="00383A89">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0640" w:rsidRPr="00383A89" w:rsidRDefault="00A70640" w:rsidP="00A70640">
      <w:pPr>
        <w:ind w:firstLine="567"/>
        <w:jc w:val="both"/>
        <w:rPr>
          <w:sz w:val="28"/>
          <w:szCs w:val="28"/>
        </w:rPr>
      </w:pPr>
      <w:r w:rsidRPr="00383A89">
        <w:rPr>
          <w:rFonts w:eastAsia="Calibri"/>
          <w:sz w:val="28"/>
          <w:szCs w:val="28"/>
          <w:lang w:eastAsia="en-US"/>
        </w:rPr>
        <w:t xml:space="preserve">18.12. </w:t>
      </w:r>
      <w:r w:rsidRPr="00383A89">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w:t>
      </w:r>
    </w:p>
    <w:p w:rsidR="00A70640" w:rsidRPr="00383A89" w:rsidRDefault="00A70640" w:rsidP="00A70640">
      <w:pPr>
        <w:ind w:firstLine="567"/>
        <w:jc w:val="both"/>
      </w:pPr>
    </w:p>
    <w:p w:rsidR="00A70640" w:rsidRPr="00383A89" w:rsidRDefault="00A70640" w:rsidP="00A70640">
      <w:pPr>
        <w:pStyle w:val="1b"/>
        <w:spacing w:after="280"/>
        <w:ind w:firstLine="0"/>
        <w:jc w:val="center"/>
        <w:rPr>
          <w:b/>
        </w:rPr>
      </w:pPr>
      <w:r w:rsidRPr="00383A89">
        <w:rPr>
          <w:b/>
        </w:rPr>
        <w:t xml:space="preserve">Раздел </w:t>
      </w:r>
      <w:r w:rsidRPr="00383A89">
        <w:rPr>
          <w:b/>
          <w:bCs/>
          <w:smallCaps/>
          <w:lang w:val="en-US" w:bidi="en-US"/>
        </w:rPr>
        <w:t>iii</w:t>
      </w:r>
      <w:r w:rsidRPr="00383A89">
        <w:rPr>
          <w:rFonts w:eastAsia="Arial"/>
          <w:b/>
          <w:smallCaps/>
          <w:lang w:bidi="en-US"/>
        </w:rPr>
        <w:t>.</w:t>
      </w:r>
      <w:r w:rsidRPr="00383A89">
        <w:rPr>
          <w:b/>
          <w:lang w:bidi="en-US"/>
        </w:rPr>
        <w:t xml:space="preserve"> </w:t>
      </w:r>
      <w:r w:rsidRPr="00383A89">
        <w:rPr>
          <w:rFonts w:eastAsiaTheme="minorHAnsi"/>
          <w:b/>
        </w:rPr>
        <w:t>Состав, последовательность и сроки выполнения административных процедур</w:t>
      </w:r>
    </w:p>
    <w:p w:rsidR="00A70640" w:rsidRPr="00383A89" w:rsidRDefault="00A70640" w:rsidP="00A70640">
      <w:pPr>
        <w:pStyle w:val="1b"/>
        <w:numPr>
          <w:ilvl w:val="0"/>
          <w:numId w:val="39"/>
        </w:numPr>
        <w:spacing w:after="280"/>
        <w:jc w:val="center"/>
        <w:rPr>
          <w:b/>
        </w:rPr>
      </w:pPr>
      <w:r w:rsidRPr="00383A89">
        <w:rPr>
          <w:b/>
        </w:rPr>
        <w:t>Состав, последовательность и сроки выполнения административных процедур (действий) при предоставлении Муниципальной услуги</w:t>
      </w:r>
    </w:p>
    <w:p w:rsidR="00A70640" w:rsidRPr="00383A89" w:rsidRDefault="00A70640" w:rsidP="00A70640">
      <w:pPr>
        <w:pStyle w:val="1b"/>
        <w:numPr>
          <w:ilvl w:val="1"/>
          <w:numId w:val="39"/>
        </w:numPr>
        <w:jc w:val="both"/>
      </w:pPr>
      <w:r w:rsidRPr="00383A89">
        <w:rPr>
          <w:rFonts w:eastAsiaTheme="minorHAnsi"/>
        </w:rPr>
        <w:lastRenderedPageBreak/>
        <w:t>Перечень вариантов предоставления Муниципальной услуги:</w:t>
      </w:r>
    </w:p>
    <w:p w:rsidR="00A70640" w:rsidRPr="00383A89" w:rsidRDefault="00A70640" w:rsidP="00A70640">
      <w:pPr>
        <w:pStyle w:val="1b"/>
        <w:tabs>
          <w:tab w:val="left" w:pos="0"/>
        </w:tabs>
        <w:autoSpaceDE w:val="0"/>
        <w:autoSpaceDN w:val="0"/>
        <w:adjustRightInd w:val="0"/>
        <w:ind w:firstLine="567"/>
        <w:jc w:val="both"/>
        <w:rPr>
          <w:rFonts w:eastAsiaTheme="minorHAnsi"/>
        </w:rPr>
      </w:pPr>
      <w:r w:rsidRPr="00383A89">
        <w:rPr>
          <w:rFonts w:eastAsiaTheme="minorHAnsi"/>
        </w:rPr>
        <w:t xml:space="preserve">Вариант 1. Выдача </w:t>
      </w:r>
      <w:r w:rsidRPr="00383A89">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83A89">
        <w:rPr>
          <w:rFonts w:eastAsiaTheme="minorHAnsi"/>
        </w:rPr>
        <w:t>.</w:t>
      </w:r>
    </w:p>
    <w:p w:rsidR="00A70640" w:rsidRPr="00383A89" w:rsidRDefault="00A70640" w:rsidP="00A70640">
      <w:pPr>
        <w:pStyle w:val="1b"/>
        <w:tabs>
          <w:tab w:val="left" w:pos="0"/>
        </w:tabs>
        <w:autoSpaceDE w:val="0"/>
        <w:autoSpaceDN w:val="0"/>
        <w:adjustRightInd w:val="0"/>
        <w:ind w:firstLine="567"/>
        <w:jc w:val="both"/>
        <w:rPr>
          <w:rFonts w:eastAsiaTheme="minorHAnsi"/>
        </w:rPr>
      </w:pPr>
      <w:r w:rsidRPr="00383A89">
        <w:rPr>
          <w:rFonts w:eastAsiaTheme="minorHAnsi"/>
        </w:rPr>
        <w:t xml:space="preserve">Вариант 2. Выдача </w:t>
      </w:r>
      <w:r w:rsidRPr="00383A89">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383A89">
        <w:rPr>
          <w:rFonts w:eastAsiaTheme="minorHAnsi"/>
        </w:rPr>
        <w:t>.</w:t>
      </w:r>
    </w:p>
    <w:p w:rsidR="00A70640" w:rsidRPr="00383A89" w:rsidRDefault="00A70640" w:rsidP="00A70640">
      <w:pPr>
        <w:pStyle w:val="1b"/>
        <w:tabs>
          <w:tab w:val="left" w:pos="0"/>
        </w:tabs>
        <w:autoSpaceDE w:val="0"/>
        <w:autoSpaceDN w:val="0"/>
        <w:adjustRightInd w:val="0"/>
        <w:ind w:firstLine="567"/>
        <w:jc w:val="both"/>
        <w:rPr>
          <w:rFonts w:eastAsiaTheme="minorHAnsi"/>
        </w:rPr>
      </w:pPr>
      <w:r w:rsidRPr="00383A89">
        <w:rPr>
          <w:rFonts w:eastAsiaTheme="minorHAnsi"/>
        </w:rPr>
        <w:t xml:space="preserve">Вариант 3. </w:t>
      </w:r>
      <w:r w:rsidRPr="00383A89">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A70640" w:rsidRPr="00383A89" w:rsidRDefault="00A70640" w:rsidP="00A70640">
      <w:pPr>
        <w:pStyle w:val="1b"/>
        <w:ind w:firstLine="708"/>
        <w:jc w:val="both"/>
      </w:pPr>
      <w:r w:rsidRPr="00383A89">
        <w:rPr>
          <w:rFonts w:eastAsiaTheme="minorHAnsi"/>
        </w:rPr>
        <w:t xml:space="preserve">Вариант 4. </w:t>
      </w:r>
      <w:r w:rsidRPr="00383A89">
        <w:t>Решение о выдаче дубликата документа, выданного по результатам предоставления Муниципальной услуги.</w:t>
      </w:r>
    </w:p>
    <w:p w:rsidR="00A70640" w:rsidRPr="00383A89" w:rsidRDefault="00A70640" w:rsidP="00A70640">
      <w:pPr>
        <w:pStyle w:val="1b"/>
        <w:numPr>
          <w:ilvl w:val="1"/>
          <w:numId w:val="39"/>
        </w:numPr>
        <w:ind w:left="0" w:firstLine="709"/>
        <w:jc w:val="both"/>
      </w:pPr>
      <w:r w:rsidRPr="00383A89">
        <w:t>Перечень административных процедур для каждого варианта предоставления Муниципальной услуги:</w:t>
      </w:r>
    </w:p>
    <w:p w:rsidR="00A70640" w:rsidRPr="00383A89" w:rsidRDefault="00A70640" w:rsidP="00A70640">
      <w:pPr>
        <w:pStyle w:val="26"/>
        <w:shd w:val="clear" w:color="auto" w:fill="auto"/>
        <w:tabs>
          <w:tab w:val="left" w:pos="1100"/>
        </w:tabs>
        <w:spacing w:before="0" w:after="0" w:line="240" w:lineRule="auto"/>
        <w:ind w:firstLine="709"/>
        <w:rPr>
          <w:sz w:val="28"/>
          <w:szCs w:val="28"/>
        </w:rPr>
      </w:pPr>
      <w:r w:rsidRPr="00383A89">
        <w:rPr>
          <w:sz w:val="28"/>
          <w:szCs w:val="28"/>
        </w:rPr>
        <w:t>а) прием запроса и документов и (или) информации, необходимых для предоставления Муниципальной услуги;</w:t>
      </w:r>
    </w:p>
    <w:p w:rsidR="00A70640" w:rsidRPr="00383A89" w:rsidRDefault="00A70640" w:rsidP="00A70640">
      <w:pPr>
        <w:pStyle w:val="26"/>
        <w:shd w:val="clear" w:color="auto" w:fill="auto"/>
        <w:tabs>
          <w:tab w:val="left" w:pos="1123"/>
        </w:tabs>
        <w:spacing w:before="0" w:after="0" w:line="240" w:lineRule="auto"/>
        <w:ind w:firstLine="709"/>
        <w:rPr>
          <w:sz w:val="28"/>
          <w:szCs w:val="28"/>
        </w:rPr>
      </w:pPr>
      <w:r w:rsidRPr="00383A8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70640" w:rsidRPr="00383A89" w:rsidRDefault="00A70640" w:rsidP="00A70640">
      <w:pPr>
        <w:pStyle w:val="26"/>
        <w:shd w:val="clear" w:color="auto" w:fill="auto"/>
        <w:tabs>
          <w:tab w:val="left" w:pos="1123"/>
        </w:tabs>
        <w:spacing w:before="0" w:after="0" w:line="240" w:lineRule="auto"/>
        <w:ind w:firstLine="709"/>
        <w:rPr>
          <w:sz w:val="28"/>
          <w:szCs w:val="28"/>
        </w:rPr>
      </w:pPr>
      <w:r w:rsidRPr="00383A89">
        <w:rPr>
          <w:sz w:val="28"/>
          <w:szCs w:val="28"/>
        </w:rPr>
        <w:t>в) принятие решения о предоставлении (об отказе в предоставлении) Муниципальной услуги;</w:t>
      </w:r>
    </w:p>
    <w:p w:rsidR="00A70640" w:rsidRPr="00383A89" w:rsidRDefault="00A70640" w:rsidP="00A70640">
      <w:pPr>
        <w:pStyle w:val="26"/>
        <w:shd w:val="clear" w:color="auto" w:fill="auto"/>
        <w:tabs>
          <w:tab w:val="left" w:pos="1123"/>
        </w:tabs>
        <w:spacing w:before="0" w:after="0" w:line="240" w:lineRule="auto"/>
        <w:ind w:firstLine="709"/>
        <w:rPr>
          <w:sz w:val="28"/>
          <w:szCs w:val="28"/>
        </w:rPr>
      </w:pPr>
      <w:r w:rsidRPr="00383A89">
        <w:rPr>
          <w:sz w:val="28"/>
          <w:szCs w:val="28"/>
        </w:rPr>
        <w:t>г) направление (выдача) результата предоставления Муниципальной услуги Заявителю;</w:t>
      </w:r>
    </w:p>
    <w:p w:rsidR="00A70640" w:rsidRPr="00383A89" w:rsidRDefault="00A70640" w:rsidP="00A70640">
      <w:pPr>
        <w:pStyle w:val="26"/>
        <w:shd w:val="clear" w:color="auto" w:fill="auto"/>
        <w:tabs>
          <w:tab w:val="left" w:pos="1123"/>
        </w:tabs>
        <w:spacing w:before="0" w:after="0" w:line="240" w:lineRule="auto"/>
        <w:ind w:firstLine="709"/>
      </w:pPr>
      <w:r w:rsidRPr="00383A89">
        <w:rPr>
          <w:sz w:val="28"/>
          <w:szCs w:val="28"/>
        </w:rPr>
        <w:t xml:space="preserve">е) получение дополнительных сведений от Заявителя (при необходимости). </w:t>
      </w:r>
    </w:p>
    <w:p w:rsidR="00A70640" w:rsidRPr="00383A89" w:rsidRDefault="00A70640" w:rsidP="00A70640">
      <w:pPr>
        <w:pStyle w:val="1b"/>
        <w:tabs>
          <w:tab w:val="left" w:pos="0"/>
        </w:tabs>
        <w:autoSpaceDE w:val="0"/>
        <w:autoSpaceDN w:val="0"/>
        <w:adjustRightInd w:val="0"/>
        <w:ind w:firstLine="567"/>
        <w:jc w:val="both"/>
        <w:rPr>
          <w:rFonts w:eastAsiaTheme="minorHAnsi"/>
        </w:rPr>
      </w:pPr>
      <w:r w:rsidRPr="00383A89">
        <w:rPr>
          <w:rFonts w:eastAsiaTheme="minorHAnsi"/>
        </w:rPr>
        <w:t xml:space="preserve"> </w:t>
      </w:r>
    </w:p>
    <w:p w:rsidR="00A70640" w:rsidRPr="00383A89" w:rsidRDefault="00A70640" w:rsidP="00A70640">
      <w:pPr>
        <w:pStyle w:val="af8"/>
        <w:numPr>
          <w:ilvl w:val="0"/>
          <w:numId w:val="39"/>
        </w:numPr>
        <w:spacing w:after="200" w:line="240" w:lineRule="auto"/>
        <w:jc w:val="center"/>
        <w:rPr>
          <w:rFonts w:ascii="Times New Roman" w:eastAsiaTheme="minorHAnsi" w:hAnsi="Times New Roman"/>
          <w:b/>
          <w:sz w:val="28"/>
          <w:szCs w:val="28"/>
        </w:rPr>
      </w:pPr>
      <w:r w:rsidRPr="00383A89">
        <w:rPr>
          <w:rFonts w:ascii="Times New Roman" w:eastAsiaTheme="minorHAnsi" w:hAnsi="Times New Roman"/>
          <w:b/>
          <w:sz w:val="28"/>
          <w:szCs w:val="28"/>
        </w:rPr>
        <w:t>Описание административной процедуры профилирования Заявителя</w:t>
      </w:r>
    </w:p>
    <w:p w:rsidR="00A70640" w:rsidRPr="00383A89" w:rsidRDefault="00A70640" w:rsidP="00A70640">
      <w:pPr>
        <w:ind w:firstLine="540"/>
        <w:jc w:val="both"/>
        <w:rPr>
          <w:rFonts w:eastAsia="Calibri"/>
          <w:sz w:val="28"/>
          <w:szCs w:val="28"/>
        </w:rPr>
      </w:pPr>
      <w:r w:rsidRPr="00383A89">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70640" w:rsidRPr="00383A89" w:rsidRDefault="00A70640" w:rsidP="00A70640">
      <w:pPr>
        <w:pStyle w:val="af8"/>
        <w:tabs>
          <w:tab w:val="left" w:pos="0"/>
        </w:tabs>
        <w:autoSpaceDE w:val="0"/>
        <w:autoSpaceDN w:val="0"/>
        <w:adjustRightInd w:val="0"/>
        <w:spacing w:line="240" w:lineRule="auto"/>
        <w:ind w:left="0"/>
        <w:rPr>
          <w:rFonts w:ascii="Times New Roman" w:hAnsi="Times New Roman"/>
          <w:sz w:val="28"/>
          <w:szCs w:val="28"/>
        </w:rPr>
      </w:pPr>
      <w:r w:rsidRPr="00383A8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70640" w:rsidRPr="00383A89" w:rsidRDefault="00A70640" w:rsidP="00A70640">
      <w:pPr>
        <w:pStyle w:val="af8"/>
        <w:tabs>
          <w:tab w:val="left" w:pos="0"/>
        </w:tabs>
        <w:autoSpaceDE w:val="0"/>
        <w:autoSpaceDN w:val="0"/>
        <w:adjustRightInd w:val="0"/>
        <w:spacing w:line="240" w:lineRule="auto"/>
        <w:ind w:left="0"/>
        <w:rPr>
          <w:rFonts w:ascii="Times New Roman" w:eastAsiaTheme="minorHAnsi" w:hAnsi="Times New Roman"/>
          <w:sz w:val="28"/>
          <w:szCs w:val="28"/>
        </w:rPr>
      </w:pPr>
    </w:p>
    <w:p w:rsidR="00A70640" w:rsidRPr="00383A89" w:rsidRDefault="00A70640" w:rsidP="00A70640">
      <w:pPr>
        <w:pStyle w:val="1b"/>
        <w:ind w:firstLine="0"/>
        <w:rPr>
          <w:i/>
        </w:rPr>
      </w:pPr>
      <w:r w:rsidRPr="00383A89">
        <w:rPr>
          <w:i/>
        </w:rPr>
        <w:t>Подразделы, содержащие описание вариантов предоставления Муниципальной услуги</w:t>
      </w:r>
    </w:p>
    <w:p w:rsidR="00A70640" w:rsidRPr="00383A89" w:rsidRDefault="00A70640" w:rsidP="00A70640">
      <w:pPr>
        <w:pStyle w:val="1b"/>
        <w:ind w:firstLine="0"/>
        <w:jc w:val="center"/>
      </w:pPr>
    </w:p>
    <w:p w:rsidR="00A70640" w:rsidRPr="00383A89" w:rsidRDefault="00A70640" w:rsidP="00A70640">
      <w:pPr>
        <w:pStyle w:val="1b"/>
        <w:numPr>
          <w:ilvl w:val="0"/>
          <w:numId w:val="39"/>
        </w:numPr>
        <w:ind w:left="0" w:firstLine="567"/>
        <w:jc w:val="both"/>
        <w:rPr>
          <w:b/>
        </w:rPr>
      </w:pPr>
      <w:r w:rsidRPr="00383A89">
        <w:rPr>
          <w:b/>
        </w:rPr>
        <w:t xml:space="preserve">Вариант 1. </w:t>
      </w:r>
      <w:r w:rsidRPr="00383A89">
        <w:rPr>
          <w:rFonts w:eastAsiaTheme="minorHAnsi"/>
          <w:b/>
        </w:rPr>
        <w:t xml:space="preserve">Выдача </w:t>
      </w:r>
      <w:r w:rsidRPr="00383A89">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A70640" w:rsidRPr="00383A89" w:rsidRDefault="00A70640" w:rsidP="00A70640">
      <w:pPr>
        <w:pStyle w:val="1b"/>
        <w:ind w:firstLine="567"/>
        <w:jc w:val="both"/>
      </w:pPr>
      <w:r w:rsidRPr="00383A89">
        <w:t xml:space="preserve">21.1. Результат предоставления Муниципальной услуги – направление разрешения на использование земель или земельных участков, находящихся в </w:t>
      </w:r>
      <w:r w:rsidRPr="00383A89">
        <w:lastRenderedPageBreak/>
        <w:t>государственной или муниципальной собственности, без предоставления земельных участков и установления сервитута, публичного сервитута.</w:t>
      </w:r>
    </w:p>
    <w:p w:rsidR="00A70640" w:rsidRPr="00383A89" w:rsidRDefault="00A70640" w:rsidP="00A70640">
      <w:pPr>
        <w:pStyle w:val="af8"/>
        <w:numPr>
          <w:ilvl w:val="1"/>
          <w:numId w:val="40"/>
        </w:numPr>
        <w:spacing w:line="240" w:lineRule="auto"/>
        <w:ind w:left="0" w:firstLine="709"/>
        <w:jc w:val="both"/>
        <w:rPr>
          <w:rFonts w:ascii="Times New Roman" w:hAnsi="Times New Roman"/>
          <w:sz w:val="28"/>
          <w:szCs w:val="28"/>
        </w:rPr>
      </w:pPr>
      <w:r w:rsidRPr="00383A89">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A70640" w:rsidRPr="00383A89" w:rsidRDefault="00A70640" w:rsidP="00A70640">
      <w:pPr>
        <w:ind w:firstLine="567"/>
        <w:jc w:val="both"/>
        <w:rPr>
          <w:sz w:val="28"/>
          <w:szCs w:val="28"/>
        </w:rPr>
      </w:pPr>
      <w:r w:rsidRPr="00383A89">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A70640" w:rsidRPr="00383A89" w:rsidRDefault="00A70640" w:rsidP="00A70640">
      <w:pPr>
        <w:ind w:firstLine="709"/>
        <w:jc w:val="both"/>
        <w:rPr>
          <w:sz w:val="28"/>
          <w:szCs w:val="28"/>
        </w:rPr>
      </w:pPr>
      <w:r w:rsidRPr="00383A89">
        <w:rPr>
          <w:sz w:val="28"/>
          <w:szCs w:val="28"/>
        </w:rPr>
        <w:t>К заявлению должны быть приложены документы, указанные в пункте 9.1. настоящего Административного регламента.</w:t>
      </w:r>
    </w:p>
    <w:p w:rsidR="00A70640" w:rsidRPr="00383A89" w:rsidRDefault="00A70640" w:rsidP="00A70640">
      <w:pPr>
        <w:ind w:firstLine="709"/>
        <w:jc w:val="both"/>
        <w:rPr>
          <w:sz w:val="28"/>
          <w:szCs w:val="28"/>
        </w:rPr>
      </w:pPr>
      <w:r w:rsidRPr="00383A89">
        <w:rPr>
          <w:sz w:val="28"/>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A70640" w:rsidRPr="00383A89" w:rsidRDefault="00A70640" w:rsidP="00A70640">
      <w:pPr>
        <w:ind w:firstLine="709"/>
        <w:jc w:val="both"/>
        <w:rPr>
          <w:sz w:val="28"/>
          <w:szCs w:val="28"/>
        </w:rPr>
      </w:pPr>
      <w:r w:rsidRPr="00383A89">
        <w:rPr>
          <w:sz w:val="28"/>
          <w:szCs w:val="28"/>
        </w:rPr>
        <w:t>- устанавливает предмет обращения, личность Заявителя;</w:t>
      </w:r>
    </w:p>
    <w:p w:rsidR="00A70640" w:rsidRPr="00383A89" w:rsidRDefault="00A70640" w:rsidP="00A70640">
      <w:pPr>
        <w:ind w:firstLine="709"/>
        <w:jc w:val="both"/>
        <w:rPr>
          <w:sz w:val="28"/>
          <w:szCs w:val="28"/>
        </w:rPr>
      </w:pPr>
      <w:r w:rsidRPr="00383A89">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70640" w:rsidRPr="00383A89" w:rsidRDefault="00A70640" w:rsidP="00A70640">
      <w:pPr>
        <w:ind w:firstLine="709"/>
        <w:jc w:val="both"/>
        <w:rPr>
          <w:sz w:val="28"/>
          <w:szCs w:val="28"/>
        </w:rPr>
      </w:pPr>
      <w:r w:rsidRPr="00383A89">
        <w:rPr>
          <w:sz w:val="28"/>
          <w:szCs w:val="28"/>
        </w:rPr>
        <w:t>- проверяет соответствие заявления требованиям, установленным в соответствии с настоящим Административным регламентом;</w:t>
      </w:r>
    </w:p>
    <w:p w:rsidR="00A70640" w:rsidRPr="00383A89" w:rsidRDefault="00A70640" w:rsidP="00A70640">
      <w:pPr>
        <w:ind w:firstLine="709"/>
        <w:jc w:val="both"/>
        <w:rPr>
          <w:rFonts w:eastAsia="SimSun"/>
          <w:sz w:val="28"/>
          <w:szCs w:val="28"/>
        </w:rPr>
      </w:pPr>
      <w:r w:rsidRPr="00383A89">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70640" w:rsidRPr="00383A89" w:rsidRDefault="00A70640" w:rsidP="00A70640">
      <w:pPr>
        <w:ind w:firstLine="709"/>
        <w:jc w:val="both"/>
        <w:rPr>
          <w:sz w:val="28"/>
          <w:szCs w:val="28"/>
        </w:rPr>
      </w:pPr>
      <w:r w:rsidRPr="00383A89">
        <w:rPr>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70640" w:rsidRPr="00383A89" w:rsidRDefault="00A70640" w:rsidP="00A70640">
      <w:pPr>
        <w:pStyle w:val="af8"/>
        <w:spacing w:line="240" w:lineRule="auto"/>
        <w:ind w:left="0"/>
        <w:rPr>
          <w:rFonts w:ascii="Times New Roman" w:eastAsia="Arial Unicode MS" w:hAnsi="Times New Roman"/>
          <w:sz w:val="28"/>
          <w:szCs w:val="28"/>
        </w:rPr>
      </w:pPr>
      <w:r w:rsidRPr="00383A89">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6" w:history="1">
        <w:r w:rsidRPr="00383A89">
          <w:rPr>
            <w:rFonts w:ascii="Times New Roman" w:eastAsiaTheme="minorHAnsi" w:hAnsi="Times New Roman"/>
            <w:sz w:val="28"/>
            <w:szCs w:val="28"/>
          </w:rPr>
          <w:t>частью 18 статьи 14.1</w:t>
        </w:r>
      </w:hyperlink>
      <w:r w:rsidRPr="00383A8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A70640" w:rsidRPr="00383A89" w:rsidRDefault="00A70640" w:rsidP="00A70640">
      <w:pPr>
        <w:ind w:firstLine="709"/>
        <w:jc w:val="both"/>
        <w:rPr>
          <w:sz w:val="28"/>
          <w:szCs w:val="28"/>
        </w:rPr>
      </w:pPr>
      <w:r w:rsidRPr="00383A89">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70640" w:rsidRPr="00383A89" w:rsidRDefault="00A70640" w:rsidP="00A70640">
      <w:pPr>
        <w:ind w:firstLine="709"/>
        <w:jc w:val="both"/>
        <w:rPr>
          <w:sz w:val="28"/>
          <w:szCs w:val="28"/>
        </w:rPr>
      </w:pPr>
      <w:r w:rsidRPr="00383A89">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70640" w:rsidRPr="00383A89" w:rsidRDefault="00A70640" w:rsidP="00A70640">
      <w:pPr>
        <w:pStyle w:val="af8"/>
        <w:autoSpaceDE w:val="0"/>
        <w:autoSpaceDN w:val="0"/>
        <w:adjustRightInd w:val="0"/>
        <w:spacing w:line="240" w:lineRule="auto"/>
        <w:ind w:left="0"/>
        <w:rPr>
          <w:rFonts w:ascii="Times New Roman" w:hAnsi="Times New Roman"/>
          <w:sz w:val="28"/>
          <w:szCs w:val="28"/>
        </w:rPr>
      </w:pPr>
      <w:r w:rsidRPr="00383A89">
        <w:rPr>
          <w:rFonts w:ascii="Times New Roman" w:hAnsi="Times New Roman"/>
          <w:sz w:val="28"/>
          <w:szCs w:val="28"/>
        </w:rPr>
        <w:t xml:space="preserve">Если заявление и документы, указанные в </w:t>
      </w:r>
      <w:hyperlink r:id="rId157" w:history="1">
        <w:r w:rsidRPr="00383A89">
          <w:rPr>
            <w:rFonts w:ascii="Times New Roman" w:hAnsi="Times New Roman"/>
            <w:sz w:val="28"/>
            <w:szCs w:val="28"/>
          </w:rPr>
          <w:t>пункте 9.1. настоящего Административного регламента</w:t>
        </w:r>
      </w:hyperlink>
      <w:r w:rsidRPr="00383A89">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A70640" w:rsidRPr="00383A89" w:rsidRDefault="00A70640" w:rsidP="00A70640">
      <w:pPr>
        <w:ind w:firstLine="709"/>
        <w:jc w:val="both"/>
        <w:rPr>
          <w:sz w:val="28"/>
          <w:szCs w:val="28"/>
        </w:rPr>
      </w:pPr>
      <w:r w:rsidRPr="00383A89">
        <w:rPr>
          <w:bCs/>
          <w:sz w:val="28"/>
          <w:szCs w:val="28"/>
        </w:rPr>
        <w:lastRenderedPageBreak/>
        <w:t xml:space="preserve">В случае обращения Заявителя за предоставлением Муниципальной услуги посредством почтового отправления, </w:t>
      </w:r>
      <w:r w:rsidRPr="00383A89">
        <w:rPr>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70640" w:rsidRPr="00383A89" w:rsidRDefault="00A70640" w:rsidP="00A70640">
      <w:pPr>
        <w:pStyle w:val="af8"/>
        <w:spacing w:line="240" w:lineRule="auto"/>
        <w:ind w:left="0"/>
        <w:rPr>
          <w:rFonts w:ascii="Times New Roman" w:hAnsi="Times New Roman"/>
          <w:sz w:val="28"/>
          <w:szCs w:val="28"/>
        </w:rPr>
      </w:pPr>
      <w:r w:rsidRPr="00383A89">
        <w:rPr>
          <w:rFonts w:ascii="Times New Roman" w:hAnsi="Times New Roman"/>
          <w:sz w:val="28"/>
          <w:szCs w:val="28"/>
        </w:rPr>
        <w:t xml:space="preserve">Получение заявления и документов, указанных в </w:t>
      </w:r>
      <w:hyperlink r:id="rId158" w:history="1">
        <w:r w:rsidRPr="00383A89">
          <w:rPr>
            <w:rFonts w:ascii="Times New Roman" w:hAnsi="Times New Roman"/>
            <w:sz w:val="28"/>
            <w:szCs w:val="28"/>
          </w:rPr>
          <w:t>пункте 9</w:t>
        </w:r>
      </w:hyperlink>
      <w:r w:rsidRPr="00383A89">
        <w:rPr>
          <w:rFonts w:ascii="Times New Roman" w:hAnsi="Times New Roman"/>
          <w:sz w:val="28"/>
          <w:szCs w:val="28"/>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70640" w:rsidRPr="00383A89" w:rsidRDefault="00A70640" w:rsidP="00A70640">
      <w:pPr>
        <w:autoSpaceDE w:val="0"/>
        <w:autoSpaceDN w:val="0"/>
        <w:adjustRightInd w:val="0"/>
        <w:ind w:firstLine="567"/>
        <w:jc w:val="both"/>
        <w:rPr>
          <w:bCs/>
          <w:sz w:val="28"/>
          <w:szCs w:val="28"/>
          <w:highlight w:val="lightGray"/>
        </w:rPr>
      </w:pPr>
      <w:r w:rsidRPr="00383A89">
        <w:rPr>
          <w:bCs/>
          <w:sz w:val="28"/>
          <w:szCs w:val="28"/>
        </w:rPr>
        <w:t>Максимальный срок исполнения административной процедуры - 1 рабочий день.</w:t>
      </w:r>
    </w:p>
    <w:p w:rsidR="00A70640" w:rsidRPr="00383A89" w:rsidRDefault="00A70640" w:rsidP="00A70640">
      <w:pPr>
        <w:autoSpaceDE w:val="0"/>
        <w:autoSpaceDN w:val="0"/>
        <w:adjustRightInd w:val="0"/>
        <w:ind w:firstLine="709"/>
        <w:jc w:val="both"/>
        <w:rPr>
          <w:bCs/>
          <w:sz w:val="28"/>
          <w:szCs w:val="28"/>
        </w:rPr>
      </w:pPr>
      <w:r w:rsidRPr="00383A89">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70640" w:rsidRPr="00383A89" w:rsidRDefault="00A70640" w:rsidP="00A70640">
      <w:pPr>
        <w:pStyle w:val="af8"/>
        <w:spacing w:line="240" w:lineRule="auto"/>
        <w:ind w:left="0"/>
        <w:rPr>
          <w:rFonts w:ascii="Times New Roman" w:hAnsi="Times New Roman"/>
          <w:bCs/>
          <w:sz w:val="28"/>
          <w:szCs w:val="28"/>
        </w:rPr>
      </w:pPr>
      <w:r w:rsidRPr="00383A8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A70640" w:rsidRPr="00383A89" w:rsidRDefault="00A70640" w:rsidP="00A70640">
      <w:pPr>
        <w:pStyle w:val="af8"/>
        <w:numPr>
          <w:ilvl w:val="1"/>
          <w:numId w:val="40"/>
        </w:numPr>
        <w:spacing w:line="240" w:lineRule="auto"/>
        <w:ind w:left="0" w:firstLine="709"/>
        <w:jc w:val="both"/>
        <w:rPr>
          <w:rFonts w:ascii="Times New Roman" w:hAnsi="Times New Roman"/>
          <w:sz w:val="28"/>
          <w:szCs w:val="28"/>
        </w:rPr>
      </w:pPr>
      <w:r w:rsidRPr="00383A8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A70640" w:rsidRPr="00383A89" w:rsidRDefault="00A70640" w:rsidP="00A70640">
      <w:pPr>
        <w:pStyle w:val="af8"/>
        <w:spacing w:line="240" w:lineRule="auto"/>
        <w:ind w:left="0" w:firstLine="709"/>
        <w:rPr>
          <w:rFonts w:ascii="Times New Roman" w:hAnsi="Times New Roman"/>
          <w:sz w:val="28"/>
          <w:szCs w:val="28"/>
        </w:rPr>
      </w:pPr>
      <w:r w:rsidRPr="00383A89">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70640" w:rsidRPr="00383A89" w:rsidRDefault="00A70640" w:rsidP="00A70640">
      <w:pPr>
        <w:ind w:firstLine="709"/>
        <w:jc w:val="both"/>
        <w:rPr>
          <w:rFonts w:eastAsia="SimSun"/>
          <w:sz w:val="28"/>
          <w:szCs w:val="28"/>
        </w:rPr>
      </w:pPr>
      <w:r w:rsidRPr="00383A89">
        <w:rPr>
          <w:sz w:val="28"/>
          <w:szCs w:val="28"/>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383A89">
        <w:rPr>
          <w:rFonts w:eastAsia="SimSun"/>
          <w:sz w:val="28"/>
          <w:szCs w:val="28"/>
        </w:rPr>
        <w:t>в рамках межведомственного взаимодействия запрашивает:</w:t>
      </w:r>
    </w:p>
    <w:p w:rsidR="00A70640" w:rsidRPr="00383A89" w:rsidRDefault="00A70640" w:rsidP="00A70640">
      <w:pPr>
        <w:ind w:firstLine="709"/>
        <w:jc w:val="both"/>
        <w:rPr>
          <w:rFonts w:eastAsia="SimSun"/>
          <w:sz w:val="28"/>
          <w:szCs w:val="28"/>
        </w:rPr>
      </w:pPr>
      <w:r w:rsidRPr="00383A89">
        <w:rPr>
          <w:rFonts w:eastAsia="SimSun"/>
          <w:sz w:val="28"/>
          <w:szCs w:val="28"/>
        </w:rPr>
        <w:t>а) в Управлении Федеральной службы государственной регистрации, кадастра и картографии по Воронежской области:</w:t>
      </w:r>
    </w:p>
    <w:p w:rsidR="00A70640" w:rsidRPr="00383A89" w:rsidRDefault="00A70640" w:rsidP="00A70640">
      <w:pPr>
        <w:ind w:firstLine="709"/>
        <w:jc w:val="both"/>
        <w:rPr>
          <w:rFonts w:eastAsia="SimSun"/>
          <w:sz w:val="28"/>
          <w:szCs w:val="28"/>
        </w:rPr>
      </w:pPr>
      <w:r w:rsidRPr="00383A89">
        <w:rPr>
          <w:rFonts w:eastAsia="SimSun"/>
          <w:sz w:val="28"/>
          <w:szCs w:val="28"/>
        </w:rPr>
        <w:t xml:space="preserve">- </w:t>
      </w:r>
      <w:r w:rsidRPr="00383A89">
        <w:rPr>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383A89">
        <w:rPr>
          <w:rFonts w:eastAsia="SimSun"/>
          <w:sz w:val="28"/>
          <w:szCs w:val="28"/>
        </w:rPr>
        <w:t>;</w:t>
      </w:r>
    </w:p>
    <w:p w:rsidR="00A70640" w:rsidRPr="00383A89" w:rsidRDefault="00A70640" w:rsidP="00A70640">
      <w:pPr>
        <w:ind w:firstLine="709"/>
        <w:jc w:val="both"/>
        <w:rPr>
          <w:rFonts w:eastAsia="SimSun"/>
          <w:sz w:val="28"/>
          <w:szCs w:val="28"/>
        </w:rPr>
      </w:pPr>
      <w:r w:rsidRPr="00383A89">
        <w:rPr>
          <w:rFonts w:eastAsia="SimSun"/>
          <w:sz w:val="28"/>
          <w:szCs w:val="28"/>
        </w:rPr>
        <w:t>б) в Управлении Федеральной налоговой службы по Воронежской области:</w:t>
      </w:r>
    </w:p>
    <w:p w:rsidR="00A70640" w:rsidRPr="00383A89" w:rsidRDefault="00A70640" w:rsidP="00A70640">
      <w:pPr>
        <w:ind w:firstLine="709"/>
        <w:jc w:val="both"/>
        <w:rPr>
          <w:rFonts w:eastAsia="SimSun"/>
          <w:sz w:val="28"/>
          <w:szCs w:val="28"/>
        </w:rPr>
      </w:pPr>
      <w:r w:rsidRPr="00383A89">
        <w:rPr>
          <w:rFonts w:eastAsia="SimSu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70640" w:rsidRPr="00383A89" w:rsidRDefault="00A70640" w:rsidP="00A70640">
      <w:pPr>
        <w:ind w:firstLine="709"/>
        <w:jc w:val="both"/>
        <w:rPr>
          <w:rFonts w:eastAsia="SimSun"/>
          <w:sz w:val="28"/>
          <w:szCs w:val="28"/>
        </w:rPr>
      </w:pPr>
      <w:r w:rsidRPr="00383A89">
        <w:rPr>
          <w:rFonts w:eastAsia="SimSu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A70640" w:rsidRPr="00383A89" w:rsidRDefault="00A70640" w:rsidP="00A70640">
      <w:pPr>
        <w:ind w:firstLine="709"/>
        <w:jc w:val="both"/>
        <w:rPr>
          <w:rFonts w:eastAsia="Calibri"/>
          <w:sz w:val="28"/>
          <w:szCs w:val="28"/>
        </w:rPr>
      </w:pPr>
      <w:r w:rsidRPr="00383A89">
        <w:rPr>
          <w:sz w:val="28"/>
          <w:szCs w:val="28"/>
        </w:rPr>
        <w:t>в) в Федеральном агентстве по недропользованию</w:t>
      </w:r>
      <w:r w:rsidRPr="00383A89">
        <w:rPr>
          <w:rFonts w:eastAsia="Calibri"/>
          <w:sz w:val="28"/>
          <w:szCs w:val="28"/>
        </w:rPr>
        <w:t>:</w:t>
      </w:r>
    </w:p>
    <w:p w:rsidR="00A70640" w:rsidRPr="00383A89" w:rsidRDefault="00A70640" w:rsidP="00A70640">
      <w:pPr>
        <w:ind w:firstLine="709"/>
        <w:jc w:val="both"/>
        <w:rPr>
          <w:rFonts w:eastAsia="Calibri"/>
          <w:sz w:val="28"/>
          <w:szCs w:val="28"/>
        </w:rPr>
      </w:pPr>
      <w:r w:rsidRPr="00383A89">
        <w:rPr>
          <w:sz w:val="28"/>
          <w:szCs w:val="28"/>
        </w:rPr>
        <w:t>копию лицензии, удостоверяющей право проведения работ по геологическому изучению недр.</w:t>
      </w:r>
    </w:p>
    <w:p w:rsidR="00A70640" w:rsidRPr="00383A89" w:rsidRDefault="00A70640" w:rsidP="00A70640">
      <w:pPr>
        <w:tabs>
          <w:tab w:val="left" w:pos="0"/>
        </w:tabs>
        <w:ind w:firstLine="567"/>
        <w:jc w:val="both"/>
        <w:rPr>
          <w:sz w:val="28"/>
          <w:szCs w:val="28"/>
        </w:rPr>
      </w:pPr>
      <w:r w:rsidRPr="00383A89">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0640" w:rsidRPr="00383A89" w:rsidRDefault="00A70640" w:rsidP="00A70640">
      <w:pPr>
        <w:tabs>
          <w:tab w:val="left" w:pos="0"/>
        </w:tabs>
        <w:ind w:firstLine="567"/>
        <w:jc w:val="both"/>
        <w:rPr>
          <w:sz w:val="28"/>
          <w:szCs w:val="28"/>
        </w:rPr>
      </w:pPr>
      <w:r w:rsidRPr="00383A89">
        <w:rPr>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70640" w:rsidRPr="00383A89" w:rsidRDefault="00A70640" w:rsidP="00A70640">
      <w:pPr>
        <w:tabs>
          <w:tab w:val="left" w:pos="0"/>
        </w:tabs>
        <w:ind w:firstLine="567"/>
        <w:jc w:val="both"/>
        <w:rPr>
          <w:sz w:val="28"/>
          <w:szCs w:val="28"/>
        </w:rPr>
      </w:pPr>
      <w:r w:rsidRPr="00383A89">
        <w:rPr>
          <w:sz w:val="28"/>
          <w:szCs w:val="28"/>
        </w:rPr>
        <w:t xml:space="preserve">Межведомственный запрос формируется в соответствии с требованиями Федерального </w:t>
      </w:r>
      <w:hyperlink r:id="rId159" w:history="1">
        <w:r w:rsidRPr="00383A89">
          <w:rPr>
            <w:sz w:val="28"/>
            <w:szCs w:val="28"/>
          </w:rPr>
          <w:t>закона</w:t>
        </w:r>
      </w:hyperlink>
      <w:r w:rsidRPr="00383A89">
        <w:rPr>
          <w:sz w:val="28"/>
          <w:szCs w:val="28"/>
        </w:rPr>
        <w:t xml:space="preserve"> от 27 июля 2010 года № 210-ФЗ и должен содержать следующие сведения: </w:t>
      </w:r>
    </w:p>
    <w:p w:rsidR="00A70640" w:rsidRPr="00383A89" w:rsidRDefault="00A70640" w:rsidP="00A70640">
      <w:pPr>
        <w:tabs>
          <w:tab w:val="left" w:pos="0"/>
        </w:tabs>
        <w:ind w:firstLine="567"/>
        <w:jc w:val="both"/>
        <w:rPr>
          <w:sz w:val="28"/>
          <w:szCs w:val="28"/>
        </w:rPr>
      </w:pPr>
      <w:r w:rsidRPr="00383A89">
        <w:rPr>
          <w:sz w:val="28"/>
          <w:szCs w:val="28"/>
        </w:rPr>
        <w:t xml:space="preserve">-    наименование органа, направляющего межведомственный запрос; </w:t>
      </w:r>
    </w:p>
    <w:p w:rsidR="00A70640" w:rsidRPr="00383A89" w:rsidRDefault="00A70640" w:rsidP="00A70640">
      <w:pPr>
        <w:tabs>
          <w:tab w:val="left" w:pos="0"/>
        </w:tabs>
        <w:ind w:firstLine="567"/>
        <w:jc w:val="both"/>
        <w:rPr>
          <w:sz w:val="28"/>
          <w:szCs w:val="28"/>
        </w:rPr>
      </w:pPr>
      <w:r w:rsidRPr="00383A89">
        <w:rPr>
          <w:sz w:val="28"/>
          <w:szCs w:val="28"/>
        </w:rPr>
        <w:t xml:space="preserve">- наименование органа или организации, в адрес которых направляется межведомственный запрос; </w:t>
      </w:r>
    </w:p>
    <w:p w:rsidR="00A70640" w:rsidRPr="00383A89" w:rsidRDefault="00A70640" w:rsidP="00A70640">
      <w:pPr>
        <w:tabs>
          <w:tab w:val="left" w:pos="0"/>
        </w:tabs>
        <w:ind w:firstLine="567"/>
        <w:jc w:val="both"/>
        <w:rPr>
          <w:sz w:val="28"/>
          <w:szCs w:val="28"/>
        </w:rPr>
      </w:pPr>
      <w:r w:rsidRPr="00383A89">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70640" w:rsidRPr="00383A89" w:rsidRDefault="00A70640" w:rsidP="00A70640">
      <w:pPr>
        <w:tabs>
          <w:tab w:val="left" w:pos="0"/>
        </w:tabs>
        <w:ind w:firstLine="567"/>
        <w:jc w:val="both"/>
        <w:rPr>
          <w:sz w:val="28"/>
          <w:szCs w:val="28"/>
        </w:rPr>
      </w:pPr>
      <w:r w:rsidRPr="00383A89">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70640" w:rsidRPr="00383A89" w:rsidRDefault="00A70640" w:rsidP="00A70640">
      <w:pPr>
        <w:tabs>
          <w:tab w:val="left" w:pos="0"/>
        </w:tabs>
        <w:ind w:firstLine="567"/>
        <w:jc w:val="both"/>
        <w:rPr>
          <w:sz w:val="28"/>
          <w:szCs w:val="28"/>
        </w:rPr>
      </w:pPr>
      <w:r w:rsidRPr="00383A89">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70640" w:rsidRPr="00383A89" w:rsidRDefault="00A70640" w:rsidP="00A70640">
      <w:pPr>
        <w:tabs>
          <w:tab w:val="left" w:pos="0"/>
        </w:tabs>
        <w:ind w:firstLine="567"/>
        <w:jc w:val="both"/>
        <w:rPr>
          <w:sz w:val="28"/>
          <w:szCs w:val="28"/>
        </w:rPr>
      </w:pPr>
      <w:r w:rsidRPr="00383A89">
        <w:rPr>
          <w:sz w:val="28"/>
          <w:szCs w:val="28"/>
        </w:rPr>
        <w:t xml:space="preserve">- контактная информация для направления ответа на межведомственный запрос; </w:t>
      </w:r>
    </w:p>
    <w:p w:rsidR="00A70640" w:rsidRPr="00383A89" w:rsidRDefault="00A70640" w:rsidP="00A70640">
      <w:pPr>
        <w:tabs>
          <w:tab w:val="left" w:pos="0"/>
        </w:tabs>
        <w:ind w:firstLine="567"/>
        <w:jc w:val="both"/>
        <w:rPr>
          <w:sz w:val="28"/>
          <w:szCs w:val="28"/>
        </w:rPr>
      </w:pPr>
      <w:r w:rsidRPr="00383A89">
        <w:rPr>
          <w:sz w:val="28"/>
          <w:szCs w:val="28"/>
        </w:rPr>
        <w:t xml:space="preserve">- дата направления межведомственного запроса; </w:t>
      </w:r>
    </w:p>
    <w:p w:rsidR="00A70640" w:rsidRPr="00383A89" w:rsidRDefault="00A70640" w:rsidP="00A70640">
      <w:pPr>
        <w:tabs>
          <w:tab w:val="left" w:pos="0"/>
        </w:tabs>
        <w:ind w:firstLine="567"/>
        <w:jc w:val="both"/>
        <w:rPr>
          <w:sz w:val="28"/>
          <w:szCs w:val="28"/>
        </w:rPr>
      </w:pPr>
      <w:r w:rsidRPr="00383A89">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70640" w:rsidRPr="00383A89" w:rsidRDefault="00A70640" w:rsidP="00A70640">
      <w:pPr>
        <w:tabs>
          <w:tab w:val="left" w:pos="0"/>
        </w:tabs>
        <w:ind w:firstLine="567"/>
        <w:jc w:val="both"/>
        <w:rPr>
          <w:sz w:val="28"/>
          <w:szCs w:val="28"/>
        </w:rPr>
      </w:pPr>
      <w:r w:rsidRPr="00383A89">
        <w:rPr>
          <w:sz w:val="28"/>
          <w:szCs w:val="28"/>
        </w:rPr>
        <w:t xml:space="preserve">- информация о факте получения согласия на обработку персональных данных. </w:t>
      </w:r>
    </w:p>
    <w:p w:rsidR="00A70640" w:rsidRPr="00383A89" w:rsidRDefault="00A70640" w:rsidP="00A70640">
      <w:pPr>
        <w:tabs>
          <w:tab w:val="left" w:pos="0"/>
        </w:tabs>
        <w:ind w:firstLine="567"/>
        <w:jc w:val="both"/>
        <w:rPr>
          <w:sz w:val="28"/>
          <w:szCs w:val="28"/>
        </w:rPr>
      </w:pPr>
      <w:r w:rsidRPr="00383A89">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70640" w:rsidRPr="00383A89" w:rsidRDefault="00A70640" w:rsidP="00A70640">
      <w:pPr>
        <w:tabs>
          <w:tab w:val="left" w:pos="0"/>
        </w:tabs>
        <w:ind w:firstLine="567"/>
        <w:jc w:val="both"/>
        <w:rPr>
          <w:sz w:val="28"/>
          <w:szCs w:val="28"/>
        </w:rPr>
      </w:pPr>
      <w:r w:rsidRPr="00383A89">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70640" w:rsidRPr="00383A89" w:rsidRDefault="00A70640" w:rsidP="00A70640">
      <w:pPr>
        <w:tabs>
          <w:tab w:val="left" w:pos="0"/>
        </w:tabs>
        <w:ind w:firstLine="567"/>
        <w:jc w:val="both"/>
        <w:rPr>
          <w:sz w:val="28"/>
          <w:szCs w:val="28"/>
        </w:rPr>
      </w:pPr>
      <w:r w:rsidRPr="00383A89">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70640" w:rsidRPr="00383A89" w:rsidRDefault="00A70640" w:rsidP="00A70640">
      <w:pPr>
        <w:pStyle w:val="1b"/>
        <w:ind w:firstLine="567"/>
        <w:jc w:val="both"/>
      </w:pPr>
      <w:r w:rsidRPr="00383A89">
        <w:t xml:space="preserve">Результатом административной процедуры является сформированный и направленный межведомственный запрос и </w:t>
      </w:r>
      <w:r w:rsidRPr="00383A89">
        <w:rPr>
          <w:bCs/>
        </w:rPr>
        <w:t>получение необходимых сведений и документов для принятия решения о предоставлении Муниципальной услуги.</w:t>
      </w:r>
    </w:p>
    <w:p w:rsidR="00A70640" w:rsidRPr="00383A89" w:rsidRDefault="00A70640" w:rsidP="00A70640">
      <w:pPr>
        <w:autoSpaceDE w:val="0"/>
        <w:autoSpaceDN w:val="0"/>
        <w:adjustRightInd w:val="0"/>
        <w:ind w:firstLine="567"/>
        <w:jc w:val="both"/>
        <w:rPr>
          <w:bCs/>
          <w:sz w:val="28"/>
          <w:szCs w:val="28"/>
        </w:rPr>
      </w:pPr>
      <w:r w:rsidRPr="00383A89">
        <w:rPr>
          <w:sz w:val="28"/>
          <w:szCs w:val="28"/>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r w:rsidRPr="00383A89">
        <w:rPr>
          <w:bCs/>
          <w:sz w:val="28"/>
          <w:szCs w:val="28"/>
        </w:rPr>
        <w:t xml:space="preserve"> </w:t>
      </w:r>
    </w:p>
    <w:p w:rsidR="00A70640" w:rsidRPr="00383A89" w:rsidRDefault="00A70640" w:rsidP="00A70640">
      <w:pPr>
        <w:autoSpaceDE w:val="0"/>
        <w:autoSpaceDN w:val="0"/>
        <w:adjustRightInd w:val="0"/>
        <w:ind w:firstLine="567"/>
        <w:jc w:val="both"/>
        <w:rPr>
          <w:sz w:val="28"/>
          <w:szCs w:val="28"/>
        </w:rPr>
      </w:pPr>
      <w:r w:rsidRPr="00383A89">
        <w:rPr>
          <w:bCs/>
          <w:sz w:val="28"/>
          <w:szCs w:val="28"/>
        </w:rPr>
        <w:lastRenderedPageBreak/>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A70640" w:rsidRPr="00383A89" w:rsidRDefault="00A70640" w:rsidP="00A70640">
      <w:pPr>
        <w:pStyle w:val="1b"/>
        <w:ind w:firstLine="567"/>
        <w:jc w:val="both"/>
        <w:rPr>
          <w:bCs/>
        </w:rPr>
      </w:pPr>
      <w:r w:rsidRPr="00383A89">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A70640" w:rsidRPr="00383A89" w:rsidRDefault="00A70640" w:rsidP="00A70640">
      <w:pPr>
        <w:pStyle w:val="af8"/>
        <w:numPr>
          <w:ilvl w:val="1"/>
          <w:numId w:val="40"/>
        </w:numPr>
        <w:spacing w:line="240" w:lineRule="auto"/>
        <w:ind w:left="0" w:firstLine="709"/>
        <w:jc w:val="both"/>
        <w:rPr>
          <w:rFonts w:ascii="Times New Roman" w:hAnsi="Times New Roman"/>
          <w:sz w:val="28"/>
          <w:szCs w:val="28"/>
        </w:rPr>
      </w:pPr>
      <w:r w:rsidRPr="00383A89">
        <w:rPr>
          <w:rFonts w:ascii="Times New Roman" w:hAnsi="Times New Roman"/>
          <w:sz w:val="28"/>
          <w:szCs w:val="28"/>
        </w:rPr>
        <w:t>Принятие решения о предоставлении (об отказе в предоставлении) Муниципальной услуги.</w:t>
      </w:r>
    </w:p>
    <w:p w:rsidR="00A70640" w:rsidRPr="00383A89" w:rsidRDefault="00A70640" w:rsidP="00A70640">
      <w:pPr>
        <w:ind w:firstLine="709"/>
        <w:jc w:val="both"/>
        <w:rPr>
          <w:sz w:val="28"/>
          <w:szCs w:val="28"/>
        </w:rPr>
      </w:pPr>
      <w:r w:rsidRPr="00383A89">
        <w:rPr>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A70640" w:rsidRPr="00383A89" w:rsidRDefault="00A70640" w:rsidP="00A70640">
      <w:pPr>
        <w:ind w:firstLine="709"/>
        <w:jc w:val="both"/>
        <w:rPr>
          <w:sz w:val="28"/>
          <w:szCs w:val="28"/>
        </w:rPr>
      </w:pPr>
      <w:r w:rsidRPr="00383A89">
        <w:rPr>
          <w:rFonts w:eastAsia="SimSun"/>
          <w:sz w:val="28"/>
          <w:szCs w:val="28"/>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Pr="00383A89">
        <w:rPr>
          <w:sz w:val="28"/>
          <w:szCs w:val="28"/>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A70640" w:rsidRPr="00383A89" w:rsidRDefault="00A70640" w:rsidP="00A70640">
      <w:pPr>
        <w:ind w:firstLine="709"/>
        <w:jc w:val="both"/>
      </w:pPr>
      <w:r w:rsidRPr="00383A89">
        <w:rPr>
          <w:sz w:val="28"/>
          <w:szCs w:val="28"/>
        </w:rPr>
        <w:t>Подготовленный Специалистом</w:t>
      </w:r>
      <w:r w:rsidRPr="00383A89">
        <w:rPr>
          <w:rFonts w:eastAsia="SimSun"/>
          <w:sz w:val="28"/>
          <w:szCs w:val="28"/>
        </w:rPr>
        <w:t xml:space="preserve"> проект</w:t>
      </w:r>
      <w:r w:rsidRPr="00383A89">
        <w:rPr>
          <w:sz w:val="28"/>
          <w:szCs w:val="28"/>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Народненского сельского поселения Терновского муниципального района Воронежской области.</w:t>
      </w:r>
    </w:p>
    <w:p w:rsidR="00A70640" w:rsidRPr="00383A89" w:rsidRDefault="00A70640" w:rsidP="00A70640">
      <w:pPr>
        <w:pStyle w:val="26"/>
        <w:shd w:val="clear" w:color="auto" w:fill="auto"/>
        <w:tabs>
          <w:tab w:val="left" w:pos="1123"/>
        </w:tabs>
        <w:spacing w:before="0" w:after="0" w:line="240" w:lineRule="auto"/>
        <w:ind w:firstLine="709"/>
        <w:rPr>
          <w:sz w:val="28"/>
          <w:szCs w:val="28"/>
        </w:rPr>
      </w:pPr>
      <w:r w:rsidRPr="00383A89">
        <w:rPr>
          <w:sz w:val="28"/>
          <w:szCs w:val="28"/>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A70640" w:rsidRPr="00383A89" w:rsidRDefault="00A70640" w:rsidP="00A70640">
      <w:pPr>
        <w:ind w:firstLine="709"/>
        <w:jc w:val="both"/>
        <w:rPr>
          <w:sz w:val="28"/>
          <w:szCs w:val="28"/>
        </w:rPr>
      </w:pPr>
      <w:r w:rsidRPr="00383A89">
        <w:rPr>
          <w:rFonts w:eastAsia="SimSun"/>
          <w:sz w:val="28"/>
          <w:szCs w:val="28"/>
        </w:rPr>
        <w:t>Решение</w:t>
      </w:r>
      <w:r w:rsidRPr="00383A89">
        <w:rPr>
          <w:sz w:val="28"/>
          <w:szCs w:val="28"/>
        </w:rPr>
        <w:t xml:space="preserve"> о предоставлении Муниципальной услуги подлежит регистрации не позднее одного рабочего дня со дня его подписания.</w:t>
      </w:r>
    </w:p>
    <w:p w:rsidR="00A70640" w:rsidRPr="00383A89" w:rsidRDefault="00A70640" w:rsidP="00A70640">
      <w:pPr>
        <w:pStyle w:val="1b"/>
        <w:ind w:firstLine="709"/>
        <w:jc w:val="both"/>
      </w:pPr>
      <w:r w:rsidRPr="00383A89">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A70640" w:rsidRPr="00383A89" w:rsidRDefault="00A70640" w:rsidP="00A70640">
      <w:pPr>
        <w:pStyle w:val="1b"/>
        <w:ind w:firstLine="709"/>
        <w:jc w:val="both"/>
      </w:pPr>
      <w:r w:rsidRPr="00383A89">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A70640" w:rsidRPr="00383A89" w:rsidRDefault="00A70640" w:rsidP="00A70640">
      <w:pPr>
        <w:pStyle w:val="1b"/>
        <w:ind w:firstLine="709"/>
        <w:jc w:val="both"/>
      </w:pPr>
      <w:r w:rsidRPr="00383A89">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A70640" w:rsidRPr="00383A89" w:rsidRDefault="00A70640" w:rsidP="00A70640">
      <w:pPr>
        <w:pStyle w:val="1b"/>
        <w:numPr>
          <w:ilvl w:val="1"/>
          <w:numId w:val="40"/>
        </w:numPr>
        <w:ind w:left="0" w:firstLine="709"/>
        <w:jc w:val="both"/>
      </w:pPr>
      <w:r w:rsidRPr="00383A89">
        <w:lastRenderedPageBreak/>
        <w:t>Направление (выдача) результата предоставления Муниципальной услуги Заявителю.</w:t>
      </w:r>
    </w:p>
    <w:p w:rsidR="00A70640" w:rsidRPr="00383A89" w:rsidRDefault="00A70640" w:rsidP="00A70640">
      <w:pPr>
        <w:pStyle w:val="1b"/>
        <w:tabs>
          <w:tab w:val="left" w:pos="1388"/>
        </w:tabs>
        <w:ind w:firstLine="709"/>
        <w:jc w:val="both"/>
      </w:pPr>
      <w:r w:rsidRPr="00383A89">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A70640" w:rsidRPr="00383A89" w:rsidRDefault="00A70640" w:rsidP="00A70640">
      <w:pPr>
        <w:pStyle w:val="1b"/>
        <w:tabs>
          <w:tab w:val="left" w:pos="1388"/>
        </w:tabs>
        <w:ind w:firstLine="709"/>
        <w:jc w:val="both"/>
      </w:pPr>
      <w:r w:rsidRPr="00383A89">
        <w:t>направляется Заявителю заказным письмом с приложением представленных им документов;</w:t>
      </w:r>
    </w:p>
    <w:p w:rsidR="00A70640" w:rsidRPr="00383A89" w:rsidRDefault="00A70640" w:rsidP="00A70640">
      <w:pPr>
        <w:pStyle w:val="1b"/>
        <w:ind w:firstLine="709"/>
        <w:jc w:val="both"/>
      </w:pPr>
      <w:r w:rsidRPr="00383A89">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A70640" w:rsidRPr="00383A89" w:rsidRDefault="00A70640" w:rsidP="00A70640">
      <w:pPr>
        <w:pStyle w:val="26"/>
        <w:shd w:val="clear" w:color="auto" w:fill="auto"/>
        <w:tabs>
          <w:tab w:val="left" w:pos="1576"/>
        </w:tabs>
        <w:spacing w:before="0" w:after="0" w:line="240" w:lineRule="auto"/>
        <w:ind w:firstLine="709"/>
        <w:rPr>
          <w:sz w:val="28"/>
          <w:szCs w:val="28"/>
        </w:rPr>
      </w:pPr>
      <w:r w:rsidRPr="00383A89">
        <w:rPr>
          <w:sz w:val="28"/>
          <w:szCs w:val="28"/>
        </w:rPr>
        <w:t>выдается заявителю на бумажном носителе при личном обращении в Администрацию.</w:t>
      </w:r>
    </w:p>
    <w:p w:rsidR="00A70640" w:rsidRPr="00383A89" w:rsidRDefault="00A70640" w:rsidP="00A70640">
      <w:pPr>
        <w:pStyle w:val="1b"/>
        <w:ind w:firstLine="709"/>
        <w:jc w:val="both"/>
        <w:rPr>
          <w:rFonts w:eastAsiaTheme="minorHAnsi"/>
        </w:rPr>
      </w:pPr>
      <w:r w:rsidRPr="00383A89">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A70640" w:rsidRPr="00383A89" w:rsidRDefault="00A70640" w:rsidP="00A70640">
      <w:pPr>
        <w:pStyle w:val="1b"/>
        <w:ind w:firstLine="567"/>
        <w:jc w:val="both"/>
      </w:pPr>
      <w:r w:rsidRPr="00383A89">
        <w:t>Способ получения результата Муниципальной услуги определяется Заявителем и указывается в заявлении.</w:t>
      </w:r>
    </w:p>
    <w:p w:rsidR="00A70640" w:rsidRPr="00383A89" w:rsidRDefault="00A70640" w:rsidP="00A70640">
      <w:pPr>
        <w:pStyle w:val="1b"/>
        <w:numPr>
          <w:ilvl w:val="1"/>
          <w:numId w:val="40"/>
        </w:numPr>
        <w:ind w:left="0" w:firstLine="709"/>
        <w:jc w:val="both"/>
      </w:pPr>
      <w:r w:rsidRPr="00383A89">
        <w:t>Административная процедура по получению дополнительных сведений от Заявителя не применяется.</w:t>
      </w:r>
    </w:p>
    <w:p w:rsidR="00A70640" w:rsidRPr="00383A89" w:rsidRDefault="00A70640" w:rsidP="00A70640">
      <w:pPr>
        <w:pStyle w:val="1b"/>
        <w:ind w:firstLine="0"/>
        <w:jc w:val="both"/>
      </w:pPr>
    </w:p>
    <w:p w:rsidR="00A70640" w:rsidRPr="00383A89" w:rsidRDefault="00A70640" w:rsidP="00A70640">
      <w:pPr>
        <w:pStyle w:val="1b"/>
        <w:numPr>
          <w:ilvl w:val="0"/>
          <w:numId w:val="40"/>
        </w:numPr>
        <w:ind w:left="0" w:firstLine="567"/>
        <w:jc w:val="both"/>
        <w:rPr>
          <w:b/>
        </w:rPr>
      </w:pPr>
      <w:r w:rsidRPr="00383A89">
        <w:rPr>
          <w:b/>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A70640" w:rsidRPr="00383A89" w:rsidRDefault="00A70640" w:rsidP="00A70640">
      <w:pPr>
        <w:pStyle w:val="1b"/>
        <w:ind w:firstLine="567"/>
        <w:jc w:val="both"/>
      </w:pPr>
      <w:r w:rsidRPr="00383A89">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A70640" w:rsidRPr="00383A89" w:rsidRDefault="00A70640" w:rsidP="00A70640">
      <w:pPr>
        <w:pStyle w:val="af8"/>
        <w:spacing w:line="240" w:lineRule="auto"/>
        <w:ind w:left="0" w:firstLine="709"/>
        <w:rPr>
          <w:rFonts w:ascii="Times New Roman" w:hAnsi="Times New Roman"/>
          <w:sz w:val="28"/>
          <w:szCs w:val="28"/>
        </w:rPr>
      </w:pPr>
      <w:r w:rsidRPr="00383A89">
        <w:rPr>
          <w:rFonts w:ascii="Times New Roman" w:hAnsi="Times New Roman"/>
          <w:sz w:val="28"/>
          <w:szCs w:val="28"/>
        </w:rPr>
        <w:t>22.1. Прием запроса и документов и (или) информации, необходимых для предоставления Муниципальной услуги.</w:t>
      </w:r>
    </w:p>
    <w:p w:rsidR="00A70640" w:rsidRPr="00383A89" w:rsidRDefault="00A70640" w:rsidP="00A70640">
      <w:pPr>
        <w:pStyle w:val="1b"/>
        <w:ind w:firstLine="709"/>
        <w:jc w:val="both"/>
      </w:pPr>
      <w:r w:rsidRPr="00383A89">
        <w:t xml:space="preserve">Административная процедура осуществляется в соответствии с п.21.2. настоящего Административного регламента. </w:t>
      </w:r>
    </w:p>
    <w:p w:rsidR="00A70640" w:rsidRPr="00383A89" w:rsidRDefault="00A70640" w:rsidP="00A70640">
      <w:pPr>
        <w:pStyle w:val="1b"/>
        <w:numPr>
          <w:ilvl w:val="1"/>
          <w:numId w:val="40"/>
        </w:numPr>
        <w:ind w:left="0" w:firstLine="709"/>
        <w:jc w:val="both"/>
      </w:pPr>
      <w:r w:rsidRPr="00383A89">
        <w:t>Формирование и направление межведомственных запросов в органы (организации), участвующие в предоставлении Муниципальной услуги.</w:t>
      </w:r>
    </w:p>
    <w:p w:rsidR="00A70640" w:rsidRPr="00383A89" w:rsidRDefault="00A70640" w:rsidP="00A70640">
      <w:pPr>
        <w:pStyle w:val="af8"/>
        <w:spacing w:line="240" w:lineRule="auto"/>
        <w:ind w:left="0" w:firstLine="709"/>
        <w:rPr>
          <w:rFonts w:ascii="Times New Roman" w:hAnsi="Times New Roman"/>
          <w:bCs/>
          <w:sz w:val="28"/>
          <w:szCs w:val="28"/>
        </w:rPr>
      </w:pPr>
      <w:r w:rsidRPr="00383A89">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A70640" w:rsidRPr="00383A89" w:rsidRDefault="00A70640" w:rsidP="00A70640">
      <w:pPr>
        <w:pStyle w:val="af8"/>
        <w:spacing w:line="240" w:lineRule="auto"/>
        <w:ind w:left="0" w:firstLine="709"/>
        <w:rPr>
          <w:rFonts w:ascii="Times New Roman" w:hAnsi="Times New Roman"/>
          <w:sz w:val="28"/>
          <w:szCs w:val="28"/>
        </w:rPr>
      </w:pPr>
      <w:r w:rsidRPr="00383A89">
        <w:rPr>
          <w:rFonts w:ascii="Times New Roman" w:hAnsi="Times New Roman"/>
          <w:bCs/>
          <w:sz w:val="28"/>
          <w:szCs w:val="28"/>
        </w:rPr>
        <w:t xml:space="preserve">Административная процедура осуществляется в порядке, установленном пунктом 21.3. настоящего Административного регламента. </w:t>
      </w:r>
    </w:p>
    <w:p w:rsidR="00A70640" w:rsidRPr="00383A89" w:rsidRDefault="00A70640" w:rsidP="00A70640">
      <w:pPr>
        <w:pStyle w:val="1b"/>
        <w:numPr>
          <w:ilvl w:val="1"/>
          <w:numId w:val="40"/>
        </w:numPr>
        <w:ind w:left="0" w:firstLine="709"/>
        <w:jc w:val="both"/>
      </w:pPr>
      <w:r w:rsidRPr="00383A89">
        <w:t>Принятие решения о предоставлении (об отказе в предоставлении) Муниципальной услуги.</w:t>
      </w:r>
    </w:p>
    <w:p w:rsidR="00A70640" w:rsidRPr="00383A89" w:rsidRDefault="00A70640" w:rsidP="00A70640">
      <w:pPr>
        <w:pStyle w:val="af8"/>
        <w:spacing w:line="240" w:lineRule="auto"/>
        <w:ind w:left="0" w:firstLine="709"/>
        <w:rPr>
          <w:rFonts w:ascii="Times New Roman" w:hAnsi="Times New Roman"/>
          <w:sz w:val="28"/>
          <w:szCs w:val="28"/>
        </w:rPr>
      </w:pPr>
      <w:r w:rsidRPr="00383A8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383A89">
        <w:rPr>
          <w:rFonts w:ascii="Times New Roman" w:hAnsi="Times New Roman"/>
          <w:sz w:val="28"/>
          <w:szCs w:val="28"/>
        </w:rPr>
        <w:lastRenderedPageBreak/>
        <w:t>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A70640" w:rsidRPr="00383A89" w:rsidRDefault="00A70640" w:rsidP="00A70640">
      <w:pPr>
        <w:pStyle w:val="af8"/>
        <w:spacing w:line="240" w:lineRule="auto"/>
        <w:ind w:left="0" w:firstLine="709"/>
        <w:rPr>
          <w:rFonts w:ascii="Times New Roman" w:hAnsi="Times New Roman"/>
          <w:sz w:val="28"/>
          <w:szCs w:val="28"/>
        </w:rPr>
      </w:pPr>
      <w:r w:rsidRPr="00383A89">
        <w:rPr>
          <w:rFonts w:ascii="Times New Roman" w:hAnsi="Times New Roman"/>
          <w:sz w:val="28"/>
          <w:szCs w:val="28"/>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A70640" w:rsidRPr="00383A89" w:rsidRDefault="00A70640" w:rsidP="00A70640">
      <w:pPr>
        <w:pStyle w:val="af8"/>
        <w:spacing w:line="240" w:lineRule="auto"/>
        <w:ind w:left="0" w:firstLine="709"/>
        <w:rPr>
          <w:rFonts w:ascii="Times New Roman" w:hAnsi="Times New Roman"/>
          <w:sz w:val="28"/>
          <w:szCs w:val="28"/>
        </w:rPr>
      </w:pPr>
      <w:r w:rsidRPr="00383A8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383A89">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A70640" w:rsidRPr="00383A89" w:rsidRDefault="00A70640" w:rsidP="00A70640">
      <w:pPr>
        <w:pStyle w:val="af8"/>
        <w:spacing w:line="240" w:lineRule="auto"/>
        <w:ind w:left="0" w:firstLine="709"/>
        <w:rPr>
          <w:rFonts w:ascii="Times New Roman" w:hAnsi="Times New Roman"/>
          <w:sz w:val="28"/>
          <w:szCs w:val="28"/>
        </w:rPr>
      </w:pPr>
      <w:r w:rsidRPr="00383A89">
        <w:rPr>
          <w:rFonts w:ascii="Times New Roman" w:hAnsi="Times New Roman"/>
          <w:sz w:val="28"/>
          <w:szCs w:val="28"/>
        </w:rPr>
        <w:t>Подготовленный Специалистом</w:t>
      </w:r>
      <w:r w:rsidRPr="00383A89">
        <w:rPr>
          <w:rFonts w:ascii="Times New Roman" w:eastAsia="SimSun" w:hAnsi="Times New Roman"/>
          <w:sz w:val="28"/>
          <w:szCs w:val="28"/>
        </w:rPr>
        <w:t xml:space="preserve"> проект</w:t>
      </w:r>
      <w:r w:rsidRPr="00383A89">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Народненского  сельского поселения Терновского муниципального района Воронежской области.</w:t>
      </w:r>
    </w:p>
    <w:p w:rsidR="00A70640" w:rsidRPr="00383A89" w:rsidRDefault="00A70640" w:rsidP="00A70640">
      <w:pPr>
        <w:pStyle w:val="26"/>
        <w:shd w:val="clear" w:color="auto" w:fill="auto"/>
        <w:tabs>
          <w:tab w:val="left" w:pos="1123"/>
        </w:tabs>
        <w:spacing w:before="0" w:after="0" w:line="240" w:lineRule="auto"/>
        <w:ind w:firstLine="709"/>
        <w:rPr>
          <w:sz w:val="28"/>
          <w:szCs w:val="28"/>
        </w:rPr>
      </w:pPr>
      <w:r w:rsidRPr="00383A89">
        <w:rPr>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A70640" w:rsidRPr="00383A89" w:rsidRDefault="00A70640" w:rsidP="00A70640">
      <w:pPr>
        <w:pStyle w:val="af8"/>
        <w:spacing w:line="240" w:lineRule="auto"/>
        <w:ind w:left="0" w:firstLine="709"/>
        <w:rPr>
          <w:rFonts w:ascii="Times New Roman" w:hAnsi="Times New Roman"/>
          <w:sz w:val="28"/>
          <w:szCs w:val="28"/>
        </w:rPr>
      </w:pPr>
      <w:r w:rsidRPr="00383A89">
        <w:rPr>
          <w:rFonts w:ascii="Times New Roman" w:eastAsia="SimSun" w:hAnsi="Times New Roman"/>
          <w:sz w:val="28"/>
          <w:szCs w:val="28"/>
        </w:rPr>
        <w:t>Решение</w:t>
      </w:r>
      <w:r w:rsidRPr="00383A8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70640" w:rsidRPr="00383A89" w:rsidRDefault="00A70640" w:rsidP="00A70640">
      <w:pPr>
        <w:pStyle w:val="1b"/>
        <w:numPr>
          <w:ilvl w:val="1"/>
          <w:numId w:val="40"/>
        </w:numPr>
        <w:ind w:left="0" w:firstLine="709"/>
        <w:jc w:val="both"/>
      </w:pPr>
      <w:r w:rsidRPr="00383A89">
        <w:t>Направление (выдача) результата предоставления Муниципальной услуги Заявителю.</w:t>
      </w:r>
    </w:p>
    <w:p w:rsidR="00A70640" w:rsidRPr="00383A89" w:rsidRDefault="00A70640" w:rsidP="00A70640">
      <w:pPr>
        <w:pStyle w:val="1b"/>
        <w:tabs>
          <w:tab w:val="left" w:pos="1388"/>
        </w:tabs>
        <w:ind w:firstLine="709"/>
        <w:jc w:val="both"/>
      </w:pPr>
      <w:r w:rsidRPr="00383A89">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A70640" w:rsidRPr="00383A89" w:rsidRDefault="00A70640" w:rsidP="00A70640">
      <w:pPr>
        <w:pStyle w:val="1b"/>
        <w:tabs>
          <w:tab w:val="left" w:pos="1388"/>
        </w:tabs>
        <w:ind w:firstLine="709"/>
        <w:jc w:val="both"/>
      </w:pPr>
      <w:r w:rsidRPr="00383A89">
        <w:t>направляется Заявителю заказным письмом с приложением представленных им документов;</w:t>
      </w:r>
    </w:p>
    <w:p w:rsidR="00A70640" w:rsidRPr="00383A89" w:rsidRDefault="00A70640" w:rsidP="00A70640">
      <w:pPr>
        <w:pStyle w:val="1b"/>
        <w:ind w:firstLine="709"/>
        <w:jc w:val="both"/>
      </w:pPr>
      <w:r w:rsidRPr="00383A89">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A70640" w:rsidRPr="00383A89" w:rsidRDefault="00A70640" w:rsidP="00A70640">
      <w:pPr>
        <w:pStyle w:val="26"/>
        <w:shd w:val="clear" w:color="auto" w:fill="auto"/>
        <w:tabs>
          <w:tab w:val="left" w:pos="1576"/>
        </w:tabs>
        <w:spacing w:before="0" w:after="0" w:line="240" w:lineRule="auto"/>
        <w:ind w:firstLine="709"/>
        <w:rPr>
          <w:sz w:val="28"/>
          <w:szCs w:val="28"/>
        </w:rPr>
      </w:pPr>
      <w:r w:rsidRPr="00383A89">
        <w:rPr>
          <w:sz w:val="28"/>
          <w:szCs w:val="28"/>
        </w:rPr>
        <w:lastRenderedPageBreak/>
        <w:t>выдается заявителю на бумажном носителе при личном обращении в Администрацию.</w:t>
      </w:r>
    </w:p>
    <w:p w:rsidR="00A70640" w:rsidRPr="00383A89" w:rsidRDefault="00A70640" w:rsidP="00A70640">
      <w:pPr>
        <w:pStyle w:val="1b"/>
        <w:ind w:firstLine="709"/>
        <w:jc w:val="both"/>
        <w:rPr>
          <w:rFonts w:eastAsiaTheme="minorHAnsi"/>
        </w:rPr>
      </w:pPr>
      <w:r w:rsidRPr="00383A89">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A70640" w:rsidRPr="00383A89" w:rsidRDefault="00A70640" w:rsidP="00A70640">
      <w:pPr>
        <w:pStyle w:val="1b"/>
        <w:ind w:firstLine="567"/>
        <w:jc w:val="both"/>
      </w:pPr>
      <w:r w:rsidRPr="00383A89">
        <w:t>Способ получения результата Муниципальной услуги определяется Заявителем и указывается в заявлении.</w:t>
      </w:r>
    </w:p>
    <w:p w:rsidR="00A70640" w:rsidRPr="00383A89" w:rsidRDefault="00A70640" w:rsidP="00A70640">
      <w:pPr>
        <w:pStyle w:val="1b"/>
        <w:ind w:firstLine="709"/>
        <w:jc w:val="both"/>
      </w:pPr>
      <w:r w:rsidRPr="00383A89">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A70640" w:rsidRPr="00383A89" w:rsidRDefault="00A70640" w:rsidP="00A70640">
      <w:pPr>
        <w:pStyle w:val="1b"/>
        <w:numPr>
          <w:ilvl w:val="1"/>
          <w:numId w:val="40"/>
        </w:numPr>
        <w:ind w:left="0" w:firstLine="709"/>
        <w:jc w:val="both"/>
      </w:pPr>
      <w:r w:rsidRPr="00383A89">
        <w:t>Административная процедура по получению дополнительных сведений от Заявителя не применяется.</w:t>
      </w:r>
    </w:p>
    <w:p w:rsidR="00A70640" w:rsidRPr="00383A89" w:rsidRDefault="00A70640" w:rsidP="00A70640">
      <w:pPr>
        <w:pStyle w:val="1b"/>
        <w:ind w:firstLine="567"/>
        <w:jc w:val="both"/>
      </w:pPr>
    </w:p>
    <w:p w:rsidR="00A70640" w:rsidRPr="00383A89" w:rsidRDefault="00A70640" w:rsidP="00A70640">
      <w:pPr>
        <w:pStyle w:val="1b"/>
        <w:numPr>
          <w:ilvl w:val="0"/>
          <w:numId w:val="40"/>
        </w:numPr>
        <w:ind w:left="0" w:firstLine="567"/>
        <w:jc w:val="both"/>
        <w:rPr>
          <w:b/>
        </w:rPr>
      </w:pPr>
      <w:r w:rsidRPr="00383A89">
        <w:rPr>
          <w:b/>
        </w:rPr>
        <w:t xml:space="preserve">Вариант 3. </w:t>
      </w:r>
      <w:r w:rsidRPr="00383A89">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A70640" w:rsidRPr="00383A89" w:rsidRDefault="00A70640" w:rsidP="00A70640">
      <w:pPr>
        <w:pStyle w:val="1b"/>
        <w:ind w:firstLine="567"/>
        <w:jc w:val="both"/>
      </w:pPr>
    </w:p>
    <w:p w:rsidR="00A70640" w:rsidRPr="00383A89" w:rsidRDefault="00A70640" w:rsidP="00A70640">
      <w:pPr>
        <w:pStyle w:val="1b"/>
        <w:tabs>
          <w:tab w:val="left" w:pos="0"/>
        </w:tabs>
        <w:ind w:firstLine="709"/>
        <w:jc w:val="both"/>
      </w:pPr>
      <w:r w:rsidRPr="00383A89">
        <w:rPr>
          <w:rFonts w:eastAsia="SimSun"/>
        </w:rPr>
        <w:t>23.1. Основанием для и</w:t>
      </w:r>
      <w:r w:rsidRPr="00383A89">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A70640" w:rsidRPr="00383A89" w:rsidRDefault="00A70640" w:rsidP="00A70640">
      <w:pPr>
        <w:pStyle w:val="1b"/>
        <w:tabs>
          <w:tab w:val="left" w:pos="0"/>
        </w:tabs>
        <w:ind w:firstLine="709"/>
        <w:jc w:val="both"/>
      </w:pPr>
      <w:r w:rsidRPr="00383A89">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70640" w:rsidRPr="00383A89" w:rsidRDefault="00A70640" w:rsidP="00A70640">
      <w:pPr>
        <w:pStyle w:val="1b"/>
        <w:numPr>
          <w:ilvl w:val="1"/>
          <w:numId w:val="40"/>
        </w:numPr>
        <w:tabs>
          <w:tab w:val="left" w:pos="0"/>
        </w:tabs>
        <w:ind w:left="0" w:firstLine="709"/>
        <w:jc w:val="both"/>
      </w:pPr>
      <w:r w:rsidRPr="00383A89">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70640" w:rsidRPr="00383A89" w:rsidRDefault="00A70640" w:rsidP="00A70640">
      <w:pPr>
        <w:pStyle w:val="1b"/>
        <w:tabs>
          <w:tab w:val="left" w:pos="0"/>
        </w:tabs>
        <w:ind w:firstLine="709"/>
        <w:jc w:val="both"/>
      </w:pPr>
      <w:r w:rsidRPr="00383A89">
        <w:rPr>
          <w:rFonts w:eastAsiaTheme="minorHAns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w:t>
      </w:r>
    </w:p>
    <w:p w:rsidR="00A70640" w:rsidRPr="00383A89" w:rsidRDefault="00A70640" w:rsidP="00A70640">
      <w:pPr>
        <w:pStyle w:val="1b"/>
        <w:numPr>
          <w:ilvl w:val="1"/>
          <w:numId w:val="40"/>
        </w:numPr>
        <w:tabs>
          <w:tab w:val="left" w:pos="0"/>
        </w:tabs>
        <w:ind w:left="0" w:firstLine="709"/>
        <w:jc w:val="both"/>
      </w:pPr>
      <w:r w:rsidRPr="00383A89">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A70640" w:rsidRPr="00383A89" w:rsidRDefault="00A70640" w:rsidP="00A70640">
      <w:pPr>
        <w:pStyle w:val="1b"/>
        <w:numPr>
          <w:ilvl w:val="1"/>
          <w:numId w:val="40"/>
        </w:numPr>
        <w:tabs>
          <w:tab w:val="left" w:pos="0"/>
        </w:tabs>
        <w:ind w:left="0" w:firstLine="709"/>
        <w:jc w:val="both"/>
      </w:pPr>
      <w:r w:rsidRPr="00383A89">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0640" w:rsidRPr="00383A89" w:rsidRDefault="00A70640" w:rsidP="00A70640">
      <w:pPr>
        <w:pStyle w:val="1b"/>
        <w:tabs>
          <w:tab w:val="left" w:pos="0"/>
        </w:tabs>
        <w:ind w:firstLine="709"/>
        <w:jc w:val="both"/>
        <w:rPr>
          <w:rFonts w:eastAsiaTheme="minorHAnsi"/>
        </w:rPr>
      </w:pPr>
      <w:r w:rsidRPr="00383A89">
        <w:rPr>
          <w:rFonts w:eastAsiaTheme="minorHAnsi"/>
        </w:rPr>
        <w:t xml:space="preserve">Критерием принятия решения является наличие либо отсутствие опечаток и </w:t>
      </w:r>
      <w:r w:rsidRPr="00383A89">
        <w:rPr>
          <w:rFonts w:eastAsiaTheme="minorHAnsi"/>
        </w:rPr>
        <w:lastRenderedPageBreak/>
        <w:t xml:space="preserve">(или) ошибок в выданных документах. </w:t>
      </w:r>
    </w:p>
    <w:p w:rsidR="00A70640" w:rsidRPr="00383A89" w:rsidRDefault="00A70640" w:rsidP="00A70640">
      <w:pPr>
        <w:pStyle w:val="1b"/>
        <w:numPr>
          <w:ilvl w:val="1"/>
          <w:numId w:val="40"/>
        </w:numPr>
        <w:tabs>
          <w:tab w:val="left" w:pos="0"/>
        </w:tabs>
        <w:ind w:left="0" w:firstLine="709"/>
        <w:jc w:val="both"/>
        <w:rPr>
          <w:rFonts w:eastAsiaTheme="minorHAnsi"/>
        </w:rPr>
      </w:pPr>
      <w:r w:rsidRPr="00383A89">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A70640" w:rsidRPr="00383A89" w:rsidRDefault="00A70640" w:rsidP="00A70640">
      <w:pPr>
        <w:pStyle w:val="1b"/>
        <w:ind w:left="709" w:firstLine="0"/>
        <w:jc w:val="both"/>
        <w:rPr>
          <w:rFonts w:eastAsia="SimSun"/>
        </w:rPr>
      </w:pPr>
    </w:p>
    <w:p w:rsidR="00A70640" w:rsidRPr="00383A89" w:rsidRDefault="00A70640" w:rsidP="00A70640">
      <w:pPr>
        <w:pStyle w:val="1b"/>
        <w:numPr>
          <w:ilvl w:val="0"/>
          <w:numId w:val="40"/>
        </w:numPr>
        <w:tabs>
          <w:tab w:val="left" w:pos="0"/>
          <w:tab w:val="left" w:pos="1134"/>
        </w:tabs>
        <w:autoSpaceDE w:val="0"/>
        <w:autoSpaceDN w:val="0"/>
        <w:adjustRightInd w:val="0"/>
        <w:ind w:left="0" w:firstLine="567"/>
        <w:jc w:val="both"/>
        <w:rPr>
          <w:rFonts w:eastAsiaTheme="minorHAnsi"/>
          <w:b/>
        </w:rPr>
      </w:pPr>
      <w:r w:rsidRPr="00383A89">
        <w:rPr>
          <w:rFonts w:eastAsiaTheme="minorHAnsi"/>
          <w:b/>
        </w:rPr>
        <w:t xml:space="preserve"> Вариант 4. </w:t>
      </w:r>
      <w:r w:rsidRPr="00383A89">
        <w:rPr>
          <w:b/>
        </w:rPr>
        <w:t>Решение о выдаче дубликата документа, выданного по результатам предоставления Муниципальной услуги.</w:t>
      </w:r>
      <w:r w:rsidRPr="00383A89">
        <w:rPr>
          <w:rFonts w:eastAsiaTheme="minorHAnsi"/>
          <w:b/>
        </w:rPr>
        <w:t xml:space="preserve"> </w:t>
      </w:r>
    </w:p>
    <w:p w:rsidR="00A70640" w:rsidRPr="00383A89" w:rsidRDefault="00A70640" w:rsidP="00A70640">
      <w:pPr>
        <w:pStyle w:val="1b"/>
        <w:numPr>
          <w:ilvl w:val="1"/>
          <w:numId w:val="41"/>
        </w:numPr>
        <w:tabs>
          <w:tab w:val="left" w:pos="0"/>
          <w:tab w:val="left" w:pos="1134"/>
        </w:tabs>
        <w:autoSpaceDE w:val="0"/>
        <w:autoSpaceDN w:val="0"/>
        <w:adjustRightInd w:val="0"/>
        <w:ind w:left="0" w:firstLine="709"/>
        <w:jc w:val="both"/>
        <w:rPr>
          <w:bCs/>
        </w:rPr>
      </w:pPr>
      <w:r w:rsidRPr="00383A89">
        <w:rPr>
          <w:bCs/>
        </w:rPr>
        <w:t xml:space="preserve">Заявитель вправе обратиться в Администрацию с заявлением о выдаче дубликата </w:t>
      </w:r>
      <w:r w:rsidRPr="00383A89">
        <w:t>документа, выданного по результатам предоставления Муниципальной услуги</w:t>
      </w:r>
      <w:r w:rsidRPr="00383A89">
        <w:rPr>
          <w:bCs/>
        </w:rPr>
        <w:t xml:space="preserve"> (далее – заявление о выдаче дубликата).</w:t>
      </w:r>
    </w:p>
    <w:p w:rsidR="00A70640" w:rsidRPr="00383A89" w:rsidRDefault="00A70640" w:rsidP="00A70640">
      <w:pPr>
        <w:pStyle w:val="1b"/>
        <w:numPr>
          <w:ilvl w:val="1"/>
          <w:numId w:val="41"/>
        </w:numPr>
        <w:tabs>
          <w:tab w:val="left" w:pos="0"/>
          <w:tab w:val="left" w:pos="1134"/>
        </w:tabs>
        <w:autoSpaceDE w:val="0"/>
        <w:autoSpaceDN w:val="0"/>
        <w:adjustRightInd w:val="0"/>
        <w:ind w:left="0" w:firstLine="709"/>
        <w:jc w:val="both"/>
      </w:pPr>
      <w:r w:rsidRPr="00383A89">
        <w:rPr>
          <w:bCs/>
        </w:rPr>
        <w:t xml:space="preserve">Прием и регистрация заявления осуществляется в порядке, установленном </w:t>
      </w:r>
      <w:r w:rsidRPr="00383A89">
        <w:rPr>
          <w:rFonts w:eastAsiaTheme="minorHAnsi"/>
        </w:rPr>
        <w:t>пунктом 23.1.</w:t>
      </w:r>
      <w:r w:rsidRPr="00383A89">
        <w:rPr>
          <w:bCs/>
        </w:rPr>
        <w:t xml:space="preserve"> настоящего Административного регламента.</w:t>
      </w:r>
    </w:p>
    <w:p w:rsidR="00A70640" w:rsidRPr="00383A89" w:rsidRDefault="00A70640" w:rsidP="00A70640">
      <w:pPr>
        <w:pStyle w:val="1b"/>
        <w:numPr>
          <w:ilvl w:val="1"/>
          <w:numId w:val="41"/>
        </w:numPr>
        <w:tabs>
          <w:tab w:val="left" w:pos="0"/>
          <w:tab w:val="left" w:pos="1134"/>
        </w:tabs>
        <w:autoSpaceDE w:val="0"/>
        <w:autoSpaceDN w:val="0"/>
        <w:adjustRightInd w:val="0"/>
        <w:ind w:left="0" w:firstLine="709"/>
        <w:jc w:val="both"/>
      </w:pPr>
      <w:r w:rsidRPr="00383A89">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A70640" w:rsidRPr="00383A89" w:rsidRDefault="00A70640" w:rsidP="00A70640">
      <w:pPr>
        <w:pStyle w:val="1b"/>
        <w:numPr>
          <w:ilvl w:val="1"/>
          <w:numId w:val="41"/>
        </w:numPr>
        <w:tabs>
          <w:tab w:val="left" w:pos="0"/>
          <w:tab w:val="left" w:pos="1134"/>
        </w:tabs>
        <w:autoSpaceDE w:val="0"/>
        <w:autoSpaceDN w:val="0"/>
        <w:adjustRightInd w:val="0"/>
        <w:ind w:left="0" w:firstLine="709"/>
        <w:jc w:val="both"/>
      </w:pPr>
      <w:r w:rsidRPr="00383A89">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A70640" w:rsidRPr="00383A89" w:rsidRDefault="00A70640" w:rsidP="00A70640">
      <w:pPr>
        <w:pStyle w:val="1b"/>
        <w:numPr>
          <w:ilvl w:val="1"/>
          <w:numId w:val="41"/>
        </w:numPr>
        <w:tabs>
          <w:tab w:val="left" w:pos="0"/>
          <w:tab w:val="left" w:pos="1134"/>
        </w:tabs>
        <w:autoSpaceDE w:val="0"/>
        <w:autoSpaceDN w:val="0"/>
        <w:adjustRightInd w:val="0"/>
        <w:ind w:left="0" w:firstLine="709"/>
        <w:jc w:val="both"/>
      </w:pPr>
      <w:r w:rsidRPr="00383A89">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A70640" w:rsidRPr="00383A89" w:rsidRDefault="00A70640" w:rsidP="00A70640">
      <w:pPr>
        <w:pStyle w:val="1b"/>
        <w:numPr>
          <w:ilvl w:val="1"/>
          <w:numId w:val="41"/>
        </w:numPr>
        <w:tabs>
          <w:tab w:val="left" w:pos="0"/>
          <w:tab w:val="left" w:pos="1134"/>
        </w:tabs>
        <w:autoSpaceDE w:val="0"/>
        <w:autoSpaceDN w:val="0"/>
        <w:adjustRightInd w:val="0"/>
        <w:ind w:left="0" w:firstLine="709"/>
        <w:jc w:val="both"/>
      </w:pPr>
      <w:r w:rsidRPr="00383A89">
        <w:rPr>
          <w:bCs/>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A70640" w:rsidRPr="00383A89" w:rsidRDefault="00A70640" w:rsidP="00A70640">
      <w:pPr>
        <w:pStyle w:val="1b"/>
        <w:numPr>
          <w:ilvl w:val="1"/>
          <w:numId w:val="41"/>
        </w:numPr>
        <w:tabs>
          <w:tab w:val="left" w:pos="0"/>
          <w:tab w:val="left" w:pos="1134"/>
        </w:tabs>
        <w:autoSpaceDE w:val="0"/>
        <w:autoSpaceDN w:val="0"/>
        <w:adjustRightInd w:val="0"/>
        <w:ind w:left="0" w:firstLine="709"/>
        <w:jc w:val="both"/>
        <w:rPr>
          <w:bCs/>
        </w:rPr>
      </w:pPr>
      <w:r w:rsidRPr="00383A89">
        <w:rPr>
          <w:bCs/>
        </w:rPr>
        <w:t>Основанием для отказа в выдаче дубликата является обращение за его выдачей лица, не являющегося Заявителем.</w:t>
      </w:r>
    </w:p>
    <w:p w:rsidR="00A70640" w:rsidRPr="00383A89" w:rsidRDefault="00A70640" w:rsidP="00A70640">
      <w:pPr>
        <w:pStyle w:val="1b"/>
        <w:numPr>
          <w:ilvl w:val="1"/>
          <w:numId w:val="41"/>
        </w:numPr>
        <w:tabs>
          <w:tab w:val="left" w:pos="0"/>
          <w:tab w:val="left" w:pos="1134"/>
        </w:tabs>
        <w:autoSpaceDE w:val="0"/>
        <w:autoSpaceDN w:val="0"/>
        <w:adjustRightInd w:val="0"/>
        <w:ind w:left="0" w:firstLine="709"/>
        <w:jc w:val="both"/>
      </w:pPr>
      <w:r w:rsidRPr="00383A89">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A70640" w:rsidRPr="00383A89" w:rsidRDefault="00A70640" w:rsidP="00A70640">
      <w:pPr>
        <w:pStyle w:val="1b"/>
        <w:numPr>
          <w:ilvl w:val="1"/>
          <w:numId w:val="41"/>
        </w:numPr>
        <w:tabs>
          <w:tab w:val="left" w:pos="0"/>
          <w:tab w:val="left" w:pos="1134"/>
        </w:tabs>
        <w:autoSpaceDE w:val="0"/>
        <w:autoSpaceDN w:val="0"/>
        <w:adjustRightInd w:val="0"/>
        <w:ind w:left="0" w:firstLine="709"/>
        <w:jc w:val="both"/>
      </w:pPr>
      <w:r w:rsidRPr="00383A89">
        <w:t xml:space="preserve"> Административная процедура по получению дополнительных сведений от Заявителя не применяется.</w:t>
      </w:r>
    </w:p>
    <w:p w:rsidR="00A70640" w:rsidRPr="00383A89" w:rsidRDefault="00A70640" w:rsidP="00A70640">
      <w:pPr>
        <w:autoSpaceDE w:val="0"/>
        <w:autoSpaceDN w:val="0"/>
        <w:adjustRightInd w:val="0"/>
        <w:rPr>
          <w:rFonts w:eastAsiaTheme="minorHAnsi"/>
          <w:sz w:val="28"/>
          <w:szCs w:val="28"/>
          <w:lang w:eastAsia="en-US"/>
        </w:rPr>
      </w:pPr>
    </w:p>
    <w:p w:rsidR="00A70640" w:rsidRPr="00383A89" w:rsidRDefault="00A70640" w:rsidP="00A70640">
      <w:pPr>
        <w:pStyle w:val="af8"/>
        <w:numPr>
          <w:ilvl w:val="0"/>
          <w:numId w:val="41"/>
        </w:numPr>
        <w:autoSpaceDE w:val="0"/>
        <w:autoSpaceDN w:val="0"/>
        <w:adjustRightInd w:val="0"/>
        <w:spacing w:after="200" w:line="240" w:lineRule="auto"/>
        <w:jc w:val="center"/>
        <w:rPr>
          <w:rFonts w:ascii="Times New Roman" w:eastAsiaTheme="minorHAnsi" w:hAnsi="Times New Roman"/>
          <w:b/>
          <w:sz w:val="28"/>
          <w:szCs w:val="28"/>
        </w:rPr>
      </w:pPr>
      <w:r w:rsidRPr="00383A89">
        <w:rPr>
          <w:rFonts w:ascii="Times New Roman" w:eastAsiaTheme="minorHAnsi" w:hAnsi="Times New Roman"/>
          <w:b/>
          <w:sz w:val="28"/>
          <w:szCs w:val="28"/>
        </w:rPr>
        <w:t>Порядок оставления запроса Заявителя без рассмотрения.</w:t>
      </w:r>
    </w:p>
    <w:p w:rsidR="00A70640" w:rsidRPr="00383A89" w:rsidRDefault="00A70640" w:rsidP="00A70640">
      <w:pPr>
        <w:autoSpaceDE w:val="0"/>
        <w:autoSpaceDN w:val="0"/>
        <w:adjustRightInd w:val="0"/>
        <w:ind w:firstLine="567"/>
        <w:jc w:val="both"/>
        <w:rPr>
          <w:sz w:val="28"/>
          <w:szCs w:val="28"/>
        </w:rPr>
      </w:pPr>
      <w:r w:rsidRPr="00383A89">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0640" w:rsidRPr="00383A89" w:rsidRDefault="00A70640" w:rsidP="00A70640">
      <w:pPr>
        <w:autoSpaceDE w:val="0"/>
        <w:autoSpaceDN w:val="0"/>
        <w:adjustRightInd w:val="0"/>
        <w:ind w:firstLine="567"/>
        <w:jc w:val="both"/>
        <w:rPr>
          <w:sz w:val="28"/>
          <w:szCs w:val="28"/>
        </w:rPr>
      </w:pPr>
      <w:r w:rsidRPr="00383A89">
        <w:rPr>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0640" w:rsidRPr="00383A89" w:rsidRDefault="00A70640" w:rsidP="00A70640">
      <w:pPr>
        <w:autoSpaceDE w:val="0"/>
        <w:autoSpaceDN w:val="0"/>
        <w:adjustRightInd w:val="0"/>
        <w:ind w:firstLine="567"/>
        <w:jc w:val="both"/>
        <w:rPr>
          <w:sz w:val="28"/>
          <w:szCs w:val="28"/>
        </w:rPr>
      </w:pPr>
      <w:r w:rsidRPr="00383A89">
        <w:rPr>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A70640" w:rsidRPr="00383A89" w:rsidRDefault="00A70640" w:rsidP="00A70640">
      <w:pPr>
        <w:autoSpaceDE w:val="0"/>
        <w:autoSpaceDN w:val="0"/>
        <w:adjustRightInd w:val="0"/>
        <w:ind w:firstLine="567"/>
        <w:jc w:val="both"/>
        <w:rPr>
          <w:sz w:val="28"/>
          <w:szCs w:val="28"/>
        </w:rPr>
      </w:pPr>
      <w:r w:rsidRPr="00383A89">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0640" w:rsidRPr="00383A89" w:rsidRDefault="00A70640" w:rsidP="00A70640">
      <w:pPr>
        <w:autoSpaceDE w:val="0"/>
        <w:autoSpaceDN w:val="0"/>
        <w:adjustRightInd w:val="0"/>
        <w:ind w:firstLine="567"/>
        <w:jc w:val="both"/>
        <w:rPr>
          <w:sz w:val="28"/>
          <w:szCs w:val="28"/>
        </w:rPr>
      </w:pPr>
      <w:r w:rsidRPr="00383A89">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70640" w:rsidRPr="00383A89" w:rsidRDefault="00A70640" w:rsidP="00A70640">
      <w:pPr>
        <w:pStyle w:val="1b"/>
        <w:tabs>
          <w:tab w:val="left" w:pos="0"/>
        </w:tabs>
        <w:ind w:firstLine="567"/>
        <w:jc w:val="both"/>
      </w:pPr>
    </w:p>
    <w:p w:rsidR="00A70640" w:rsidRPr="00383A89" w:rsidRDefault="00A70640" w:rsidP="00A70640">
      <w:pPr>
        <w:pStyle w:val="1b"/>
        <w:tabs>
          <w:tab w:val="left" w:pos="0"/>
        </w:tabs>
        <w:ind w:firstLine="567"/>
        <w:jc w:val="center"/>
        <w:rPr>
          <w:b/>
        </w:rPr>
      </w:pPr>
      <w:r w:rsidRPr="00383A89">
        <w:rPr>
          <w:b/>
        </w:rPr>
        <w:t xml:space="preserve">Раздел </w:t>
      </w:r>
      <w:r w:rsidRPr="00383A89">
        <w:rPr>
          <w:b/>
          <w:bCs/>
          <w:smallCaps/>
          <w:lang w:val="en-US" w:bidi="en-US"/>
        </w:rPr>
        <w:t>iv</w:t>
      </w:r>
      <w:r w:rsidRPr="00383A89">
        <w:rPr>
          <w:rFonts w:eastAsia="Arial"/>
          <w:b/>
          <w:smallCaps/>
          <w:lang w:bidi="en-US"/>
        </w:rPr>
        <w:t>.</w:t>
      </w:r>
      <w:r w:rsidRPr="00383A89">
        <w:rPr>
          <w:b/>
          <w:lang w:bidi="en-US"/>
        </w:rPr>
        <w:t xml:space="preserve"> </w:t>
      </w:r>
      <w:r w:rsidRPr="00383A89">
        <w:rPr>
          <w:b/>
        </w:rPr>
        <w:t>Формы контроля за исполнением административного регламента</w:t>
      </w:r>
    </w:p>
    <w:p w:rsidR="00A70640" w:rsidRPr="00383A89" w:rsidRDefault="00A70640" w:rsidP="00A70640">
      <w:pPr>
        <w:pStyle w:val="1b"/>
        <w:tabs>
          <w:tab w:val="left" w:pos="0"/>
        </w:tabs>
        <w:ind w:left="567" w:firstLine="0"/>
        <w:rPr>
          <w:b/>
        </w:rPr>
      </w:pPr>
    </w:p>
    <w:p w:rsidR="00A70640" w:rsidRPr="00383A89" w:rsidRDefault="00A70640" w:rsidP="00A70640">
      <w:pPr>
        <w:pStyle w:val="1b"/>
        <w:tabs>
          <w:tab w:val="left" w:pos="0"/>
        </w:tabs>
        <w:jc w:val="center"/>
        <w:rPr>
          <w:b/>
        </w:rPr>
      </w:pPr>
      <w:r w:rsidRPr="00383A89">
        <w:rPr>
          <w:b/>
        </w:rPr>
        <w:t>26.Порядок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0640" w:rsidRPr="00383A89" w:rsidRDefault="00A70640" w:rsidP="00A70640">
      <w:pPr>
        <w:pStyle w:val="1b"/>
        <w:tabs>
          <w:tab w:val="left" w:pos="0"/>
        </w:tabs>
        <w:jc w:val="center"/>
        <w:rPr>
          <w:b/>
        </w:rPr>
      </w:pPr>
    </w:p>
    <w:p w:rsidR="00A70640" w:rsidRPr="00383A89" w:rsidRDefault="00A70640" w:rsidP="00A70640">
      <w:pPr>
        <w:pStyle w:val="1b"/>
        <w:tabs>
          <w:tab w:val="left" w:pos="0"/>
          <w:tab w:val="left" w:pos="1248"/>
        </w:tabs>
        <w:ind w:firstLine="709"/>
        <w:jc w:val="both"/>
      </w:pPr>
      <w:r w:rsidRPr="00383A89">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A70640" w:rsidRPr="00383A89" w:rsidRDefault="00A70640" w:rsidP="00A70640">
      <w:pPr>
        <w:pStyle w:val="1b"/>
        <w:tabs>
          <w:tab w:val="left" w:pos="0"/>
          <w:tab w:val="left" w:pos="1248"/>
        </w:tabs>
        <w:ind w:firstLine="709"/>
        <w:jc w:val="both"/>
      </w:pPr>
      <w:r w:rsidRPr="00383A89">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A70640" w:rsidRPr="00383A89" w:rsidRDefault="00A70640" w:rsidP="00A70640">
      <w:pPr>
        <w:pStyle w:val="1b"/>
        <w:tabs>
          <w:tab w:val="left" w:pos="0"/>
          <w:tab w:val="left" w:pos="1248"/>
        </w:tabs>
        <w:ind w:firstLine="709"/>
        <w:jc w:val="both"/>
      </w:pPr>
      <w:r w:rsidRPr="00383A89">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70640" w:rsidRPr="00383A89" w:rsidRDefault="00A70640" w:rsidP="00A70640">
      <w:pPr>
        <w:pStyle w:val="1b"/>
        <w:tabs>
          <w:tab w:val="left" w:pos="0"/>
        </w:tabs>
        <w:ind w:firstLine="567"/>
        <w:jc w:val="both"/>
        <w:rPr>
          <w:b/>
        </w:rPr>
      </w:pPr>
    </w:p>
    <w:p w:rsidR="00A70640" w:rsidRPr="00383A89" w:rsidRDefault="00A70640" w:rsidP="00A70640">
      <w:pPr>
        <w:pStyle w:val="1b"/>
        <w:tabs>
          <w:tab w:val="left" w:pos="0"/>
        </w:tabs>
        <w:jc w:val="center"/>
        <w:rPr>
          <w:b/>
        </w:rPr>
      </w:pPr>
      <w:r w:rsidRPr="00383A89">
        <w:rPr>
          <w:rFonts w:eastAsiaTheme="minorHAnsi"/>
          <w:b/>
        </w:rPr>
        <w:t>27.Порядок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70640" w:rsidRPr="00383A89" w:rsidRDefault="00A70640" w:rsidP="00A70640">
      <w:pPr>
        <w:pStyle w:val="1b"/>
        <w:tabs>
          <w:tab w:val="left" w:pos="0"/>
        </w:tabs>
        <w:ind w:firstLine="0"/>
        <w:jc w:val="both"/>
        <w:rPr>
          <w:b/>
        </w:rPr>
      </w:pPr>
    </w:p>
    <w:p w:rsidR="00A70640" w:rsidRPr="00383A89" w:rsidRDefault="00A70640" w:rsidP="00A70640">
      <w:pPr>
        <w:pStyle w:val="1b"/>
        <w:numPr>
          <w:ilvl w:val="1"/>
          <w:numId w:val="42"/>
        </w:numPr>
        <w:jc w:val="both"/>
      </w:pPr>
      <w:r w:rsidRPr="00383A89">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A70640" w:rsidRPr="00383A89" w:rsidRDefault="00A70640" w:rsidP="00A70640">
      <w:pPr>
        <w:pStyle w:val="1b"/>
        <w:numPr>
          <w:ilvl w:val="1"/>
          <w:numId w:val="42"/>
        </w:numPr>
        <w:ind w:left="0" w:firstLine="709"/>
        <w:jc w:val="both"/>
      </w:pPr>
      <w:r w:rsidRPr="00383A89">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A70640" w:rsidRPr="00383A89" w:rsidRDefault="00A70640" w:rsidP="00A70640">
      <w:pPr>
        <w:pStyle w:val="1b"/>
        <w:ind w:firstLine="709"/>
        <w:jc w:val="both"/>
      </w:pPr>
      <w:r w:rsidRPr="00383A89">
        <w:t>соблюдение сроков предоставления Муниципальной услуги;</w:t>
      </w:r>
    </w:p>
    <w:p w:rsidR="00A70640" w:rsidRPr="00383A89" w:rsidRDefault="00A70640" w:rsidP="00A70640">
      <w:pPr>
        <w:pStyle w:val="1b"/>
        <w:ind w:firstLine="709"/>
        <w:jc w:val="both"/>
      </w:pPr>
      <w:r w:rsidRPr="00383A89">
        <w:t>соблюдение положений настоящего Административного регламента;</w:t>
      </w:r>
    </w:p>
    <w:p w:rsidR="00A70640" w:rsidRPr="00383A89" w:rsidRDefault="00A70640" w:rsidP="00A70640">
      <w:pPr>
        <w:pStyle w:val="1b"/>
        <w:ind w:firstLine="567"/>
        <w:jc w:val="both"/>
      </w:pPr>
      <w:r w:rsidRPr="00383A89">
        <w:lastRenderedPageBreak/>
        <w:t xml:space="preserve">  правильность и обоснованность принятого решения об отказе в предоставлении Муниципальной услуги.</w:t>
      </w:r>
    </w:p>
    <w:p w:rsidR="00A70640" w:rsidRPr="00383A89" w:rsidRDefault="00A70640" w:rsidP="00A70640">
      <w:pPr>
        <w:pStyle w:val="1b"/>
        <w:numPr>
          <w:ilvl w:val="1"/>
          <w:numId w:val="42"/>
        </w:numPr>
        <w:ind w:left="0" w:firstLine="567"/>
        <w:jc w:val="both"/>
      </w:pPr>
      <w:r w:rsidRPr="00383A89">
        <w:t>Основанием для проведения внеплановых проверок являются:</w:t>
      </w:r>
    </w:p>
    <w:p w:rsidR="00A70640" w:rsidRPr="00383A89" w:rsidRDefault="00A70640" w:rsidP="00A70640">
      <w:pPr>
        <w:pStyle w:val="1b"/>
        <w:ind w:firstLine="567"/>
        <w:jc w:val="both"/>
      </w:pPr>
      <w:r w:rsidRPr="00383A89">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Народненского сельского поселения Терновского  муниципального района Воронежской области</w:t>
      </w:r>
      <w:r w:rsidRPr="00383A89">
        <w:rPr>
          <w:i/>
          <w:iCs/>
        </w:rPr>
        <w:t>;</w:t>
      </w:r>
    </w:p>
    <w:p w:rsidR="00A70640" w:rsidRPr="00383A89" w:rsidRDefault="00A70640" w:rsidP="00A70640">
      <w:pPr>
        <w:pStyle w:val="1b"/>
        <w:tabs>
          <w:tab w:val="left" w:pos="720"/>
        </w:tabs>
        <w:ind w:firstLine="567"/>
        <w:jc w:val="both"/>
      </w:pPr>
      <w:r w:rsidRPr="00383A89">
        <w:t>обращения граждан и юридических лиц на нарушения законодательства, в том числе на качество предоставления Муниципальной услуги.</w:t>
      </w:r>
    </w:p>
    <w:p w:rsidR="00A70640" w:rsidRPr="00383A89" w:rsidRDefault="00A70640" w:rsidP="00A70640">
      <w:pPr>
        <w:pStyle w:val="1b"/>
        <w:tabs>
          <w:tab w:val="left" w:pos="0"/>
        </w:tabs>
        <w:ind w:firstLine="567"/>
        <w:jc w:val="both"/>
      </w:pPr>
    </w:p>
    <w:p w:rsidR="00A70640" w:rsidRPr="00383A89" w:rsidRDefault="00A70640" w:rsidP="00A70640">
      <w:pPr>
        <w:pStyle w:val="1b"/>
        <w:numPr>
          <w:ilvl w:val="0"/>
          <w:numId w:val="42"/>
        </w:numPr>
        <w:tabs>
          <w:tab w:val="left" w:pos="0"/>
        </w:tabs>
        <w:jc w:val="center"/>
        <w:rPr>
          <w:b/>
        </w:rPr>
      </w:pPr>
      <w:r w:rsidRPr="00383A89">
        <w:rPr>
          <w:b/>
          <w:bCs/>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A70640" w:rsidRPr="00383A89" w:rsidRDefault="00A70640" w:rsidP="00A70640">
      <w:pPr>
        <w:pStyle w:val="1b"/>
        <w:tabs>
          <w:tab w:val="left" w:pos="0"/>
        </w:tabs>
        <w:ind w:left="600" w:firstLine="0"/>
        <w:jc w:val="both"/>
        <w:rPr>
          <w:b/>
        </w:rPr>
      </w:pPr>
    </w:p>
    <w:p w:rsidR="00A70640" w:rsidRPr="00383A89" w:rsidRDefault="00A70640" w:rsidP="00A70640">
      <w:pPr>
        <w:pStyle w:val="26"/>
        <w:numPr>
          <w:ilvl w:val="1"/>
          <w:numId w:val="42"/>
        </w:numPr>
        <w:shd w:val="clear" w:color="auto" w:fill="auto"/>
        <w:tabs>
          <w:tab w:val="left" w:pos="0"/>
          <w:tab w:val="left" w:pos="142"/>
          <w:tab w:val="left" w:pos="1463"/>
        </w:tabs>
        <w:spacing w:before="0" w:after="0" w:line="240" w:lineRule="auto"/>
        <w:ind w:left="0" w:firstLine="709"/>
        <w:jc w:val="both"/>
        <w:rPr>
          <w:sz w:val="28"/>
          <w:szCs w:val="28"/>
        </w:rPr>
      </w:pPr>
      <w:r w:rsidRPr="00383A8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Народненского 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70640" w:rsidRPr="00383A89" w:rsidRDefault="00A70640" w:rsidP="00A70640">
      <w:pPr>
        <w:pStyle w:val="26"/>
        <w:shd w:val="clear" w:color="auto" w:fill="auto"/>
        <w:tabs>
          <w:tab w:val="left" w:pos="0"/>
          <w:tab w:val="left" w:pos="142"/>
          <w:tab w:val="left" w:pos="1463"/>
        </w:tabs>
        <w:spacing w:before="0" w:after="0" w:line="240" w:lineRule="auto"/>
        <w:ind w:firstLine="709"/>
        <w:rPr>
          <w:sz w:val="28"/>
          <w:szCs w:val="28"/>
        </w:rPr>
      </w:pPr>
      <w:r w:rsidRPr="00383A89">
        <w:rPr>
          <w:sz w:val="28"/>
          <w:szCs w:val="28"/>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70640" w:rsidRPr="00383A89" w:rsidRDefault="00A70640" w:rsidP="00A70640">
      <w:pPr>
        <w:pStyle w:val="1b"/>
        <w:tabs>
          <w:tab w:val="left" w:pos="0"/>
          <w:tab w:val="left" w:pos="1135"/>
        </w:tabs>
        <w:ind w:firstLine="567"/>
        <w:jc w:val="both"/>
      </w:pPr>
    </w:p>
    <w:p w:rsidR="00A70640" w:rsidRPr="00383A89" w:rsidRDefault="00A70640" w:rsidP="00A70640">
      <w:pPr>
        <w:pStyle w:val="1b"/>
        <w:numPr>
          <w:ilvl w:val="0"/>
          <w:numId w:val="42"/>
        </w:numPr>
        <w:tabs>
          <w:tab w:val="left" w:pos="0"/>
        </w:tabs>
        <w:jc w:val="center"/>
        <w:rPr>
          <w:b/>
        </w:rPr>
      </w:pPr>
      <w:r w:rsidRPr="00383A89">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0640" w:rsidRPr="00383A89" w:rsidRDefault="00A70640" w:rsidP="00A70640">
      <w:pPr>
        <w:pStyle w:val="1b"/>
        <w:tabs>
          <w:tab w:val="left" w:pos="0"/>
        </w:tabs>
        <w:ind w:left="600" w:firstLine="0"/>
        <w:jc w:val="both"/>
        <w:rPr>
          <w:b/>
        </w:rPr>
      </w:pPr>
    </w:p>
    <w:p w:rsidR="00A70640" w:rsidRPr="00383A89" w:rsidRDefault="00A70640" w:rsidP="00A70640">
      <w:pPr>
        <w:pStyle w:val="af8"/>
        <w:numPr>
          <w:ilvl w:val="1"/>
          <w:numId w:val="42"/>
        </w:numPr>
        <w:tabs>
          <w:tab w:val="left" w:pos="0"/>
          <w:tab w:val="left" w:pos="1276"/>
          <w:tab w:val="left" w:pos="1495"/>
        </w:tabs>
        <w:spacing w:line="240" w:lineRule="auto"/>
        <w:ind w:left="0" w:firstLine="709"/>
        <w:jc w:val="both"/>
        <w:rPr>
          <w:rFonts w:ascii="Times New Roman" w:hAnsi="Times New Roman"/>
          <w:sz w:val="28"/>
          <w:szCs w:val="28"/>
        </w:rPr>
      </w:pPr>
      <w:r w:rsidRPr="00383A89">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A70640" w:rsidRPr="00383A89" w:rsidRDefault="00A70640" w:rsidP="00A70640">
      <w:pPr>
        <w:pStyle w:val="af8"/>
        <w:numPr>
          <w:ilvl w:val="1"/>
          <w:numId w:val="42"/>
        </w:numPr>
        <w:tabs>
          <w:tab w:val="left" w:pos="0"/>
          <w:tab w:val="left" w:pos="1276"/>
          <w:tab w:val="left" w:pos="1495"/>
        </w:tabs>
        <w:spacing w:line="240" w:lineRule="auto"/>
        <w:ind w:left="0" w:firstLine="709"/>
        <w:jc w:val="both"/>
        <w:rPr>
          <w:rFonts w:ascii="Times New Roman" w:hAnsi="Times New Roman"/>
          <w:sz w:val="28"/>
          <w:szCs w:val="28"/>
        </w:rPr>
      </w:pPr>
      <w:r w:rsidRPr="00383A89">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0640" w:rsidRPr="00383A89" w:rsidRDefault="00A70640" w:rsidP="00A70640">
      <w:pPr>
        <w:pStyle w:val="af8"/>
        <w:numPr>
          <w:ilvl w:val="1"/>
          <w:numId w:val="42"/>
        </w:numPr>
        <w:tabs>
          <w:tab w:val="left" w:pos="0"/>
          <w:tab w:val="left" w:pos="1276"/>
          <w:tab w:val="left" w:pos="1495"/>
        </w:tabs>
        <w:spacing w:line="240" w:lineRule="auto"/>
        <w:ind w:left="0" w:firstLine="709"/>
        <w:jc w:val="both"/>
        <w:rPr>
          <w:rFonts w:ascii="Times New Roman" w:hAnsi="Times New Roman"/>
          <w:sz w:val="28"/>
          <w:szCs w:val="28"/>
        </w:rPr>
      </w:pPr>
      <w:r w:rsidRPr="00383A89">
        <w:rPr>
          <w:rFonts w:ascii="Times New Roman" w:hAnsi="Times New Roman"/>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Pr="00383A89">
        <w:rPr>
          <w:rFonts w:ascii="Times New Roman" w:hAnsi="Times New Roman"/>
          <w:sz w:val="28"/>
          <w:szCs w:val="28"/>
        </w:rPr>
        <w:lastRenderedPageBreak/>
        <w:t>предотвращению конфликта интересов при предоставлении Муниципальной услуги.</w:t>
      </w:r>
    </w:p>
    <w:p w:rsidR="00A70640" w:rsidRPr="00383A89" w:rsidRDefault="00A70640" w:rsidP="00A70640">
      <w:pPr>
        <w:pStyle w:val="af8"/>
        <w:numPr>
          <w:ilvl w:val="1"/>
          <w:numId w:val="42"/>
        </w:numPr>
        <w:tabs>
          <w:tab w:val="left" w:pos="0"/>
          <w:tab w:val="left" w:pos="1276"/>
          <w:tab w:val="left" w:pos="1495"/>
        </w:tabs>
        <w:spacing w:line="240" w:lineRule="auto"/>
        <w:ind w:left="0" w:firstLine="709"/>
        <w:jc w:val="both"/>
        <w:rPr>
          <w:rFonts w:ascii="Times New Roman" w:hAnsi="Times New Roman"/>
          <w:sz w:val="28"/>
          <w:szCs w:val="28"/>
        </w:rPr>
      </w:pPr>
      <w:r w:rsidRPr="00383A89">
        <w:rPr>
          <w:rFonts w:ascii="Times New Roman" w:hAnsi="Times New Roman"/>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0640" w:rsidRPr="00383A89" w:rsidRDefault="00A70640" w:rsidP="00A70640">
      <w:pPr>
        <w:pStyle w:val="af8"/>
        <w:numPr>
          <w:ilvl w:val="1"/>
          <w:numId w:val="42"/>
        </w:numPr>
        <w:tabs>
          <w:tab w:val="left" w:pos="0"/>
          <w:tab w:val="left" w:pos="1276"/>
          <w:tab w:val="left" w:pos="1495"/>
        </w:tabs>
        <w:spacing w:line="240" w:lineRule="auto"/>
        <w:ind w:left="0" w:firstLine="709"/>
        <w:jc w:val="both"/>
        <w:rPr>
          <w:sz w:val="28"/>
          <w:szCs w:val="28"/>
        </w:rPr>
      </w:pPr>
      <w:r w:rsidRPr="00383A89">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0640" w:rsidRPr="00383A89" w:rsidRDefault="00A70640" w:rsidP="00A70640">
      <w:pPr>
        <w:pStyle w:val="af8"/>
        <w:numPr>
          <w:ilvl w:val="1"/>
          <w:numId w:val="42"/>
        </w:numPr>
        <w:tabs>
          <w:tab w:val="left" w:pos="0"/>
          <w:tab w:val="left" w:pos="1276"/>
          <w:tab w:val="left" w:pos="1495"/>
        </w:tabs>
        <w:spacing w:line="240" w:lineRule="auto"/>
        <w:ind w:left="0" w:firstLine="709"/>
        <w:jc w:val="both"/>
      </w:pPr>
      <w:r w:rsidRPr="00383A89">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0640" w:rsidRPr="00383A89" w:rsidRDefault="00A70640" w:rsidP="00A70640">
      <w:pPr>
        <w:pStyle w:val="af8"/>
        <w:numPr>
          <w:ilvl w:val="1"/>
          <w:numId w:val="42"/>
        </w:numPr>
        <w:tabs>
          <w:tab w:val="left" w:pos="0"/>
          <w:tab w:val="left" w:pos="1276"/>
          <w:tab w:val="left" w:pos="1495"/>
        </w:tabs>
        <w:spacing w:line="240" w:lineRule="auto"/>
        <w:ind w:left="0" w:firstLine="709"/>
        <w:jc w:val="both"/>
      </w:pPr>
      <w:r w:rsidRPr="00383A89">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0640" w:rsidRPr="00383A89" w:rsidRDefault="00A70640" w:rsidP="00A70640">
      <w:pPr>
        <w:pStyle w:val="af8"/>
        <w:tabs>
          <w:tab w:val="left" w:pos="0"/>
          <w:tab w:val="left" w:pos="1276"/>
          <w:tab w:val="left" w:pos="1443"/>
          <w:tab w:val="left" w:pos="1495"/>
        </w:tabs>
        <w:spacing w:line="240" w:lineRule="auto"/>
        <w:ind w:left="0"/>
      </w:pPr>
    </w:p>
    <w:p w:rsidR="00A70640" w:rsidRPr="00383A89" w:rsidRDefault="00A70640" w:rsidP="00A70640">
      <w:pPr>
        <w:jc w:val="center"/>
        <w:rPr>
          <w:b/>
          <w:sz w:val="28"/>
          <w:szCs w:val="28"/>
        </w:rPr>
      </w:pPr>
      <w:r w:rsidRPr="00383A89">
        <w:rPr>
          <w:b/>
          <w:sz w:val="28"/>
          <w:szCs w:val="28"/>
        </w:rPr>
        <w:t xml:space="preserve">Раздел V. </w:t>
      </w:r>
      <w:r w:rsidRPr="00383A89">
        <w:rPr>
          <w:b/>
          <w:bCs/>
          <w:sz w:val="28"/>
          <w:szCs w:val="28"/>
        </w:rPr>
        <w:t>Досудебный (внесудебный) порядок обжалования решений</w:t>
      </w:r>
      <w:r w:rsidRPr="00383A89">
        <w:rPr>
          <w:b/>
          <w:sz w:val="28"/>
          <w:szCs w:val="28"/>
        </w:rPr>
        <w:t xml:space="preserve"> </w:t>
      </w:r>
    </w:p>
    <w:p w:rsidR="00A70640" w:rsidRPr="00383A89" w:rsidRDefault="00A70640" w:rsidP="00A70640">
      <w:pPr>
        <w:jc w:val="center"/>
        <w:rPr>
          <w:b/>
          <w:sz w:val="28"/>
          <w:szCs w:val="28"/>
        </w:rPr>
      </w:pPr>
      <w:r w:rsidRPr="00383A89">
        <w:rPr>
          <w:b/>
          <w:bCs/>
          <w:sz w:val="28"/>
          <w:szCs w:val="28"/>
        </w:rPr>
        <w:t>и действий (бездействия) органа, предоставляющего</w:t>
      </w:r>
      <w:r w:rsidRPr="00383A89">
        <w:rPr>
          <w:b/>
          <w:sz w:val="28"/>
          <w:szCs w:val="28"/>
        </w:rPr>
        <w:t xml:space="preserve"> </w:t>
      </w:r>
    </w:p>
    <w:p w:rsidR="00A70640" w:rsidRPr="00383A89" w:rsidRDefault="00A70640" w:rsidP="00A70640">
      <w:pPr>
        <w:jc w:val="center"/>
        <w:rPr>
          <w:b/>
          <w:sz w:val="28"/>
          <w:szCs w:val="28"/>
        </w:rPr>
      </w:pPr>
      <w:r w:rsidRPr="00383A89">
        <w:rPr>
          <w:b/>
          <w:bCs/>
          <w:sz w:val="28"/>
          <w:szCs w:val="28"/>
        </w:rPr>
        <w:t xml:space="preserve">муниципальную услугу, </w:t>
      </w:r>
      <w:r w:rsidRPr="00383A89">
        <w:rPr>
          <w:b/>
          <w:sz w:val="28"/>
          <w:szCs w:val="28"/>
        </w:rPr>
        <w:t xml:space="preserve"> </w:t>
      </w:r>
      <w:r w:rsidRPr="00383A89">
        <w:rPr>
          <w:b/>
          <w:bCs/>
          <w:sz w:val="28"/>
          <w:szCs w:val="28"/>
        </w:rPr>
        <w:t>а также их должностных лиц, муниципальных служащих,</w:t>
      </w:r>
      <w:r w:rsidRPr="00383A89">
        <w:rPr>
          <w:b/>
          <w:sz w:val="28"/>
          <w:szCs w:val="28"/>
        </w:rPr>
        <w:t xml:space="preserve">  </w:t>
      </w:r>
      <w:r w:rsidRPr="00383A89">
        <w:rPr>
          <w:b/>
          <w:bCs/>
          <w:sz w:val="28"/>
          <w:szCs w:val="28"/>
        </w:rPr>
        <w:t>работников</w:t>
      </w:r>
      <w:r w:rsidRPr="00383A89">
        <w:rPr>
          <w:b/>
          <w:sz w:val="28"/>
          <w:szCs w:val="28"/>
        </w:rPr>
        <w:t xml:space="preserve"> </w:t>
      </w:r>
    </w:p>
    <w:p w:rsidR="00A70640" w:rsidRPr="00383A89" w:rsidRDefault="00A70640" w:rsidP="00A70640">
      <w:pPr>
        <w:jc w:val="both"/>
        <w:rPr>
          <w:sz w:val="28"/>
          <w:szCs w:val="28"/>
        </w:rPr>
      </w:pPr>
      <w:r w:rsidRPr="00383A89">
        <w:rPr>
          <w:sz w:val="28"/>
          <w:szCs w:val="28"/>
        </w:rPr>
        <w:t xml:space="preserve">  </w:t>
      </w:r>
    </w:p>
    <w:p w:rsidR="00A70640" w:rsidRPr="00383A89" w:rsidRDefault="00A70640" w:rsidP="00A70640">
      <w:pPr>
        <w:ind w:firstLine="540"/>
        <w:jc w:val="both"/>
        <w:rPr>
          <w:sz w:val="28"/>
          <w:szCs w:val="28"/>
        </w:rPr>
      </w:pPr>
      <w:r w:rsidRPr="00383A89">
        <w:rPr>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 </w:t>
      </w:r>
    </w:p>
    <w:p w:rsidR="00A70640" w:rsidRPr="00383A89" w:rsidRDefault="00A70640" w:rsidP="00A70640">
      <w:pPr>
        <w:ind w:firstLine="540"/>
        <w:jc w:val="both"/>
        <w:rPr>
          <w:sz w:val="28"/>
          <w:szCs w:val="28"/>
        </w:rPr>
      </w:pPr>
      <w:r w:rsidRPr="00383A89">
        <w:rPr>
          <w:sz w:val="28"/>
          <w:szCs w:val="28"/>
        </w:rPr>
        <w:t xml:space="preserve">31. Заявитель может обратиться с жалобой в том числе в следующих случаях: </w:t>
      </w:r>
    </w:p>
    <w:p w:rsidR="00A70640" w:rsidRPr="00383A89" w:rsidRDefault="00A70640" w:rsidP="00A70640">
      <w:pPr>
        <w:ind w:firstLine="540"/>
        <w:jc w:val="both"/>
        <w:rPr>
          <w:sz w:val="28"/>
          <w:szCs w:val="28"/>
        </w:rPr>
      </w:pPr>
      <w:r w:rsidRPr="00383A89">
        <w:rPr>
          <w:sz w:val="28"/>
          <w:szCs w:val="28"/>
        </w:rPr>
        <w:t xml:space="preserve">- нарушение срока регистрации запроса о предоставлении муниципальной услуги, комплексного запроса; </w:t>
      </w:r>
    </w:p>
    <w:p w:rsidR="00A70640" w:rsidRPr="00383A89" w:rsidRDefault="00A70640" w:rsidP="00A70640">
      <w:pPr>
        <w:ind w:firstLine="540"/>
        <w:jc w:val="both"/>
        <w:rPr>
          <w:sz w:val="28"/>
          <w:szCs w:val="28"/>
        </w:rPr>
      </w:pPr>
      <w:r w:rsidRPr="00383A89">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Народненского сельского поселения для предоставления муниципальной услуги; </w:t>
      </w:r>
    </w:p>
    <w:p w:rsidR="00A70640" w:rsidRPr="00383A89" w:rsidRDefault="00A70640" w:rsidP="00A70640">
      <w:pPr>
        <w:ind w:firstLine="540"/>
        <w:jc w:val="both"/>
        <w:rPr>
          <w:sz w:val="28"/>
          <w:szCs w:val="28"/>
        </w:rPr>
      </w:pPr>
      <w:r w:rsidRPr="00383A89">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Народненского сельского поселения для предоставления муниципальной услуги, у заявителя; </w:t>
      </w:r>
    </w:p>
    <w:p w:rsidR="00A70640" w:rsidRPr="00383A89" w:rsidRDefault="00A70640" w:rsidP="00A70640">
      <w:pPr>
        <w:ind w:firstLine="540"/>
        <w:jc w:val="both"/>
        <w:rPr>
          <w:sz w:val="28"/>
          <w:szCs w:val="28"/>
        </w:rPr>
      </w:pPr>
      <w:r w:rsidRPr="00383A89">
        <w:rPr>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Народненского сельского поселения; </w:t>
      </w:r>
    </w:p>
    <w:p w:rsidR="00A70640" w:rsidRPr="00383A89" w:rsidRDefault="00A70640" w:rsidP="00A70640">
      <w:pPr>
        <w:ind w:firstLine="540"/>
        <w:jc w:val="both"/>
        <w:rPr>
          <w:sz w:val="28"/>
          <w:szCs w:val="28"/>
        </w:rPr>
      </w:pPr>
      <w:r w:rsidRPr="00383A89">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Народненского сельского поселения; </w:t>
      </w:r>
    </w:p>
    <w:p w:rsidR="00A70640" w:rsidRPr="00383A89" w:rsidRDefault="00A70640" w:rsidP="00A70640">
      <w:pPr>
        <w:ind w:firstLine="540"/>
        <w:jc w:val="both"/>
        <w:rPr>
          <w:sz w:val="28"/>
          <w:szCs w:val="28"/>
        </w:rPr>
      </w:pPr>
      <w:r w:rsidRPr="00383A89">
        <w:rPr>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70640" w:rsidRPr="00383A89" w:rsidRDefault="00A70640" w:rsidP="00A70640">
      <w:pPr>
        <w:ind w:firstLine="540"/>
        <w:jc w:val="both"/>
        <w:rPr>
          <w:sz w:val="28"/>
          <w:szCs w:val="28"/>
        </w:rPr>
      </w:pPr>
      <w:r w:rsidRPr="00383A89">
        <w:rPr>
          <w:sz w:val="28"/>
          <w:szCs w:val="28"/>
        </w:rPr>
        <w:t xml:space="preserve">- нарушение срока или порядка выдачи документов по результатам предоставления муниципальной услуги; </w:t>
      </w:r>
    </w:p>
    <w:p w:rsidR="00A70640" w:rsidRPr="00383A89" w:rsidRDefault="00A70640" w:rsidP="00A70640">
      <w:pPr>
        <w:ind w:firstLine="540"/>
        <w:jc w:val="both"/>
        <w:rPr>
          <w:sz w:val="28"/>
          <w:szCs w:val="28"/>
        </w:rPr>
      </w:pPr>
      <w:r w:rsidRPr="00383A89">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Народненского сельского поселения. </w:t>
      </w:r>
    </w:p>
    <w:p w:rsidR="00A70640" w:rsidRPr="00383A89" w:rsidRDefault="00A70640" w:rsidP="00A70640">
      <w:pPr>
        <w:ind w:firstLine="540"/>
        <w:jc w:val="both"/>
        <w:rPr>
          <w:sz w:val="28"/>
          <w:szCs w:val="28"/>
        </w:rPr>
      </w:pPr>
      <w:r w:rsidRPr="00383A89">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0" w:history="1">
        <w:r w:rsidRPr="00383A89">
          <w:rPr>
            <w:rStyle w:val="ac"/>
            <w:sz w:val="28"/>
            <w:szCs w:val="28"/>
          </w:rPr>
          <w:t>пунктом 4 части 1 статьи 7</w:t>
        </w:r>
      </w:hyperlink>
      <w:r w:rsidRPr="00383A89">
        <w:rPr>
          <w:sz w:val="28"/>
          <w:szCs w:val="28"/>
        </w:rPr>
        <w:t xml:space="preserve"> Федерального закона от 27.07.2010 N 210-ФЗ. </w:t>
      </w:r>
    </w:p>
    <w:p w:rsidR="00A70640" w:rsidRPr="00383A89" w:rsidRDefault="00A70640" w:rsidP="00A70640">
      <w:pPr>
        <w:ind w:firstLine="540"/>
        <w:jc w:val="both"/>
        <w:rPr>
          <w:sz w:val="28"/>
          <w:szCs w:val="28"/>
        </w:rPr>
      </w:pPr>
      <w:r w:rsidRPr="00383A89">
        <w:rPr>
          <w:sz w:val="28"/>
          <w:szCs w:val="28"/>
        </w:rPr>
        <w:t xml:space="preserve">32. Заявители имеют право на получение информации, необходимой для обоснования и рассмотрения жалобы. </w:t>
      </w:r>
    </w:p>
    <w:p w:rsidR="00A70640" w:rsidRPr="00383A89" w:rsidRDefault="00A70640" w:rsidP="00A70640">
      <w:pPr>
        <w:ind w:firstLine="540"/>
        <w:jc w:val="both"/>
        <w:rPr>
          <w:sz w:val="28"/>
          <w:szCs w:val="28"/>
        </w:rPr>
      </w:pPr>
      <w:r w:rsidRPr="00383A89">
        <w:rPr>
          <w:sz w:val="28"/>
          <w:szCs w:val="28"/>
        </w:rPr>
        <w:t xml:space="preserve">33. Оснований для отказа в рассмотрении жалобы не имеется. </w:t>
      </w:r>
    </w:p>
    <w:p w:rsidR="00A70640" w:rsidRPr="00383A89" w:rsidRDefault="00A70640" w:rsidP="00A70640">
      <w:pPr>
        <w:ind w:firstLine="540"/>
        <w:jc w:val="both"/>
        <w:rPr>
          <w:sz w:val="28"/>
          <w:szCs w:val="28"/>
        </w:rPr>
      </w:pPr>
      <w:r w:rsidRPr="00383A89">
        <w:rPr>
          <w:sz w:val="28"/>
          <w:szCs w:val="28"/>
        </w:rPr>
        <w:t xml:space="preserve">34. Основанием для начала процедуры досудебного (внесудебного) обжалования является поступившая жалоба. </w:t>
      </w:r>
    </w:p>
    <w:p w:rsidR="00A70640" w:rsidRPr="00383A89" w:rsidRDefault="00A70640" w:rsidP="00A70640">
      <w:pPr>
        <w:ind w:firstLine="540"/>
        <w:jc w:val="both"/>
        <w:rPr>
          <w:sz w:val="28"/>
          <w:szCs w:val="28"/>
        </w:rPr>
      </w:pPr>
      <w:r w:rsidRPr="00383A89">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0640" w:rsidRPr="00383A89" w:rsidRDefault="00A70640" w:rsidP="00A70640">
      <w:pPr>
        <w:ind w:firstLine="540"/>
        <w:jc w:val="both"/>
        <w:rPr>
          <w:sz w:val="28"/>
          <w:szCs w:val="28"/>
        </w:rPr>
      </w:pPr>
      <w:r w:rsidRPr="00383A89">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0640" w:rsidRPr="00383A89" w:rsidRDefault="00A70640" w:rsidP="00A70640">
      <w:pPr>
        <w:ind w:firstLine="540"/>
        <w:jc w:val="both"/>
        <w:rPr>
          <w:sz w:val="28"/>
          <w:szCs w:val="28"/>
        </w:rPr>
      </w:pPr>
      <w:r w:rsidRPr="00383A89">
        <w:rPr>
          <w:sz w:val="28"/>
          <w:szCs w:val="28"/>
        </w:rPr>
        <w:t xml:space="preserve">35. Жалоба должна содержать: </w:t>
      </w:r>
    </w:p>
    <w:p w:rsidR="00A70640" w:rsidRPr="00383A89" w:rsidRDefault="00A70640" w:rsidP="00A70640">
      <w:pPr>
        <w:ind w:firstLine="540"/>
        <w:jc w:val="both"/>
        <w:rPr>
          <w:sz w:val="28"/>
          <w:szCs w:val="28"/>
        </w:rPr>
      </w:pPr>
      <w:r w:rsidRPr="00383A89">
        <w:rPr>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0640" w:rsidRPr="00383A89" w:rsidRDefault="00A70640" w:rsidP="00A70640">
      <w:pPr>
        <w:ind w:firstLine="540"/>
        <w:jc w:val="both"/>
        <w:rPr>
          <w:sz w:val="28"/>
          <w:szCs w:val="28"/>
        </w:rPr>
      </w:pPr>
      <w:r w:rsidRPr="00383A89">
        <w:rPr>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0640" w:rsidRPr="00383A89" w:rsidRDefault="00A70640" w:rsidP="00A70640">
      <w:pPr>
        <w:ind w:firstLine="540"/>
        <w:jc w:val="both"/>
        <w:rPr>
          <w:sz w:val="28"/>
          <w:szCs w:val="28"/>
        </w:rPr>
      </w:pPr>
      <w:r w:rsidRPr="00383A89">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A70640" w:rsidRPr="00383A89" w:rsidRDefault="00A70640" w:rsidP="00A70640">
      <w:pPr>
        <w:ind w:firstLine="540"/>
        <w:jc w:val="both"/>
        <w:rPr>
          <w:sz w:val="28"/>
          <w:szCs w:val="28"/>
        </w:rPr>
      </w:pPr>
      <w:r w:rsidRPr="00383A89">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0640" w:rsidRPr="00383A89" w:rsidRDefault="00A70640" w:rsidP="00A70640">
      <w:pPr>
        <w:ind w:firstLine="540"/>
        <w:jc w:val="both"/>
        <w:rPr>
          <w:sz w:val="28"/>
          <w:szCs w:val="28"/>
        </w:rPr>
      </w:pPr>
      <w:r w:rsidRPr="00383A89">
        <w:rPr>
          <w:sz w:val="28"/>
          <w:szCs w:val="28"/>
        </w:rPr>
        <w:t xml:space="preserve">36. Жалобы на решения и действия (бездействие) должностного лица подаются в Администрацию. </w:t>
      </w:r>
    </w:p>
    <w:p w:rsidR="00A70640" w:rsidRPr="00383A89" w:rsidRDefault="00A70640" w:rsidP="00A70640">
      <w:pPr>
        <w:ind w:firstLine="540"/>
        <w:jc w:val="both"/>
        <w:rPr>
          <w:sz w:val="28"/>
          <w:szCs w:val="28"/>
        </w:rPr>
      </w:pPr>
      <w:r w:rsidRPr="00383A89">
        <w:rPr>
          <w:sz w:val="28"/>
          <w:szCs w:val="28"/>
        </w:rPr>
        <w:t>Заявитель может обжаловать решения и действия (бездействие) должностных лиц, муниципальных служащих Администрации главе Народненского сельского поселения.</w:t>
      </w:r>
    </w:p>
    <w:p w:rsidR="00A70640" w:rsidRPr="00383A89" w:rsidRDefault="00A70640" w:rsidP="00A70640">
      <w:pPr>
        <w:ind w:firstLine="540"/>
        <w:jc w:val="both"/>
        <w:rPr>
          <w:sz w:val="28"/>
          <w:szCs w:val="28"/>
        </w:rPr>
      </w:pPr>
      <w:r w:rsidRPr="00383A89">
        <w:rPr>
          <w:sz w:val="28"/>
          <w:szCs w:val="28"/>
        </w:rPr>
        <w:t xml:space="preserve">Глава Народненского сельского поселения проводить личный прием заявителей. </w:t>
      </w:r>
    </w:p>
    <w:p w:rsidR="00A70640" w:rsidRPr="00383A89" w:rsidRDefault="00A70640" w:rsidP="00A70640">
      <w:pPr>
        <w:ind w:firstLine="540"/>
        <w:jc w:val="both"/>
        <w:rPr>
          <w:sz w:val="28"/>
          <w:szCs w:val="28"/>
        </w:rPr>
      </w:pPr>
      <w:r w:rsidRPr="00383A89">
        <w:rPr>
          <w:sz w:val="28"/>
          <w:szCs w:val="28"/>
        </w:rPr>
        <w:t xml:space="preserve">37. Жалобы на решения и действия (бездействие) работников привлекаемых организаций подаются руководителям этих организаций. </w:t>
      </w:r>
    </w:p>
    <w:p w:rsidR="00A70640" w:rsidRPr="00383A89" w:rsidRDefault="00A70640" w:rsidP="00A70640">
      <w:pPr>
        <w:ind w:firstLine="540"/>
        <w:jc w:val="both"/>
        <w:rPr>
          <w:sz w:val="28"/>
          <w:szCs w:val="28"/>
        </w:rPr>
      </w:pPr>
      <w:r w:rsidRPr="00383A89">
        <w:rPr>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0640" w:rsidRPr="00383A89" w:rsidRDefault="00A70640" w:rsidP="00A70640">
      <w:pPr>
        <w:ind w:firstLine="540"/>
        <w:jc w:val="both"/>
        <w:rPr>
          <w:sz w:val="28"/>
          <w:szCs w:val="28"/>
        </w:rPr>
      </w:pPr>
      <w:r w:rsidRPr="00383A8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0640" w:rsidRPr="00383A89" w:rsidRDefault="00A70640" w:rsidP="00A70640">
      <w:pPr>
        <w:ind w:firstLine="540"/>
        <w:jc w:val="both"/>
        <w:rPr>
          <w:sz w:val="28"/>
          <w:szCs w:val="28"/>
        </w:rPr>
      </w:pPr>
      <w:r w:rsidRPr="00383A89">
        <w:rPr>
          <w:sz w:val="28"/>
          <w:szCs w:val="28"/>
        </w:rPr>
        <w:t xml:space="preserve">2) в удовлетворении жалобы отказывается. </w:t>
      </w:r>
    </w:p>
    <w:p w:rsidR="00A70640" w:rsidRPr="00383A89" w:rsidRDefault="00A70640" w:rsidP="00A70640">
      <w:pPr>
        <w:ind w:firstLine="540"/>
        <w:jc w:val="both"/>
        <w:rPr>
          <w:sz w:val="28"/>
          <w:szCs w:val="28"/>
        </w:rPr>
      </w:pPr>
      <w:r w:rsidRPr="00383A89">
        <w:rPr>
          <w:sz w:val="28"/>
          <w:szCs w:val="28"/>
        </w:rPr>
        <w:t xml:space="preserve">39. Жалоба, поступившая в Администрацию,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0640" w:rsidRPr="00383A89" w:rsidRDefault="00A70640" w:rsidP="00A70640">
      <w:pPr>
        <w:ind w:firstLine="540"/>
        <w:jc w:val="both"/>
        <w:rPr>
          <w:sz w:val="28"/>
          <w:szCs w:val="28"/>
        </w:rPr>
      </w:pPr>
      <w:r w:rsidRPr="00383A89">
        <w:rPr>
          <w:sz w:val="28"/>
          <w:szCs w:val="28"/>
        </w:rPr>
        <w:t xml:space="preserve">40. Не позднее 1 рабочего дня, следующего за днем принятия решения, указанного в </w:t>
      </w:r>
      <w:hyperlink r:id="rId161" w:anchor="p39" w:history="1">
        <w:r w:rsidRPr="00383A89">
          <w:rPr>
            <w:rStyle w:val="ac"/>
            <w:sz w:val="28"/>
            <w:szCs w:val="28"/>
          </w:rPr>
          <w:t>пункте 38</w:t>
        </w:r>
      </w:hyperlink>
      <w:r w:rsidRPr="00383A89">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0640" w:rsidRPr="00383A89" w:rsidRDefault="00A70640" w:rsidP="00A70640">
      <w:pPr>
        <w:ind w:firstLine="540"/>
        <w:jc w:val="both"/>
        <w:rPr>
          <w:sz w:val="28"/>
          <w:szCs w:val="28"/>
        </w:rPr>
      </w:pPr>
      <w:r w:rsidRPr="00383A89">
        <w:rPr>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w:t>
      </w:r>
      <w:r w:rsidRPr="00383A89">
        <w:rPr>
          <w:sz w:val="28"/>
          <w:szCs w:val="28"/>
        </w:rPr>
        <w:lastRenderedPageBreak/>
        <w:t xml:space="preserve">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0640" w:rsidRPr="00383A89" w:rsidRDefault="00A70640" w:rsidP="00A70640">
      <w:pPr>
        <w:ind w:firstLine="540"/>
        <w:jc w:val="both"/>
        <w:rPr>
          <w:sz w:val="28"/>
          <w:szCs w:val="28"/>
        </w:rPr>
      </w:pPr>
      <w:r w:rsidRPr="00383A89">
        <w:rPr>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0640" w:rsidRPr="00383A89" w:rsidRDefault="00A70640" w:rsidP="00A70640">
      <w:pPr>
        <w:ind w:firstLine="540"/>
        <w:jc w:val="both"/>
        <w:rPr>
          <w:sz w:val="28"/>
          <w:szCs w:val="28"/>
        </w:rPr>
      </w:pPr>
      <w:r w:rsidRPr="00383A89">
        <w:rPr>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0640" w:rsidRPr="00383A89" w:rsidRDefault="00A70640" w:rsidP="00A70640">
      <w:pPr>
        <w:ind w:firstLine="540"/>
        <w:jc w:val="both"/>
        <w:rPr>
          <w:sz w:val="28"/>
          <w:szCs w:val="28"/>
        </w:rPr>
      </w:pPr>
    </w:p>
    <w:p w:rsidR="00A70640" w:rsidRPr="00383A89" w:rsidRDefault="00A70640" w:rsidP="00A70640">
      <w:pPr>
        <w:pStyle w:val="2"/>
        <w:spacing w:before="0"/>
        <w:rPr>
          <w:rFonts w:ascii="Times New Roman" w:hAnsi="Times New Roman" w:cs="Times New Roman"/>
          <w:b/>
          <w:i/>
          <w:color w:val="auto"/>
          <w:sz w:val="28"/>
          <w:szCs w:val="28"/>
        </w:rPr>
      </w:pPr>
      <w:r w:rsidRPr="00383A89">
        <w:rPr>
          <w:rFonts w:ascii="Times New Roman" w:hAnsi="Times New Roman" w:cs="Times New Roman"/>
          <w:i/>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70640" w:rsidRPr="00383A89" w:rsidRDefault="00A70640" w:rsidP="00A70640">
      <w:pPr>
        <w:rPr>
          <w:i/>
          <w:sz w:val="28"/>
          <w:szCs w:val="28"/>
        </w:rPr>
      </w:pPr>
    </w:p>
    <w:p w:rsidR="00A70640" w:rsidRPr="00383A89" w:rsidRDefault="00A70640" w:rsidP="00A70640">
      <w:pPr>
        <w:ind w:firstLine="567"/>
        <w:jc w:val="both"/>
        <w:rPr>
          <w:sz w:val="28"/>
          <w:szCs w:val="28"/>
        </w:rPr>
      </w:pPr>
      <w:r w:rsidRPr="00383A89">
        <w:rPr>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0640" w:rsidRPr="00383A89" w:rsidRDefault="00A70640" w:rsidP="00A70640">
      <w:pPr>
        <w:ind w:firstLine="567"/>
        <w:jc w:val="both"/>
        <w:rPr>
          <w:sz w:val="28"/>
          <w:szCs w:val="28"/>
        </w:rPr>
      </w:pPr>
      <w:r w:rsidRPr="00383A89">
        <w:rPr>
          <w:sz w:val="28"/>
          <w:szCs w:val="28"/>
        </w:rPr>
        <w:t>- Федеральным законом N 210-ФЗ;</w:t>
      </w:r>
    </w:p>
    <w:p w:rsidR="00A70640" w:rsidRPr="00383A89" w:rsidRDefault="00A70640" w:rsidP="00A70640">
      <w:pPr>
        <w:pStyle w:val="1b"/>
        <w:tabs>
          <w:tab w:val="left" w:pos="0"/>
        </w:tabs>
        <w:ind w:firstLine="567"/>
        <w:jc w:val="both"/>
      </w:pPr>
      <w:r w:rsidRPr="00383A89">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0640" w:rsidRPr="00383A89" w:rsidRDefault="00A70640" w:rsidP="00A70640">
      <w:pPr>
        <w:pStyle w:val="1b"/>
        <w:spacing w:after="280"/>
        <w:ind w:firstLine="567"/>
        <w:jc w:val="both"/>
      </w:pPr>
    </w:p>
    <w:p w:rsidR="00A70640" w:rsidRPr="00912FB8" w:rsidRDefault="00A70640" w:rsidP="00A70640">
      <w:pPr>
        <w:pStyle w:val="64"/>
        <w:jc w:val="both"/>
        <w:rPr>
          <w:rFonts w:ascii="Times New Roman" w:hAnsi="Times New Roman" w:cs="Times New Roman"/>
          <w:sz w:val="28"/>
          <w:szCs w:val="28"/>
        </w:rPr>
        <w:sectPr w:rsidR="00A70640" w:rsidRPr="00912FB8" w:rsidSect="005002D5">
          <w:headerReference w:type="default" r:id="rId162"/>
          <w:footerReference w:type="default" r:id="rId163"/>
          <w:pgSz w:w="11900" w:h="16840"/>
          <w:pgMar w:top="1095" w:right="530" w:bottom="900" w:left="1232" w:header="667" w:footer="121" w:gutter="0"/>
          <w:pgNumType w:start="1"/>
          <w:cols w:space="720"/>
          <w:noEndnote/>
          <w:titlePg/>
          <w:docGrid w:linePitch="360"/>
        </w:sectPr>
      </w:pPr>
    </w:p>
    <w:p w:rsidR="00A70640" w:rsidRPr="00011268" w:rsidRDefault="00A70640" w:rsidP="00A70640">
      <w:pPr>
        <w:ind w:left="5954"/>
        <w:rPr>
          <w:sz w:val="28"/>
          <w:szCs w:val="28"/>
        </w:rPr>
      </w:pPr>
    </w:p>
    <w:p w:rsidR="00A70640" w:rsidRPr="009E16D9" w:rsidRDefault="00A70640" w:rsidP="00A70640">
      <w:pPr>
        <w:jc w:val="right"/>
        <w:rPr>
          <w:sz w:val="28"/>
          <w:szCs w:val="28"/>
        </w:rPr>
      </w:pPr>
      <w:r w:rsidRPr="009E16D9">
        <w:rPr>
          <w:sz w:val="28"/>
          <w:szCs w:val="28"/>
        </w:rPr>
        <w:t xml:space="preserve">Приложение № 1 </w:t>
      </w:r>
    </w:p>
    <w:p w:rsidR="00A70640" w:rsidRPr="009E16D9" w:rsidRDefault="00A70640" w:rsidP="00A70640">
      <w:pPr>
        <w:jc w:val="right"/>
        <w:rPr>
          <w:sz w:val="28"/>
          <w:szCs w:val="28"/>
        </w:rPr>
      </w:pPr>
      <w:r w:rsidRPr="009E16D9">
        <w:rPr>
          <w:sz w:val="28"/>
          <w:szCs w:val="28"/>
        </w:rPr>
        <w:t>к Административному регламенту</w:t>
      </w:r>
    </w:p>
    <w:p w:rsidR="00A70640" w:rsidRPr="009E16D9" w:rsidRDefault="00A70640" w:rsidP="00A70640">
      <w:pPr>
        <w:rPr>
          <w:sz w:val="28"/>
          <w:szCs w:val="28"/>
        </w:rPr>
      </w:pPr>
    </w:p>
    <w:p w:rsidR="00A70640" w:rsidRPr="009E16D9" w:rsidRDefault="00A70640" w:rsidP="00A70640">
      <w:pPr>
        <w:ind w:firstLine="709"/>
        <w:rPr>
          <w:sz w:val="28"/>
          <w:szCs w:val="28"/>
        </w:rPr>
      </w:pPr>
    </w:p>
    <w:p w:rsidR="00A70640" w:rsidRPr="00064630" w:rsidRDefault="00A70640" w:rsidP="00A70640">
      <w:pPr>
        <w:jc w:val="center"/>
        <w:rPr>
          <w:b/>
        </w:rPr>
      </w:pPr>
      <w:r w:rsidRPr="00064630">
        <w:rPr>
          <w:b/>
        </w:rPr>
        <w:t xml:space="preserve">Перечень </w:t>
      </w:r>
    </w:p>
    <w:p w:rsidR="00A70640" w:rsidRPr="006C5100" w:rsidRDefault="00A70640" w:rsidP="00A70640">
      <w:pPr>
        <w:jc w:val="center"/>
      </w:pPr>
      <w:r w:rsidRPr="00064630">
        <w:rPr>
          <w:b/>
        </w:rPr>
        <w:t>признаков, определяющие вариант предоставления Муниципальной услуги</w:t>
      </w:r>
      <w:r w:rsidRPr="006C5100">
        <w:t xml:space="preserve"> </w:t>
      </w:r>
    </w:p>
    <w:p w:rsidR="00A70640" w:rsidRPr="006C5100" w:rsidRDefault="00A70640" w:rsidP="00A70640">
      <w:pPr>
        <w:jc w:val="center"/>
      </w:pPr>
    </w:p>
    <w:p w:rsidR="00A70640" w:rsidRPr="006C5100" w:rsidRDefault="00A70640" w:rsidP="00A70640">
      <w:pPr>
        <w:pStyle w:val="af8"/>
        <w:numPr>
          <w:ilvl w:val="0"/>
          <w:numId w:val="24"/>
        </w:numPr>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A70640" w:rsidRPr="006C5100" w:rsidRDefault="00A70640" w:rsidP="00A70640">
      <w:pPr>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3087"/>
        <w:gridCol w:w="5177"/>
      </w:tblGrid>
      <w:tr w:rsidR="00A70640" w:rsidRPr="006C5100" w:rsidTr="00C8583D">
        <w:tc>
          <w:tcPr>
            <w:tcW w:w="1384" w:type="dxa"/>
            <w:shd w:val="clear" w:color="auto" w:fill="auto"/>
          </w:tcPr>
          <w:p w:rsidR="00A70640" w:rsidRPr="006C5100" w:rsidRDefault="00A70640" w:rsidP="00C8583D">
            <w:pPr>
              <w:jc w:val="center"/>
              <w:rPr>
                <w:rFonts w:eastAsia="Calibri"/>
              </w:rPr>
            </w:pPr>
            <w:r w:rsidRPr="006C5100">
              <w:rPr>
                <w:rFonts w:eastAsia="Calibri"/>
              </w:rPr>
              <w:t>№</w:t>
            </w:r>
          </w:p>
        </w:tc>
        <w:tc>
          <w:tcPr>
            <w:tcW w:w="3190" w:type="dxa"/>
            <w:shd w:val="clear" w:color="auto" w:fill="auto"/>
          </w:tcPr>
          <w:p w:rsidR="00A70640" w:rsidRPr="006C5100" w:rsidRDefault="00A70640" w:rsidP="00C8583D">
            <w:pPr>
              <w:jc w:val="center"/>
              <w:rPr>
                <w:rFonts w:eastAsia="Calibri"/>
              </w:rPr>
            </w:pPr>
            <w:r w:rsidRPr="006C5100">
              <w:rPr>
                <w:rFonts w:eastAsia="Calibri"/>
              </w:rPr>
              <w:t>Признак заявителя</w:t>
            </w:r>
          </w:p>
        </w:tc>
        <w:tc>
          <w:tcPr>
            <w:tcW w:w="5457" w:type="dxa"/>
            <w:shd w:val="clear" w:color="auto" w:fill="auto"/>
          </w:tcPr>
          <w:p w:rsidR="00A70640" w:rsidRPr="006C5100" w:rsidRDefault="00A70640" w:rsidP="00C8583D">
            <w:pPr>
              <w:jc w:val="center"/>
              <w:rPr>
                <w:rFonts w:eastAsia="Calibri"/>
              </w:rPr>
            </w:pPr>
            <w:r w:rsidRPr="006C5100">
              <w:rPr>
                <w:rFonts w:eastAsia="Calibri"/>
              </w:rPr>
              <w:t>Значения признаков заявителя</w:t>
            </w:r>
          </w:p>
        </w:tc>
      </w:tr>
      <w:tr w:rsidR="00A70640" w:rsidRPr="006C5100" w:rsidTr="00C8583D">
        <w:tc>
          <w:tcPr>
            <w:tcW w:w="10031" w:type="dxa"/>
            <w:gridSpan w:val="3"/>
            <w:shd w:val="clear" w:color="auto" w:fill="auto"/>
          </w:tcPr>
          <w:p w:rsidR="00A70640" w:rsidRPr="004A6F42" w:rsidRDefault="00A70640" w:rsidP="00C8583D">
            <w:pPr>
              <w:tabs>
                <w:tab w:val="left" w:pos="2154"/>
              </w:tabs>
              <w:autoSpaceDE w:val="0"/>
              <w:autoSpaceDN w:val="0"/>
              <w:adjustRightInd w:val="0"/>
              <w:ind w:firstLine="567"/>
              <w:jc w:val="both"/>
              <w:rPr>
                <w:rFonts w:eastAsia="Calibri"/>
              </w:rPr>
            </w:pPr>
            <w:r w:rsidRPr="004A6F42">
              <w:rPr>
                <w:rFonts w:eastAsia="Calibri"/>
              </w:rPr>
              <w:t xml:space="preserve">Вариант 1 </w:t>
            </w:r>
            <w:r w:rsidRPr="004A6F42">
              <w:rPr>
                <w:rFonts w:eastAsiaTheme="minorHAnsi"/>
              </w:rPr>
              <w:t xml:space="preserve">выдача </w:t>
            </w:r>
            <w:r w:rsidRPr="004A6F42">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A70640" w:rsidRPr="006C5100" w:rsidTr="00C8583D">
        <w:tc>
          <w:tcPr>
            <w:tcW w:w="1384" w:type="dxa"/>
            <w:shd w:val="clear" w:color="auto" w:fill="auto"/>
          </w:tcPr>
          <w:p w:rsidR="00A70640" w:rsidRPr="004A6F42" w:rsidRDefault="00A70640" w:rsidP="00C8583D">
            <w:pPr>
              <w:jc w:val="center"/>
              <w:rPr>
                <w:rFonts w:eastAsia="Calibri"/>
              </w:rPr>
            </w:pPr>
            <w:r w:rsidRPr="004A6F42">
              <w:rPr>
                <w:rFonts w:eastAsia="Calibri"/>
              </w:rPr>
              <w:t>1</w:t>
            </w:r>
          </w:p>
        </w:tc>
        <w:tc>
          <w:tcPr>
            <w:tcW w:w="3190" w:type="dxa"/>
            <w:shd w:val="clear" w:color="auto" w:fill="auto"/>
          </w:tcPr>
          <w:p w:rsidR="00A70640" w:rsidRPr="000B33C8" w:rsidRDefault="00A70640" w:rsidP="00C8583D">
            <w:pPr>
              <w:jc w:val="center"/>
              <w:rPr>
                <w:rFonts w:eastAsia="Calibri"/>
              </w:rPr>
            </w:pPr>
            <w:r w:rsidRPr="000B33C8">
              <w:t>К какой категории относится заявитель?</w:t>
            </w:r>
          </w:p>
        </w:tc>
        <w:tc>
          <w:tcPr>
            <w:tcW w:w="5457" w:type="dxa"/>
            <w:shd w:val="clear" w:color="auto" w:fill="auto"/>
          </w:tcPr>
          <w:p w:rsidR="00A70640" w:rsidRPr="000B33C8" w:rsidRDefault="00A70640" w:rsidP="00C8583D">
            <w:pPr>
              <w:pStyle w:val="ConsPlusNormal"/>
              <w:rPr>
                <w:sz w:val="24"/>
                <w:szCs w:val="24"/>
              </w:rPr>
            </w:pPr>
            <w:r w:rsidRPr="000B33C8">
              <w:rPr>
                <w:sz w:val="24"/>
                <w:szCs w:val="24"/>
              </w:rPr>
              <w:t>1. Физическое лицо (ФЛ)</w:t>
            </w:r>
          </w:p>
          <w:p w:rsidR="00A70640" w:rsidRPr="000B33C8" w:rsidRDefault="00A70640" w:rsidP="00C8583D">
            <w:pPr>
              <w:pStyle w:val="ConsPlusNormal"/>
              <w:rPr>
                <w:sz w:val="24"/>
                <w:szCs w:val="24"/>
              </w:rPr>
            </w:pPr>
            <w:r w:rsidRPr="000B33C8">
              <w:rPr>
                <w:sz w:val="24"/>
                <w:szCs w:val="24"/>
              </w:rPr>
              <w:t>2. Индивидуальный предприниматель (ИП)</w:t>
            </w:r>
          </w:p>
          <w:p w:rsidR="00A70640" w:rsidRPr="000B33C8" w:rsidRDefault="00A70640" w:rsidP="00C8583D">
            <w:pPr>
              <w:autoSpaceDE w:val="0"/>
              <w:autoSpaceDN w:val="0"/>
              <w:adjustRightInd w:val="0"/>
              <w:rPr>
                <w:rFonts w:eastAsia="Calibri"/>
              </w:rPr>
            </w:pPr>
            <w:r w:rsidRPr="000B33C8">
              <w:t>3. Юридическое лицо (ЮЛ)</w:t>
            </w:r>
          </w:p>
        </w:tc>
      </w:tr>
      <w:tr w:rsidR="00A70640" w:rsidRPr="006C5100" w:rsidTr="00C8583D">
        <w:tc>
          <w:tcPr>
            <w:tcW w:w="1384" w:type="dxa"/>
            <w:shd w:val="clear" w:color="auto" w:fill="auto"/>
          </w:tcPr>
          <w:p w:rsidR="00A70640" w:rsidRPr="004A6F42" w:rsidRDefault="00A70640" w:rsidP="00C8583D">
            <w:pPr>
              <w:jc w:val="center"/>
              <w:rPr>
                <w:rFonts w:eastAsia="Calibri"/>
              </w:rPr>
            </w:pPr>
            <w:r w:rsidRPr="004A6F42">
              <w:rPr>
                <w:rFonts w:eastAsia="Calibri"/>
              </w:rPr>
              <w:t>2</w:t>
            </w:r>
          </w:p>
        </w:tc>
        <w:tc>
          <w:tcPr>
            <w:tcW w:w="3190" w:type="dxa"/>
            <w:shd w:val="clear" w:color="auto" w:fill="auto"/>
          </w:tcPr>
          <w:p w:rsidR="00A70640" w:rsidRPr="000B33C8" w:rsidRDefault="00A70640" w:rsidP="00C8583D">
            <w:pPr>
              <w:jc w:val="center"/>
              <w:rPr>
                <w:rFonts w:eastAsia="Calibri"/>
              </w:rPr>
            </w:pPr>
            <w:r w:rsidRPr="000B33C8">
              <w:t>Обратился руководитель юридического лица?</w:t>
            </w:r>
          </w:p>
        </w:tc>
        <w:tc>
          <w:tcPr>
            <w:tcW w:w="5457" w:type="dxa"/>
            <w:shd w:val="clear" w:color="auto" w:fill="auto"/>
          </w:tcPr>
          <w:p w:rsidR="00A70640" w:rsidRPr="000B33C8" w:rsidRDefault="00A70640" w:rsidP="00C8583D">
            <w:pPr>
              <w:spacing w:after="22" w:line="259" w:lineRule="auto"/>
              <w:ind w:left="12"/>
            </w:pPr>
            <w:r w:rsidRPr="000B33C8">
              <w:t xml:space="preserve">1. Обратился руководитель </w:t>
            </w:r>
          </w:p>
          <w:p w:rsidR="00A70640" w:rsidRPr="000B33C8" w:rsidRDefault="00A70640" w:rsidP="00C8583D">
            <w:pPr>
              <w:pStyle w:val="af8"/>
              <w:ind w:left="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A70640" w:rsidRPr="006C5100" w:rsidTr="00C8583D">
        <w:tc>
          <w:tcPr>
            <w:tcW w:w="1384" w:type="dxa"/>
            <w:shd w:val="clear" w:color="auto" w:fill="auto"/>
          </w:tcPr>
          <w:p w:rsidR="00A70640" w:rsidRPr="004A6F42" w:rsidRDefault="00A70640" w:rsidP="00C8583D">
            <w:pPr>
              <w:jc w:val="center"/>
              <w:rPr>
                <w:rFonts w:eastAsia="Calibri"/>
              </w:rPr>
            </w:pPr>
            <w:r w:rsidRPr="004A6F42">
              <w:rPr>
                <w:rFonts w:eastAsia="Calibri"/>
              </w:rPr>
              <w:t>3</w:t>
            </w:r>
          </w:p>
        </w:tc>
        <w:tc>
          <w:tcPr>
            <w:tcW w:w="3190" w:type="dxa"/>
            <w:shd w:val="clear" w:color="auto" w:fill="auto"/>
          </w:tcPr>
          <w:p w:rsidR="00A70640" w:rsidRPr="000B33C8" w:rsidRDefault="00A70640" w:rsidP="00C8583D">
            <w:pPr>
              <w:jc w:val="center"/>
              <w:rPr>
                <w:rFonts w:eastAsia="Calibri"/>
              </w:rPr>
            </w:pPr>
            <w:r w:rsidRPr="000B33C8">
              <w:t>Заявитель обратился за услугой лично?</w:t>
            </w:r>
          </w:p>
        </w:tc>
        <w:tc>
          <w:tcPr>
            <w:tcW w:w="5457" w:type="dxa"/>
            <w:shd w:val="clear" w:color="auto" w:fill="auto"/>
          </w:tcPr>
          <w:p w:rsidR="00A70640" w:rsidRPr="000B33C8" w:rsidRDefault="00A70640" w:rsidP="00C8583D">
            <w:pPr>
              <w:spacing w:after="23" w:line="259" w:lineRule="auto"/>
            </w:pPr>
            <w:r w:rsidRPr="000B33C8">
              <w:t xml:space="preserve">1. Заявитель обратился лично </w:t>
            </w:r>
          </w:p>
          <w:p w:rsidR="00A70640" w:rsidRPr="000B33C8" w:rsidRDefault="00A70640" w:rsidP="00C8583D">
            <w:pPr>
              <w:pStyle w:val="af8"/>
              <w:ind w:left="254"/>
              <w:rPr>
                <w:rFonts w:ascii="Times New Roman" w:hAnsi="Times New Roman"/>
                <w:sz w:val="24"/>
                <w:szCs w:val="24"/>
              </w:rPr>
            </w:pPr>
            <w:r w:rsidRPr="000B33C8">
              <w:rPr>
                <w:rFonts w:ascii="Times New Roman" w:hAnsi="Times New Roman"/>
                <w:sz w:val="24"/>
              </w:rPr>
              <w:t>2. Обратился представитель заявителя</w:t>
            </w:r>
          </w:p>
        </w:tc>
      </w:tr>
      <w:tr w:rsidR="00A70640" w:rsidRPr="006C5100" w:rsidTr="00C8583D">
        <w:tc>
          <w:tcPr>
            <w:tcW w:w="1384" w:type="dxa"/>
            <w:shd w:val="clear" w:color="auto" w:fill="auto"/>
          </w:tcPr>
          <w:p w:rsidR="00A70640" w:rsidRPr="004A6F42" w:rsidRDefault="00A70640" w:rsidP="00C8583D">
            <w:pPr>
              <w:jc w:val="center"/>
              <w:rPr>
                <w:rFonts w:eastAsia="Calibri"/>
              </w:rPr>
            </w:pPr>
            <w:r>
              <w:rPr>
                <w:rFonts w:eastAsia="Calibri"/>
              </w:rPr>
              <w:t>4</w:t>
            </w:r>
          </w:p>
        </w:tc>
        <w:tc>
          <w:tcPr>
            <w:tcW w:w="3190" w:type="dxa"/>
            <w:shd w:val="clear" w:color="auto" w:fill="auto"/>
          </w:tcPr>
          <w:p w:rsidR="00A70640" w:rsidRPr="000B33C8" w:rsidRDefault="00A70640" w:rsidP="00C8583D">
            <w:pPr>
              <w:jc w:val="center"/>
              <w:rPr>
                <w:rFonts w:eastAsia="Calibri"/>
              </w:rPr>
            </w:pPr>
            <w:r w:rsidRPr="000B33C8">
              <w:t>Какая цель использования земельного участка?</w:t>
            </w:r>
          </w:p>
        </w:tc>
        <w:tc>
          <w:tcPr>
            <w:tcW w:w="5457" w:type="dxa"/>
            <w:shd w:val="clear" w:color="auto" w:fill="auto"/>
          </w:tcPr>
          <w:p w:rsidR="00A70640" w:rsidRPr="000B33C8" w:rsidRDefault="00A70640" w:rsidP="00C8583D">
            <w:pPr>
              <w:spacing w:line="238" w:lineRule="auto"/>
              <w:ind w:left="10"/>
            </w:pPr>
            <w:r w:rsidRPr="000B33C8">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A70640" w:rsidRPr="000B33C8" w:rsidRDefault="00A70640" w:rsidP="00C8583D">
            <w:pPr>
              <w:spacing w:after="12" w:line="266" w:lineRule="auto"/>
              <w:ind w:left="10"/>
            </w:pPr>
            <w:r w:rsidRPr="000B33C8">
              <w:t xml:space="preserve">39.34 Земельного кодекса Российской Федерации </w:t>
            </w:r>
          </w:p>
          <w:p w:rsidR="00A70640" w:rsidRPr="000B33C8" w:rsidRDefault="00A70640" w:rsidP="00C8583D">
            <w:pPr>
              <w:spacing w:after="12" w:line="266" w:lineRule="auto"/>
              <w:ind w:left="10"/>
            </w:pPr>
            <w:r w:rsidRPr="000B33C8">
              <w:t>2.</w:t>
            </w:r>
            <w:r w:rsidRPr="000B33C8">
              <w:rPr>
                <w:rFonts w:eastAsia="Arial"/>
              </w:rPr>
              <w:t xml:space="preserve"> </w:t>
            </w:r>
            <w:r w:rsidRPr="000B33C8">
              <w:t xml:space="preserve">Размещение объектов, виды которых установлены Постановлением Правительства Российской Федерации от 3 декабря 2014 г.  </w:t>
            </w:r>
          </w:p>
          <w:p w:rsidR="00A70640" w:rsidRPr="00627D91" w:rsidRDefault="00A70640" w:rsidP="00C8583D">
            <w:pPr>
              <w:spacing w:line="259" w:lineRule="auto"/>
              <w:ind w:left="10"/>
            </w:pPr>
            <w:r>
              <w:t xml:space="preserve">№ 1300 </w:t>
            </w:r>
          </w:p>
        </w:tc>
      </w:tr>
      <w:tr w:rsidR="00A70640" w:rsidRPr="006C5100" w:rsidTr="00C8583D">
        <w:tc>
          <w:tcPr>
            <w:tcW w:w="1384" w:type="dxa"/>
            <w:shd w:val="clear" w:color="auto" w:fill="auto"/>
          </w:tcPr>
          <w:p w:rsidR="00A70640" w:rsidRPr="004A6F42" w:rsidRDefault="00A70640" w:rsidP="00C8583D">
            <w:pPr>
              <w:jc w:val="center"/>
              <w:rPr>
                <w:rFonts w:eastAsia="Calibri"/>
              </w:rPr>
            </w:pPr>
            <w:r>
              <w:rPr>
                <w:rFonts w:eastAsia="Calibri"/>
              </w:rPr>
              <w:t>5</w:t>
            </w:r>
          </w:p>
        </w:tc>
        <w:tc>
          <w:tcPr>
            <w:tcW w:w="3190" w:type="dxa"/>
            <w:shd w:val="clear" w:color="auto" w:fill="auto"/>
          </w:tcPr>
          <w:p w:rsidR="00A70640" w:rsidRPr="000B33C8" w:rsidRDefault="00A70640" w:rsidP="00C8583D">
            <w:pPr>
              <w:jc w:val="center"/>
              <w:rPr>
                <w:rFonts w:eastAsia="Calibri"/>
              </w:rPr>
            </w:pPr>
            <w:r w:rsidRPr="000B33C8">
              <w:t>Участок земли, на котором планируется размещение объекта, поставлен на кадастровый учет?</w:t>
            </w:r>
          </w:p>
        </w:tc>
        <w:tc>
          <w:tcPr>
            <w:tcW w:w="5457" w:type="dxa"/>
            <w:shd w:val="clear" w:color="auto" w:fill="auto"/>
          </w:tcPr>
          <w:p w:rsidR="00A70640" w:rsidRPr="000B33C8" w:rsidRDefault="00A70640" w:rsidP="00C8583D">
            <w:pPr>
              <w:pStyle w:val="af8"/>
              <w:ind w:left="0"/>
              <w:rPr>
                <w:rFonts w:ascii="Times New Roman" w:hAnsi="Times New Roman"/>
                <w:sz w:val="24"/>
                <w:szCs w:val="24"/>
              </w:rPr>
            </w:pPr>
            <w:r w:rsidRPr="000B33C8">
              <w:rPr>
                <w:rFonts w:ascii="Times New Roman" w:hAnsi="Times New Roman"/>
                <w:sz w:val="24"/>
              </w:rPr>
              <w:t>Объект планируется разместить на землях</w:t>
            </w:r>
            <w:r>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A70640" w:rsidRPr="006C5100" w:rsidTr="00C8583D">
        <w:tc>
          <w:tcPr>
            <w:tcW w:w="1384" w:type="dxa"/>
            <w:shd w:val="clear" w:color="auto" w:fill="auto"/>
          </w:tcPr>
          <w:p w:rsidR="00A70640" w:rsidRPr="004A6F42" w:rsidRDefault="00A70640" w:rsidP="00C8583D">
            <w:pPr>
              <w:jc w:val="center"/>
              <w:rPr>
                <w:rFonts w:eastAsia="Calibri"/>
              </w:rPr>
            </w:pPr>
            <w:r>
              <w:rPr>
                <w:rFonts w:eastAsia="Calibri"/>
              </w:rPr>
              <w:t>6</w:t>
            </w:r>
          </w:p>
        </w:tc>
        <w:tc>
          <w:tcPr>
            <w:tcW w:w="3190" w:type="dxa"/>
            <w:shd w:val="clear" w:color="auto" w:fill="auto"/>
          </w:tcPr>
          <w:p w:rsidR="00A70640" w:rsidRPr="000B33C8" w:rsidRDefault="00A70640" w:rsidP="00C8583D">
            <w:pPr>
              <w:jc w:val="center"/>
              <w:rPr>
                <w:rFonts w:eastAsia="Calibri"/>
              </w:rPr>
            </w:pPr>
            <w:r w:rsidRPr="000B33C8">
              <w:t>Участок земли, который планируется использовать, поставлен на кадастровый учет?</w:t>
            </w:r>
          </w:p>
        </w:tc>
        <w:tc>
          <w:tcPr>
            <w:tcW w:w="5457" w:type="dxa"/>
            <w:shd w:val="clear" w:color="auto" w:fill="auto"/>
          </w:tcPr>
          <w:p w:rsidR="00A70640" w:rsidRPr="000B33C8" w:rsidRDefault="00A70640" w:rsidP="00C8583D">
            <w:pPr>
              <w:spacing w:after="37" w:line="246" w:lineRule="auto"/>
            </w:pPr>
            <w:r w:rsidRPr="000B33C8">
              <w:t xml:space="preserve">1. Планируется использовать земли государственной неразграниченной </w:t>
            </w:r>
          </w:p>
          <w:p w:rsidR="00A70640" w:rsidRPr="000B33C8" w:rsidRDefault="00A70640" w:rsidP="00C8583D">
            <w:pPr>
              <w:spacing w:after="20" w:line="259" w:lineRule="auto"/>
              <w:ind w:left="10"/>
            </w:pPr>
            <w:r w:rsidRPr="000B33C8">
              <w:t xml:space="preserve">собственности </w:t>
            </w:r>
          </w:p>
          <w:p w:rsidR="00A70640" w:rsidRPr="000B33C8" w:rsidRDefault="00A70640" w:rsidP="00C8583D">
            <w:r w:rsidRPr="000B33C8">
              <w:t>2. Участок стоит на кадастровом учете</w:t>
            </w:r>
          </w:p>
        </w:tc>
      </w:tr>
      <w:tr w:rsidR="00A70640" w:rsidRPr="006C5100" w:rsidTr="00C8583D">
        <w:tc>
          <w:tcPr>
            <w:tcW w:w="1384" w:type="dxa"/>
            <w:shd w:val="clear" w:color="auto" w:fill="auto"/>
          </w:tcPr>
          <w:p w:rsidR="00A70640" w:rsidRPr="004A6F42" w:rsidRDefault="00A70640" w:rsidP="00C8583D">
            <w:pPr>
              <w:jc w:val="center"/>
              <w:rPr>
                <w:rFonts w:eastAsia="Calibri"/>
              </w:rPr>
            </w:pPr>
            <w:r>
              <w:rPr>
                <w:rFonts w:eastAsia="Calibri"/>
              </w:rPr>
              <w:t>7</w:t>
            </w:r>
          </w:p>
        </w:tc>
        <w:tc>
          <w:tcPr>
            <w:tcW w:w="3190" w:type="dxa"/>
            <w:shd w:val="clear" w:color="auto" w:fill="auto"/>
          </w:tcPr>
          <w:p w:rsidR="00A70640" w:rsidRPr="000B33C8" w:rsidRDefault="00A70640" w:rsidP="00C8583D">
            <w:pPr>
              <w:jc w:val="center"/>
              <w:rPr>
                <w:rFonts w:eastAsia="Calibri"/>
              </w:rPr>
            </w:pPr>
            <w:r w:rsidRPr="000B33C8">
              <w:t>Земельный участок планируется использовать полностью?</w:t>
            </w:r>
          </w:p>
        </w:tc>
        <w:tc>
          <w:tcPr>
            <w:tcW w:w="5457" w:type="dxa"/>
            <w:shd w:val="clear" w:color="auto" w:fill="auto"/>
          </w:tcPr>
          <w:p w:rsidR="00A70640" w:rsidRPr="000B33C8" w:rsidRDefault="00A70640" w:rsidP="00C8583D">
            <w:pPr>
              <w:spacing w:after="24" w:line="259" w:lineRule="auto"/>
            </w:pPr>
            <w:r w:rsidRPr="000B33C8">
              <w:t xml:space="preserve">1. Да, планируется использовать весь участок </w:t>
            </w:r>
          </w:p>
          <w:p w:rsidR="00A70640" w:rsidRPr="000B33C8" w:rsidRDefault="00A70640" w:rsidP="00C8583D">
            <w:pPr>
              <w:pStyle w:val="af8"/>
              <w:ind w:left="0"/>
              <w:rPr>
                <w:rFonts w:ascii="Times New Roman" w:hAnsi="Times New Roman"/>
                <w:sz w:val="24"/>
                <w:szCs w:val="24"/>
              </w:rPr>
            </w:pPr>
            <w:r w:rsidRPr="000B33C8">
              <w:rPr>
                <w:rFonts w:ascii="Times New Roman" w:hAnsi="Times New Roman"/>
                <w:sz w:val="24"/>
              </w:rPr>
              <w:t>2. Нет, планируется использовать только часть участка</w:t>
            </w:r>
          </w:p>
        </w:tc>
      </w:tr>
      <w:tr w:rsidR="00A70640" w:rsidRPr="006C5100" w:rsidTr="00C8583D">
        <w:tc>
          <w:tcPr>
            <w:tcW w:w="1384" w:type="dxa"/>
            <w:shd w:val="clear" w:color="auto" w:fill="auto"/>
          </w:tcPr>
          <w:p w:rsidR="00A70640" w:rsidRPr="004A6F42" w:rsidRDefault="00A70640" w:rsidP="00C8583D">
            <w:pPr>
              <w:jc w:val="center"/>
              <w:rPr>
                <w:rFonts w:eastAsia="Calibri"/>
              </w:rPr>
            </w:pPr>
            <w:r>
              <w:rPr>
                <w:rFonts w:eastAsia="Calibri"/>
              </w:rPr>
              <w:t>8</w:t>
            </w:r>
          </w:p>
        </w:tc>
        <w:tc>
          <w:tcPr>
            <w:tcW w:w="3190" w:type="dxa"/>
            <w:shd w:val="clear" w:color="auto" w:fill="auto"/>
          </w:tcPr>
          <w:p w:rsidR="00A70640" w:rsidRPr="000B33C8" w:rsidRDefault="00A70640" w:rsidP="00C8583D">
            <w:pPr>
              <w:jc w:val="center"/>
              <w:rPr>
                <w:rFonts w:eastAsia="Calibri"/>
              </w:rPr>
            </w:pPr>
            <w:r w:rsidRPr="000B33C8">
              <w:t>Требуется рубка деревьев или кустарников в связи с необходимостью использования участка?</w:t>
            </w:r>
          </w:p>
        </w:tc>
        <w:tc>
          <w:tcPr>
            <w:tcW w:w="5457" w:type="dxa"/>
            <w:shd w:val="clear" w:color="auto" w:fill="auto"/>
          </w:tcPr>
          <w:p w:rsidR="00A70640" w:rsidRPr="000B33C8" w:rsidRDefault="00A70640" w:rsidP="00C8583D">
            <w:pPr>
              <w:spacing w:after="21" w:line="259" w:lineRule="auto"/>
            </w:pPr>
            <w:r w:rsidRPr="000B33C8">
              <w:t xml:space="preserve">1. Вырубка требуется </w:t>
            </w:r>
          </w:p>
          <w:p w:rsidR="00A70640" w:rsidRPr="000B33C8" w:rsidRDefault="00A70640" w:rsidP="00C8583D">
            <w:pPr>
              <w:pStyle w:val="af8"/>
              <w:ind w:left="0"/>
              <w:rPr>
                <w:rFonts w:ascii="Times New Roman" w:hAnsi="Times New Roman"/>
                <w:sz w:val="24"/>
                <w:szCs w:val="24"/>
              </w:rPr>
            </w:pPr>
            <w:r w:rsidRPr="000B33C8">
              <w:rPr>
                <w:rFonts w:ascii="Times New Roman" w:hAnsi="Times New Roman"/>
                <w:sz w:val="24"/>
              </w:rPr>
              <w:t>2. Вырубка не требуется</w:t>
            </w:r>
          </w:p>
        </w:tc>
      </w:tr>
    </w:tbl>
    <w:p w:rsidR="00A70640" w:rsidRPr="00011268" w:rsidRDefault="00A70640" w:rsidP="00A70640">
      <w:pPr>
        <w:ind w:firstLine="709"/>
        <w:jc w:val="center"/>
        <w:rPr>
          <w:sz w:val="28"/>
          <w:szCs w:val="28"/>
        </w:rPr>
      </w:pPr>
    </w:p>
    <w:p w:rsidR="00A70640" w:rsidRDefault="00A70640" w:rsidP="00A70640">
      <w:pPr>
        <w:ind w:left="5954"/>
        <w:rPr>
          <w:sz w:val="28"/>
          <w:szCs w:val="28"/>
        </w:rPr>
      </w:pPr>
    </w:p>
    <w:p w:rsidR="00A70640" w:rsidRDefault="00A70640" w:rsidP="00A70640">
      <w:pPr>
        <w:ind w:left="5954"/>
        <w:rPr>
          <w:sz w:val="28"/>
          <w:szCs w:val="28"/>
        </w:rPr>
      </w:pPr>
    </w:p>
    <w:p w:rsidR="00A70640" w:rsidRDefault="00A70640" w:rsidP="00A70640">
      <w:pPr>
        <w:ind w:left="5954"/>
        <w:rPr>
          <w:sz w:val="28"/>
          <w:szCs w:val="28"/>
        </w:rPr>
      </w:pPr>
    </w:p>
    <w:p w:rsidR="00A70640" w:rsidRPr="00011268" w:rsidRDefault="00A70640" w:rsidP="00A70640">
      <w:pPr>
        <w:ind w:left="5954"/>
        <w:rPr>
          <w:sz w:val="28"/>
          <w:szCs w:val="28"/>
        </w:rPr>
      </w:pPr>
      <w:r w:rsidRPr="00011268">
        <w:rPr>
          <w:sz w:val="28"/>
          <w:szCs w:val="28"/>
        </w:rPr>
        <w:t xml:space="preserve">Приложение № </w:t>
      </w:r>
      <w:r>
        <w:rPr>
          <w:sz w:val="28"/>
          <w:szCs w:val="28"/>
        </w:rPr>
        <w:t>2</w:t>
      </w:r>
      <w:r w:rsidRPr="00011268">
        <w:rPr>
          <w:sz w:val="28"/>
          <w:szCs w:val="28"/>
        </w:rPr>
        <w:t xml:space="preserve"> </w:t>
      </w:r>
    </w:p>
    <w:p w:rsidR="00A70640" w:rsidRPr="00011268" w:rsidRDefault="00A70640" w:rsidP="00A70640">
      <w:pPr>
        <w:ind w:left="5954"/>
        <w:rPr>
          <w:sz w:val="28"/>
          <w:szCs w:val="28"/>
        </w:rPr>
      </w:pPr>
      <w:r w:rsidRPr="00011268">
        <w:rPr>
          <w:sz w:val="28"/>
          <w:szCs w:val="28"/>
        </w:rPr>
        <w:t>к Административному регламенту</w:t>
      </w:r>
    </w:p>
    <w:p w:rsidR="00A70640" w:rsidRPr="00011268" w:rsidRDefault="00A70640" w:rsidP="00A70640">
      <w:pPr>
        <w:ind w:left="5954"/>
        <w:rPr>
          <w:sz w:val="28"/>
          <w:szCs w:val="28"/>
        </w:rPr>
      </w:pPr>
    </w:p>
    <w:p w:rsidR="00A70640" w:rsidRPr="00011268" w:rsidRDefault="00A70640" w:rsidP="00A70640">
      <w:pPr>
        <w:ind w:firstLine="709"/>
        <w:rPr>
          <w:sz w:val="28"/>
          <w:szCs w:val="28"/>
        </w:rPr>
      </w:pPr>
    </w:p>
    <w:p w:rsidR="00A70640" w:rsidRPr="00745366" w:rsidRDefault="00A70640" w:rsidP="00A70640">
      <w:pPr>
        <w:pStyle w:val="1"/>
        <w:keepNext w:val="0"/>
        <w:keepLines w:val="0"/>
        <w:autoSpaceDE w:val="0"/>
        <w:autoSpaceDN w:val="0"/>
        <w:adjustRightInd w:val="0"/>
        <w:rPr>
          <w:rFonts w:eastAsiaTheme="minorHAnsi"/>
          <w:b/>
          <w:bCs/>
          <w:color w:val="auto"/>
          <w:sz w:val="24"/>
          <w:szCs w:val="24"/>
        </w:rPr>
      </w:pPr>
      <w:r w:rsidRPr="00745366">
        <w:rPr>
          <w:rFonts w:eastAsiaTheme="minorHAnsi"/>
          <w:bCs/>
          <w:color w:val="auto"/>
          <w:sz w:val="24"/>
          <w:szCs w:val="24"/>
        </w:rPr>
        <w:t>РАЗРЕШЕНИЕ</w:t>
      </w:r>
      <w:hyperlink w:anchor="Par52" w:history="1">
        <w:r w:rsidRPr="00745366">
          <w:rPr>
            <w:rFonts w:eastAsiaTheme="minorHAnsi"/>
            <w:bCs/>
            <w:color w:val="auto"/>
            <w:sz w:val="24"/>
            <w:szCs w:val="24"/>
          </w:rPr>
          <w:t>&lt;2&gt;</w:t>
        </w:r>
      </w:hyperlink>
    </w:p>
    <w:p w:rsidR="00A70640" w:rsidRPr="00745366" w:rsidRDefault="00A70640" w:rsidP="00A70640">
      <w:pPr>
        <w:pStyle w:val="1"/>
        <w:keepNext w:val="0"/>
        <w:keepLines w:val="0"/>
        <w:autoSpaceDE w:val="0"/>
        <w:autoSpaceDN w:val="0"/>
        <w:adjustRightInd w:val="0"/>
        <w:rPr>
          <w:rFonts w:eastAsiaTheme="minorHAnsi"/>
          <w:b/>
          <w:bCs/>
          <w:color w:val="auto"/>
          <w:sz w:val="24"/>
          <w:szCs w:val="24"/>
        </w:rPr>
      </w:pPr>
      <w:r w:rsidRPr="00745366">
        <w:rPr>
          <w:rFonts w:eastAsiaTheme="minorHAnsi"/>
          <w:bCs/>
          <w:color w:val="auto"/>
          <w:sz w:val="24"/>
          <w:szCs w:val="24"/>
        </w:rPr>
        <w:t>на использование земель, земельного участка или части</w:t>
      </w:r>
    </w:p>
    <w:p w:rsidR="00A70640" w:rsidRPr="00745366" w:rsidRDefault="00A70640" w:rsidP="00A70640">
      <w:pPr>
        <w:pStyle w:val="1"/>
        <w:keepNext w:val="0"/>
        <w:keepLines w:val="0"/>
        <w:autoSpaceDE w:val="0"/>
        <w:autoSpaceDN w:val="0"/>
        <w:adjustRightInd w:val="0"/>
        <w:rPr>
          <w:rFonts w:eastAsiaTheme="minorHAnsi"/>
          <w:b/>
          <w:bCs/>
          <w:color w:val="auto"/>
          <w:sz w:val="24"/>
          <w:szCs w:val="24"/>
        </w:rPr>
      </w:pPr>
      <w:r w:rsidRPr="00745366">
        <w:rPr>
          <w:rFonts w:eastAsiaTheme="minorHAnsi"/>
          <w:bCs/>
          <w:color w:val="auto"/>
          <w:sz w:val="24"/>
          <w:szCs w:val="24"/>
        </w:rPr>
        <w:t>земельного участка, находящихся в муниципальной собственности</w:t>
      </w:r>
    </w:p>
    <w:p w:rsidR="00A70640" w:rsidRPr="00745366" w:rsidRDefault="00A70640" w:rsidP="00A70640">
      <w:pPr>
        <w:pStyle w:val="1"/>
        <w:keepNext w:val="0"/>
        <w:keepLines w:val="0"/>
        <w:autoSpaceDE w:val="0"/>
        <w:autoSpaceDN w:val="0"/>
        <w:adjustRightInd w:val="0"/>
        <w:jc w:val="both"/>
        <w:rPr>
          <w:rFonts w:ascii="Courier New" w:eastAsiaTheme="minorHAnsi" w:hAnsi="Courier New" w:cs="Courier New"/>
          <w:b/>
          <w:bCs/>
          <w:color w:val="auto"/>
          <w:sz w:val="20"/>
          <w:szCs w:val="20"/>
        </w:rPr>
      </w:pPr>
    </w:p>
    <w:p w:rsidR="00A70640" w:rsidRPr="00745366" w:rsidRDefault="00A70640" w:rsidP="00A70640">
      <w:pPr>
        <w:pStyle w:val="1"/>
        <w:keepNext w:val="0"/>
        <w:keepLines w:val="0"/>
        <w:autoSpaceDE w:val="0"/>
        <w:autoSpaceDN w:val="0"/>
        <w:adjustRightInd w:val="0"/>
        <w:rPr>
          <w:rFonts w:eastAsiaTheme="minorHAnsi"/>
          <w:b/>
          <w:bCs/>
          <w:color w:val="auto"/>
          <w:sz w:val="24"/>
          <w:szCs w:val="24"/>
        </w:rPr>
      </w:pPr>
      <w:r w:rsidRPr="00745366">
        <w:rPr>
          <w:rFonts w:eastAsiaTheme="minorHAnsi"/>
          <w:bCs/>
          <w:color w:val="auto"/>
          <w:sz w:val="24"/>
          <w:szCs w:val="24"/>
        </w:rPr>
        <w:t>Дата выдачи ____________ № __________________</w:t>
      </w:r>
    </w:p>
    <w:p w:rsidR="00A70640" w:rsidRPr="00745366" w:rsidRDefault="00A70640" w:rsidP="00A70640">
      <w:pPr>
        <w:pStyle w:val="1"/>
        <w:keepNext w:val="0"/>
        <w:keepLines w:val="0"/>
        <w:autoSpaceDE w:val="0"/>
        <w:autoSpaceDN w:val="0"/>
        <w:adjustRightInd w:val="0"/>
        <w:jc w:val="both"/>
        <w:rPr>
          <w:rFonts w:eastAsiaTheme="minorHAnsi"/>
          <w:b/>
          <w:bCs/>
          <w:color w:val="auto"/>
          <w:sz w:val="24"/>
          <w:szCs w:val="24"/>
        </w:rPr>
      </w:pPr>
    </w:p>
    <w:p w:rsidR="00A70640" w:rsidRPr="00745366" w:rsidRDefault="00A70640" w:rsidP="00A70640">
      <w:pPr>
        <w:pStyle w:val="1"/>
        <w:keepNext w:val="0"/>
        <w:keepLines w:val="0"/>
        <w:autoSpaceDE w:val="0"/>
        <w:autoSpaceDN w:val="0"/>
        <w:adjustRightInd w:val="0"/>
        <w:ind w:firstLine="0"/>
        <w:jc w:val="both"/>
        <w:rPr>
          <w:rFonts w:eastAsiaTheme="minorHAnsi"/>
          <w:b/>
          <w:bCs/>
          <w:color w:val="auto"/>
          <w:sz w:val="24"/>
          <w:szCs w:val="24"/>
        </w:rPr>
      </w:pPr>
      <w:r w:rsidRPr="00745366">
        <w:rPr>
          <w:rFonts w:eastAsiaTheme="minorHAnsi"/>
          <w:bCs/>
          <w:color w:val="auto"/>
          <w:sz w:val="24"/>
          <w:szCs w:val="24"/>
        </w:rPr>
        <w:t>___________________________________________________________________________</w:t>
      </w:r>
    </w:p>
    <w:p w:rsidR="00A70640" w:rsidRPr="00745366" w:rsidRDefault="00A70640" w:rsidP="00A70640">
      <w:pPr>
        <w:pStyle w:val="1"/>
        <w:keepNext w:val="0"/>
        <w:keepLines w:val="0"/>
        <w:autoSpaceDE w:val="0"/>
        <w:autoSpaceDN w:val="0"/>
        <w:adjustRightInd w:val="0"/>
        <w:ind w:firstLine="709"/>
        <w:rPr>
          <w:rFonts w:eastAsiaTheme="minorHAnsi"/>
          <w:b/>
          <w:bCs/>
          <w:i/>
          <w:color w:val="auto"/>
          <w:sz w:val="20"/>
          <w:szCs w:val="20"/>
        </w:rPr>
      </w:pPr>
      <w:r w:rsidRPr="00745366">
        <w:rPr>
          <w:rFonts w:eastAsiaTheme="minorHAnsi"/>
          <w:bCs/>
          <w:i/>
          <w:color w:val="auto"/>
          <w:sz w:val="20"/>
          <w:szCs w:val="20"/>
        </w:rPr>
        <w:t>(наименование уполномоченного органа, осуществляющего выдачу разрешения)</w:t>
      </w:r>
    </w:p>
    <w:p w:rsidR="00A70640" w:rsidRPr="00745366" w:rsidRDefault="00A70640" w:rsidP="00A70640">
      <w:pPr>
        <w:pStyle w:val="1"/>
        <w:keepNext w:val="0"/>
        <w:keepLines w:val="0"/>
        <w:autoSpaceDE w:val="0"/>
        <w:autoSpaceDN w:val="0"/>
        <w:adjustRightInd w:val="0"/>
        <w:ind w:firstLine="709"/>
        <w:rPr>
          <w:rFonts w:eastAsiaTheme="minorHAnsi"/>
          <w:b/>
          <w:bCs/>
          <w:i/>
          <w:color w:val="auto"/>
          <w:sz w:val="20"/>
          <w:szCs w:val="20"/>
        </w:rPr>
      </w:pPr>
    </w:p>
    <w:p w:rsidR="00A70640" w:rsidRPr="00745366" w:rsidRDefault="00A70640" w:rsidP="00A70640">
      <w:pPr>
        <w:pStyle w:val="1"/>
        <w:keepNext w:val="0"/>
        <w:keepLines w:val="0"/>
        <w:autoSpaceDE w:val="0"/>
        <w:autoSpaceDN w:val="0"/>
        <w:adjustRightInd w:val="0"/>
        <w:ind w:firstLine="0"/>
        <w:jc w:val="both"/>
        <w:rPr>
          <w:rFonts w:eastAsiaTheme="minorHAnsi"/>
          <w:b/>
          <w:bCs/>
          <w:color w:val="auto"/>
          <w:sz w:val="24"/>
          <w:szCs w:val="24"/>
        </w:rPr>
      </w:pPr>
      <w:r w:rsidRPr="00745366">
        <w:rPr>
          <w:rFonts w:eastAsiaTheme="minorHAnsi"/>
          <w:bCs/>
          <w:color w:val="auto"/>
          <w:sz w:val="24"/>
          <w:szCs w:val="24"/>
        </w:rPr>
        <w:t>Разрешает _________________________________________________________________</w:t>
      </w:r>
    </w:p>
    <w:p w:rsidR="00A70640" w:rsidRPr="00745366" w:rsidRDefault="00A70640" w:rsidP="00A70640">
      <w:pPr>
        <w:pStyle w:val="1"/>
        <w:keepNext w:val="0"/>
        <w:keepLines w:val="0"/>
        <w:autoSpaceDE w:val="0"/>
        <w:autoSpaceDN w:val="0"/>
        <w:adjustRightInd w:val="0"/>
        <w:ind w:firstLine="0"/>
        <w:jc w:val="both"/>
        <w:rPr>
          <w:rFonts w:eastAsiaTheme="minorHAnsi"/>
          <w:b/>
          <w:bCs/>
          <w:color w:val="auto"/>
          <w:sz w:val="24"/>
          <w:szCs w:val="24"/>
        </w:rPr>
      </w:pPr>
      <w:r w:rsidRPr="00745366">
        <w:rPr>
          <w:rFonts w:eastAsiaTheme="minorHAnsi"/>
          <w:bCs/>
          <w:color w:val="auto"/>
          <w:sz w:val="24"/>
          <w:szCs w:val="24"/>
        </w:rPr>
        <w:t>___________________________________________________________________________</w:t>
      </w:r>
    </w:p>
    <w:p w:rsidR="00A70640" w:rsidRPr="00745366" w:rsidRDefault="00A70640" w:rsidP="00A70640">
      <w:pPr>
        <w:pStyle w:val="1"/>
        <w:keepNext w:val="0"/>
        <w:keepLines w:val="0"/>
        <w:autoSpaceDE w:val="0"/>
        <w:autoSpaceDN w:val="0"/>
        <w:adjustRightInd w:val="0"/>
        <w:ind w:firstLine="709"/>
        <w:rPr>
          <w:rFonts w:eastAsiaTheme="minorHAnsi"/>
          <w:b/>
          <w:bCs/>
          <w:i/>
          <w:color w:val="auto"/>
          <w:sz w:val="20"/>
          <w:szCs w:val="20"/>
        </w:rPr>
      </w:pPr>
      <w:r w:rsidRPr="00745366">
        <w:rPr>
          <w:rFonts w:eastAsiaTheme="minorHAnsi"/>
          <w:bCs/>
          <w:i/>
          <w:color w:val="auto"/>
          <w:sz w:val="20"/>
          <w:szCs w:val="20"/>
        </w:rPr>
        <w:t>(наименование заявителя, телефон, адрес электронной почты)</w:t>
      </w:r>
    </w:p>
    <w:p w:rsidR="00A70640" w:rsidRPr="00745366" w:rsidRDefault="00A70640" w:rsidP="00A70640">
      <w:pPr>
        <w:pStyle w:val="1"/>
        <w:keepNext w:val="0"/>
        <w:keepLines w:val="0"/>
        <w:autoSpaceDE w:val="0"/>
        <w:autoSpaceDN w:val="0"/>
        <w:adjustRightInd w:val="0"/>
        <w:ind w:firstLine="709"/>
        <w:jc w:val="both"/>
        <w:rPr>
          <w:rFonts w:eastAsiaTheme="minorHAnsi"/>
          <w:b/>
          <w:bCs/>
          <w:color w:val="auto"/>
          <w:sz w:val="24"/>
          <w:szCs w:val="24"/>
        </w:rPr>
      </w:pPr>
    </w:p>
    <w:p w:rsidR="00A70640" w:rsidRPr="00745366" w:rsidRDefault="00A70640" w:rsidP="00A70640">
      <w:pPr>
        <w:pStyle w:val="1"/>
        <w:keepNext w:val="0"/>
        <w:keepLines w:val="0"/>
        <w:autoSpaceDE w:val="0"/>
        <w:autoSpaceDN w:val="0"/>
        <w:adjustRightInd w:val="0"/>
        <w:jc w:val="both"/>
        <w:rPr>
          <w:rFonts w:eastAsiaTheme="minorHAnsi"/>
          <w:b/>
          <w:bCs/>
          <w:color w:val="auto"/>
          <w:sz w:val="24"/>
          <w:szCs w:val="24"/>
        </w:rPr>
      </w:pPr>
      <w:r w:rsidRPr="00745366">
        <w:rPr>
          <w:rFonts w:eastAsiaTheme="minorHAnsi"/>
          <w:bCs/>
          <w:color w:val="auto"/>
          <w:sz w:val="24"/>
          <w:szCs w:val="24"/>
        </w:rPr>
        <w:t>Использование   земельного   уч</w:t>
      </w:r>
      <w:r>
        <w:rPr>
          <w:rFonts w:eastAsiaTheme="minorHAnsi"/>
          <w:bCs/>
          <w:color w:val="auto"/>
          <w:sz w:val="24"/>
          <w:szCs w:val="24"/>
        </w:rPr>
        <w:t xml:space="preserve">астка </w:t>
      </w:r>
      <w:r w:rsidRPr="00745366">
        <w:rPr>
          <w:rFonts w:eastAsiaTheme="minorHAnsi"/>
          <w:bCs/>
          <w:color w:val="auto"/>
          <w:sz w:val="24"/>
          <w:szCs w:val="24"/>
        </w:rPr>
        <w:t>(части</w:t>
      </w:r>
      <w:r>
        <w:rPr>
          <w:rFonts w:eastAsiaTheme="minorHAnsi"/>
          <w:bCs/>
          <w:color w:val="auto"/>
          <w:sz w:val="24"/>
          <w:szCs w:val="24"/>
        </w:rPr>
        <w:t xml:space="preserve"> </w:t>
      </w:r>
      <w:r w:rsidRPr="00745366">
        <w:rPr>
          <w:rFonts w:eastAsiaTheme="minorHAnsi"/>
          <w:bCs/>
          <w:color w:val="auto"/>
          <w:sz w:val="24"/>
          <w:szCs w:val="24"/>
        </w:rPr>
        <w:t>земельного участка,</w:t>
      </w:r>
      <w:r>
        <w:rPr>
          <w:rFonts w:eastAsiaTheme="minorHAnsi"/>
          <w:bCs/>
          <w:color w:val="auto"/>
          <w:sz w:val="24"/>
          <w:szCs w:val="24"/>
        </w:rPr>
        <w:t xml:space="preserve"> земель </w:t>
      </w:r>
      <w:r w:rsidRPr="00745366">
        <w:rPr>
          <w:rFonts w:eastAsiaTheme="minorHAnsi"/>
          <w:bCs/>
          <w:color w:val="auto"/>
          <w:sz w:val="24"/>
          <w:szCs w:val="24"/>
        </w:rPr>
        <w:t>государственной неразграниченной собственности) ___________________________</w:t>
      </w:r>
      <w:r>
        <w:rPr>
          <w:rFonts w:eastAsiaTheme="minorHAnsi"/>
          <w:bCs/>
          <w:color w:val="auto"/>
          <w:sz w:val="24"/>
          <w:szCs w:val="24"/>
        </w:rPr>
        <w:t>____________________</w:t>
      </w:r>
    </w:p>
    <w:p w:rsidR="00A70640" w:rsidRPr="00745366" w:rsidRDefault="00A70640" w:rsidP="00A70640">
      <w:pPr>
        <w:pStyle w:val="1"/>
        <w:keepNext w:val="0"/>
        <w:keepLines w:val="0"/>
        <w:autoSpaceDE w:val="0"/>
        <w:autoSpaceDN w:val="0"/>
        <w:adjustRightInd w:val="0"/>
        <w:ind w:firstLine="0"/>
        <w:jc w:val="both"/>
        <w:rPr>
          <w:rFonts w:eastAsiaTheme="minorHAnsi"/>
          <w:b/>
          <w:bCs/>
          <w:color w:val="auto"/>
          <w:sz w:val="24"/>
          <w:szCs w:val="24"/>
        </w:rPr>
      </w:pPr>
      <w:r w:rsidRPr="00745366">
        <w:rPr>
          <w:rFonts w:eastAsiaTheme="minorHAnsi"/>
          <w:bCs/>
          <w:color w:val="auto"/>
          <w:sz w:val="24"/>
          <w:szCs w:val="24"/>
        </w:rPr>
        <w:lastRenderedPageBreak/>
        <w:t>___________________________________________________________________________</w:t>
      </w:r>
      <w:r>
        <w:rPr>
          <w:rFonts w:eastAsiaTheme="minorHAnsi"/>
          <w:bCs/>
          <w:color w:val="auto"/>
          <w:sz w:val="24"/>
          <w:szCs w:val="24"/>
        </w:rPr>
        <w:t>__</w:t>
      </w:r>
    </w:p>
    <w:p w:rsidR="00A70640" w:rsidRPr="00745366" w:rsidRDefault="00A70640" w:rsidP="00A70640">
      <w:pPr>
        <w:pStyle w:val="1"/>
        <w:keepNext w:val="0"/>
        <w:keepLines w:val="0"/>
        <w:autoSpaceDE w:val="0"/>
        <w:autoSpaceDN w:val="0"/>
        <w:adjustRightInd w:val="0"/>
        <w:ind w:firstLine="709"/>
        <w:rPr>
          <w:rFonts w:eastAsiaTheme="minorHAnsi"/>
          <w:b/>
          <w:bCs/>
          <w:i/>
          <w:color w:val="auto"/>
          <w:sz w:val="20"/>
          <w:szCs w:val="20"/>
        </w:rPr>
      </w:pPr>
      <w:r w:rsidRPr="00745366">
        <w:rPr>
          <w:rFonts w:eastAsiaTheme="minorHAnsi"/>
          <w:bCs/>
          <w:i/>
          <w:color w:val="auto"/>
          <w:sz w:val="20"/>
          <w:szCs w:val="20"/>
        </w:rPr>
        <w:t>(цель использования земельного участка)</w:t>
      </w:r>
    </w:p>
    <w:p w:rsidR="00A70640" w:rsidRPr="00745366" w:rsidRDefault="00A70640" w:rsidP="00A70640">
      <w:pPr>
        <w:pStyle w:val="1"/>
        <w:keepNext w:val="0"/>
        <w:keepLines w:val="0"/>
        <w:autoSpaceDE w:val="0"/>
        <w:autoSpaceDN w:val="0"/>
        <w:adjustRightInd w:val="0"/>
        <w:ind w:firstLine="709"/>
        <w:jc w:val="both"/>
        <w:rPr>
          <w:rFonts w:eastAsiaTheme="minorHAnsi"/>
          <w:b/>
          <w:bCs/>
          <w:color w:val="auto"/>
          <w:sz w:val="24"/>
          <w:szCs w:val="24"/>
        </w:rPr>
      </w:pPr>
    </w:p>
    <w:p w:rsidR="00A70640" w:rsidRPr="00842BA3" w:rsidRDefault="00A70640" w:rsidP="00A70640">
      <w:pPr>
        <w:pStyle w:val="1"/>
        <w:keepNext w:val="0"/>
        <w:keepLines w:val="0"/>
        <w:autoSpaceDE w:val="0"/>
        <w:autoSpaceDN w:val="0"/>
        <w:adjustRightInd w:val="0"/>
        <w:jc w:val="both"/>
        <w:rPr>
          <w:rFonts w:eastAsiaTheme="minorHAnsi"/>
          <w:b/>
          <w:bCs/>
          <w:color w:val="auto"/>
          <w:sz w:val="24"/>
          <w:szCs w:val="24"/>
        </w:rPr>
      </w:pPr>
      <w:r w:rsidRPr="00842BA3">
        <w:rPr>
          <w:rFonts w:eastAsiaTheme="minorHAnsi"/>
          <w:bCs/>
          <w:color w:val="auto"/>
          <w:sz w:val="24"/>
          <w:szCs w:val="24"/>
        </w:rPr>
        <w:t>на землях _______________________________________________________</w:t>
      </w:r>
      <w:r>
        <w:rPr>
          <w:rFonts w:eastAsiaTheme="minorHAnsi"/>
          <w:bCs/>
          <w:color w:val="auto"/>
          <w:sz w:val="24"/>
          <w:szCs w:val="24"/>
        </w:rPr>
        <w:t>_____________</w:t>
      </w:r>
      <w:r w:rsidRPr="00842BA3">
        <w:rPr>
          <w:rFonts w:eastAsiaTheme="minorHAnsi"/>
          <w:bCs/>
          <w:color w:val="auto"/>
          <w:sz w:val="24"/>
          <w:szCs w:val="24"/>
        </w:rPr>
        <w:t>,</w:t>
      </w:r>
    </w:p>
    <w:p w:rsidR="00A70640" w:rsidRPr="00745366" w:rsidRDefault="00A70640" w:rsidP="00A70640">
      <w:pPr>
        <w:pStyle w:val="1"/>
        <w:keepNext w:val="0"/>
        <w:keepLines w:val="0"/>
        <w:autoSpaceDE w:val="0"/>
        <w:autoSpaceDN w:val="0"/>
        <w:adjustRightInd w:val="0"/>
        <w:ind w:firstLine="709"/>
        <w:rPr>
          <w:rFonts w:eastAsiaTheme="minorHAnsi"/>
          <w:b/>
          <w:bCs/>
          <w:color w:val="auto"/>
          <w:sz w:val="24"/>
          <w:szCs w:val="24"/>
        </w:rPr>
      </w:pPr>
      <w:r w:rsidRPr="00745366">
        <w:rPr>
          <w:rFonts w:eastAsiaTheme="minorHAnsi"/>
          <w:bCs/>
          <w:i/>
          <w:color w:val="auto"/>
          <w:sz w:val="20"/>
          <w:szCs w:val="20"/>
        </w:rPr>
        <w:t>(муниципальной собственности, собственности субъекта</w:t>
      </w:r>
      <w:r>
        <w:rPr>
          <w:rFonts w:eastAsiaTheme="minorHAnsi"/>
          <w:bCs/>
          <w:i/>
          <w:color w:val="auto"/>
          <w:sz w:val="20"/>
          <w:szCs w:val="20"/>
        </w:rPr>
        <w:t xml:space="preserve"> </w:t>
      </w:r>
      <w:r w:rsidRPr="00745366">
        <w:rPr>
          <w:rFonts w:eastAsiaTheme="minorHAnsi"/>
          <w:bCs/>
          <w:i/>
          <w:color w:val="auto"/>
          <w:sz w:val="20"/>
          <w:szCs w:val="20"/>
        </w:rPr>
        <w:t>Российской Федерации, государственной неразграниченной</w:t>
      </w:r>
      <w:r>
        <w:rPr>
          <w:rFonts w:eastAsiaTheme="minorHAnsi"/>
          <w:bCs/>
          <w:i/>
          <w:color w:val="auto"/>
          <w:sz w:val="20"/>
          <w:szCs w:val="20"/>
        </w:rPr>
        <w:t xml:space="preserve"> </w:t>
      </w:r>
      <w:r w:rsidRPr="00745366">
        <w:rPr>
          <w:rFonts w:eastAsiaTheme="minorHAnsi"/>
          <w:bCs/>
          <w:i/>
          <w:color w:val="auto"/>
          <w:sz w:val="20"/>
          <w:szCs w:val="20"/>
        </w:rPr>
        <w:t>собственности)</w:t>
      </w:r>
    </w:p>
    <w:p w:rsidR="00A70640" w:rsidRPr="00745366" w:rsidRDefault="00A70640" w:rsidP="00A70640">
      <w:pPr>
        <w:pStyle w:val="1"/>
        <w:keepNext w:val="0"/>
        <w:keepLines w:val="0"/>
        <w:autoSpaceDE w:val="0"/>
        <w:autoSpaceDN w:val="0"/>
        <w:adjustRightInd w:val="0"/>
        <w:jc w:val="both"/>
        <w:rPr>
          <w:rFonts w:eastAsiaTheme="minorHAnsi"/>
          <w:b/>
          <w:bCs/>
          <w:color w:val="auto"/>
          <w:sz w:val="24"/>
          <w:szCs w:val="24"/>
        </w:rPr>
      </w:pPr>
      <w:r w:rsidRPr="00745366">
        <w:rPr>
          <w:rFonts w:eastAsiaTheme="minorHAnsi"/>
          <w:bCs/>
          <w:color w:val="auto"/>
          <w:sz w:val="24"/>
          <w:szCs w:val="24"/>
        </w:rPr>
        <w:t>Местоположение ____________________________</w:t>
      </w:r>
      <w:r>
        <w:rPr>
          <w:rFonts w:eastAsiaTheme="minorHAnsi"/>
          <w:bCs/>
          <w:color w:val="auto"/>
          <w:sz w:val="24"/>
          <w:szCs w:val="24"/>
        </w:rPr>
        <w:t>__________________________________</w:t>
      </w:r>
    </w:p>
    <w:p w:rsidR="00A70640" w:rsidRPr="00745366" w:rsidRDefault="00A70640" w:rsidP="00A70640">
      <w:pPr>
        <w:pStyle w:val="1"/>
        <w:keepNext w:val="0"/>
        <w:keepLines w:val="0"/>
        <w:autoSpaceDE w:val="0"/>
        <w:autoSpaceDN w:val="0"/>
        <w:adjustRightInd w:val="0"/>
        <w:ind w:firstLine="709"/>
        <w:rPr>
          <w:rFonts w:eastAsiaTheme="minorHAnsi"/>
          <w:b/>
          <w:bCs/>
          <w:i/>
          <w:color w:val="auto"/>
          <w:sz w:val="20"/>
          <w:szCs w:val="20"/>
        </w:rPr>
      </w:pPr>
      <w:r w:rsidRPr="00745366">
        <w:rPr>
          <w:rFonts w:eastAsiaTheme="minorHAnsi"/>
          <w:bCs/>
          <w:i/>
          <w:color w:val="auto"/>
          <w:sz w:val="20"/>
          <w:szCs w:val="20"/>
        </w:rPr>
        <w:t>(адрес места размещения объекта)</w:t>
      </w:r>
    </w:p>
    <w:p w:rsidR="00A70640" w:rsidRPr="00745366" w:rsidRDefault="00A70640" w:rsidP="00A70640">
      <w:pPr>
        <w:pStyle w:val="1"/>
        <w:keepNext w:val="0"/>
        <w:keepLines w:val="0"/>
        <w:autoSpaceDE w:val="0"/>
        <w:autoSpaceDN w:val="0"/>
        <w:adjustRightInd w:val="0"/>
        <w:jc w:val="both"/>
        <w:rPr>
          <w:rFonts w:eastAsiaTheme="minorHAnsi"/>
          <w:b/>
          <w:bCs/>
          <w:color w:val="auto"/>
          <w:sz w:val="24"/>
          <w:szCs w:val="24"/>
        </w:rPr>
      </w:pPr>
      <w:r w:rsidRPr="00745366">
        <w:rPr>
          <w:rFonts w:eastAsiaTheme="minorHAnsi"/>
          <w:bCs/>
          <w:color w:val="auto"/>
          <w:sz w:val="24"/>
          <w:szCs w:val="24"/>
        </w:rPr>
        <w:t xml:space="preserve">Кадастровый номер земельного участка </w:t>
      </w:r>
      <w:hyperlink w:anchor="Par53" w:history="1">
        <w:r w:rsidRPr="00745366">
          <w:rPr>
            <w:rFonts w:eastAsiaTheme="minorHAnsi"/>
            <w:bCs/>
            <w:color w:val="auto"/>
            <w:sz w:val="24"/>
            <w:szCs w:val="24"/>
          </w:rPr>
          <w:t>&lt;3&gt;</w:t>
        </w:r>
      </w:hyperlink>
      <w:r w:rsidRPr="00745366">
        <w:rPr>
          <w:rFonts w:eastAsiaTheme="minorHAnsi"/>
          <w:bCs/>
          <w:color w:val="auto"/>
          <w:sz w:val="24"/>
          <w:szCs w:val="24"/>
        </w:rPr>
        <w:t xml:space="preserve"> __</w:t>
      </w:r>
      <w:r>
        <w:rPr>
          <w:rFonts w:eastAsiaTheme="minorHAnsi"/>
          <w:bCs/>
          <w:color w:val="auto"/>
          <w:sz w:val="24"/>
          <w:szCs w:val="24"/>
        </w:rPr>
        <w:t>_____________________________________</w:t>
      </w:r>
    </w:p>
    <w:p w:rsidR="00A70640" w:rsidRPr="00745366" w:rsidRDefault="00A70640" w:rsidP="00A70640">
      <w:pPr>
        <w:pStyle w:val="1"/>
        <w:keepNext w:val="0"/>
        <w:keepLines w:val="0"/>
        <w:autoSpaceDE w:val="0"/>
        <w:autoSpaceDN w:val="0"/>
        <w:adjustRightInd w:val="0"/>
        <w:jc w:val="both"/>
        <w:rPr>
          <w:rFonts w:eastAsiaTheme="minorHAnsi"/>
          <w:b/>
          <w:bCs/>
          <w:color w:val="auto"/>
          <w:sz w:val="24"/>
          <w:szCs w:val="24"/>
        </w:rPr>
      </w:pPr>
      <w:r w:rsidRPr="00745366">
        <w:rPr>
          <w:rFonts w:eastAsiaTheme="minorHAnsi"/>
          <w:bCs/>
          <w:color w:val="auto"/>
          <w:sz w:val="24"/>
          <w:szCs w:val="24"/>
        </w:rPr>
        <w:t>Разрешение выдано на срок _________________</w:t>
      </w:r>
      <w:r>
        <w:rPr>
          <w:rFonts w:eastAsiaTheme="minorHAnsi"/>
          <w:bCs/>
          <w:color w:val="auto"/>
          <w:sz w:val="24"/>
          <w:szCs w:val="24"/>
        </w:rPr>
        <w:t>____________________________________</w:t>
      </w:r>
    </w:p>
    <w:p w:rsidR="00A70640" w:rsidRPr="00745366" w:rsidRDefault="00A70640" w:rsidP="00A70640">
      <w:pPr>
        <w:pStyle w:val="1"/>
        <w:keepNext w:val="0"/>
        <w:keepLines w:val="0"/>
        <w:autoSpaceDE w:val="0"/>
        <w:autoSpaceDN w:val="0"/>
        <w:adjustRightInd w:val="0"/>
        <w:jc w:val="both"/>
        <w:rPr>
          <w:rFonts w:eastAsiaTheme="minorHAnsi"/>
          <w:b/>
          <w:bCs/>
          <w:color w:val="auto"/>
          <w:sz w:val="24"/>
          <w:szCs w:val="24"/>
        </w:rPr>
      </w:pPr>
      <w:r>
        <w:rPr>
          <w:rFonts w:eastAsiaTheme="minorHAnsi"/>
          <w:bCs/>
          <w:color w:val="auto"/>
          <w:sz w:val="24"/>
          <w:szCs w:val="24"/>
        </w:rPr>
        <w:t>Согласование</w:t>
      </w:r>
      <w:r w:rsidRPr="00745366">
        <w:rPr>
          <w:rFonts w:eastAsiaTheme="minorHAnsi"/>
          <w:bCs/>
          <w:color w:val="auto"/>
          <w:sz w:val="24"/>
          <w:szCs w:val="24"/>
        </w:rPr>
        <w:t xml:space="preserve"> осуществления рубок деревьев, кустарников, расположенных в</w:t>
      </w:r>
    </w:p>
    <w:p w:rsidR="00A70640" w:rsidRPr="00745366" w:rsidRDefault="00A70640" w:rsidP="00A70640">
      <w:pPr>
        <w:pStyle w:val="1"/>
        <w:keepNext w:val="0"/>
        <w:keepLines w:val="0"/>
        <w:autoSpaceDE w:val="0"/>
        <w:autoSpaceDN w:val="0"/>
        <w:adjustRightInd w:val="0"/>
        <w:jc w:val="both"/>
        <w:rPr>
          <w:rFonts w:eastAsiaTheme="minorHAnsi"/>
          <w:b/>
          <w:bCs/>
          <w:color w:val="auto"/>
          <w:sz w:val="24"/>
          <w:szCs w:val="24"/>
        </w:rPr>
      </w:pPr>
      <w:r w:rsidRPr="00745366">
        <w:rPr>
          <w:rFonts w:eastAsiaTheme="minorHAnsi"/>
          <w:bCs/>
          <w:color w:val="auto"/>
          <w:sz w:val="24"/>
          <w:szCs w:val="24"/>
        </w:rPr>
        <w:t>границах земельного участка, части земельного участка или земель __________</w:t>
      </w:r>
      <w:r>
        <w:rPr>
          <w:rFonts w:eastAsiaTheme="minorHAnsi"/>
          <w:bCs/>
          <w:color w:val="auto"/>
          <w:sz w:val="24"/>
          <w:szCs w:val="24"/>
        </w:rPr>
        <w:t>_________</w:t>
      </w:r>
    </w:p>
    <w:p w:rsidR="00A70640" w:rsidRPr="00C77DB0" w:rsidRDefault="00A70640" w:rsidP="00A70640">
      <w:pPr>
        <w:pStyle w:val="1"/>
        <w:keepNext w:val="0"/>
        <w:keepLines w:val="0"/>
        <w:autoSpaceDE w:val="0"/>
        <w:autoSpaceDN w:val="0"/>
        <w:adjustRightInd w:val="0"/>
        <w:ind w:firstLine="0"/>
        <w:jc w:val="both"/>
        <w:rPr>
          <w:rFonts w:eastAsiaTheme="minorHAnsi"/>
          <w:b/>
          <w:bCs/>
          <w:color w:val="auto"/>
          <w:sz w:val="24"/>
          <w:szCs w:val="24"/>
        </w:rPr>
      </w:pPr>
      <w:r w:rsidRPr="00C77DB0">
        <w:rPr>
          <w:rFonts w:eastAsiaTheme="minorHAnsi"/>
          <w:bCs/>
          <w:color w:val="auto"/>
          <w:sz w:val="24"/>
          <w:szCs w:val="24"/>
        </w:rPr>
        <w:t>___________________________________________________________________________</w:t>
      </w:r>
      <w:r>
        <w:rPr>
          <w:rFonts w:eastAsiaTheme="minorHAnsi"/>
          <w:bCs/>
          <w:color w:val="auto"/>
          <w:sz w:val="24"/>
          <w:szCs w:val="24"/>
        </w:rPr>
        <w:t>___</w:t>
      </w:r>
    </w:p>
    <w:p w:rsidR="00A70640" w:rsidRPr="00745366" w:rsidRDefault="00A70640" w:rsidP="00A70640">
      <w:pPr>
        <w:pStyle w:val="1"/>
        <w:keepNext w:val="0"/>
        <w:keepLines w:val="0"/>
        <w:autoSpaceDE w:val="0"/>
        <w:autoSpaceDN w:val="0"/>
        <w:adjustRightInd w:val="0"/>
        <w:jc w:val="both"/>
        <w:rPr>
          <w:rFonts w:eastAsiaTheme="minorHAnsi"/>
          <w:b/>
          <w:bCs/>
          <w:color w:val="auto"/>
          <w:sz w:val="24"/>
          <w:szCs w:val="24"/>
        </w:rPr>
      </w:pPr>
      <w:r w:rsidRPr="00745366">
        <w:rPr>
          <w:rFonts w:eastAsiaTheme="minorHAnsi"/>
          <w:bCs/>
          <w:color w:val="auto"/>
          <w:sz w:val="24"/>
          <w:szCs w:val="24"/>
        </w:rPr>
        <w:t>Обязанность</w:t>
      </w:r>
      <w:r>
        <w:rPr>
          <w:rFonts w:eastAsiaTheme="minorHAnsi"/>
          <w:bCs/>
          <w:color w:val="auto"/>
          <w:sz w:val="24"/>
          <w:szCs w:val="24"/>
        </w:rPr>
        <w:t xml:space="preserve"> </w:t>
      </w:r>
      <w:r w:rsidRPr="00745366">
        <w:rPr>
          <w:rFonts w:eastAsiaTheme="minorHAnsi"/>
          <w:bCs/>
          <w:color w:val="auto"/>
          <w:sz w:val="24"/>
          <w:szCs w:val="24"/>
        </w:rPr>
        <w:t>лиц, получивших   разрешение,</w:t>
      </w:r>
      <w:r>
        <w:rPr>
          <w:rFonts w:eastAsiaTheme="minorHAnsi"/>
          <w:bCs/>
          <w:color w:val="auto"/>
          <w:sz w:val="24"/>
          <w:szCs w:val="24"/>
        </w:rPr>
        <w:t xml:space="preserve"> выполнить   предусмотренные </w:t>
      </w:r>
      <w:hyperlink r:id="rId164" w:history="1">
        <w:r w:rsidRPr="00745366">
          <w:rPr>
            <w:rFonts w:eastAsiaTheme="minorHAnsi"/>
            <w:bCs/>
            <w:color w:val="auto"/>
            <w:sz w:val="24"/>
            <w:szCs w:val="24"/>
          </w:rPr>
          <w:t>статьей 39.35</w:t>
        </w:r>
      </w:hyperlink>
      <w:r w:rsidRPr="00745366">
        <w:rPr>
          <w:rFonts w:eastAsiaTheme="minorHAnsi"/>
          <w:bCs/>
          <w:color w:val="auto"/>
          <w:sz w:val="24"/>
          <w:szCs w:val="24"/>
        </w:rPr>
        <w:t xml:space="preserve"> Земельного кодекса Российской </w:t>
      </w:r>
      <w:r>
        <w:rPr>
          <w:rFonts w:eastAsiaTheme="minorHAnsi"/>
          <w:bCs/>
          <w:color w:val="auto"/>
          <w:sz w:val="24"/>
          <w:szCs w:val="24"/>
        </w:rPr>
        <w:t xml:space="preserve"> Федерации требования в случае, </w:t>
      </w:r>
      <w:r w:rsidRPr="00745366">
        <w:rPr>
          <w:rFonts w:eastAsiaTheme="minorHAnsi"/>
          <w:bCs/>
          <w:color w:val="auto"/>
          <w:sz w:val="24"/>
          <w:szCs w:val="24"/>
        </w:rPr>
        <w:t>если использование земель  или  земельных  участков  привело  к  порче  или</w:t>
      </w:r>
      <w:r>
        <w:rPr>
          <w:rFonts w:eastAsiaTheme="minorHAnsi"/>
          <w:bCs/>
          <w:color w:val="auto"/>
          <w:sz w:val="24"/>
          <w:szCs w:val="24"/>
        </w:rPr>
        <w:t xml:space="preserve"> </w:t>
      </w:r>
      <w:r w:rsidRPr="00745366">
        <w:rPr>
          <w:rFonts w:eastAsiaTheme="minorHAnsi"/>
          <w:bCs/>
          <w:color w:val="auto"/>
          <w:sz w:val="24"/>
          <w:szCs w:val="24"/>
        </w:rPr>
        <w:t>уничтожению плодородного слоя почвы в границ</w:t>
      </w:r>
      <w:r>
        <w:rPr>
          <w:rFonts w:eastAsiaTheme="minorHAnsi"/>
          <w:bCs/>
          <w:color w:val="auto"/>
          <w:sz w:val="24"/>
          <w:szCs w:val="24"/>
        </w:rPr>
        <w:t xml:space="preserve">ах таких земель  или  земельных </w:t>
      </w:r>
      <w:r w:rsidRPr="00745366">
        <w:rPr>
          <w:rFonts w:eastAsiaTheme="minorHAnsi"/>
          <w:bCs/>
          <w:color w:val="auto"/>
          <w:sz w:val="24"/>
          <w:szCs w:val="24"/>
        </w:rPr>
        <w:t>участков __________________________________________________________________</w:t>
      </w:r>
      <w:r>
        <w:rPr>
          <w:rFonts w:eastAsiaTheme="minorHAnsi"/>
          <w:bCs/>
          <w:color w:val="auto"/>
          <w:sz w:val="24"/>
          <w:szCs w:val="24"/>
        </w:rPr>
        <w:t>____________</w:t>
      </w:r>
    </w:p>
    <w:p w:rsidR="00A70640" w:rsidRPr="00745366" w:rsidRDefault="00A70640" w:rsidP="00A70640">
      <w:pPr>
        <w:pStyle w:val="1"/>
        <w:keepNext w:val="0"/>
        <w:keepLines w:val="0"/>
        <w:autoSpaceDE w:val="0"/>
        <w:autoSpaceDN w:val="0"/>
        <w:adjustRightInd w:val="0"/>
        <w:jc w:val="both"/>
        <w:rPr>
          <w:rFonts w:eastAsiaTheme="minorHAnsi"/>
          <w:b/>
          <w:bCs/>
          <w:color w:val="auto"/>
          <w:sz w:val="24"/>
          <w:szCs w:val="24"/>
        </w:rPr>
      </w:pPr>
      <w:r w:rsidRPr="00745366">
        <w:rPr>
          <w:rFonts w:eastAsiaTheme="minorHAnsi"/>
          <w:bCs/>
          <w:color w:val="auto"/>
          <w:sz w:val="24"/>
          <w:szCs w:val="24"/>
        </w:rPr>
        <w:lastRenderedPageBreak/>
        <w:t>Сведения  о досрочном прекращении действия р</w:t>
      </w:r>
      <w:r>
        <w:rPr>
          <w:rFonts w:eastAsiaTheme="minorHAnsi"/>
          <w:bCs/>
          <w:color w:val="auto"/>
          <w:sz w:val="24"/>
          <w:szCs w:val="24"/>
        </w:rPr>
        <w:t xml:space="preserve">азрешения со дня предоставления </w:t>
      </w:r>
      <w:r w:rsidRPr="00745366">
        <w:rPr>
          <w:rFonts w:eastAsiaTheme="minorHAnsi"/>
          <w:bCs/>
          <w:color w:val="auto"/>
          <w:sz w:val="24"/>
          <w:szCs w:val="24"/>
        </w:rPr>
        <w:t>земельного  участка  физическому  или юридич</w:t>
      </w:r>
      <w:r>
        <w:rPr>
          <w:rFonts w:eastAsiaTheme="minorHAnsi"/>
          <w:bCs/>
          <w:color w:val="auto"/>
          <w:sz w:val="24"/>
          <w:szCs w:val="24"/>
        </w:rPr>
        <w:t xml:space="preserve">ескому лицу и сроки направления </w:t>
      </w:r>
      <w:r w:rsidRPr="00745366">
        <w:rPr>
          <w:rFonts w:eastAsiaTheme="minorHAnsi"/>
          <w:bCs/>
          <w:color w:val="auto"/>
          <w:sz w:val="24"/>
          <w:szCs w:val="24"/>
        </w:rPr>
        <w:t>уполномоченным  органом  заявителю  уведомле</w:t>
      </w:r>
      <w:r>
        <w:rPr>
          <w:rFonts w:eastAsiaTheme="minorHAnsi"/>
          <w:bCs/>
          <w:color w:val="auto"/>
          <w:sz w:val="24"/>
          <w:szCs w:val="24"/>
        </w:rPr>
        <w:t xml:space="preserve">ния о предоставлении земельного </w:t>
      </w:r>
      <w:r w:rsidRPr="00745366">
        <w:rPr>
          <w:rFonts w:eastAsiaTheme="minorHAnsi"/>
          <w:bCs/>
          <w:color w:val="auto"/>
          <w:sz w:val="24"/>
          <w:szCs w:val="24"/>
        </w:rPr>
        <w:t>участка таким лицам ________________________</w:t>
      </w:r>
      <w:r>
        <w:rPr>
          <w:rFonts w:eastAsiaTheme="minorHAnsi"/>
          <w:bCs/>
          <w:color w:val="auto"/>
          <w:sz w:val="24"/>
          <w:szCs w:val="24"/>
        </w:rPr>
        <w:t>__________________________________________</w:t>
      </w:r>
    </w:p>
    <w:p w:rsidR="00A70640" w:rsidRPr="00745366" w:rsidRDefault="00A70640" w:rsidP="00A70640">
      <w:pPr>
        <w:pStyle w:val="1"/>
        <w:keepNext w:val="0"/>
        <w:keepLines w:val="0"/>
        <w:autoSpaceDE w:val="0"/>
        <w:autoSpaceDN w:val="0"/>
        <w:adjustRightInd w:val="0"/>
        <w:ind w:firstLine="0"/>
        <w:jc w:val="both"/>
        <w:rPr>
          <w:rFonts w:eastAsiaTheme="minorHAnsi"/>
          <w:b/>
          <w:bCs/>
          <w:color w:val="auto"/>
          <w:sz w:val="24"/>
          <w:szCs w:val="24"/>
        </w:rPr>
      </w:pPr>
      <w:r w:rsidRPr="00745366">
        <w:rPr>
          <w:rFonts w:eastAsiaTheme="minorHAnsi"/>
          <w:bCs/>
          <w:color w:val="auto"/>
          <w:sz w:val="24"/>
          <w:szCs w:val="24"/>
        </w:rPr>
        <w:t>Дополнительные условия использования участка ______________________________</w:t>
      </w:r>
      <w:r>
        <w:rPr>
          <w:rFonts w:eastAsiaTheme="minorHAnsi"/>
          <w:bCs/>
          <w:color w:val="auto"/>
          <w:sz w:val="24"/>
          <w:szCs w:val="24"/>
        </w:rPr>
        <w:t>________________________________________________</w:t>
      </w:r>
    </w:p>
    <w:p w:rsidR="00A70640" w:rsidRDefault="00A70640" w:rsidP="00A70640">
      <w:pPr>
        <w:pStyle w:val="1"/>
        <w:keepNext w:val="0"/>
        <w:keepLines w:val="0"/>
        <w:autoSpaceDE w:val="0"/>
        <w:autoSpaceDN w:val="0"/>
        <w:adjustRightInd w:val="0"/>
        <w:ind w:firstLine="0"/>
        <w:jc w:val="both"/>
        <w:rPr>
          <w:rFonts w:eastAsiaTheme="minorHAnsi"/>
          <w:b/>
          <w:bCs/>
          <w:color w:val="auto"/>
          <w:sz w:val="24"/>
          <w:szCs w:val="24"/>
        </w:rPr>
      </w:pPr>
      <w:r w:rsidRPr="00745366">
        <w:rPr>
          <w:rFonts w:eastAsiaTheme="minorHAnsi"/>
          <w:bCs/>
          <w:color w:val="auto"/>
          <w:sz w:val="24"/>
          <w:szCs w:val="24"/>
        </w:rPr>
        <w:t>___________________________________________________________________________</w:t>
      </w:r>
      <w:r>
        <w:rPr>
          <w:rFonts w:eastAsiaTheme="minorHAnsi"/>
          <w:bCs/>
          <w:color w:val="auto"/>
          <w:sz w:val="24"/>
          <w:szCs w:val="24"/>
        </w:rPr>
        <w:t>___</w:t>
      </w:r>
    </w:p>
    <w:p w:rsidR="00A70640" w:rsidRDefault="00A70640" w:rsidP="00A70640">
      <w:pPr>
        <w:rPr>
          <w:lang w:eastAsia="en-US"/>
        </w:rPr>
      </w:pPr>
    </w:p>
    <w:p w:rsidR="00A70640" w:rsidRPr="005002D5" w:rsidRDefault="00A70640" w:rsidP="00A70640">
      <w:pPr>
        <w:rPr>
          <w:lang w:eastAsia="en-US"/>
        </w:rPr>
      </w:pPr>
    </w:p>
    <w:p w:rsidR="00A70640" w:rsidRPr="00745366" w:rsidRDefault="00A70640" w:rsidP="00A70640">
      <w:pPr>
        <w:pStyle w:val="1"/>
        <w:keepNext w:val="0"/>
        <w:keepLines w:val="0"/>
        <w:autoSpaceDE w:val="0"/>
        <w:autoSpaceDN w:val="0"/>
        <w:adjustRightInd w:val="0"/>
        <w:ind w:firstLine="709"/>
        <w:jc w:val="both"/>
        <w:rPr>
          <w:rFonts w:eastAsiaTheme="minorHAnsi"/>
          <w:b/>
          <w:bCs/>
          <w:color w:val="auto"/>
          <w:sz w:val="24"/>
          <w:szCs w:val="24"/>
        </w:rPr>
      </w:pPr>
      <w:r w:rsidRPr="00745366">
        <w:rPr>
          <w:rFonts w:eastAsiaTheme="minorHAnsi"/>
          <w:bCs/>
          <w:color w:val="auto"/>
          <w:sz w:val="24"/>
          <w:szCs w:val="24"/>
        </w:rPr>
        <w:t>Приложение:  схема  границ  предполагаемых к использованию земель или части</w:t>
      </w:r>
    </w:p>
    <w:p w:rsidR="00A70640" w:rsidRPr="00745366" w:rsidRDefault="00A70640" w:rsidP="00A70640">
      <w:pPr>
        <w:pStyle w:val="1"/>
        <w:keepNext w:val="0"/>
        <w:keepLines w:val="0"/>
        <w:autoSpaceDE w:val="0"/>
        <w:autoSpaceDN w:val="0"/>
        <w:adjustRightInd w:val="0"/>
        <w:ind w:firstLine="709"/>
        <w:jc w:val="both"/>
        <w:rPr>
          <w:rFonts w:eastAsiaTheme="minorHAnsi"/>
          <w:b/>
          <w:bCs/>
          <w:color w:val="auto"/>
          <w:sz w:val="24"/>
          <w:szCs w:val="24"/>
        </w:rPr>
      </w:pPr>
      <w:r w:rsidRPr="00745366">
        <w:rPr>
          <w:rFonts w:eastAsiaTheme="minorHAnsi"/>
          <w:bCs/>
          <w:color w:val="auto"/>
          <w:sz w:val="24"/>
          <w:szCs w:val="24"/>
        </w:rPr>
        <w:t xml:space="preserve">земельного участка на кадастровом плане территории </w:t>
      </w:r>
      <w:hyperlink w:anchor="Par54" w:history="1">
        <w:r w:rsidRPr="00745366">
          <w:rPr>
            <w:rFonts w:eastAsiaTheme="minorHAnsi"/>
            <w:bCs/>
            <w:color w:val="auto"/>
            <w:sz w:val="24"/>
            <w:szCs w:val="24"/>
          </w:rPr>
          <w:t>&lt;4&gt;</w:t>
        </w:r>
      </w:hyperlink>
      <w:r w:rsidRPr="00745366">
        <w:rPr>
          <w:rFonts w:eastAsiaTheme="minorHAnsi"/>
          <w:bCs/>
          <w:color w:val="auto"/>
          <w:sz w:val="24"/>
          <w:szCs w:val="24"/>
        </w:rPr>
        <w:t>.</w:t>
      </w:r>
    </w:p>
    <w:p w:rsidR="00A70640" w:rsidRPr="00745366" w:rsidRDefault="00A70640" w:rsidP="00A70640">
      <w:pPr>
        <w:pStyle w:val="1"/>
        <w:keepNext w:val="0"/>
        <w:keepLines w:val="0"/>
        <w:autoSpaceDE w:val="0"/>
        <w:autoSpaceDN w:val="0"/>
        <w:adjustRightInd w:val="0"/>
        <w:jc w:val="both"/>
        <w:rPr>
          <w:rFonts w:eastAsiaTheme="minorHAnsi"/>
          <w:b/>
          <w:bCs/>
          <w:color w:val="auto"/>
          <w:sz w:val="24"/>
          <w:szCs w:val="24"/>
        </w:rPr>
      </w:pPr>
    </w:p>
    <w:p w:rsidR="00A70640" w:rsidRPr="00EF2C36" w:rsidRDefault="00A70640" w:rsidP="00A70640">
      <w:pPr>
        <w:pStyle w:val="1"/>
        <w:keepNext w:val="0"/>
        <w:keepLines w:val="0"/>
        <w:autoSpaceDE w:val="0"/>
        <w:autoSpaceDN w:val="0"/>
        <w:adjustRightInd w:val="0"/>
        <w:jc w:val="both"/>
        <w:rPr>
          <w:rFonts w:eastAsiaTheme="minorHAnsi"/>
          <w:b/>
          <w:bCs/>
          <w:color w:val="auto"/>
          <w:sz w:val="24"/>
          <w:szCs w:val="24"/>
        </w:rPr>
      </w:pPr>
      <w:r w:rsidRPr="00745366">
        <w:rPr>
          <w:rFonts w:eastAsiaTheme="minorHAnsi"/>
          <w:bCs/>
          <w:color w:val="auto"/>
          <w:sz w:val="24"/>
          <w:szCs w:val="24"/>
        </w:rPr>
        <w:t xml:space="preserve">                                              </w:t>
      </w:r>
      <w:r w:rsidRPr="00EF2C36">
        <w:rPr>
          <w:rFonts w:eastAsiaTheme="minorHAnsi"/>
          <w:bCs/>
          <w:color w:val="auto"/>
          <w:sz w:val="24"/>
          <w:szCs w:val="24"/>
        </w:rPr>
        <w:t>┌───────────────────┐</w:t>
      </w:r>
    </w:p>
    <w:p w:rsidR="00A70640" w:rsidRPr="00EF2C36" w:rsidRDefault="00A70640" w:rsidP="00A70640">
      <w:pPr>
        <w:pStyle w:val="1"/>
        <w:keepNext w:val="0"/>
        <w:keepLines w:val="0"/>
        <w:autoSpaceDE w:val="0"/>
        <w:autoSpaceDN w:val="0"/>
        <w:adjustRightInd w:val="0"/>
        <w:jc w:val="both"/>
        <w:rPr>
          <w:rFonts w:eastAsiaTheme="minorHAnsi"/>
          <w:b/>
          <w:bCs/>
          <w:color w:val="auto"/>
          <w:sz w:val="24"/>
          <w:szCs w:val="24"/>
        </w:rPr>
      </w:pPr>
      <w:r w:rsidRPr="00EF2C36">
        <w:rPr>
          <w:rFonts w:eastAsiaTheme="minorHAnsi"/>
          <w:bCs/>
          <w:color w:val="auto"/>
          <w:sz w:val="24"/>
          <w:szCs w:val="24"/>
        </w:rPr>
        <w:t xml:space="preserve">                                              │    Сведения об    │</w:t>
      </w:r>
    </w:p>
    <w:p w:rsidR="00A70640" w:rsidRPr="00EF2C36" w:rsidRDefault="00A70640" w:rsidP="00A70640">
      <w:pPr>
        <w:pStyle w:val="1"/>
        <w:keepNext w:val="0"/>
        <w:keepLines w:val="0"/>
        <w:autoSpaceDE w:val="0"/>
        <w:autoSpaceDN w:val="0"/>
        <w:adjustRightInd w:val="0"/>
        <w:jc w:val="both"/>
        <w:rPr>
          <w:rFonts w:eastAsiaTheme="minorHAnsi"/>
          <w:b/>
          <w:bCs/>
          <w:color w:val="auto"/>
          <w:sz w:val="24"/>
          <w:szCs w:val="24"/>
        </w:rPr>
      </w:pPr>
      <w:r w:rsidRPr="00EF2C36">
        <w:rPr>
          <w:rFonts w:eastAsiaTheme="minorHAnsi"/>
          <w:bCs/>
          <w:color w:val="auto"/>
          <w:sz w:val="24"/>
          <w:szCs w:val="24"/>
        </w:rPr>
        <w:t xml:space="preserve">                                              │электронной подписи│</w:t>
      </w:r>
    </w:p>
    <w:p w:rsidR="00A70640" w:rsidRPr="00EF2C36" w:rsidRDefault="00A70640" w:rsidP="00A70640">
      <w:pPr>
        <w:pStyle w:val="1"/>
        <w:keepNext w:val="0"/>
        <w:keepLines w:val="0"/>
        <w:autoSpaceDE w:val="0"/>
        <w:autoSpaceDN w:val="0"/>
        <w:adjustRightInd w:val="0"/>
        <w:jc w:val="both"/>
        <w:rPr>
          <w:rFonts w:eastAsiaTheme="minorHAnsi"/>
          <w:b/>
          <w:bCs/>
          <w:color w:val="auto"/>
          <w:sz w:val="24"/>
          <w:szCs w:val="24"/>
        </w:rPr>
      </w:pPr>
      <w:r w:rsidRPr="00EF2C36">
        <w:rPr>
          <w:rFonts w:eastAsiaTheme="minorHAnsi"/>
          <w:bCs/>
          <w:color w:val="auto"/>
          <w:sz w:val="24"/>
          <w:szCs w:val="24"/>
        </w:rPr>
        <w:t xml:space="preserve">                                              └───────────────────┘</w:t>
      </w:r>
    </w:p>
    <w:p w:rsidR="00A70640" w:rsidRDefault="00A70640" w:rsidP="00A70640">
      <w:pPr>
        <w:autoSpaceDE w:val="0"/>
        <w:autoSpaceDN w:val="0"/>
        <w:adjustRightInd w:val="0"/>
        <w:jc w:val="both"/>
        <w:rPr>
          <w:rFonts w:eastAsiaTheme="minorHAnsi"/>
          <w:b/>
          <w:bCs/>
          <w:lang w:eastAsia="en-US"/>
        </w:rPr>
      </w:pPr>
    </w:p>
    <w:p w:rsidR="00A70640" w:rsidRDefault="00A70640" w:rsidP="00A70640">
      <w:pPr>
        <w:autoSpaceDE w:val="0"/>
        <w:autoSpaceDN w:val="0"/>
        <w:adjustRightInd w:val="0"/>
        <w:ind w:firstLine="540"/>
        <w:jc w:val="both"/>
        <w:rPr>
          <w:rFonts w:eastAsiaTheme="minorHAnsi"/>
          <w:b/>
          <w:bCs/>
          <w:lang w:eastAsia="en-US"/>
        </w:rPr>
      </w:pPr>
      <w:r>
        <w:rPr>
          <w:rFonts w:eastAsiaTheme="minorHAnsi"/>
          <w:b/>
          <w:bCs/>
          <w:lang w:eastAsia="en-US"/>
        </w:rPr>
        <w:t>--------------------------------</w:t>
      </w:r>
    </w:p>
    <w:p w:rsidR="00A70640" w:rsidRPr="00D47BD8" w:rsidRDefault="00A70640" w:rsidP="00A70640">
      <w:pPr>
        <w:autoSpaceDE w:val="0"/>
        <w:autoSpaceDN w:val="0"/>
        <w:adjustRightInd w:val="0"/>
        <w:spacing w:before="240"/>
        <w:ind w:firstLine="540"/>
        <w:jc w:val="both"/>
        <w:rPr>
          <w:rFonts w:eastAsiaTheme="minorHAnsi"/>
          <w:bCs/>
          <w:i/>
          <w:sz w:val="20"/>
          <w:szCs w:val="20"/>
          <w:lang w:eastAsia="en-US"/>
        </w:rPr>
      </w:pPr>
      <w:bookmarkStart w:id="76" w:name="Par52"/>
      <w:bookmarkEnd w:id="76"/>
      <w:r w:rsidRPr="00D47BD8">
        <w:rPr>
          <w:rFonts w:eastAsiaTheme="minorHAnsi"/>
          <w:bCs/>
          <w:i/>
          <w:sz w:val="20"/>
          <w:szCs w:val="20"/>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Pr>
          <w:rFonts w:eastAsiaTheme="minorHAnsi"/>
          <w:bCs/>
          <w:i/>
          <w:sz w:val="20"/>
          <w:szCs w:val="20"/>
          <w:lang w:eastAsia="en-US"/>
        </w:rPr>
        <w:t>в</w:t>
      </w:r>
      <w:r w:rsidRPr="00D47BD8">
        <w:rPr>
          <w:rFonts w:eastAsiaTheme="minorHAnsi"/>
          <w:bCs/>
          <w:i/>
          <w:sz w:val="20"/>
          <w:szCs w:val="20"/>
          <w:lang w:eastAsia="en-US"/>
        </w:rPr>
        <w:t xml:space="preserve"> муниципальной собственности, в случаях, предусмотренных </w:t>
      </w:r>
      <w:hyperlink r:id="rId165" w:history="1">
        <w:r w:rsidRPr="00D47BD8">
          <w:rPr>
            <w:rFonts w:eastAsiaTheme="minorHAnsi"/>
            <w:bCs/>
            <w:i/>
            <w:sz w:val="20"/>
            <w:szCs w:val="20"/>
            <w:lang w:eastAsia="en-US"/>
          </w:rPr>
          <w:t>пунктом 1 статьи 39.34</w:t>
        </w:r>
      </w:hyperlink>
      <w:r w:rsidRPr="00D47BD8">
        <w:rPr>
          <w:rFonts w:eastAsiaTheme="minorHAnsi"/>
          <w:bCs/>
          <w:i/>
          <w:sz w:val="20"/>
          <w:szCs w:val="20"/>
          <w:lang w:eastAsia="en-US"/>
        </w:rPr>
        <w:t xml:space="preserve"> Земельного кодекса Российской Федерации.</w:t>
      </w:r>
    </w:p>
    <w:p w:rsidR="00A70640" w:rsidRPr="00D47BD8" w:rsidRDefault="00A70640" w:rsidP="00A70640">
      <w:pPr>
        <w:autoSpaceDE w:val="0"/>
        <w:autoSpaceDN w:val="0"/>
        <w:adjustRightInd w:val="0"/>
        <w:spacing w:before="240"/>
        <w:ind w:firstLine="540"/>
        <w:jc w:val="both"/>
        <w:rPr>
          <w:rFonts w:eastAsiaTheme="minorHAnsi"/>
          <w:bCs/>
          <w:i/>
          <w:sz w:val="20"/>
          <w:szCs w:val="20"/>
          <w:lang w:eastAsia="en-US"/>
        </w:rPr>
      </w:pPr>
      <w:bookmarkStart w:id="77" w:name="Par53"/>
      <w:bookmarkEnd w:id="77"/>
      <w:r w:rsidRPr="00D47BD8">
        <w:rPr>
          <w:rFonts w:eastAsiaTheme="minorHAnsi"/>
          <w:bCs/>
          <w:i/>
          <w:sz w:val="20"/>
          <w:szCs w:val="20"/>
          <w:lang w:eastAsia="en-US"/>
        </w:rPr>
        <w:t>&lt;3&gt; Указывается, если разрешение выдается в отношении земельного участка.</w:t>
      </w:r>
    </w:p>
    <w:p w:rsidR="00A70640" w:rsidRPr="00D47BD8" w:rsidRDefault="00A70640" w:rsidP="00A70640">
      <w:pPr>
        <w:autoSpaceDE w:val="0"/>
        <w:autoSpaceDN w:val="0"/>
        <w:adjustRightInd w:val="0"/>
        <w:spacing w:before="240"/>
        <w:ind w:firstLine="540"/>
        <w:jc w:val="both"/>
        <w:rPr>
          <w:rFonts w:eastAsiaTheme="minorHAnsi"/>
          <w:bCs/>
          <w:i/>
          <w:sz w:val="20"/>
          <w:szCs w:val="20"/>
          <w:lang w:eastAsia="en-US"/>
        </w:rPr>
      </w:pPr>
      <w:bookmarkStart w:id="78" w:name="Par54"/>
      <w:bookmarkEnd w:id="78"/>
      <w:r w:rsidRPr="00D47BD8">
        <w:rPr>
          <w:rFonts w:eastAsiaTheme="minorHAnsi"/>
          <w:bCs/>
          <w:i/>
          <w:sz w:val="20"/>
          <w:szCs w:val="20"/>
          <w:lang w:eastAsia="en-US"/>
        </w:rPr>
        <w:t>&lt;4&gt; Если планируется использовать земли или часть земельного участка.</w:t>
      </w:r>
    </w:p>
    <w:p w:rsidR="00A70640" w:rsidRPr="006C5100" w:rsidRDefault="00A70640" w:rsidP="00A70640">
      <w:pPr>
        <w:jc w:val="center"/>
        <w:rPr>
          <w:b/>
        </w:rPr>
      </w:pPr>
    </w:p>
    <w:p w:rsidR="00A70640" w:rsidRDefault="00A70640" w:rsidP="00A70640">
      <w:pPr>
        <w:ind w:firstLine="709"/>
        <w:jc w:val="right"/>
        <w:rPr>
          <w:sz w:val="28"/>
          <w:szCs w:val="28"/>
        </w:rPr>
      </w:pPr>
    </w:p>
    <w:p w:rsidR="00A70640" w:rsidRDefault="00A70640" w:rsidP="00A70640">
      <w:pPr>
        <w:ind w:firstLine="709"/>
        <w:jc w:val="right"/>
        <w:rPr>
          <w:sz w:val="28"/>
          <w:szCs w:val="28"/>
        </w:rPr>
      </w:pPr>
    </w:p>
    <w:p w:rsidR="00A70640" w:rsidRDefault="00A70640" w:rsidP="00A70640">
      <w:pPr>
        <w:ind w:firstLine="709"/>
        <w:jc w:val="right"/>
        <w:rPr>
          <w:sz w:val="28"/>
          <w:szCs w:val="28"/>
        </w:rPr>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Default="00A70640" w:rsidP="00A70640">
      <w:pPr>
        <w:ind w:firstLine="709"/>
        <w:jc w:val="right"/>
      </w:pPr>
    </w:p>
    <w:p w:rsidR="00A70640" w:rsidRPr="00694136" w:rsidRDefault="00A70640" w:rsidP="00A70640">
      <w:pPr>
        <w:ind w:firstLine="709"/>
        <w:jc w:val="right"/>
      </w:pPr>
      <w:r w:rsidRPr="00694136">
        <w:t xml:space="preserve">Приложение № 3 </w:t>
      </w:r>
    </w:p>
    <w:p w:rsidR="00A70640" w:rsidRPr="00A45EDB" w:rsidRDefault="00A70640" w:rsidP="00A70640">
      <w:pPr>
        <w:ind w:firstLine="709"/>
        <w:jc w:val="right"/>
        <w:rPr>
          <w:sz w:val="28"/>
          <w:szCs w:val="28"/>
        </w:rPr>
      </w:pPr>
      <w:r w:rsidRPr="00694136">
        <w:t>К Административному регламенту</w:t>
      </w:r>
    </w:p>
    <w:p w:rsidR="00A70640" w:rsidRDefault="00A70640" w:rsidP="00A70640">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w:t>
      </w:r>
    </w:p>
    <w:p w:rsidR="00A70640" w:rsidRPr="00745366" w:rsidRDefault="00A70640" w:rsidP="00A70640">
      <w:pPr>
        <w:pStyle w:val="1"/>
        <w:keepNext w:val="0"/>
        <w:keepLines w:val="0"/>
        <w:autoSpaceDE w:val="0"/>
        <w:autoSpaceDN w:val="0"/>
        <w:adjustRightInd w:val="0"/>
        <w:ind w:firstLine="709"/>
        <w:rPr>
          <w:rFonts w:eastAsiaTheme="minorHAnsi"/>
          <w:b/>
          <w:bCs/>
          <w:color w:val="auto"/>
          <w:sz w:val="24"/>
          <w:szCs w:val="24"/>
        </w:rPr>
      </w:pPr>
    </w:p>
    <w:p w:rsidR="00A70640" w:rsidRPr="00745366" w:rsidRDefault="00A70640" w:rsidP="00A70640">
      <w:pPr>
        <w:pStyle w:val="1"/>
        <w:keepNext w:val="0"/>
        <w:keepLines w:val="0"/>
        <w:autoSpaceDE w:val="0"/>
        <w:autoSpaceDN w:val="0"/>
        <w:adjustRightInd w:val="0"/>
        <w:ind w:firstLine="709"/>
        <w:rPr>
          <w:rFonts w:eastAsiaTheme="minorHAnsi"/>
          <w:b/>
          <w:bCs/>
          <w:color w:val="auto"/>
          <w:sz w:val="24"/>
          <w:szCs w:val="24"/>
        </w:rPr>
      </w:pPr>
    </w:p>
    <w:p w:rsidR="00A70640" w:rsidRPr="00745366" w:rsidRDefault="00A70640" w:rsidP="00A70640">
      <w:pPr>
        <w:pStyle w:val="1"/>
        <w:keepNext w:val="0"/>
        <w:keepLines w:val="0"/>
        <w:autoSpaceDE w:val="0"/>
        <w:autoSpaceDN w:val="0"/>
        <w:adjustRightInd w:val="0"/>
        <w:ind w:firstLine="709"/>
        <w:rPr>
          <w:rFonts w:eastAsiaTheme="minorHAnsi"/>
          <w:b/>
          <w:bCs/>
          <w:color w:val="auto"/>
          <w:sz w:val="24"/>
          <w:szCs w:val="24"/>
        </w:rPr>
      </w:pPr>
      <w:r w:rsidRPr="00745366">
        <w:rPr>
          <w:rFonts w:eastAsiaTheme="minorHAnsi"/>
          <w:bCs/>
          <w:color w:val="auto"/>
          <w:sz w:val="24"/>
          <w:szCs w:val="24"/>
        </w:rPr>
        <w:t xml:space="preserve">РАЗРЕШЕНИЕ </w:t>
      </w:r>
      <w:hyperlink w:anchor="Par46" w:history="1">
        <w:r w:rsidRPr="00745366">
          <w:rPr>
            <w:rFonts w:eastAsiaTheme="minorHAnsi"/>
            <w:bCs/>
            <w:color w:val="auto"/>
            <w:sz w:val="24"/>
            <w:szCs w:val="24"/>
          </w:rPr>
          <w:t>&lt;5&gt;</w:t>
        </w:r>
      </w:hyperlink>
    </w:p>
    <w:p w:rsidR="00A70640" w:rsidRPr="00745366" w:rsidRDefault="00A70640" w:rsidP="00A70640">
      <w:pPr>
        <w:pStyle w:val="1"/>
        <w:keepNext w:val="0"/>
        <w:keepLines w:val="0"/>
        <w:autoSpaceDE w:val="0"/>
        <w:autoSpaceDN w:val="0"/>
        <w:adjustRightInd w:val="0"/>
        <w:ind w:firstLine="709"/>
        <w:rPr>
          <w:rFonts w:eastAsiaTheme="minorHAnsi"/>
          <w:b/>
          <w:bCs/>
          <w:color w:val="auto"/>
          <w:sz w:val="24"/>
          <w:szCs w:val="24"/>
        </w:rPr>
      </w:pPr>
      <w:r w:rsidRPr="00745366">
        <w:rPr>
          <w:rFonts w:eastAsiaTheme="minorHAnsi"/>
          <w:bCs/>
          <w:color w:val="auto"/>
          <w:sz w:val="24"/>
          <w:szCs w:val="24"/>
        </w:rPr>
        <w:t>на размещение объекта</w:t>
      </w:r>
    </w:p>
    <w:p w:rsidR="00A70640" w:rsidRPr="00745366" w:rsidRDefault="00A70640" w:rsidP="00A70640">
      <w:pPr>
        <w:pStyle w:val="1"/>
        <w:keepNext w:val="0"/>
        <w:keepLines w:val="0"/>
        <w:autoSpaceDE w:val="0"/>
        <w:autoSpaceDN w:val="0"/>
        <w:adjustRightInd w:val="0"/>
        <w:ind w:firstLine="709"/>
        <w:jc w:val="both"/>
        <w:rPr>
          <w:rFonts w:eastAsiaTheme="minorHAnsi"/>
          <w:b/>
          <w:bCs/>
          <w:color w:val="auto"/>
          <w:sz w:val="24"/>
          <w:szCs w:val="24"/>
        </w:rPr>
      </w:pPr>
    </w:p>
    <w:p w:rsidR="00A70640" w:rsidRPr="00745366" w:rsidRDefault="00A70640" w:rsidP="00A70640">
      <w:pPr>
        <w:pStyle w:val="1"/>
        <w:keepNext w:val="0"/>
        <w:keepLines w:val="0"/>
        <w:autoSpaceDE w:val="0"/>
        <w:autoSpaceDN w:val="0"/>
        <w:adjustRightInd w:val="0"/>
        <w:ind w:firstLine="709"/>
        <w:rPr>
          <w:rFonts w:eastAsiaTheme="minorHAnsi"/>
          <w:b/>
          <w:bCs/>
          <w:color w:val="auto"/>
          <w:sz w:val="20"/>
          <w:szCs w:val="20"/>
        </w:rPr>
      </w:pPr>
      <w:r w:rsidRPr="00745366">
        <w:rPr>
          <w:rFonts w:eastAsiaTheme="minorHAnsi"/>
          <w:bCs/>
          <w:color w:val="auto"/>
          <w:sz w:val="24"/>
          <w:szCs w:val="24"/>
        </w:rPr>
        <w:t>Дата выдачи</w:t>
      </w:r>
      <w:r w:rsidRPr="00745366">
        <w:rPr>
          <w:rFonts w:eastAsiaTheme="minorHAnsi"/>
          <w:bCs/>
          <w:color w:val="auto"/>
          <w:sz w:val="20"/>
          <w:szCs w:val="20"/>
        </w:rPr>
        <w:t xml:space="preserve"> ____________ № ____________</w:t>
      </w:r>
    </w:p>
    <w:p w:rsidR="00A70640" w:rsidRPr="00745366" w:rsidRDefault="00A70640" w:rsidP="00A70640">
      <w:pPr>
        <w:pStyle w:val="1"/>
        <w:keepNext w:val="0"/>
        <w:keepLines w:val="0"/>
        <w:autoSpaceDE w:val="0"/>
        <w:autoSpaceDN w:val="0"/>
        <w:adjustRightInd w:val="0"/>
        <w:ind w:firstLine="709"/>
        <w:jc w:val="both"/>
        <w:rPr>
          <w:rFonts w:eastAsiaTheme="minorHAnsi"/>
          <w:b/>
          <w:bCs/>
          <w:color w:val="auto"/>
          <w:sz w:val="20"/>
          <w:szCs w:val="20"/>
        </w:rPr>
      </w:pPr>
    </w:p>
    <w:p w:rsidR="00A70640" w:rsidRPr="00745366" w:rsidRDefault="00A70640" w:rsidP="00A70640">
      <w:pPr>
        <w:pStyle w:val="1"/>
        <w:keepNext w:val="0"/>
        <w:keepLines w:val="0"/>
        <w:autoSpaceDE w:val="0"/>
        <w:autoSpaceDN w:val="0"/>
        <w:adjustRightInd w:val="0"/>
        <w:ind w:firstLine="709"/>
        <w:rPr>
          <w:rFonts w:eastAsiaTheme="minorHAnsi"/>
          <w:b/>
          <w:bCs/>
          <w:color w:val="auto"/>
          <w:sz w:val="20"/>
          <w:szCs w:val="20"/>
        </w:rPr>
      </w:pPr>
      <w:r w:rsidRPr="00745366">
        <w:rPr>
          <w:rFonts w:eastAsiaTheme="minorHAnsi"/>
          <w:bCs/>
          <w:color w:val="auto"/>
          <w:sz w:val="20"/>
          <w:szCs w:val="20"/>
        </w:rPr>
        <w:t>___________________________________________________________________________</w:t>
      </w:r>
    </w:p>
    <w:p w:rsidR="00A70640" w:rsidRPr="00745366" w:rsidRDefault="00A70640" w:rsidP="00A70640">
      <w:pPr>
        <w:pStyle w:val="1"/>
        <w:keepNext w:val="0"/>
        <w:keepLines w:val="0"/>
        <w:autoSpaceDE w:val="0"/>
        <w:autoSpaceDN w:val="0"/>
        <w:adjustRightInd w:val="0"/>
        <w:ind w:firstLine="709"/>
        <w:rPr>
          <w:rFonts w:eastAsiaTheme="minorHAnsi"/>
          <w:b/>
          <w:bCs/>
          <w:i/>
          <w:color w:val="auto"/>
          <w:sz w:val="20"/>
          <w:szCs w:val="20"/>
        </w:rPr>
      </w:pPr>
      <w:r w:rsidRPr="00745366">
        <w:rPr>
          <w:rFonts w:eastAsiaTheme="minorHAnsi"/>
          <w:bCs/>
          <w:i/>
          <w:color w:val="auto"/>
          <w:sz w:val="20"/>
          <w:szCs w:val="20"/>
        </w:rPr>
        <w:lastRenderedPageBreak/>
        <w:t>(наименование уполномоченного органа, осуществляющего выдачу разрешения)</w:t>
      </w:r>
    </w:p>
    <w:p w:rsidR="00A70640" w:rsidRPr="00745366" w:rsidRDefault="00A70640" w:rsidP="00A70640">
      <w:pPr>
        <w:pStyle w:val="1"/>
        <w:keepNext w:val="0"/>
        <w:keepLines w:val="0"/>
        <w:autoSpaceDE w:val="0"/>
        <w:autoSpaceDN w:val="0"/>
        <w:adjustRightInd w:val="0"/>
        <w:ind w:firstLine="709"/>
        <w:jc w:val="both"/>
        <w:rPr>
          <w:rFonts w:eastAsiaTheme="minorHAnsi"/>
          <w:b/>
          <w:bCs/>
          <w:color w:val="auto"/>
          <w:sz w:val="20"/>
          <w:szCs w:val="20"/>
        </w:rPr>
      </w:pPr>
    </w:p>
    <w:p w:rsidR="00A70640" w:rsidRPr="00745366" w:rsidRDefault="00A70640" w:rsidP="00A70640">
      <w:pPr>
        <w:pStyle w:val="1"/>
        <w:keepNext w:val="0"/>
        <w:keepLines w:val="0"/>
        <w:autoSpaceDE w:val="0"/>
        <w:autoSpaceDN w:val="0"/>
        <w:adjustRightInd w:val="0"/>
        <w:jc w:val="both"/>
        <w:rPr>
          <w:rFonts w:eastAsiaTheme="minorHAnsi"/>
          <w:b/>
          <w:bCs/>
          <w:color w:val="auto"/>
          <w:sz w:val="24"/>
          <w:szCs w:val="24"/>
        </w:rPr>
      </w:pPr>
      <w:r w:rsidRPr="00745366">
        <w:rPr>
          <w:rFonts w:eastAsiaTheme="minorHAnsi"/>
          <w:bCs/>
          <w:color w:val="auto"/>
          <w:sz w:val="24"/>
          <w:szCs w:val="24"/>
        </w:rPr>
        <w:t>Разрешает __________________________________</w:t>
      </w:r>
      <w:r>
        <w:rPr>
          <w:rFonts w:eastAsiaTheme="minorHAnsi"/>
          <w:bCs/>
          <w:color w:val="auto"/>
          <w:sz w:val="24"/>
          <w:szCs w:val="24"/>
        </w:rPr>
        <w:t>_________________________________</w:t>
      </w:r>
    </w:p>
    <w:p w:rsidR="00A70640" w:rsidRPr="00745366" w:rsidRDefault="00A70640" w:rsidP="00A70640">
      <w:pPr>
        <w:pStyle w:val="1"/>
        <w:keepNext w:val="0"/>
        <w:keepLines w:val="0"/>
        <w:autoSpaceDE w:val="0"/>
        <w:autoSpaceDN w:val="0"/>
        <w:adjustRightInd w:val="0"/>
        <w:ind w:firstLine="709"/>
        <w:rPr>
          <w:rFonts w:eastAsiaTheme="minorHAnsi"/>
          <w:b/>
          <w:bCs/>
          <w:i/>
          <w:color w:val="auto"/>
          <w:sz w:val="20"/>
          <w:szCs w:val="20"/>
        </w:rPr>
      </w:pPr>
      <w:r w:rsidRPr="00745366">
        <w:rPr>
          <w:rFonts w:eastAsiaTheme="minorHAnsi"/>
          <w:bCs/>
          <w:i/>
          <w:color w:val="auto"/>
          <w:sz w:val="20"/>
          <w:szCs w:val="20"/>
        </w:rPr>
        <w:t>(наименование заявителя, телефон, адрес электронной почты)</w:t>
      </w:r>
    </w:p>
    <w:p w:rsidR="00A70640" w:rsidRPr="00745366" w:rsidRDefault="00A70640" w:rsidP="00A70640">
      <w:pPr>
        <w:pStyle w:val="1"/>
        <w:keepNext w:val="0"/>
        <w:keepLines w:val="0"/>
        <w:autoSpaceDE w:val="0"/>
        <w:autoSpaceDN w:val="0"/>
        <w:adjustRightInd w:val="0"/>
        <w:jc w:val="both"/>
        <w:rPr>
          <w:rFonts w:eastAsiaTheme="minorHAnsi"/>
          <w:b/>
          <w:bCs/>
          <w:color w:val="auto"/>
          <w:sz w:val="24"/>
          <w:szCs w:val="24"/>
        </w:rPr>
      </w:pPr>
      <w:r w:rsidRPr="00745366">
        <w:rPr>
          <w:rFonts w:eastAsiaTheme="minorHAnsi"/>
          <w:bCs/>
          <w:color w:val="auto"/>
          <w:sz w:val="24"/>
          <w:szCs w:val="24"/>
        </w:rPr>
        <w:t>использование   земельного   участка</w:t>
      </w:r>
      <w:r>
        <w:rPr>
          <w:rFonts w:eastAsiaTheme="minorHAnsi"/>
          <w:bCs/>
          <w:color w:val="auto"/>
          <w:sz w:val="24"/>
          <w:szCs w:val="24"/>
        </w:rPr>
        <w:t xml:space="preserve"> </w:t>
      </w:r>
      <w:r w:rsidRPr="00745366">
        <w:rPr>
          <w:rFonts w:eastAsiaTheme="minorHAnsi"/>
          <w:bCs/>
          <w:color w:val="auto"/>
          <w:sz w:val="24"/>
          <w:szCs w:val="24"/>
        </w:rPr>
        <w:t>(части земельного участка, земель</w:t>
      </w:r>
    </w:p>
    <w:p w:rsidR="00A70640" w:rsidRPr="00745366" w:rsidRDefault="00A70640" w:rsidP="00A70640">
      <w:pPr>
        <w:pStyle w:val="1"/>
        <w:keepNext w:val="0"/>
        <w:keepLines w:val="0"/>
        <w:autoSpaceDE w:val="0"/>
        <w:autoSpaceDN w:val="0"/>
        <w:adjustRightInd w:val="0"/>
        <w:jc w:val="both"/>
        <w:rPr>
          <w:rFonts w:eastAsiaTheme="minorHAnsi"/>
          <w:b/>
          <w:bCs/>
          <w:color w:val="auto"/>
          <w:sz w:val="24"/>
          <w:szCs w:val="24"/>
        </w:rPr>
      </w:pPr>
      <w:r w:rsidRPr="00745366">
        <w:rPr>
          <w:rFonts w:eastAsiaTheme="minorHAnsi"/>
          <w:bCs/>
          <w:color w:val="auto"/>
          <w:sz w:val="24"/>
          <w:szCs w:val="24"/>
        </w:rPr>
        <w:t>государственной неразграниченной собственности) ___________________________</w:t>
      </w:r>
      <w:r>
        <w:rPr>
          <w:rFonts w:eastAsiaTheme="minorHAnsi"/>
          <w:bCs/>
          <w:color w:val="auto"/>
          <w:sz w:val="24"/>
          <w:szCs w:val="24"/>
        </w:rPr>
        <w:t>______</w:t>
      </w:r>
    </w:p>
    <w:p w:rsidR="00A70640" w:rsidRPr="00745366" w:rsidRDefault="00A70640" w:rsidP="00A70640">
      <w:pPr>
        <w:pStyle w:val="1"/>
        <w:keepNext w:val="0"/>
        <w:keepLines w:val="0"/>
        <w:autoSpaceDE w:val="0"/>
        <w:autoSpaceDN w:val="0"/>
        <w:adjustRightInd w:val="0"/>
        <w:ind w:firstLine="0"/>
        <w:jc w:val="both"/>
        <w:rPr>
          <w:rFonts w:eastAsiaTheme="minorHAnsi"/>
          <w:b/>
          <w:bCs/>
          <w:color w:val="auto"/>
          <w:sz w:val="24"/>
          <w:szCs w:val="24"/>
        </w:rPr>
      </w:pPr>
      <w:r w:rsidRPr="00745366">
        <w:rPr>
          <w:rFonts w:eastAsiaTheme="minorHAnsi"/>
          <w:bCs/>
          <w:color w:val="auto"/>
          <w:sz w:val="24"/>
          <w:szCs w:val="24"/>
        </w:rPr>
        <w:t>______________________________________</w:t>
      </w:r>
      <w:r>
        <w:rPr>
          <w:rFonts w:eastAsiaTheme="minorHAnsi"/>
          <w:bCs/>
          <w:color w:val="auto"/>
          <w:sz w:val="24"/>
          <w:szCs w:val="24"/>
        </w:rPr>
        <w:t>________________________________________</w:t>
      </w:r>
    </w:p>
    <w:p w:rsidR="00A70640" w:rsidRPr="00745366" w:rsidRDefault="00A70640" w:rsidP="00A70640">
      <w:pPr>
        <w:pStyle w:val="1"/>
        <w:keepNext w:val="0"/>
        <w:keepLines w:val="0"/>
        <w:autoSpaceDE w:val="0"/>
        <w:autoSpaceDN w:val="0"/>
        <w:adjustRightInd w:val="0"/>
        <w:ind w:firstLine="709"/>
        <w:rPr>
          <w:rFonts w:eastAsiaTheme="minorHAnsi"/>
          <w:b/>
          <w:bCs/>
          <w:i/>
          <w:color w:val="auto"/>
          <w:sz w:val="20"/>
          <w:szCs w:val="20"/>
        </w:rPr>
      </w:pPr>
      <w:r w:rsidRPr="00745366">
        <w:rPr>
          <w:rFonts w:eastAsiaTheme="minorHAnsi"/>
          <w:bCs/>
          <w:i/>
          <w:color w:val="auto"/>
          <w:sz w:val="20"/>
          <w:szCs w:val="20"/>
        </w:rPr>
        <w:t>(цель использования земельного участка)</w:t>
      </w:r>
    </w:p>
    <w:p w:rsidR="00A70640" w:rsidRPr="00745366" w:rsidRDefault="00A70640" w:rsidP="00A70640">
      <w:pPr>
        <w:pStyle w:val="1"/>
        <w:keepNext w:val="0"/>
        <w:keepLines w:val="0"/>
        <w:autoSpaceDE w:val="0"/>
        <w:autoSpaceDN w:val="0"/>
        <w:adjustRightInd w:val="0"/>
        <w:jc w:val="both"/>
        <w:rPr>
          <w:rFonts w:eastAsiaTheme="minorHAnsi"/>
          <w:b/>
          <w:bCs/>
          <w:color w:val="auto"/>
          <w:sz w:val="24"/>
          <w:szCs w:val="24"/>
        </w:rPr>
      </w:pPr>
      <w:r w:rsidRPr="00745366">
        <w:rPr>
          <w:rFonts w:eastAsiaTheme="minorHAnsi"/>
          <w:bCs/>
          <w:color w:val="auto"/>
          <w:sz w:val="24"/>
          <w:szCs w:val="24"/>
        </w:rPr>
        <w:t>на землях _________________________________</w:t>
      </w:r>
      <w:r>
        <w:rPr>
          <w:rFonts w:eastAsiaTheme="minorHAnsi"/>
          <w:bCs/>
          <w:color w:val="auto"/>
          <w:sz w:val="24"/>
          <w:szCs w:val="24"/>
        </w:rPr>
        <w:t>____________________________________</w:t>
      </w:r>
    </w:p>
    <w:p w:rsidR="00A70640" w:rsidRPr="00745366" w:rsidRDefault="00A70640" w:rsidP="00A70640">
      <w:pPr>
        <w:pStyle w:val="1"/>
        <w:keepNext w:val="0"/>
        <w:keepLines w:val="0"/>
        <w:autoSpaceDE w:val="0"/>
        <w:autoSpaceDN w:val="0"/>
        <w:adjustRightInd w:val="0"/>
        <w:ind w:firstLine="709"/>
        <w:rPr>
          <w:rFonts w:eastAsiaTheme="minorHAnsi"/>
          <w:b/>
          <w:bCs/>
          <w:color w:val="auto"/>
          <w:sz w:val="24"/>
          <w:szCs w:val="24"/>
        </w:rPr>
      </w:pPr>
      <w:r w:rsidRPr="00745366">
        <w:rPr>
          <w:rFonts w:eastAsiaTheme="minorHAnsi"/>
          <w:bCs/>
          <w:i/>
          <w:color w:val="auto"/>
          <w:sz w:val="20"/>
          <w:szCs w:val="20"/>
        </w:rPr>
        <w:t>(муниципальной собственности, собственности субъекта Российской Федерации, государственной неразграниченной собственности)</w:t>
      </w:r>
    </w:p>
    <w:p w:rsidR="00A70640" w:rsidRPr="00745366" w:rsidRDefault="00A70640" w:rsidP="00A70640">
      <w:pPr>
        <w:pStyle w:val="1"/>
        <w:keepNext w:val="0"/>
        <w:keepLines w:val="0"/>
        <w:autoSpaceDE w:val="0"/>
        <w:autoSpaceDN w:val="0"/>
        <w:adjustRightInd w:val="0"/>
        <w:ind w:firstLine="0"/>
        <w:jc w:val="both"/>
        <w:rPr>
          <w:rFonts w:eastAsiaTheme="minorHAnsi"/>
          <w:b/>
          <w:bCs/>
          <w:color w:val="auto"/>
          <w:sz w:val="24"/>
          <w:szCs w:val="24"/>
        </w:rPr>
      </w:pPr>
      <w:r w:rsidRPr="00745366">
        <w:rPr>
          <w:rFonts w:eastAsiaTheme="minorHAnsi"/>
          <w:bCs/>
          <w:color w:val="auto"/>
          <w:sz w:val="24"/>
          <w:szCs w:val="24"/>
        </w:rPr>
        <w:t>___________________________________________________________________________</w:t>
      </w:r>
      <w:r>
        <w:rPr>
          <w:rFonts w:eastAsiaTheme="minorHAnsi"/>
          <w:bCs/>
          <w:color w:val="auto"/>
          <w:sz w:val="24"/>
          <w:szCs w:val="24"/>
        </w:rPr>
        <w:t>___</w:t>
      </w:r>
    </w:p>
    <w:p w:rsidR="00A70640" w:rsidRPr="00745366" w:rsidRDefault="00A70640" w:rsidP="00A70640">
      <w:pPr>
        <w:pStyle w:val="1"/>
        <w:keepNext w:val="0"/>
        <w:keepLines w:val="0"/>
        <w:autoSpaceDE w:val="0"/>
        <w:autoSpaceDN w:val="0"/>
        <w:adjustRightInd w:val="0"/>
        <w:ind w:firstLine="0"/>
        <w:jc w:val="both"/>
        <w:rPr>
          <w:rFonts w:eastAsiaTheme="minorHAnsi"/>
          <w:b/>
          <w:bCs/>
          <w:color w:val="auto"/>
          <w:sz w:val="24"/>
          <w:szCs w:val="24"/>
        </w:rPr>
      </w:pPr>
      <w:r w:rsidRPr="00745366">
        <w:rPr>
          <w:rFonts w:eastAsiaTheme="minorHAnsi"/>
          <w:bCs/>
          <w:color w:val="auto"/>
          <w:sz w:val="24"/>
          <w:szCs w:val="24"/>
        </w:rPr>
        <w:t>Местоположение ____________________________________________________________</w:t>
      </w:r>
    </w:p>
    <w:p w:rsidR="00A70640" w:rsidRPr="00745366" w:rsidRDefault="00A70640" w:rsidP="00A70640">
      <w:pPr>
        <w:pStyle w:val="1"/>
        <w:keepNext w:val="0"/>
        <w:keepLines w:val="0"/>
        <w:autoSpaceDE w:val="0"/>
        <w:autoSpaceDN w:val="0"/>
        <w:adjustRightInd w:val="0"/>
        <w:ind w:firstLine="709"/>
        <w:rPr>
          <w:rFonts w:eastAsiaTheme="minorHAnsi"/>
          <w:b/>
          <w:bCs/>
          <w:i/>
          <w:color w:val="auto"/>
          <w:sz w:val="20"/>
          <w:szCs w:val="20"/>
        </w:rPr>
      </w:pPr>
      <w:r w:rsidRPr="00745366">
        <w:rPr>
          <w:rFonts w:eastAsiaTheme="minorHAnsi"/>
          <w:bCs/>
          <w:i/>
          <w:color w:val="auto"/>
          <w:sz w:val="20"/>
          <w:szCs w:val="20"/>
        </w:rPr>
        <w:t>(адрес места размещения объекта)</w:t>
      </w:r>
    </w:p>
    <w:p w:rsidR="00A70640" w:rsidRPr="00745366" w:rsidRDefault="00A70640" w:rsidP="00A70640">
      <w:pPr>
        <w:pStyle w:val="1"/>
        <w:keepNext w:val="0"/>
        <w:keepLines w:val="0"/>
        <w:autoSpaceDE w:val="0"/>
        <w:autoSpaceDN w:val="0"/>
        <w:adjustRightInd w:val="0"/>
        <w:ind w:firstLine="0"/>
        <w:jc w:val="both"/>
        <w:rPr>
          <w:rFonts w:eastAsiaTheme="minorHAnsi"/>
          <w:b/>
          <w:bCs/>
          <w:color w:val="auto"/>
          <w:sz w:val="24"/>
          <w:szCs w:val="24"/>
        </w:rPr>
      </w:pPr>
      <w:r w:rsidRPr="00745366">
        <w:rPr>
          <w:rFonts w:eastAsiaTheme="minorHAnsi"/>
          <w:bCs/>
          <w:color w:val="auto"/>
          <w:sz w:val="24"/>
          <w:szCs w:val="24"/>
        </w:rPr>
        <w:t xml:space="preserve">Кадастровый номер земельного участка </w:t>
      </w:r>
      <w:hyperlink w:anchor="Par47" w:history="1">
        <w:r w:rsidRPr="00745366">
          <w:rPr>
            <w:rFonts w:eastAsiaTheme="minorHAnsi"/>
            <w:bCs/>
            <w:color w:val="auto"/>
            <w:sz w:val="24"/>
            <w:szCs w:val="24"/>
          </w:rPr>
          <w:t>&lt;6&gt;</w:t>
        </w:r>
      </w:hyperlink>
      <w:r w:rsidRPr="00745366">
        <w:rPr>
          <w:rFonts w:eastAsiaTheme="minorHAnsi"/>
          <w:bCs/>
          <w:color w:val="auto"/>
          <w:sz w:val="24"/>
          <w:szCs w:val="24"/>
        </w:rPr>
        <w:t xml:space="preserve"> __________________________________</w:t>
      </w:r>
    </w:p>
    <w:p w:rsidR="00A70640" w:rsidRPr="00745366" w:rsidRDefault="00A70640" w:rsidP="00A70640">
      <w:pPr>
        <w:pStyle w:val="1"/>
        <w:keepNext w:val="0"/>
        <w:keepLines w:val="0"/>
        <w:autoSpaceDE w:val="0"/>
        <w:autoSpaceDN w:val="0"/>
        <w:adjustRightInd w:val="0"/>
        <w:ind w:firstLine="0"/>
        <w:jc w:val="both"/>
        <w:rPr>
          <w:rFonts w:eastAsiaTheme="minorHAnsi"/>
          <w:b/>
          <w:bCs/>
          <w:color w:val="auto"/>
          <w:sz w:val="24"/>
          <w:szCs w:val="24"/>
        </w:rPr>
      </w:pPr>
      <w:r w:rsidRPr="00745366">
        <w:rPr>
          <w:rFonts w:eastAsiaTheme="minorHAnsi"/>
          <w:bCs/>
          <w:color w:val="auto"/>
          <w:sz w:val="24"/>
          <w:szCs w:val="24"/>
        </w:rPr>
        <w:t>Разрешение выдано на срок _________________________________________________</w:t>
      </w:r>
    </w:p>
    <w:p w:rsidR="00A70640" w:rsidRPr="00745366" w:rsidRDefault="00A70640" w:rsidP="00A70640">
      <w:pPr>
        <w:pStyle w:val="1"/>
        <w:keepNext w:val="0"/>
        <w:keepLines w:val="0"/>
        <w:autoSpaceDE w:val="0"/>
        <w:autoSpaceDN w:val="0"/>
        <w:adjustRightInd w:val="0"/>
        <w:jc w:val="both"/>
        <w:rPr>
          <w:rFonts w:eastAsiaTheme="minorHAnsi"/>
          <w:b/>
          <w:bCs/>
          <w:color w:val="auto"/>
          <w:sz w:val="24"/>
          <w:szCs w:val="24"/>
        </w:rPr>
      </w:pPr>
      <w:r w:rsidRPr="00745366">
        <w:rPr>
          <w:rFonts w:eastAsiaTheme="minorHAnsi"/>
          <w:bCs/>
          <w:color w:val="auto"/>
          <w:sz w:val="24"/>
          <w:szCs w:val="24"/>
        </w:rPr>
        <w:lastRenderedPageBreak/>
        <w:t>Согласование</w:t>
      </w:r>
      <w:r>
        <w:rPr>
          <w:rFonts w:eastAsiaTheme="minorHAnsi"/>
          <w:bCs/>
          <w:color w:val="auto"/>
          <w:sz w:val="24"/>
          <w:szCs w:val="24"/>
        </w:rPr>
        <w:t xml:space="preserve"> </w:t>
      </w:r>
      <w:r w:rsidRPr="00745366">
        <w:rPr>
          <w:rFonts w:eastAsiaTheme="minorHAnsi"/>
          <w:bCs/>
          <w:color w:val="auto"/>
          <w:sz w:val="24"/>
          <w:szCs w:val="24"/>
        </w:rPr>
        <w:t>осуществления рубок деревье</w:t>
      </w:r>
      <w:r>
        <w:rPr>
          <w:rFonts w:eastAsiaTheme="minorHAnsi"/>
          <w:bCs/>
          <w:color w:val="auto"/>
          <w:sz w:val="24"/>
          <w:szCs w:val="24"/>
        </w:rPr>
        <w:t xml:space="preserve">в, кустарников, расположенных в </w:t>
      </w:r>
      <w:r w:rsidRPr="00745366">
        <w:rPr>
          <w:rFonts w:eastAsiaTheme="minorHAnsi"/>
          <w:bCs/>
          <w:color w:val="auto"/>
          <w:sz w:val="24"/>
          <w:szCs w:val="24"/>
        </w:rPr>
        <w:t>границах земельного участка, части земельного участка или земель __________</w:t>
      </w:r>
      <w:r>
        <w:rPr>
          <w:rFonts w:eastAsiaTheme="minorHAnsi"/>
          <w:bCs/>
          <w:color w:val="auto"/>
          <w:sz w:val="24"/>
          <w:szCs w:val="24"/>
        </w:rPr>
        <w:t>__________________</w:t>
      </w:r>
    </w:p>
    <w:p w:rsidR="00A70640" w:rsidRPr="00C77DB0" w:rsidRDefault="00A70640" w:rsidP="00A70640">
      <w:pPr>
        <w:pStyle w:val="1"/>
        <w:keepNext w:val="0"/>
        <w:keepLines w:val="0"/>
        <w:autoSpaceDE w:val="0"/>
        <w:autoSpaceDN w:val="0"/>
        <w:adjustRightInd w:val="0"/>
        <w:ind w:firstLine="0"/>
        <w:jc w:val="both"/>
        <w:rPr>
          <w:rFonts w:eastAsiaTheme="minorHAnsi"/>
          <w:b/>
          <w:bCs/>
          <w:color w:val="auto"/>
          <w:sz w:val="24"/>
          <w:szCs w:val="24"/>
        </w:rPr>
      </w:pPr>
      <w:r w:rsidRPr="00C77DB0">
        <w:rPr>
          <w:rFonts w:eastAsiaTheme="minorHAnsi"/>
          <w:bCs/>
          <w:color w:val="auto"/>
          <w:sz w:val="24"/>
          <w:szCs w:val="24"/>
        </w:rPr>
        <w:t>___________________________________________________________________________</w:t>
      </w:r>
      <w:r>
        <w:rPr>
          <w:rFonts w:eastAsiaTheme="minorHAnsi"/>
          <w:bCs/>
          <w:color w:val="auto"/>
          <w:sz w:val="24"/>
          <w:szCs w:val="24"/>
        </w:rPr>
        <w:t>___</w:t>
      </w:r>
    </w:p>
    <w:p w:rsidR="00A70640" w:rsidRPr="00745366" w:rsidRDefault="00A70640" w:rsidP="00A70640">
      <w:pPr>
        <w:pStyle w:val="1"/>
        <w:keepNext w:val="0"/>
        <w:keepLines w:val="0"/>
        <w:autoSpaceDE w:val="0"/>
        <w:autoSpaceDN w:val="0"/>
        <w:adjustRightInd w:val="0"/>
        <w:jc w:val="both"/>
        <w:rPr>
          <w:rFonts w:eastAsiaTheme="minorHAnsi"/>
          <w:b/>
          <w:bCs/>
          <w:color w:val="auto"/>
          <w:sz w:val="24"/>
          <w:szCs w:val="24"/>
        </w:rPr>
      </w:pPr>
      <w:r w:rsidRPr="00745366">
        <w:rPr>
          <w:rFonts w:eastAsiaTheme="minorHAnsi"/>
          <w:bCs/>
          <w:color w:val="auto"/>
          <w:sz w:val="24"/>
          <w:szCs w:val="24"/>
        </w:rPr>
        <w:t>Обязанность   лиц,</w:t>
      </w:r>
      <w:r>
        <w:rPr>
          <w:rFonts w:eastAsiaTheme="minorHAnsi"/>
          <w:bCs/>
          <w:color w:val="auto"/>
          <w:sz w:val="24"/>
          <w:szCs w:val="24"/>
        </w:rPr>
        <w:t xml:space="preserve"> </w:t>
      </w:r>
      <w:r w:rsidRPr="00745366">
        <w:rPr>
          <w:rFonts w:eastAsiaTheme="minorHAnsi"/>
          <w:bCs/>
          <w:color w:val="auto"/>
          <w:sz w:val="24"/>
          <w:szCs w:val="24"/>
        </w:rPr>
        <w:t>получивших   разрешен</w:t>
      </w:r>
      <w:r>
        <w:rPr>
          <w:rFonts w:eastAsiaTheme="minorHAnsi"/>
          <w:bCs/>
          <w:color w:val="auto"/>
          <w:sz w:val="24"/>
          <w:szCs w:val="24"/>
        </w:rPr>
        <w:t xml:space="preserve">ие, выполнить   предусмотренные </w:t>
      </w:r>
      <w:hyperlink r:id="rId166" w:history="1">
        <w:r w:rsidRPr="00745366">
          <w:rPr>
            <w:rFonts w:eastAsiaTheme="minorHAnsi"/>
            <w:bCs/>
            <w:color w:val="auto"/>
            <w:sz w:val="24"/>
            <w:szCs w:val="24"/>
          </w:rPr>
          <w:t>статьей 39.35</w:t>
        </w:r>
      </w:hyperlink>
      <w:r w:rsidRPr="00745366">
        <w:rPr>
          <w:rFonts w:eastAsiaTheme="minorHAnsi"/>
          <w:bCs/>
          <w:color w:val="auto"/>
          <w:sz w:val="24"/>
          <w:szCs w:val="24"/>
        </w:rPr>
        <w:t xml:space="preserve"> Земельного кодекса Российской </w:t>
      </w:r>
      <w:r>
        <w:rPr>
          <w:rFonts w:eastAsiaTheme="minorHAnsi"/>
          <w:bCs/>
          <w:color w:val="auto"/>
          <w:sz w:val="24"/>
          <w:szCs w:val="24"/>
        </w:rPr>
        <w:t xml:space="preserve"> Федерации требования в случае, </w:t>
      </w:r>
      <w:r w:rsidRPr="00745366">
        <w:rPr>
          <w:rFonts w:eastAsiaTheme="minorHAnsi"/>
          <w:bCs/>
          <w:color w:val="auto"/>
          <w:sz w:val="24"/>
          <w:szCs w:val="24"/>
        </w:rPr>
        <w:t xml:space="preserve">если  использование  земель  или  земельных </w:t>
      </w:r>
      <w:r>
        <w:rPr>
          <w:rFonts w:eastAsiaTheme="minorHAnsi"/>
          <w:bCs/>
          <w:color w:val="auto"/>
          <w:sz w:val="24"/>
          <w:szCs w:val="24"/>
        </w:rPr>
        <w:t xml:space="preserve"> участков  привело  к порче или </w:t>
      </w:r>
      <w:r w:rsidRPr="00745366">
        <w:rPr>
          <w:rFonts w:eastAsiaTheme="minorHAnsi"/>
          <w:bCs/>
          <w:color w:val="auto"/>
          <w:sz w:val="24"/>
          <w:szCs w:val="24"/>
        </w:rPr>
        <w:t xml:space="preserve">уничтожению плодородного слоя почвы  в границах таких земель  или </w:t>
      </w:r>
      <w:r>
        <w:rPr>
          <w:rFonts w:eastAsiaTheme="minorHAnsi"/>
          <w:bCs/>
          <w:color w:val="auto"/>
          <w:sz w:val="24"/>
          <w:szCs w:val="24"/>
        </w:rPr>
        <w:t xml:space="preserve">земельных </w:t>
      </w:r>
      <w:r w:rsidRPr="00745366">
        <w:rPr>
          <w:rFonts w:eastAsiaTheme="minorHAnsi"/>
          <w:bCs/>
          <w:color w:val="auto"/>
          <w:sz w:val="24"/>
          <w:szCs w:val="24"/>
        </w:rPr>
        <w:t>участков __________________________________</w:t>
      </w:r>
      <w:r>
        <w:rPr>
          <w:rFonts w:eastAsiaTheme="minorHAnsi"/>
          <w:bCs/>
          <w:color w:val="auto"/>
          <w:sz w:val="24"/>
          <w:szCs w:val="24"/>
        </w:rPr>
        <w:t>____________________________________________</w:t>
      </w:r>
    </w:p>
    <w:p w:rsidR="00A70640" w:rsidRPr="00745366" w:rsidRDefault="00A70640" w:rsidP="00A70640">
      <w:pPr>
        <w:pStyle w:val="1"/>
        <w:keepNext w:val="0"/>
        <w:keepLines w:val="0"/>
        <w:autoSpaceDE w:val="0"/>
        <w:autoSpaceDN w:val="0"/>
        <w:adjustRightInd w:val="0"/>
        <w:jc w:val="both"/>
        <w:rPr>
          <w:rFonts w:eastAsiaTheme="minorHAnsi"/>
          <w:b/>
          <w:bCs/>
          <w:color w:val="auto"/>
          <w:sz w:val="24"/>
          <w:szCs w:val="24"/>
        </w:rPr>
      </w:pPr>
      <w:r w:rsidRPr="00745366">
        <w:rPr>
          <w:rFonts w:eastAsiaTheme="minorHAnsi"/>
          <w:bCs/>
          <w:color w:val="auto"/>
          <w:sz w:val="24"/>
          <w:szCs w:val="24"/>
        </w:rPr>
        <w:t>Сведения  о досрочном прекращении действия р</w:t>
      </w:r>
      <w:r>
        <w:rPr>
          <w:rFonts w:eastAsiaTheme="minorHAnsi"/>
          <w:bCs/>
          <w:color w:val="auto"/>
          <w:sz w:val="24"/>
          <w:szCs w:val="24"/>
        </w:rPr>
        <w:t xml:space="preserve">азрешения со дня предоставления </w:t>
      </w:r>
      <w:r w:rsidRPr="00745366">
        <w:rPr>
          <w:rFonts w:eastAsiaTheme="minorHAnsi"/>
          <w:bCs/>
          <w:color w:val="auto"/>
          <w:sz w:val="24"/>
          <w:szCs w:val="24"/>
        </w:rPr>
        <w:t>земельного  участка  физическому  или юридич</w:t>
      </w:r>
      <w:r>
        <w:rPr>
          <w:rFonts w:eastAsiaTheme="minorHAnsi"/>
          <w:bCs/>
          <w:color w:val="auto"/>
          <w:sz w:val="24"/>
          <w:szCs w:val="24"/>
        </w:rPr>
        <w:t xml:space="preserve">ескому лицу и сроки направления </w:t>
      </w:r>
      <w:r w:rsidRPr="00745366">
        <w:rPr>
          <w:rFonts w:eastAsiaTheme="minorHAnsi"/>
          <w:bCs/>
          <w:color w:val="auto"/>
          <w:sz w:val="24"/>
          <w:szCs w:val="24"/>
        </w:rPr>
        <w:t>уполномоченным  органом  заявителю  уведомле</w:t>
      </w:r>
      <w:r>
        <w:rPr>
          <w:rFonts w:eastAsiaTheme="minorHAnsi"/>
          <w:bCs/>
          <w:color w:val="auto"/>
          <w:sz w:val="24"/>
          <w:szCs w:val="24"/>
        </w:rPr>
        <w:t xml:space="preserve">ния о предоставлении земельного </w:t>
      </w:r>
      <w:r w:rsidRPr="00745366">
        <w:rPr>
          <w:rFonts w:eastAsiaTheme="minorHAnsi"/>
          <w:bCs/>
          <w:color w:val="auto"/>
          <w:sz w:val="24"/>
          <w:szCs w:val="24"/>
        </w:rPr>
        <w:t>участка таким лицам ________________________</w:t>
      </w:r>
      <w:r>
        <w:rPr>
          <w:rFonts w:eastAsiaTheme="minorHAnsi"/>
          <w:bCs/>
          <w:color w:val="auto"/>
          <w:sz w:val="24"/>
          <w:szCs w:val="24"/>
        </w:rPr>
        <w:t>__________________________________________</w:t>
      </w:r>
    </w:p>
    <w:p w:rsidR="00A70640" w:rsidRPr="005002D5" w:rsidRDefault="00A70640" w:rsidP="00A70640">
      <w:pPr>
        <w:pStyle w:val="1"/>
        <w:keepNext w:val="0"/>
        <w:keepLines w:val="0"/>
        <w:autoSpaceDE w:val="0"/>
        <w:autoSpaceDN w:val="0"/>
        <w:adjustRightInd w:val="0"/>
        <w:jc w:val="both"/>
        <w:rPr>
          <w:rFonts w:eastAsiaTheme="minorHAnsi"/>
          <w:b/>
          <w:bCs/>
          <w:color w:val="auto"/>
          <w:sz w:val="24"/>
          <w:szCs w:val="24"/>
        </w:rPr>
      </w:pPr>
      <w:r w:rsidRPr="00745366">
        <w:rPr>
          <w:rFonts w:eastAsiaTheme="minorHAnsi"/>
          <w:bCs/>
          <w:color w:val="auto"/>
          <w:sz w:val="24"/>
          <w:szCs w:val="24"/>
        </w:rPr>
        <w:t xml:space="preserve">Дополнительные условия использования участка </w:t>
      </w:r>
      <w:r>
        <w:rPr>
          <w:rFonts w:eastAsiaTheme="minorHAnsi"/>
          <w:bCs/>
          <w:color w:val="auto"/>
          <w:sz w:val="24"/>
          <w:szCs w:val="24"/>
        </w:rPr>
        <w:t>___________________________________</w:t>
      </w:r>
    </w:p>
    <w:p w:rsidR="00A70640" w:rsidRPr="00EF2C36" w:rsidRDefault="00A70640" w:rsidP="00A70640">
      <w:pPr>
        <w:pStyle w:val="1"/>
        <w:keepNext w:val="0"/>
        <w:keepLines w:val="0"/>
        <w:autoSpaceDE w:val="0"/>
        <w:autoSpaceDN w:val="0"/>
        <w:adjustRightInd w:val="0"/>
        <w:jc w:val="both"/>
        <w:rPr>
          <w:rFonts w:ascii="Courier New" w:eastAsiaTheme="minorHAnsi" w:hAnsi="Courier New" w:cs="Courier New"/>
          <w:b/>
          <w:bCs/>
          <w:color w:val="auto"/>
          <w:sz w:val="20"/>
          <w:szCs w:val="20"/>
        </w:rPr>
      </w:pPr>
      <w:r w:rsidRPr="00EF2C36">
        <w:rPr>
          <w:rFonts w:ascii="Courier New" w:eastAsiaTheme="minorHAnsi" w:hAnsi="Courier New" w:cs="Courier New"/>
          <w:bCs/>
          <w:color w:val="auto"/>
          <w:sz w:val="20"/>
          <w:szCs w:val="20"/>
        </w:rPr>
        <w:t xml:space="preserve">             </w:t>
      </w:r>
      <w:r>
        <w:rPr>
          <w:rFonts w:ascii="Courier New" w:eastAsiaTheme="minorHAnsi" w:hAnsi="Courier New" w:cs="Courier New"/>
          <w:bCs/>
          <w:color w:val="auto"/>
          <w:sz w:val="20"/>
          <w:szCs w:val="20"/>
        </w:rPr>
        <w:t xml:space="preserve">                                </w:t>
      </w:r>
      <w:r w:rsidRPr="00EF2C36">
        <w:rPr>
          <w:rFonts w:ascii="Courier New" w:eastAsiaTheme="minorHAnsi" w:hAnsi="Courier New" w:cs="Courier New"/>
          <w:bCs/>
          <w:color w:val="auto"/>
          <w:sz w:val="20"/>
          <w:szCs w:val="20"/>
        </w:rPr>
        <w:t xml:space="preserve"> ┌───────────────────┐</w:t>
      </w:r>
    </w:p>
    <w:p w:rsidR="00A70640" w:rsidRPr="00EF2C36" w:rsidRDefault="00A70640" w:rsidP="00A70640">
      <w:pPr>
        <w:pStyle w:val="1"/>
        <w:keepNext w:val="0"/>
        <w:keepLines w:val="0"/>
        <w:autoSpaceDE w:val="0"/>
        <w:autoSpaceDN w:val="0"/>
        <w:adjustRightInd w:val="0"/>
        <w:jc w:val="both"/>
        <w:rPr>
          <w:rFonts w:ascii="Courier New" w:eastAsiaTheme="minorHAnsi" w:hAnsi="Courier New" w:cs="Courier New"/>
          <w:b/>
          <w:bCs/>
          <w:color w:val="auto"/>
          <w:sz w:val="20"/>
          <w:szCs w:val="20"/>
        </w:rPr>
      </w:pPr>
      <w:r w:rsidRPr="00EF2C36">
        <w:rPr>
          <w:rFonts w:ascii="Courier New" w:eastAsiaTheme="minorHAnsi" w:hAnsi="Courier New" w:cs="Courier New"/>
          <w:bCs/>
          <w:color w:val="auto"/>
          <w:sz w:val="20"/>
          <w:szCs w:val="20"/>
        </w:rPr>
        <w:t xml:space="preserve">                                              │    Сведения об    │</w:t>
      </w:r>
    </w:p>
    <w:p w:rsidR="00A70640" w:rsidRPr="00EF2C36" w:rsidRDefault="00A70640" w:rsidP="00A70640">
      <w:pPr>
        <w:pStyle w:val="1"/>
        <w:keepNext w:val="0"/>
        <w:keepLines w:val="0"/>
        <w:autoSpaceDE w:val="0"/>
        <w:autoSpaceDN w:val="0"/>
        <w:adjustRightInd w:val="0"/>
        <w:jc w:val="both"/>
        <w:rPr>
          <w:rFonts w:ascii="Courier New" w:eastAsiaTheme="minorHAnsi" w:hAnsi="Courier New" w:cs="Courier New"/>
          <w:b/>
          <w:bCs/>
          <w:color w:val="auto"/>
          <w:sz w:val="20"/>
          <w:szCs w:val="20"/>
        </w:rPr>
      </w:pPr>
      <w:r w:rsidRPr="00EF2C36">
        <w:rPr>
          <w:rFonts w:ascii="Courier New" w:eastAsiaTheme="minorHAnsi" w:hAnsi="Courier New" w:cs="Courier New"/>
          <w:bCs/>
          <w:color w:val="auto"/>
          <w:sz w:val="20"/>
          <w:szCs w:val="20"/>
        </w:rPr>
        <w:t xml:space="preserve">                                              │электронной подписи│</w:t>
      </w:r>
    </w:p>
    <w:p w:rsidR="00A70640" w:rsidRPr="005002D5" w:rsidRDefault="00A70640" w:rsidP="00A70640">
      <w:pPr>
        <w:pStyle w:val="1"/>
        <w:keepNext w:val="0"/>
        <w:keepLines w:val="0"/>
        <w:autoSpaceDE w:val="0"/>
        <w:autoSpaceDN w:val="0"/>
        <w:adjustRightInd w:val="0"/>
        <w:jc w:val="both"/>
        <w:rPr>
          <w:rFonts w:ascii="Courier New" w:eastAsiaTheme="minorHAnsi" w:hAnsi="Courier New" w:cs="Courier New"/>
          <w:b/>
          <w:bCs/>
          <w:color w:val="auto"/>
          <w:sz w:val="20"/>
          <w:szCs w:val="20"/>
        </w:rPr>
      </w:pPr>
      <w:r w:rsidRPr="00EF2C36">
        <w:rPr>
          <w:rFonts w:ascii="Courier New" w:eastAsiaTheme="minorHAnsi" w:hAnsi="Courier New" w:cs="Courier New"/>
          <w:bCs/>
          <w:color w:val="auto"/>
          <w:sz w:val="20"/>
          <w:szCs w:val="20"/>
        </w:rPr>
        <w:t xml:space="preserve">                                    </w:t>
      </w:r>
      <w:r>
        <w:rPr>
          <w:rFonts w:ascii="Courier New" w:eastAsiaTheme="minorHAnsi" w:hAnsi="Courier New" w:cs="Courier New"/>
          <w:bCs/>
          <w:color w:val="auto"/>
          <w:sz w:val="20"/>
          <w:szCs w:val="20"/>
        </w:rPr>
        <w:t xml:space="preserve">          └───────────────────┘</w:t>
      </w:r>
    </w:p>
    <w:p w:rsidR="00A70640" w:rsidRPr="00D47BD8" w:rsidRDefault="00A70640" w:rsidP="00A70640">
      <w:pPr>
        <w:autoSpaceDE w:val="0"/>
        <w:autoSpaceDN w:val="0"/>
        <w:adjustRightInd w:val="0"/>
        <w:ind w:firstLine="540"/>
        <w:jc w:val="both"/>
        <w:rPr>
          <w:rFonts w:eastAsiaTheme="minorHAnsi"/>
          <w:i/>
          <w:iCs/>
          <w:sz w:val="20"/>
          <w:szCs w:val="20"/>
          <w:lang w:eastAsia="en-US"/>
        </w:rPr>
      </w:pPr>
      <w:r w:rsidRPr="00D47BD8">
        <w:rPr>
          <w:rFonts w:eastAsiaTheme="minorHAnsi"/>
          <w:i/>
          <w:iCs/>
          <w:sz w:val="20"/>
          <w:szCs w:val="20"/>
          <w:lang w:eastAsia="en-US"/>
        </w:rPr>
        <w:t>--------------------------------</w:t>
      </w:r>
    </w:p>
    <w:p w:rsidR="00A70640" w:rsidRPr="00D47BD8" w:rsidRDefault="00A70640" w:rsidP="00A70640">
      <w:pPr>
        <w:autoSpaceDE w:val="0"/>
        <w:autoSpaceDN w:val="0"/>
        <w:adjustRightInd w:val="0"/>
        <w:spacing w:before="200"/>
        <w:ind w:firstLine="540"/>
        <w:jc w:val="both"/>
        <w:rPr>
          <w:rFonts w:eastAsiaTheme="minorHAnsi"/>
          <w:i/>
          <w:iCs/>
          <w:sz w:val="20"/>
          <w:szCs w:val="20"/>
          <w:lang w:eastAsia="en-US"/>
        </w:rPr>
      </w:pPr>
      <w:bookmarkStart w:id="79" w:name="Par46"/>
      <w:bookmarkEnd w:id="79"/>
      <w:r w:rsidRPr="00D47BD8">
        <w:rPr>
          <w:rFonts w:eastAsiaTheme="minorHAnsi"/>
          <w:i/>
          <w:iCs/>
          <w:sz w:val="20"/>
          <w:szCs w:val="20"/>
          <w:lang w:eastAsia="en-US"/>
        </w:rPr>
        <w:t xml:space="preserve">&lt;5&gt; Выдается в случае подачи заявления о размещении объектов в соответствии с </w:t>
      </w:r>
      <w:hyperlink r:id="rId167" w:history="1">
        <w:r w:rsidRPr="00D47BD8">
          <w:rPr>
            <w:rFonts w:eastAsiaTheme="minorHAnsi"/>
            <w:i/>
            <w:iCs/>
            <w:sz w:val="20"/>
            <w:szCs w:val="20"/>
            <w:lang w:eastAsia="en-US"/>
          </w:rPr>
          <w:t>пунктом 3 статьи 39.36</w:t>
        </w:r>
      </w:hyperlink>
      <w:r w:rsidRPr="00D47BD8">
        <w:rPr>
          <w:rFonts w:eastAsiaTheme="minorHAnsi"/>
          <w:i/>
          <w:iCs/>
          <w:sz w:val="20"/>
          <w:szCs w:val="20"/>
          <w:lang w:eastAsia="en-US"/>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A70640" w:rsidRPr="005002D5" w:rsidRDefault="00A70640" w:rsidP="00A70640">
      <w:pPr>
        <w:autoSpaceDE w:val="0"/>
        <w:autoSpaceDN w:val="0"/>
        <w:adjustRightInd w:val="0"/>
        <w:spacing w:before="200"/>
        <w:ind w:firstLine="540"/>
        <w:jc w:val="both"/>
        <w:rPr>
          <w:rFonts w:eastAsiaTheme="minorHAnsi"/>
          <w:i/>
          <w:iCs/>
          <w:sz w:val="20"/>
          <w:szCs w:val="20"/>
          <w:lang w:eastAsia="en-US"/>
        </w:rPr>
      </w:pPr>
      <w:bookmarkStart w:id="80" w:name="Par47"/>
      <w:bookmarkEnd w:id="80"/>
      <w:r w:rsidRPr="00D47BD8">
        <w:rPr>
          <w:rFonts w:eastAsiaTheme="minorHAnsi"/>
          <w:i/>
          <w:iCs/>
          <w:sz w:val="20"/>
          <w:szCs w:val="20"/>
          <w:lang w:eastAsia="en-US"/>
        </w:rPr>
        <w:t>&lt;6&gt; Указывается, если разрешение выдается в отношении земельного участка.</w:t>
      </w:r>
    </w:p>
    <w:p w:rsidR="00A70640" w:rsidRDefault="00A70640" w:rsidP="00A70640">
      <w:pPr>
        <w:pStyle w:val="44"/>
        <w:spacing w:after="0"/>
        <w:jc w:val="right"/>
      </w:pPr>
    </w:p>
    <w:p w:rsidR="00A70640" w:rsidRDefault="00A70640" w:rsidP="00A70640">
      <w:pPr>
        <w:pStyle w:val="44"/>
        <w:spacing w:after="0"/>
        <w:jc w:val="right"/>
      </w:pPr>
      <w:r>
        <w:t xml:space="preserve">Приложение № 4 </w:t>
      </w:r>
    </w:p>
    <w:p w:rsidR="00A70640" w:rsidRDefault="00A70640" w:rsidP="00A70640">
      <w:pPr>
        <w:pStyle w:val="44"/>
        <w:spacing w:after="0"/>
        <w:jc w:val="right"/>
      </w:pPr>
      <w:r>
        <w:t>к Административному регламенту</w:t>
      </w:r>
    </w:p>
    <w:p w:rsidR="00A70640" w:rsidRDefault="00A70640" w:rsidP="00A70640">
      <w:pPr>
        <w:pStyle w:val="44"/>
        <w:tabs>
          <w:tab w:val="left" w:leader="underscore" w:pos="6970"/>
        </w:tabs>
        <w:spacing w:after="40" w:line="230" w:lineRule="auto"/>
        <w:ind w:right="220"/>
        <w:jc w:val="right"/>
      </w:pPr>
    </w:p>
    <w:p w:rsidR="00A70640" w:rsidRDefault="00A70640" w:rsidP="00A70640">
      <w:pPr>
        <w:pStyle w:val="44"/>
        <w:tabs>
          <w:tab w:val="left" w:leader="underscore" w:pos="6970"/>
        </w:tabs>
        <w:spacing w:after="40" w:line="230" w:lineRule="auto"/>
        <w:ind w:right="220"/>
        <w:jc w:val="right"/>
      </w:pPr>
    </w:p>
    <w:p w:rsidR="00A70640" w:rsidRDefault="00A70640" w:rsidP="00A70640">
      <w:pPr>
        <w:pStyle w:val="44"/>
        <w:tabs>
          <w:tab w:val="left" w:leader="underscore" w:pos="6970"/>
        </w:tabs>
        <w:spacing w:after="40" w:line="230" w:lineRule="auto"/>
        <w:ind w:right="220"/>
        <w:jc w:val="right"/>
      </w:pPr>
    </w:p>
    <w:p w:rsidR="00A70640" w:rsidRPr="00694136" w:rsidRDefault="00A70640" w:rsidP="00A70640">
      <w:pPr>
        <w:autoSpaceDE w:val="0"/>
        <w:autoSpaceDN w:val="0"/>
        <w:adjustRightInd w:val="0"/>
        <w:jc w:val="both"/>
        <w:outlineLvl w:val="0"/>
        <w:rPr>
          <w:rFonts w:eastAsiaTheme="minorHAnsi"/>
          <w:lang w:eastAsia="en-US"/>
        </w:rPr>
      </w:pPr>
      <w:r w:rsidRPr="00694136">
        <w:rPr>
          <w:rFonts w:eastAsiaTheme="minorHAnsi"/>
          <w:lang w:eastAsia="en-US"/>
        </w:rPr>
        <w:t xml:space="preserve">                            </w:t>
      </w:r>
      <w:r>
        <w:rPr>
          <w:rFonts w:eastAsiaTheme="minorHAnsi"/>
          <w:lang w:eastAsia="en-US"/>
        </w:rPr>
        <w:t>_______</w:t>
      </w:r>
      <w:r w:rsidRPr="00694136">
        <w:rPr>
          <w:rFonts w:eastAsiaTheme="minorHAnsi"/>
          <w:lang w:eastAsia="en-US"/>
        </w:rPr>
        <w:t>_______________________________________________</w:t>
      </w:r>
    </w:p>
    <w:p w:rsidR="00A70640" w:rsidRPr="00694136" w:rsidRDefault="00A70640" w:rsidP="00A70640">
      <w:pPr>
        <w:autoSpaceDE w:val="0"/>
        <w:autoSpaceDN w:val="0"/>
        <w:adjustRightInd w:val="0"/>
        <w:jc w:val="center"/>
        <w:outlineLvl w:val="0"/>
        <w:rPr>
          <w:rFonts w:eastAsiaTheme="minorHAnsi"/>
          <w:i/>
          <w:sz w:val="20"/>
          <w:szCs w:val="20"/>
          <w:lang w:eastAsia="en-US"/>
        </w:rPr>
      </w:pPr>
      <w:r w:rsidRPr="00694136">
        <w:rPr>
          <w:rFonts w:eastAsiaTheme="minorHAnsi"/>
          <w:i/>
          <w:sz w:val="20"/>
          <w:szCs w:val="20"/>
          <w:lang w:eastAsia="en-US"/>
        </w:rPr>
        <w:t>(наименование уполномоченного органа местного самоуправления)</w:t>
      </w:r>
    </w:p>
    <w:p w:rsidR="00A70640" w:rsidRPr="00694136" w:rsidRDefault="00A70640" w:rsidP="00A70640">
      <w:pPr>
        <w:autoSpaceDE w:val="0"/>
        <w:autoSpaceDN w:val="0"/>
        <w:adjustRightInd w:val="0"/>
        <w:jc w:val="both"/>
        <w:outlineLvl w:val="0"/>
        <w:rPr>
          <w:rFonts w:eastAsiaTheme="minorHAnsi"/>
          <w:lang w:eastAsia="en-US"/>
        </w:rPr>
      </w:pPr>
    </w:p>
    <w:p w:rsidR="00A70640" w:rsidRPr="00694136" w:rsidRDefault="00A70640" w:rsidP="00A70640">
      <w:pPr>
        <w:autoSpaceDE w:val="0"/>
        <w:autoSpaceDN w:val="0"/>
        <w:adjustRightInd w:val="0"/>
        <w:jc w:val="right"/>
        <w:outlineLvl w:val="0"/>
        <w:rPr>
          <w:rFonts w:eastAsiaTheme="minorHAnsi"/>
          <w:lang w:eastAsia="en-US"/>
        </w:rPr>
      </w:pPr>
      <w:r w:rsidRPr="00694136">
        <w:rPr>
          <w:rFonts w:eastAsiaTheme="minorHAnsi"/>
          <w:lang w:eastAsia="en-US"/>
        </w:rPr>
        <w:lastRenderedPageBreak/>
        <w:t xml:space="preserve">                                          Кому: ___________________________</w:t>
      </w:r>
    </w:p>
    <w:p w:rsidR="00A70640" w:rsidRPr="00694136" w:rsidRDefault="00A70640" w:rsidP="00A70640">
      <w:pPr>
        <w:autoSpaceDE w:val="0"/>
        <w:autoSpaceDN w:val="0"/>
        <w:adjustRightInd w:val="0"/>
        <w:jc w:val="right"/>
        <w:outlineLvl w:val="0"/>
        <w:rPr>
          <w:rFonts w:eastAsiaTheme="minorHAnsi"/>
          <w:lang w:eastAsia="en-US"/>
        </w:rPr>
      </w:pPr>
      <w:r w:rsidRPr="00694136">
        <w:rPr>
          <w:rFonts w:eastAsiaTheme="minorHAnsi"/>
          <w:lang w:eastAsia="en-US"/>
        </w:rPr>
        <w:t xml:space="preserve">                                          Контактные данные:_______________</w:t>
      </w:r>
    </w:p>
    <w:p w:rsidR="00A70640" w:rsidRPr="00694136" w:rsidRDefault="00A70640" w:rsidP="00A70640">
      <w:pPr>
        <w:autoSpaceDE w:val="0"/>
        <w:autoSpaceDN w:val="0"/>
        <w:adjustRightInd w:val="0"/>
        <w:jc w:val="both"/>
        <w:outlineLvl w:val="0"/>
        <w:rPr>
          <w:rFonts w:eastAsiaTheme="minorHAnsi"/>
          <w:lang w:eastAsia="en-US"/>
        </w:rPr>
      </w:pPr>
    </w:p>
    <w:p w:rsidR="00A70640" w:rsidRPr="00694136" w:rsidRDefault="00A70640" w:rsidP="00A70640">
      <w:pPr>
        <w:autoSpaceDE w:val="0"/>
        <w:autoSpaceDN w:val="0"/>
        <w:adjustRightInd w:val="0"/>
        <w:jc w:val="center"/>
        <w:outlineLvl w:val="0"/>
        <w:rPr>
          <w:rFonts w:eastAsiaTheme="minorHAnsi"/>
          <w:lang w:eastAsia="en-US"/>
        </w:rPr>
      </w:pPr>
      <w:r w:rsidRPr="00694136">
        <w:rPr>
          <w:rFonts w:eastAsiaTheme="minorHAnsi"/>
          <w:lang w:eastAsia="en-US"/>
        </w:rPr>
        <w:t>РЕШЕНИЕ</w:t>
      </w:r>
    </w:p>
    <w:p w:rsidR="00A70640" w:rsidRPr="00694136" w:rsidRDefault="00A70640" w:rsidP="00A70640">
      <w:pPr>
        <w:autoSpaceDE w:val="0"/>
        <w:autoSpaceDN w:val="0"/>
        <w:adjustRightInd w:val="0"/>
        <w:jc w:val="center"/>
        <w:outlineLvl w:val="0"/>
        <w:rPr>
          <w:rFonts w:eastAsiaTheme="minorHAnsi"/>
          <w:lang w:eastAsia="en-US"/>
        </w:rPr>
      </w:pPr>
      <w:r w:rsidRPr="00694136">
        <w:rPr>
          <w:rFonts w:eastAsiaTheme="minorHAnsi"/>
          <w:lang w:eastAsia="en-US"/>
        </w:rPr>
        <w:t>об отказе в предоставлении услуги</w:t>
      </w:r>
    </w:p>
    <w:p w:rsidR="00A70640" w:rsidRPr="00694136" w:rsidRDefault="00A70640" w:rsidP="00A70640">
      <w:pPr>
        <w:autoSpaceDE w:val="0"/>
        <w:autoSpaceDN w:val="0"/>
        <w:adjustRightInd w:val="0"/>
        <w:jc w:val="center"/>
        <w:outlineLvl w:val="0"/>
        <w:rPr>
          <w:rFonts w:eastAsiaTheme="minorHAnsi"/>
          <w:lang w:eastAsia="en-US"/>
        </w:rPr>
      </w:pPr>
      <w:r w:rsidRPr="00694136">
        <w:rPr>
          <w:rFonts w:eastAsiaTheme="minorHAnsi"/>
          <w:lang w:eastAsia="en-US"/>
        </w:rPr>
        <w:t>N ___________ от ___________</w:t>
      </w:r>
    </w:p>
    <w:p w:rsidR="00A70640" w:rsidRPr="00694136" w:rsidRDefault="00A70640" w:rsidP="00A70640">
      <w:pPr>
        <w:autoSpaceDE w:val="0"/>
        <w:autoSpaceDN w:val="0"/>
        <w:adjustRightInd w:val="0"/>
        <w:jc w:val="both"/>
        <w:outlineLvl w:val="0"/>
        <w:rPr>
          <w:rFonts w:eastAsiaTheme="minorHAnsi"/>
          <w:lang w:eastAsia="en-US"/>
        </w:rPr>
      </w:pPr>
    </w:p>
    <w:p w:rsidR="00A70640" w:rsidRPr="00694136" w:rsidRDefault="00A70640" w:rsidP="00A70640">
      <w:pPr>
        <w:autoSpaceDE w:val="0"/>
        <w:autoSpaceDN w:val="0"/>
        <w:adjustRightInd w:val="0"/>
        <w:ind w:firstLine="709"/>
        <w:jc w:val="both"/>
        <w:outlineLvl w:val="0"/>
        <w:rPr>
          <w:rFonts w:eastAsiaTheme="minorHAnsi"/>
          <w:lang w:eastAsia="en-US"/>
        </w:rPr>
      </w:pPr>
      <w:r w:rsidRPr="00694136">
        <w:rPr>
          <w:rFonts w:eastAsiaTheme="minorHAnsi"/>
          <w:lang w:eastAsia="en-US"/>
        </w:rPr>
        <w:t xml:space="preserve">    По результатам рассмотрения заявления о  предоставлении  услуги "Выдача</w:t>
      </w:r>
      <w:r>
        <w:rPr>
          <w:rFonts w:eastAsiaTheme="minorHAnsi"/>
          <w:lang w:eastAsia="en-US"/>
        </w:rPr>
        <w:t xml:space="preserve"> </w:t>
      </w:r>
      <w:r w:rsidRPr="00694136">
        <w:rPr>
          <w:rFonts w:eastAsiaTheme="minorHAnsi"/>
          <w:lang w:eastAsia="en-US"/>
        </w:rPr>
        <w:t>разрешения   на   использование  земель  или  земельного  участка,  которые</w:t>
      </w:r>
      <w:r>
        <w:rPr>
          <w:rFonts w:eastAsiaTheme="minorHAnsi"/>
          <w:lang w:eastAsia="en-US"/>
        </w:rPr>
        <w:t xml:space="preserve"> </w:t>
      </w:r>
      <w:r w:rsidRPr="00694136">
        <w:rPr>
          <w:rFonts w:eastAsiaTheme="minorHAnsi"/>
          <w:lang w:eastAsia="en-US"/>
        </w:rPr>
        <w:t>находятся   в   муниципальной   собственности, без</w:t>
      </w:r>
      <w:r>
        <w:rPr>
          <w:rFonts w:eastAsiaTheme="minorHAnsi"/>
          <w:lang w:eastAsia="en-US"/>
        </w:rPr>
        <w:t xml:space="preserve"> </w:t>
      </w:r>
      <w:r w:rsidRPr="00694136">
        <w:rPr>
          <w:rFonts w:eastAsiaTheme="minorHAnsi"/>
          <w:lang w:eastAsia="en-US"/>
        </w:rPr>
        <w:t>предоставления  земельных  участков  и  установления  сервитута, публичного</w:t>
      </w:r>
      <w:r>
        <w:rPr>
          <w:rFonts w:eastAsiaTheme="minorHAnsi"/>
          <w:lang w:eastAsia="en-US"/>
        </w:rPr>
        <w:t xml:space="preserve"> </w:t>
      </w:r>
      <w:r w:rsidRPr="00694136">
        <w:rPr>
          <w:rFonts w:eastAsiaTheme="minorHAnsi"/>
          <w:lang w:eastAsia="en-US"/>
        </w:rPr>
        <w:t xml:space="preserve">сервитута" от ___________ </w:t>
      </w:r>
      <w:r>
        <w:rPr>
          <w:rFonts w:eastAsiaTheme="minorHAnsi"/>
          <w:lang w:eastAsia="en-US"/>
        </w:rPr>
        <w:t>№</w:t>
      </w:r>
      <w:r w:rsidRPr="00694136">
        <w:rPr>
          <w:rFonts w:eastAsiaTheme="minorHAnsi"/>
          <w:lang w:eastAsia="en-US"/>
        </w:rPr>
        <w:t xml:space="preserve"> ______________ и приложенных к нему документов,</w:t>
      </w:r>
      <w:r>
        <w:rPr>
          <w:rFonts w:eastAsiaTheme="minorHAnsi"/>
          <w:lang w:eastAsia="en-US"/>
        </w:rPr>
        <w:t xml:space="preserve"> </w:t>
      </w:r>
      <w:r w:rsidRPr="00694136">
        <w:rPr>
          <w:rFonts w:eastAsiaTheme="minorHAnsi"/>
          <w:lang w:eastAsia="en-US"/>
        </w:rPr>
        <w:t xml:space="preserve">на основании ______________________________________________________________органом, </w:t>
      </w:r>
      <w:r>
        <w:rPr>
          <w:rFonts w:eastAsiaTheme="minorHAnsi"/>
          <w:lang w:eastAsia="en-US"/>
        </w:rPr>
        <w:t>у</w:t>
      </w:r>
      <w:r w:rsidRPr="00694136">
        <w:rPr>
          <w:rFonts w:eastAsiaTheme="minorHAnsi"/>
          <w:lang w:eastAsia="en-US"/>
        </w:rPr>
        <w:t>полномоченным на предоставление услуги, принято решение об отказе</w:t>
      </w:r>
      <w:r>
        <w:rPr>
          <w:rFonts w:eastAsiaTheme="minorHAnsi"/>
          <w:lang w:eastAsia="en-US"/>
        </w:rPr>
        <w:t xml:space="preserve"> </w:t>
      </w:r>
      <w:r w:rsidRPr="00694136">
        <w:rPr>
          <w:rFonts w:eastAsiaTheme="minorHAnsi"/>
          <w:lang w:eastAsia="en-US"/>
        </w:rPr>
        <w:t>в предоставлении услуги, по следующим основаниям:</w:t>
      </w:r>
    </w:p>
    <w:p w:rsidR="00A70640" w:rsidRPr="00694136" w:rsidRDefault="00A70640" w:rsidP="00A70640">
      <w:pPr>
        <w:autoSpaceDE w:val="0"/>
        <w:autoSpaceDN w:val="0"/>
        <w:adjustRightInd w:val="0"/>
        <w:jc w:val="both"/>
        <w:rPr>
          <w:rFonts w:ascii="Arial" w:eastAsiaTheme="minorHAnsi" w:hAnsi="Arial"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A70640" w:rsidRPr="00694136" w:rsidTr="00C8583D">
        <w:tc>
          <w:tcPr>
            <w:tcW w:w="1304"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jc w:val="center"/>
            </w:pPr>
            <w:r w:rsidRPr="00B05302">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jc w:val="center"/>
            </w:pPr>
            <w:r w:rsidRPr="00B05302">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jc w:val="center"/>
            </w:pPr>
            <w:r w:rsidRPr="00B05302">
              <w:t>Разъяснение причин отказа в предоставлении услуги</w:t>
            </w:r>
          </w:p>
        </w:tc>
      </w:tr>
      <w:tr w:rsidR="00A70640" w:rsidRPr="00694136" w:rsidTr="00C8583D">
        <w:tc>
          <w:tcPr>
            <w:tcW w:w="1304"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hyperlink r:id="rId168" w:history="1">
              <w:r w:rsidRPr="00B05302">
                <w:t>пп.1</w:t>
              </w:r>
            </w:hyperlink>
            <w:r w:rsidRPr="00B05302">
              <w:t xml:space="preserve"> п.12.2</w:t>
            </w:r>
          </w:p>
        </w:tc>
        <w:tc>
          <w:tcPr>
            <w:tcW w:w="5953"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 xml:space="preserve">Заявление подано с нарушением требований, установленных </w:t>
            </w:r>
            <w:hyperlink r:id="rId169" w:history="1">
              <w:r w:rsidRPr="00B05302">
                <w:t>пунктом 3</w:t>
              </w:r>
            </w:hyperlink>
            <w:r w:rsidRPr="00B05302">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t>№</w:t>
            </w:r>
            <w:r w:rsidRPr="00B05302">
              <w:t xml:space="preserve"> 1244</w:t>
            </w:r>
          </w:p>
        </w:tc>
        <w:tc>
          <w:tcPr>
            <w:tcW w:w="1789"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Указываются основания такого вывода</w:t>
            </w:r>
          </w:p>
        </w:tc>
      </w:tr>
      <w:tr w:rsidR="00A70640" w:rsidRPr="00694136" w:rsidTr="00C8583D">
        <w:tc>
          <w:tcPr>
            <w:tcW w:w="1304"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t>п</w:t>
            </w:r>
            <w:r w:rsidRPr="00B05302">
              <w:t xml:space="preserve">п. </w:t>
            </w:r>
            <w:hyperlink r:id="rId170" w:history="1">
              <w:r w:rsidRPr="00B05302">
                <w:t>2</w:t>
              </w:r>
            </w:hyperlink>
            <w:r w:rsidRPr="00B05302">
              <w:t>п.12.2</w:t>
            </w:r>
          </w:p>
        </w:tc>
        <w:tc>
          <w:tcPr>
            <w:tcW w:w="5953"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71" w:history="1">
              <w:r w:rsidRPr="00B05302">
                <w:t>пунктом 1 статьи 39.34</w:t>
              </w:r>
            </w:hyperlink>
            <w:r w:rsidRPr="00B05302">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Указываются основания такого вывода</w:t>
            </w:r>
          </w:p>
        </w:tc>
      </w:tr>
      <w:tr w:rsidR="00A70640" w:rsidRPr="00694136" w:rsidTr="00C8583D">
        <w:tc>
          <w:tcPr>
            <w:tcW w:w="1304"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hyperlink r:id="rId172" w:history="1">
              <w:r w:rsidRPr="00B05302">
                <w:t>пп.</w:t>
              </w:r>
            </w:hyperlink>
            <w:r w:rsidRPr="00B05302">
              <w:t>3 п.12.2</w:t>
            </w:r>
          </w:p>
          <w:p w:rsidR="00A70640" w:rsidRPr="00B05302" w:rsidRDefault="00A70640" w:rsidP="00C8583D">
            <w:pPr>
              <w:autoSpaceDE w:val="0"/>
              <w:autoSpaceDN w:val="0"/>
              <w:adjustRightInd w:val="0"/>
            </w:pPr>
          </w:p>
        </w:tc>
        <w:tc>
          <w:tcPr>
            <w:tcW w:w="5953"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Указываются основания такого вывода</w:t>
            </w:r>
          </w:p>
        </w:tc>
      </w:tr>
      <w:tr w:rsidR="00A70640" w:rsidRPr="00694136" w:rsidTr="00C8583D">
        <w:tc>
          <w:tcPr>
            <w:tcW w:w="1304"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hyperlink r:id="rId173" w:history="1">
              <w:r w:rsidRPr="00B05302">
                <w:t>пп.1</w:t>
              </w:r>
            </w:hyperlink>
            <w:r w:rsidRPr="00B05302">
              <w:t xml:space="preserve"> п.12.3</w:t>
            </w:r>
          </w:p>
        </w:tc>
        <w:tc>
          <w:tcPr>
            <w:tcW w:w="5953"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 xml:space="preserve">Заявление подано с нарушением требований, установленных </w:t>
            </w:r>
            <w:hyperlink r:id="rId174" w:history="1">
              <w:r w:rsidRPr="00B05302">
                <w:t>пунктом 4</w:t>
              </w:r>
            </w:hyperlink>
            <w:r w:rsidRPr="00B05302">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t>№</w:t>
            </w:r>
            <w:r w:rsidRPr="00B05302">
              <w:t xml:space="preserve"> 1244</w:t>
            </w:r>
          </w:p>
        </w:tc>
        <w:tc>
          <w:tcPr>
            <w:tcW w:w="1789"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Указываются основания такого вывода</w:t>
            </w:r>
          </w:p>
        </w:tc>
      </w:tr>
      <w:tr w:rsidR="00A70640" w:rsidRPr="00694136" w:rsidTr="00C8583D">
        <w:tc>
          <w:tcPr>
            <w:tcW w:w="1304"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hyperlink r:id="rId175" w:history="1">
              <w:r w:rsidRPr="00B05302">
                <w:t>пп.2</w:t>
              </w:r>
            </w:hyperlink>
            <w:r w:rsidRPr="00B05302">
              <w:t xml:space="preserve"> п.12.3</w:t>
            </w:r>
          </w:p>
        </w:tc>
        <w:tc>
          <w:tcPr>
            <w:tcW w:w="5953"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 xml:space="preserve">В заявлении указаны объекты, не предусмотренные в </w:t>
            </w:r>
            <w:hyperlink r:id="rId176" w:history="1">
              <w:r w:rsidRPr="00B05302">
                <w:t>перечне</w:t>
              </w:r>
            </w:hyperlink>
            <w:r w:rsidRPr="00B05302">
              <w:t xml:space="preserve">, утвержденном постановлением Правительства Российской Федерации от 3 декабря 2014 г. </w:t>
            </w:r>
            <w:r>
              <w:t>№</w:t>
            </w:r>
            <w:r w:rsidRPr="00B05302">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w:t>
            </w:r>
            <w:r w:rsidRPr="00B05302">
              <w:lastRenderedPageBreak/>
              <w:t>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lastRenderedPageBreak/>
              <w:t>Указываются основания такого вывода</w:t>
            </w:r>
          </w:p>
        </w:tc>
      </w:tr>
      <w:tr w:rsidR="00A70640" w:rsidRPr="00694136" w:rsidTr="00C8583D">
        <w:tc>
          <w:tcPr>
            <w:tcW w:w="1304"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hyperlink r:id="rId177" w:history="1">
              <w:r w:rsidRPr="00B05302">
                <w:t>пп.</w:t>
              </w:r>
            </w:hyperlink>
            <w:r w:rsidRPr="00B05302">
              <w:t>3 п.12.3</w:t>
            </w:r>
          </w:p>
        </w:tc>
        <w:tc>
          <w:tcPr>
            <w:tcW w:w="5953"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Указываются основания такого вывода</w:t>
            </w:r>
          </w:p>
        </w:tc>
      </w:tr>
      <w:tr w:rsidR="00A70640" w:rsidRPr="00694136" w:rsidTr="00C8583D">
        <w:tc>
          <w:tcPr>
            <w:tcW w:w="1304"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пп.4 п.12.3.</w:t>
            </w:r>
          </w:p>
        </w:tc>
        <w:tc>
          <w:tcPr>
            <w:tcW w:w="5953"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Указываются основания такого вывода</w:t>
            </w:r>
          </w:p>
        </w:tc>
      </w:tr>
      <w:tr w:rsidR="00A70640" w:rsidRPr="00694136" w:rsidTr="00C8583D">
        <w:tc>
          <w:tcPr>
            <w:tcW w:w="1304"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hyperlink r:id="rId178" w:history="1">
              <w:r w:rsidRPr="00B05302">
                <w:t>пп.</w:t>
              </w:r>
            </w:hyperlink>
            <w:r w:rsidRPr="00B05302">
              <w:t>5 п.12.3</w:t>
            </w:r>
          </w:p>
        </w:tc>
        <w:tc>
          <w:tcPr>
            <w:tcW w:w="5953"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Указываются основания такого вывода</w:t>
            </w:r>
          </w:p>
        </w:tc>
      </w:tr>
      <w:tr w:rsidR="00A70640" w:rsidRPr="00694136" w:rsidTr="00C8583D">
        <w:tc>
          <w:tcPr>
            <w:tcW w:w="1304"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hyperlink r:id="rId179" w:history="1">
              <w:r w:rsidRPr="00B05302">
                <w:t>пп.6</w:t>
              </w:r>
            </w:hyperlink>
            <w:r w:rsidRPr="00B05302">
              <w:t xml:space="preserve"> п 12.3.</w:t>
            </w:r>
          </w:p>
        </w:tc>
        <w:tc>
          <w:tcPr>
            <w:tcW w:w="5953"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A70640" w:rsidRPr="00B05302" w:rsidRDefault="00A70640" w:rsidP="00C8583D">
            <w:pPr>
              <w:autoSpaceDE w:val="0"/>
              <w:autoSpaceDN w:val="0"/>
              <w:adjustRightInd w:val="0"/>
            </w:pPr>
            <w:r w:rsidRPr="00B05302">
              <w:t>Указываются основания такого вывода</w:t>
            </w:r>
          </w:p>
        </w:tc>
      </w:tr>
    </w:tbl>
    <w:p w:rsidR="00A70640" w:rsidRPr="00694136" w:rsidRDefault="00A70640" w:rsidP="00A70640">
      <w:pPr>
        <w:autoSpaceDE w:val="0"/>
        <w:autoSpaceDN w:val="0"/>
        <w:adjustRightInd w:val="0"/>
        <w:jc w:val="both"/>
        <w:rPr>
          <w:rFonts w:ascii="Arial" w:eastAsiaTheme="minorHAnsi" w:hAnsi="Arial" w:cs="Arial"/>
          <w:sz w:val="20"/>
          <w:szCs w:val="20"/>
          <w:lang w:eastAsia="en-US"/>
        </w:rPr>
      </w:pPr>
    </w:p>
    <w:p w:rsidR="00A70640" w:rsidRPr="00694136" w:rsidRDefault="00A70640" w:rsidP="00A70640">
      <w:pPr>
        <w:autoSpaceDE w:val="0"/>
        <w:autoSpaceDN w:val="0"/>
        <w:adjustRightInd w:val="0"/>
        <w:ind w:firstLine="540"/>
        <w:jc w:val="both"/>
        <w:rPr>
          <w:rFonts w:ascii="Arial" w:eastAsiaTheme="minorHAnsi" w:hAnsi="Arial" w:cs="Arial"/>
          <w:sz w:val="20"/>
          <w:szCs w:val="20"/>
          <w:lang w:eastAsia="en-US"/>
        </w:rPr>
      </w:pPr>
      <w:r w:rsidRPr="00694136">
        <w:rPr>
          <w:rFonts w:ascii="Arial" w:eastAsiaTheme="minorHAnsi" w:hAnsi="Arial" w:cs="Arial"/>
          <w:sz w:val="20"/>
          <w:szCs w:val="20"/>
          <w:lang w:eastAsia="en-US"/>
        </w:rPr>
        <w:t>Дополнительно информируем: _____________________.</w:t>
      </w:r>
    </w:p>
    <w:p w:rsidR="00A70640" w:rsidRPr="00694136" w:rsidRDefault="00A70640" w:rsidP="00A70640">
      <w:pPr>
        <w:autoSpaceDE w:val="0"/>
        <w:autoSpaceDN w:val="0"/>
        <w:adjustRightInd w:val="0"/>
        <w:spacing w:before="200"/>
        <w:ind w:firstLine="540"/>
        <w:jc w:val="both"/>
        <w:rPr>
          <w:rFonts w:ascii="Arial" w:eastAsiaTheme="minorHAnsi" w:hAnsi="Arial" w:cs="Arial"/>
          <w:sz w:val="20"/>
          <w:szCs w:val="20"/>
          <w:lang w:eastAsia="en-US"/>
        </w:rPr>
      </w:pPr>
      <w:r w:rsidRPr="00694136">
        <w:rPr>
          <w:rFonts w:ascii="Arial" w:eastAsiaTheme="minorHAnsi" w:hAnsi="Arial" w:cs="Arial"/>
          <w:sz w:val="20"/>
          <w:szCs w:val="20"/>
          <w:lang w:eastAsia="en-US"/>
        </w:rPr>
        <w:t>Вы вправе повторно обратиться с заявлением о предоставлении услуги после устранения указанных нарушений.</w:t>
      </w:r>
    </w:p>
    <w:p w:rsidR="00A70640" w:rsidRPr="00694136" w:rsidRDefault="00A70640" w:rsidP="00A70640">
      <w:pPr>
        <w:autoSpaceDE w:val="0"/>
        <w:autoSpaceDN w:val="0"/>
        <w:adjustRightInd w:val="0"/>
        <w:spacing w:before="200"/>
        <w:ind w:firstLine="540"/>
        <w:jc w:val="both"/>
        <w:rPr>
          <w:rFonts w:ascii="Arial" w:eastAsiaTheme="minorHAnsi" w:hAnsi="Arial" w:cs="Arial"/>
          <w:sz w:val="20"/>
          <w:szCs w:val="20"/>
          <w:lang w:eastAsia="en-US"/>
        </w:rPr>
      </w:pPr>
      <w:r w:rsidRPr="00694136">
        <w:rPr>
          <w:rFonts w:ascii="Arial" w:eastAsiaTheme="minorHAnsi" w:hAnsi="Arial" w:cs="Arial"/>
          <w:sz w:val="20"/>
          <w:szCs w:val="20"/>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A70640" w:rsidRPr="00694136" w:rsidRDefault="00A70640" w:rsidP="00A70640">
      <w:pPr>
        <w:autoSpaceDE w:val="0"/>
        <w:autoSpaceDN w:val="0"/>
        <w:adjustRightInd w:val="0"/>
        <w:jc w:val="both"/>
        <w:rPr>
          <w:rFonts w:ascii="Arial" w:eastAsiaTheme="minorHAnsi" w:hAnsi="Arial"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A70640" w:rsidRPr="00694136" w:rsidTr="00C8583D">
        <w:tc>
          <w:tcPr>
            <w:tcW w:w="4535" w:type="dxa"/>
            <w:tcBorders>
              <w:top w:val="single" w:sz="4" w:space="0" w:color="auto"/>
              <w:left w:val="single" w:sz="4" w:space="0" w:color="auto"/>
              <w:bottom w:val="single" w:sz="4" w:space="0" w:color="auto"/>
              <w:right w:val="single" w:sz="4" w:space="0" w:color="auto"/>
            </w:tcBorders>
          </w:tcPr>
          <w:p w:rsidR="00A70640" w:rsidRPr="00694136" w:rsidRDefault="00A70640" w:rsidP="00C8583D">
            <w:pPr>
              <w:autoSpaceDE w:val="0"/>
              <w:autoSpaceDN w:val="0"/>
              <w:adjustRightInd w:val="0"/>
              <w:jc w:val="center"/>
              <w:rPr>
                <w:rFonts w:ascii="Arial" w:eastAsiaTheme="minorHAnsi" w:hAnsi="Arial" w:cs="Arial"/>
                <w:sz w:val="20"/>
                <w:szCs w:val="20"/>
                <w:lang w:eastAsia="en-US"/>
              </w:rPr>
            </w:pPr>
            <w:r w:rsidRPr="00694136">
              <w:rPr>
                <w:rFonts w:ascii="Arial" w:eastAsiaTheme="minorHAnsi" w:hAnsi="Arial" w:cs="Arial"/>
                <w:sz w:val="20"/>
                <w:szCs w:val="20"/>
                <w:lang w:eastAsia="en-US"/>
              </w:rPr>
              <w:t>Сведения о сертификате</w:t>
            </w:r>
          </w:p>
          <w:p w:rsidR="00A70640" w:rsidRPr="00694136" w:rsidRDefault="00A70640" w:rsidP="00C8583D">
            <w:pPr>
              <w:autoSpaceDE w:val="0"/>
              <w:autoSpaceDN w:val="0"/>
              <w:adjustRightInd w:val="0"/>
              <w:jc w:val="center"/>
              <w:rPr>
                <w:rFonts w:ascii="Arial" w:eastAsiaTheme="minorHAnsi" w:hAnsi="Arial" w:cs="Arial"/>
                <w:sz w:val="20"/>
                <w:szCs w:val="20"/>
                <w:lang w:eastAsia="en-US"/>
              </w:rPr>
            </w:pPr>
            <w:r w:rsidRPr="00694136">
              <w:rPr>
                <w:rFonts w:ascii="Arial" w:eastAsiaTheme="minorHAnsi" w:hAnsi="Arial" w:cs="Arial"/>
                <w:sz w:val="20"/>
                <w:szCs w:val="20"/>
                <w:lang w:eastAsia="en-US"/>
              </w:rPr>
              <w:t>электронной подписи</w:t>
            </w:r>
          </w:p>
        </w:tc>
      </w:tr>
    </w:tbl>
    <w:p w:rsidR="00A70640" w:rsidRPr="00694136" w:rsidRDefault="00A70640" w:rsidP="00A70640">
      <w:pPr>
        <w:autoSpaceDE w:val="0"/>
        <w:autoSpaceDN w:val="0"/>
        <w:adjustRightInd w:val="0"/>
        <w:jc w:val="both"/>
        <w:rPr>
          <w:rFonts w:ascii="Arial" w:eastAsiaTheme="minorHAnsi" w:hAnsi="Arial" w:cs="Arial"/>
          <w:sz w:val="20"/>
          <w:szCs w:val="20"/>
          <w:lang w:eastAsia="en-US"/>
        </w:rPr>
      </w:pPr>
    </w:p>
    <w:p w:rsidR="00A70640" w:rsidRPr="00694136" w:rsidRDefault="00A70640" w:rsidP="00A70640">
      <w:pPr>
        <w:autoSpaceDE w:val="0"/>
        <w:autoSpaceDN w:val="0"/>
        <w:adjustRightInd w:val="0"/>
        <w:jc w:val="both"/>
        <w:rPr>
          <w:rFonts w:ascii="Arial" w:eastAsiaTheme="minorHAnsi" w:hAnsi="Arial" w:cs="Arial"/>
          <w:sz w:val="20"/>
          <w:szCs w:val="20"/>
          <w:lang w:eastAsia="en-US"/>
        </w:rPr>
      </w:pPr>
    </w:p>
    <w:p w:rsidR="00A70640" w:rsidRPr="00694136" w:rsidRDefault="00A70640" w:rsidP="00A70640">
      <w:pPr>
        <w:autoSpaceDE w:val="0"/>
        <w:autoSpaceDN w:val="0"/>
        <w:adjustRightInd w:val="0"/>
        <w:jc w:val="both"/>
        <w:rPr>
          <w:rFonts w:ascii="Arial" w:eastAsiaTheme="minorHAnsi" w:hAnsi="Arial" w:cs="Arial"/>
          <w:sz w:val="20"/>
          <w:szCs w:val="20"/>
          <w:lang w:eastAsia="en-US"/>
        </w:rPr>
      </w:pPr>
    </w:p>
    <w:p w:rsidR="00A70640" w:rsidRDefault="00A70640" w:rsidP="00A70640">
      <w:pPr>
        <w:pStyle w:val="44"/>
        <w:spacing w:after="0"/>
        <w:jc w:val="lef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r>
        <w:t xml:space="preserve">Приложение № 5 </w:t>
      </w:r>
    </w:p>
    <w:p w:rsidR="00A70640" w:rsidRDefault="00A70640" w:rsidP="00A70640">
      <w:pPr>
        <w:pStyle w:val="44"/>
        <w:spacing w:after="0"/>
        <w:jc w:val="right"/>
      </w:pPr>
      <w:r>
        <w:t>к Административному регламенту</w:t>
      </w:r>
    </w:p>
    <w:p w:rsidR="00A70640" w:rsidRDefault="00A70640" w:rsidP="00A70640">
      <w:pPr>
        <w:pStyle w:val="44"/>
        <w:spacing w:after="0"/>
        <w:jc w:val="left"/>
      </w:pPr>
    </w:p>
    <w:p w:rsidR="00A70640" w:rsidRDefault="00A70640" w:rsidP="00A70640">
      <w:pPr>
        <w:pStyle w:val="44"/>
        <w:spacing w:after="0"/>
        <w:jc w:val="left"/>
      </w:pPr>
    </w:p>
    <w:p w:rsidR="00A70640" w:rsidRPr="00FB75E4" w:rsidRDefault="00A70640" w:rsidP="00A70640">
      <w:pPr>
        <w:pStyle w:val="44"/>
        <w:spacing w:after="0"/>
        <w:jc w:val="left"/>
        <w:rPr>
          <w:sz w:val="28"/>
          <w:szCs w:val="28"/>
        </w:rPr>
      </w:pPr>
    </w:p>
    <w:p w:rsidR="00A70640" w:rsidRPr="001B199D" w:rsidRDefault="00A70640" w:rsidP="00A70640">
      <w:pPr>
        <w:autoSpaceDE w:val="0"/>
        <w:autoSpaceDN w:val="0"/>
        <w:adjustRightInd w:val="0"/>
        <w:jc w:val="center"/>
        <w:rPr>
          <w:rFonts w:eastAsiaTheme="minorHAnsi"/>
          <w:i/>
          <w:iCs/>
          <w:lang w:eastAsia="en-US"/>
        </w:rPr>
      </w:pPr>
      <w:r w:rsidRPr="001B199D">
        <w:rPr>
          <w:rFonts w:eastAsiaTheme="minorHAnsi"/>
          <w:i/>
          <w:iCs/>
          <w:lang w:eastAsia="en-US"/>
        </w:rPr>
        <w:t>____________________________________________________________</w:t>
      </w:r>
    </w:p>
    <w:p w:rsidR="00A70640" w:rsidRPr="001B199D" w:rsidRDefault="00A70640" w:rsidP="00A70640">
      <w:pPr>
        <w:autoSpaceDE w:val="0"/>
        <w:autoSpaceDN w:val="0"/>
        <w:adjustRightInd w:val="0"/>
        <w:jc w:val="center"/>
        <w:rPr>
          <w:rFonts w:eastAsiaTheme="minorHAnsi"/>
          <w:i/>
          <w:iCs/>
          <w:lang w:eastAsia="en-US"/>
        </w:rPr>
      </w:pPr>
      <w:r w:rsidRPr="001B199D">
        <w:rPr>
          <w:rFonts w:eastAsiaTheme="minorHAnsi"/>
          <w:i/>
          <w:iCs/>
          <w:lang w:eastAsia="en-US"/>
        </w:rPr>
        <w:t>(наименование уполномоченного органа</w:t>
      </w:r>
    </w:p>
    <w:p w:rsidR="00A70640" w:rsidRPr="001B199D" w:rsidRDefault="00A70640" w:rsidP="00A70640">
      <w:pPr>
        <w:autoSpaceDE w:val="0"/>
        <w:autoSpaceDN w:val="0"/>
        <w:adjustRightInd w:val="0"/>
        <w:jc w:val="center"/>
        <w:rPr>
          <w:rFonts w:eastAsiaTheme="minorHAnsi"/>
          <w:i/>
          <w:iCs/>
          <w:lang w:eastAsia="en-US"/>
        </w:rPr>
      </w:pPr>
      <w:r w:rsidRPr="001B199D">
        <w:rPr>
          <w:rFonts w:eastAsiaTheme="minorHAnsi"/>
          <w:i/>
          <w:iCs/>
          <w:lang w:eastAsia="en-US"/>
        </w:rPr>
        <w:t>местного самоуправления)</w:t>
      </w:r>
    </w:p>
    <w:p w:rsidR="00A70640" w:rsidRPr="001B199D" w:rsidRDefault="00A70640" w:rsidP="00A70640">
      <w:pPr>
        <w:autoSpaceDE w:val="0"/>
        <w:autoSpaceDN w:val="0"/>
        <w:adjustRightInd w:val="0"/>
        <w:jc w:val="both"/>
        <w:outlineLvl w:val="0"/>
        <w:rPr>
          <w:rFonts w:eastAsiaTheme="minorHAnsi"/>
          <w:i/>
          <w:iCs/>
          <w:lang w:eastAsia="en-US"/>
        </w:rPr>
      </w:pPr>
    </w:p>
    <w:p w:rsidR="00A70640" w:rsidRPr="001B199D" w:rsidRDefault="00A70640" w:rsidP="00A70640">
      <w:pPr>
        <w:autoSpaceDE w:val="0"/>
        <w:autoSpaceDN w:val="0"/>
        <w:adjustRightInd w:val="0"/>
        <w:jc w:val="right"/>
        <w:rPr>
          <w:rFonts w:eastAsiaTheme="minorHAnsi"/>
          <w:i/>
          <w:iCs/>
          <w:lang w:eastAsia="en-US"/>
        </w:rPr>
      </w:pPr>
      <w:r w:rsidRPr="001B199D">
        <w:rPr>
          <w:rFonts w:eastAsiaTheme="minorHAnsi"/>
          <w:i/>
          <w:iCs/>
          <w:lang w:eastAsia="en-US"/>
        </w:rPr>
        <w:t>Кому: ____________________</w:t>
      </w:r>
    </w:p>
    <w:p w:rsidR="00A70640" w:rsidRPr="001B199D" w:rsidRDefault="00A70640" w:rsidP="00A70640">
      <w:pPr>
        <w:autoSpaceDE w:val="0"/>
        <w:autoSpaceDN w:val="0"/>
        <w:adjustRightInd w:val="0"/>
        <w:jc w:val="both"/>
        <w:rPr>
          <w:rFonts w:eastAsiaTheme="minorHAnsi"/>
          <w:i/>
          <w:iCs/>
          <w:lang w:eastAsia="en-US"/>
        </w:rPr>
      </w:pPr>
    </w:p>
    <w:p w:rsidR="00A70640" w:rsidRPr="001B199D" w:rsidRDefault="00A70640" w:rsidP="00A70640">
      <w:pPr>
        <w:autoSpaceDE w:val="0"/>
        <w:autoSpaceDN w:val="0"/>
        <w:adjustRightInd w:val="0"/>
        <w:jc w:val="center"/>
        <w:rPr>
          <w:rFonts w:eastAsiaTheme="minorHAnsi"/>
          <w:i/>
          <w:iCs/>
          <w:lang w:eastAsia="en-US"/>
        </w:rPr>
      </w:pPr>
      <w:r w:rsidRPr="001B199D">
        <w:rPr>
          <w:rFonts w:eastAsiaTheme="minorHAnsi"/>
          <w:i/>
          <w:iCs/>
          <w:lang w:eastAsia="en-US"/>
        </w:rPr>
        <w:t>РЕШЕНИЕ</w:t>
      </w:r>
    </w:p>
    <w:p w:rsidR="00A70640" w:rsidRPr="001B199D" w:rsidRDefault="00A70640" w:rsidP="00A70640">
      <w:pPr>
        <w:autoSpaceDE w:val="0"/>
        <w:autoSpaceDN w:val="0"/>
        <w:adjustRightInd w:val="0"/>
        <w:jc w:val="center"/>
        <w:rPr>
          <w:rFonts w:eastAsiaTheme="minorHAnsi"/>
          <w:i/>
          <w:iCs/>
          <w:lang w:eastAsia="en-US"/>
        </w:rPr>
      </w:pPr>
      <w:r w:rsidRPr="001B199D">
        <w:rPr>
          <w:rFonts w:eastAsiaTheme="minorHAnsi"/>
          <w:i/>
          <w:iCs/>
          <w:lang w:eastAsia="en-US"/>
        </w:rPr>
        <w:t>Об отказе в приеме документов, необходимых</w:t>
      </w:r>
    </w:p>
    <w:p w:rsidR="00A70640" w:rsidRPr="001B199D" w:rsidRDefault="00A70640" w:rsidP="00A70640">
      <w:pPr>
        <w:autoSpaceDE w:val="0"/>
        <w:autoSpaceDN w:val="0"/>
        <w:adjustRightInd w:val="0"/>
        <w:jc w:val="center"/>
        <w:rPr>
          <w:rFonts w:eastAsiaTheme="minorHAnsi"/>
          <w:i/>
          <w:iCs/>
          <w:lang w:eastAsia="en-US"/>
        </w:rPr>
      </w:pPr>
      <w:r w:rsidRPr="001B199D">
        <w:rPr>
          <w:rFonts w:eastAsiaTheme="minorHAnsi"/>
          <w:i/>
          <w:iCs/>
          <w:lang w:eastAsia="en-US"/>
        </w:rPr>
        <w:t>для предоставления услуги</w:t>
      </w:r>
    </w:p>
    <w:p w:rsidR="00A70640" w:rsidRPr="001B199D" w:rsidRDefault="00A70640" w:rsidP="00A70640">
      <w:pPr>
        <w:autoSpaceDE w:val="0"/>
        <w:autoSpaceDN w:val="0"/>
        <w:adjustRightInd w:val="0"/>
        <w:jc w:val="center"/>
        <w:rPr>
          <w:rFonts w:eastAsiaTheme="minorHAnsi"/>
          <w:i/>
          <w:iCs/>
          <w:lang w:eastAsia="en-US"/>
        </w:rPr>
      </w:pPr>
      <w:r w:rsidRPr="001B199D">
        <w:rPr>
          <w:rFonts w:eastAsiaTheme="minorHAnsi"/>
          <w:i/>
          <w:iCs/>
          <w:lang w:eastAsia="en-US"/>
        </w:rPr>
        <w:t>N _____________ от _________________</w:t>
      </w:r>
    </w:p>
    <w:p w:rsidR="00A70640" w:rsidRPr="001B199D" w:rsidRDefault="00A70640" w:rsidP="00A70640">
      <w:pPr>
        <w:autoSpaceDE w:val="0"/>
        <w:autoSpaceDN w:val="0"/>
        <w:adjustRightInd w:val="0"/>
        <w:jc w:val="both"/>
        <w:rPr>
          <w:rFonts w:eastAsiaTheme="minorHAnsi"/>
          <w:i/>
          <w:iCs/>
          <w:lang w:eastAsia="en-US"/>
        </w:rPr>
      </w:pPr>
    </w:p>
    <w:p w:rsidR="00A70640" w:rsidRPr="00A62786" w:rsidRDefault="00A70640" w:rsidP="00A70640">
      <w:pPr>
        <w:autoSpaceDE w:val="0"/>
        <w:autoSpaceDN w:val="0"/>
        <w:adjustRightInd w:val="0"/>
        <w:ind w:firstLine="540"/>
        <w:jc w:val="both"/>
        <w:rPr>
          <w:rFonts w:eastAsiaTheme="minorHAnsi"/>
          <w:iCs/>
          <w:lang w:eastAsia="en-US"/>
        </w:rPr>
      </w:pPr>
      <w:r w:rsidRPr="00A62786">
        <w:rPr>
          <w:rFonts w:eastAsiaTheme="minorHAnsi"/>
          <w:iCs/>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70640" w:rsidRPr="001B199D" w:rsidRDefault="00A70640" w:rsidP="00A70640">
      <w:pPr>
        <w:autoSpaceDE w:val="0"/>
        <w:autoSpaceDN w:val="0"/>
        <w:adjustRightInd w:val="0"/>
        <w:jc w:val="both"/>
        <w:rPr>
          <w:rFonts w:eastAsiaTheme="minorHAnsi"/>
          <w:i/>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A70640" w:rsidRPr="001B199D" w:rsidTr="00C8583D">
        <w:tc>
          <w:tcPr>
            <w:tcW w:w="1304"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jc w:val="center"/>
              <w:rPr>
                <w:rFonts w:eastAsiaTheme="minorHAnsi"/>
                <w:iCs/>
                <w:lang w:eastAsia="en-US"/>
              </w:rPr>
            </w:pPr>
            <w:r w:rsidRPr="00A62786">
              <w:rPr>
                <w:rFonts w:eastAsiaTheme="minorHAnsi"/>
                <w:iCs/>
                <w:lang w:eastAsia="en-US"/>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jc w:val="center"/>
              <w:rPr>
                <w:rFonts w:eastAsiaTheme="minorHAnsi"/>
                <w:iCs/>
                <w:lang w:eastAsia="en-US"/>
              </w:rPr>
            </w:pPr>
            <w:r w:rsidRPr="00A62786">
              <w:rPr>
                <w:rFonts w:eastAsiaTheme="minorHAnsi"/>
                <w:iCs/>
                <w:lang w:eastAsia="en-US"/>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jc w:val="center"/>
              <w:rPr>
                <w:rFonts w:eastAsiaTheme="minorHAnsi"/>
                <w:iCs/>
                <w:lang w:eastAsia="en-US"/>
              </w:rPr>
            </w:pPr>
            <w:r w:rsidRPr="00A62786">
              <w:rPr>
                <w:rFonts w:eastAsiaTheme="minorHAnsi"/>
                <w:iCs/>
                <w:lang w:eastAsia="en-US"/>
              </w:rPr>
              <w:t>Разъяснение причин отказа в предоставлении услуги</w:t>
            </w:r>
          </w:p>
        </w:tc>
      </w:tr>
      <w:tr w:rsidR="00A70640" w:rsidRPr="001B199D" w:rsidTr="00C8583D">
        <w:tc>
          <w:tcPr>
            <w:tcW w:w="1304"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Указывается исчерпывающий перечень документов, не представленных заявителем</w:t>
            </w:r>
          </w:p>
        </w:tc>
      </w:tr>
      <w:tr w:rsidR="00A70640" w:rsidRPr="001B199D" w:rsidTr="00C8583D">
        <w:tc>
          <w:tcPr>
            <w:tcW w:w="1304"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Указывается исчерпывающий перечень документов, утративших силу</w:t>
            </w:r>
          </w:p>
        </w:tc>
      </w:tr>
      <w:tr w:rsidR="00A70640" w:rsidRPr="001B199D" w:rsidTr="00C8583D">
        <w:tc>
          <w:tcPr>
            <w:tcW w:w="1304"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11.1. в)</w:t>
            </w:r>
          </w:p>
        </w:tc>
        <w:tc>
          <w:tcPr>
            <w:tcW w:w="4846"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Указывается исчерпывающий перечень документов, содержащих подчистки и исправления</w:t>
            </w:r>
          </w:p>
        </w:tc>
      </w:tr>
      <w:tr w:rsidR="00A70640" w:rsidRPr="001B199D" w:rsidTr="00C8583D">
        <w:tc>
          <w:tcPr>
            <w:tcW w:w="1304"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11.1. г)</w:t>
            </w:r>
          </w:p>
        </w:tc>
        <w:tc>
          <w:tcPr>
            <w:tcW w:w="4846"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Указывается исчерпывающий перечень документов, содержащих повреждения</w:t>
            </w:r>
          </w:p>
        </w:tc>
      </w:tr>
      <w:tr w:rsidR="00A70640" w:rsidRPr="001B199D" w:rsidTr="00C8583D">
        <w:tc>
          <w:tcPr>
            <w:tcW w:w="1304"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11.1. д)</w:t>
            </w:r>
          </w:p>
        </w:tc>
        <w:tc>
          <w:tcPr>
            <w:tcW w:w="4846"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 xml:space="preserve">Несоблюдение установленных </w:t>
            </w:r>
            <w:hyperlink r:id="rId180" w:history="1">
              <w:r w:rsidRPr="00A62786">
                <w:rPr>
                  <w:rFonts w:eastAsiaTheme="minorHAnsi"/>
                  <w:iCs/>
                  <w:lang w:eastAsia="en-US"/>
                </w:rPr>
                <w:t>статьей 11</w:t>
              </w:r>
            </w:hyperlink>
            <w:r w:rsidRPr="00A62786">
              <w:rPr>
                <w:rFonts w:eastAsiaTheme="minorHAnsi"/>
                <w:iCs/>
                <w:lang w:eastAsia="en-US"/>
              </w:rPr>
              <w:t xml:space="preserve"> Федерального закона от 6 апреля 2011 года </w:t>
            </w:r>
            <w:r>
              <w:rPr>
                <w:rFonts w:eastAsiaTheme="minorHAnsi"/>
                <w:iCs/>
                <w:lang w:eastAsia="en-US"/>
              </w:rPr>
              <w:t>№</w:t>
            </w:r>
            <w:r w:rsidRPr="00A62786">
              <w:rPr>
                <w:rFonts w:eastAsiaTheme="minorHAnsi"/>
                <w:iCs/>
                <w:lang w:eastAsia="en-US"/>
              </w:rPr>
              <w:t xml:space="preserve"> 63-ФЗ "Об электронной подписи" условий </w:t>
            </w:r>
            <w:r w:rsidRPr="00A62786">
              <w:rPr>
                <w:rFonts w:eastAsiaTheme="minorHAnsi"/>
                <w:iCs/>
                <w:lang w:eastAsia="en-US"/>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lastRenderedPageBreak/>
              <w:t>Указываются основания такого вывода</w:t>
            </w:r>
          </w:p>
        </w:tc>
      </w:tr>
      <w:tr w:rsidR="00A70640" w:rsidRPr="001B199D" w:rsidTr="00C8583D">
        <w:tc>
          <w:tcPr>
            <w:tcW w:w="1304"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Указываются основания такого вывода</w:t>
            </w:r>
          </w:p>
        </w:tc>
      </w:tr>
      <w:tr w:rsidR="00A70640" w:rsidRPr="001B199D" w:rsidTr="00C8583D">
        <w:tc>
          <w:tcPr>
            <w:tcW w:w="1304"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A70640" w:rsidRPr="00A62786" w:rsidRDefault="00A70640" w:rsidP="00C8583D">
            <w:pPr>
              <w:autoSpaceDE w:val="0"/>
              <w:autoSpaceDN w:val="0"/>
              <w:adjustRightInd w:val="0"/>
              <w:rPr>
                <w:rFonts w:eastAsiaTheme="minorHAnsi"/>
                <w:iCs/>
                <w:lang w:eastAsia="en-US"/>
              </w:rPr>
            </w:pPr>
            <w:r w:rsidRPr="00A62786">
              <w:rPr>
                <w:rFonts w:eastAsiaTheme="minorHAnsi"/>
                <w:iCs/>
                <w:lang w:eastAsia="en-US"/>
              </w:rPr>
              <w:t>Указываются основания такого вывода</w:t>
            </w:r>
          </w:p>
        </w:tc>
      </w:tr>
    </w:tbl>
    <w:p w:rsidR="00A70640" w:rsidRPr="001B199D" w:rsidRDefault="00A70640" w:rsidP="00A70640">
      <w:pPr>
        <w:autoSpaceDE w:val="0"/>
        <w:autoSpaceDN w:val="0"/>
        <w:adjustRightInd w:val="0"/>
        <w:jc w:val="both"/>
        <w:rPr>
          <w:rFonts w:eastAsiaTheme="minorHAnsi"/>
          <w:i/>
          <w:iCs/>
          <w:lang w:eastAsia="en-US"/>
        </w:rPr>
      </w:pPr>
    </w:p>
    <w:p w:rsidR="00A70640" w:rsidRPr="001B199D" w:rsidRDefault="00A70640" w:rsidP="00A70640">
      <w:pPr>
        <w:autoSpaceDE w:val="0"/>
        <w:autoSpaceDN w:val="0"/>
        <w:adjustRightInd w:val="0"/>
        <w:ind w:firstLine="540"/>
        <w:jc w:val="both"/>
        <w:rPr>
          <w:rFonts w:eastAsiaTheme="minorHAnsi"/>
          <w:i/>
          <w:iCs/>
          <w:lang w:eastAsia="en-US"/>
        </w:rPr>
      </w:pPr>
      <w:r w:rsidRPr="001B199D">
        <w:rPr>
          <w:rFonts w:eastAsiaTheme="minorHAnsi"/>
          <w:i/>
          <w:iCs/>
          <w:lang w:eastAsia="en-US"/>
        </w:rPr>
        <w:t>Дополнительно информируем: _____________________.</w:t>
      </w:r>
    </w:p>
    <w:p w:rsidR="00A70640" w:rsidRPr="001B199D" w:rsidRDefault="00A70640" w:rsidP="00A70640">
      <w:pPr>
        <w:autoSpaceDE w:val="0"/>
        <w:autoSpaceDN w:val="0"/>
        <w:adjustRightInd w:val="0"/>
        <w:spacing w:before="240"/>
        <w:ind w:firstLine="540"/>
        <w:jc w:val="both"/>
        <w:rPr>
          <w:rFonts w:eastAsiaTheme="minorHAnsi"/>
          <w:i/>
          <w:iCs/>
          <w:lang w:eastAsia="en-US"/>
        </w:rPr>
      </w:pPr>
      <w:r w:rsidRPr="001B199D">
        <w:rPr>
          <w:rFonts w:eastAsiaTheme="minorHAnsi"/>
          <w:i/>
          <w:iCs/>
          <w:lang w:eastAsia="en-US"/>
        </w:rPr>
        <w:t>Вы вправе повторно обратиться с заявлением о предоставлении услуги после устранения указанных нарушений.</w:t>
      </w:r>
    </w:p>
    <w:p w:rsidR="00A70640" w:rsidRPr="001B199D" w:rsidRDefault="00A70640" w:rsidP="00A70640">
      <w:pPr>
        <w:autoSpaceDE w:val="0"/>
        <w:autoSpaceDN w:val="0"/>
        <w:adjustRightInd w:val="0"/>
        <w:spacing w:before="240"/>
        <w:ind w:firstLine="540"/>
        <w:jc w:val="both"/>
        <w:rPr>
          <w:rFonts w:eastAsiaTheme="minorHAnsi"/>
          <w:i/>
          <w:iCs/>
          <w:lang w:eastAsia="en-US"/>
        </w:rPr>
      </w:pPr>
      <w:r w:rsidRPr="001B199D">
        <w:rPr>
          <w:rFonts w:eastAsiaTheme="minorHAnsi"/>
          <w:i/>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A70640" w:rsidRPr="001B199D" w:rsidRDefault="00A70640" w:rsidP="00A70640">
      <w:pPr>
        <w:autoSpaceDE w:val="0"/>
        <w:autoSpaceDN w:val="0"/>
        <w:adjustRightInd w:val="0"/>
        <w:jc w:val="both"/>
        <w:rPr>
          <w:rFonts w:eastAsiaTheme="minorHAnsi"/>
          <w:i/>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A70640" w:rsidRPr="001B199D" w:rsidTr="00C8583D">
        <w:tc>
          <w:tcPr>
            <w:tcW w:w="5329" w:type="dxa"/>
            <w:tcBorders>
              <w:right w:val="single" w:sz="4" w:space="0" w:color="auto"/>
            </w:tcBorders>
          </w:tcPr>
          <w:p w:rsidR="00A70640" w:rsidRPr="001B199D" w:rsidRDefault="00A70640" w:rsidP="00C8583D">
            <w:pPr>
              <w:autoSpaceDE w:val="0"/>
              <w:autoSpaceDN w:val="0"/>
              <w:adjustRightInd w:val="0"/>
              <w:jc w:val="center"/>
              <w:rPr>
                <w:rFonts w:eastAsiaTheme="minorHAnsi"/>
                <w:i/>
                <w:iCs/>
                <w:lang w:eastAsia="en-US"/>
              </w:rPr>
            </w:pPr>
          </w:p>
        </w:tc>
        <w:tc>
          <w:tcPr>
            <w:tcW w:w="3741" w:type="dxa"/>
            <w:tcBorders>
              <w:top w:val="single" w:sz="4" w:space="0" w:color="auto"/>
              <w:left w:val="single" w:sz="4" w:space="0" w:color="auto"/>
              <w:bottom w:val="single" w:sz="4" w:space="0" w:color="auto"/>
              <w:right w:val="single" w:sz="4" w:space="0" w:color="auto"/>
            </w:tcBorders>
          </w:tcPr>
          <w:p w:rsidR="00A70640" w:rsidRPr="001B199D" w:rsidRDefault="00A70640" w:rsidP="00C8583D">
            <w:pPr>
              <w:autoSpaceDE w:val="0"/>
              <w:autoSpaceDN w:val="0"/>
              <w:adjustRightInd w:val="0"/>
              <w:jc w:val="center"/>
              <w:rPr>
                <w:rFonts w:eastAsiaTheme="minorHAnsi"/>
                <w:i/>
                <w:iCs/>
                <w:lang w:eastAsia="en-US"/>
              </w:rPr>
            </w:pPr>
            <w:r w:rsidRPr="001B199D">
              <w:rPr>
                <w:rFonts w:eastAsiaTheme="minorHAnsi"/>
                <w:i/>
                <w:iCs/>
                <w:lang w:eastAsia="en-US"/>
              </w:rPr>
              <w:t>Сведения о сертификате</w:t>
            </w:r>
          </w:p>
          <w:p w:rsidR="00A70640" w:rsidRPr="001B199D" w:rsidRDefault="00A70640" w:rsidP="00C8583D">
            <w:pPr>
              <w:autoSpaceDE w:val="0"/>
              <w:autoSpaceDN w:val="0"/>
              <w:adjustRightInd w:val="0"/>
              <w:jc w:val="center"/>
              <w:rPr>
                <w:rFonts w:eastAsiaTheme="minorHAnsi"/>
                <w:i/>
                <w:iCs/>
                <w:lang w:eastAsia="en-US"/>
              </w:rPr>
            </w:pPr>
            <w:r w:rsidRPr="001B199D">
              <w:rPr>
                <w:rFonts w:eastAsiaTheme="minorHAnsi"/>
                <w:i/>
                <w:iCs/>
                <w:lang w:eastAsia="en-US"/>
              </w:rPr>
              <w:t>электронной подписи</w:t>
            </w:r>
          </w:p>
        </w:tc>
      </w:tr>
    </w:tbl>
    <w:p w:rsidR="00A70640" w:rsidRPr="001B199D" w:rsidRDefault="00A70640" w:rsidP="00A70640">
      <w:pPr>
        <w:autoSpaceDE w:val="0"/>
        <w:autoSpaceDN w:val="0"/>
        <w:adjustRightInd w:val="0"/>
        <w:jc w:val="both"/>
        <w:rPr>
          <w:rFonts w:eastAsiaTheme="minorHAnsi"/>
          <w:i/>
          <w:iCs/>
          <w:lang w:eastAsia="en-US"/>
        </w:rPr>
      </w:pPr>
    </w:p>
    <w:p w:rsidR="00A70640" w:rsidRPr="001B199D" w:rsidRDefault="00A70640" w:rsidP="00A70640">
      <w:pPr>
        <w:autoSpaceDE w:val="0"/>
        <w:autoSpaceDN w:val="0"/>
        <w:adjustRightInd w:val="0"/>
        <w:jc w:val="both"/>
        <w:rPr>
          <w:rFonts w:eastAsiaTheme="minorHAnsi"/>
          <w:i/>
          <w:iCs/>
          <w:lang w:eastAsia="en-US"/>
        </w:rPr>
      </w:pPr>
    </w:p>
    <w:p w:rsidR="00A70640" w:rsidRPr="001B199D" w:rsidRDefault="00A70640" w:rsidP="00A70640">
      <w:pPr>
        <w:autoSpaceDE w:val="0"/>
        <w:autoSpaceDN w:val="0"/>
        <w:adjustRightInd w:val="0"/>
        <w:jc w:val="both"/>
        <w:rPr>
          <w:rFonts w:eastAsiaTheme="minorHAnsi"/>
          <w:sz w:val="28"/>
          <w:szCs w:val="28"/>
          <w:lang w:eastAsia="en-US"/>
        </w:rPr>
      </w:pPr>
    </w:p>
    <w:p w:rsidR="00A70640" w:rsidRPr="001B199D" w:rsidRDefault="00A70640" w:rsidP="00A70640">
      <w:pPr>
        <w:autoSpaceDE w:val="0"/>
        <w:autoSpaceDN w:val="0"/>
        <w:adjustRightInd w:val="0"/>
        <w:jc w:val="both"/>
        <w:rPr>
          <w:rFonts w:eastAsiaTheme="minorHAnsi"/>
          <w:sz w:val="28"/>
          <w:szCs w:val="28"/>
          <w:lang w:eastAsia="en-US"/>
        </w:rPr>
      </w:pPr>
    </w:p>
    <w:p w:rsidR="00A70640" w:rsidRPr="001B199D" w:rsidRDefault="00A70640" w:rsidP="00A70640">
      <w:pPr>
        <w:autoSpaceDE w:val="0"/>
        <w:autoSpaceDN w:val="0"/>
        <w:adjustRightInd w:val="0"/>
        <w:jc w:val="both"/>
        <w:rPr>
          <w:rFonts w:eastAsiaTheme="minorHAnsi"/>
          <w:sz w:val="28"/>
          <w:szCs w:val="28"/>
          <w:lang w:eastAsia="en-US"/>
        </w:rPr>
      </w:pPr>
    </w:p>
    <w:p w:rsidR="00A70640" w:rsidRPr="001B199D" w:rsidRDefault="00A70640" w:rsidP="00A70640">
      <w:pPr>
        <w:autoSpaceDE w:val="0"/>
        <w:autoSpaceDN w:val="0"/>
        <w:adjustRightInd w:val="0"/>
        <w:jc w:val="both"/>
        <w:rPr>
          <w:rFonts w:eastAsiaTheme="minorHAnsi"/>
          <w:sz w:val="28"/>
          <w:szCs w:val="28"/>
          <w:lang w:eastAsia="en-US"/>
        </w:rPr>
      </w:pPr>
    </w:p>
    <w:p w:rsidR="00A70640" w:rsidRDefault="00A70640" w:rsidP="00A70640">
      <w:pPr>
        <w:pStyle w:val="44"/>
        <w:spacing w:after="0"/>
        <w:jc w:val="lef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p>
    <w:p w:rsidR="00A70640" w:rsidRDefault="00A70640" w:rsidP="00A70640">
      <w:pPr>
        <w:pStyle w:val="44"/>
        <w:spacing w:after="0"/>
        <w:jc w:val="right"/>
      </w:pPr>
      <w:r>
        <w:t xml:space="preserve">Приложение № 6 </w:t>
      </w:r>
    </w:p>
    <w:p w:rsidR="00A70640" w:rsidRDefault="00A70640" w:rsidP="00A70640">
      <w:pPr>
        <w:pStyle w:val="44"/>
        <w:spacing w:after="0"/>
        <w:jc w:val="right"/>
      </w:pPr>
      <w:r>
        <w:t>к Административному регламенту</w:t>
      </w:r>
    </w:p>
    <w:p w:rsidR="00A70640" w:rsidRDefault="00A70640" w:rsidP="00A70640">
      <w:pPr>
        <w:pStyle w:val="44"/>
        <w:spacing w:after="0"/>
        <w:jc w:val="right"/>
      </w:pPr>
    </w:p>
    <w:p w:rsidR="00A70640" w:rsidRDefault="00A70640" w:rsidP="00A70640">
      <w:pPr>
        <w:pStyle w:val="44"/>
        <w:spacing w:after="60" w:line="262" w:lineRule="auto"/>
      </w:pPr>
    </w:p>
    <w:p w:rsidR="00A70640" w:rsidRDefault="00A70640" w:rsidP="00A70640">
      <w:pPr>
        <w:pStyle w:val="44"/>
        <w:spacing w:after="60" w:line="262" w:lineRule="auto"/>
      </w:pPr>
    </w:p>
    <w:p w:rsidR="00A70640" w:rsidRDefault="00A70640" w:rsidP="00A70640">
      <w:pPr>
        <w:pStyle w:val="44"/>
        <w:spacing w:after="60" w:line="262" w:lineRule="auto"/>
      </w:pPr>
    </w:p>
    <w:p w:rsidR="00A70640" w:rsidRPr="00E46337" w:rsidRDefault="00A70640" w:rsidP="00A70640">
      <w:pPr>
        <w:spacing w:line="269" w:lineRule="auto"/>
        <w:ind w:hanging="10"/>
        <w:jc w:val="right"/>
      </w:pPr>
      <w:r w:rsidRPr="00E46337">
        <w:t xml:space="preserve">кому: </w:t>
      </w:r>
    </w:p>
    <w:p w:rsidR="00A70640" w:rsidRPr="00E46337" w:rsidRDefault="00A70640" w:rsidP="00A70640">
      <w:pPr>
        <w:spacing w:line="249" w:lineRule="auto"/>
        <w:ind w:hanging="10"/>
        <w:jc w:val="right"/>
      </w:pPr>
      <w:r w:rsidRPr="00E46337">
        <w:t xml:space="preserve">___________________________________ </w:t>
      </w:r>
    </w:p>
    <w:p w:rsidR="00A70640" w:rsidRPr="00E46337" w:rsidRDefault="00A70640" w:rsidP="00A70640">
      <w:pPr>
        <w:spacing w:line="249" w:lineRule="auto"/>
        <w:ind w:hanging="10"/>
        <w:jc w:val="right"/>
      </w:pPr>
      <w:r w:rsidRPr="00E46337">
        <w:t xml:space="preserve">___________________________________ </w:t>
      </w:r>
    </w:p>
    <w:p w:rsidR="00A70640" w:rsidRPr="00E46337" w:rsidRDefault="00A70640" w:rsidP="00A70640">
      <w:pPr>
        <w:spacing w:line="270" w:lineRule="auto"/>
        <w:ind w:hanging="10"/>
        <w:jc w:val="right"/>
        <w:rPr>
          <w:i/>
        </w:rPr>
      </w:pPr>
      <w:r w:rsidRPr="00E46337">
        <w:t>(</w:t>
      </w:r>
      <w:r w:rsidRPr="00E46337">
        <w:rPr>
          <w:i/>
        </w:rPr>
        <w:t xml:space="preserve">наименование уполномоченного органа, </w:t>
      </w:r>
    </w:p>
    <w:p w:rsidR="00A70640" w:rsidRPr="00E46337" w:rsidRDefault="00A70640" w:rsidP="00A70640">
      <w:pPr>
        <w:spacing w:line="270" w:lineRule="auto"/>
        <w:ind w:hanging="10"/>
        <w:jc w:val="right"/>
        <w:rPr>
          <w:i/>
        </w:rPr>
      </w:pPr>
      <w:r w:rsidRPr="00E46337">
        <w:rPr>
          <w:i/>
        </w:rPr>
        <w:t xml:space="preserve">осуществляющего </w:t>
      </w:r>
    </w:p>
    <w:p w:rsidR="00A70640" w:rsidRPr="00E46337" w:rsidRDefault="00A70640" w:rsidP="00A70640">
      <w:pPr>
        <w:spacing w:line="270" w:lineRule="auto"/>
        <w:ind w:hanging="10"/>
        <w:jc w:val="right"/>
      </w:pPr>
      <w:r w:rsidRPr="00E46337">
        <w:rPr>
          <w:i/>
        </w:rPr>
        <w:t>выдачу разрешения на размещение объекта</w:t>
      </w:r>
      <w:r w:rsidRPr="00E46337">
        <w:t xml:space="preserve">) </w:t>
      </w:r>
    </w:p>
    <w:p w:rsidR="00A70640" w:rsidRPr="00E46337" w:rsidRDefault="00A70640" w:rsidP="00A70640">
      <w:pPr>
        <w:jc w:val="right"/>
      </w:pPr>
      <w:r w:rsidRPr="00E46337">
        <w:t xml:space="preserve">от кого: _____________________________ </w:t>
      </w:r>
    </w:p>
    <w:p w:rsidR="00A70640" w:rsidRPr="00E46337" w:rsidRDefault="00A70640" w:rsidP="00A70640">
      <w:pPr>
        <w:spacing w:line="249" w:lineRule="auto"/>
        <w:ind w:hanging="10"/>
        <w:jc w:val="right"/>
      </w:pPr>
      <w:r w:rsidRPr="00E46337">
        <w:t xml:space="preserve">___________________________________ </w:t>
      </w:r>
    </w:p>
    <w:p w:rsidR="00A70640" w:rsidRPr="00E46337" w:rsidRDefault="00A70640" w:rsidP="00A70640">
      <w:pPr>
        <w:spacing w:line="259" w:lineRule="auto"/>
        <w:ind w:hanging="10"/>
        <w:jc w:val="right"/>
      </w:pPr>
      <w:r w:rsidRPr="00E46337">
        <w:rPr>
          <w:i/>
        </w:rPr>
        <w:t xml:space="preserve">(полное наименование, ИНН, ОГРН юридического лица, ИП) </w:t>
      </w:r>
    </w:p>
    <w:p w:rsidR="00A70640" w:rsidRPr="00E46337" w:rsidRDefault="00A70640" w:rsidP="00A70640">
      <w:pPr>
        <w:spacing w:line="249" w:lineRule="auto"/>
        <w:ind w:hanging="10"/>
        <w:jc w:val="right"/>
      </w:pPr>
      <w:r w:rsidRPr="00E46337">
        <w:t>____________________________________</w:t>
      </w:r>
    </w:p>
    <w:p w:rsidR="00A70640" w:rsidRPr="00E46337" w:rsidRDefault="00A70640" w:rsidP="00A70640">
      <w:pPr>
        <w:spacing w:line="249" w:lineRule="auto"/>
        <w:ind w:hanging="10"/>
        <w:jc w:val="right"/>
      </w:pPr>
      <w:r w:rsidRPr="00E46337">
        <w:t xml:space="preserve">__________________________________ </w:t>
      </w:r>
    </w:p>
    <w:p w:rsidR="00A70640" w:rsidRPr="00E46337" w:rsidRDefault="00A70640" w:rsidP="00A70640">
      <w:pPr>
        <w:spacing w:line="259" w:lineRule="auto"/>
        <w:ind w:hanging="10"/>
        <w:jc w:val="right"/>
      </w:pPr>
      <w:r w:rsidRPr="00E46337">
        <w:rPr>
          <w:i/>
        </w:rPr>
        <w:t xml:space="preserve">(контактный телефон, электронная почта, почтовый адрес) </w:t>
      </w:r>
    </w:p>
    <w:p w:rsidR="00A70640" w:rsidRPr="00E46337" w:rsidRDefault="00A70640" w:rsidP="00A70640">
      <w:pPr>
        <w:spacing w:line="249" w:lineRule="auto"/>
        <w:ind w:hanging="10"/>
        <w:jc w:val="right"/>
      </w:pPr>
      <w:r w:rsidRPr="00E46337">
        <w:t>____________________________________</w:t>
      </w:r>
    </w:p>
    <w:p w:rsidR="00A70640" w:rsidRPr="00E46337" w:rsidRDefault="00A70640" w:rsidP="00A70640">
      <w:pPr>
        <w:spacing w:line="249" w:lineRule="auto"/>
        <w:ind w:hanging="10"/>
        <w:jc w:val="right"/>
      </w:pPr>
      <w:r w:rsidRPr="00E46337">
        <w:t xml:space="preserve">__________________________________ </w:t>
      </w:r>
    </w:p>
    <w:p w:rsidR="00A70640" w:rsidRPr="00E46337" w:rsidRDefault="00A70640" w:rsidP="00A70640">
      <w:pPr>
        <w:spacing w:line="270" w:lineRule="auto"/>
        <w:ind w:hanging="10"/>
        <w:jc w:val="right"/>
        <w:rPr>
          <w:i/>
        </w:rPr>
      </w:pPr>
      <w:r w:rsidRPr="00E46337">
        <w:rPr>
          <w:i/>
        </w:rPr>
        <w:t xml:space="preserve">(фамилия, имя, отчество (последнее - при наличии), </w:t>
      </w:r>
    </w:p>
    <w:p w:rsidR="00A70640" w:rsidRPr="00E46337" w:rsidRDefault="00A70640" w:rsidP="00A70640">
      <w:pPr>
        <w:spacing w:line="270" w:lineRule="auto"/>
        <w:ind w:hanging="10"/>
        <w:jc w:val="right"/>
        <w:rPr>
          <w:i/>
        </w:rPr>
      </w:pPr>
      <w:r w:rsidRPr="00E46337">
        <w:rPr>
          <w:i/>
        </w:rPr>
        <w:t xml:space="preserve">данные документа, удостоверяющего личность, </w:t>
      </w:r>
    </w:p>
    <w:p w:rsidR="00A70640" w:rsidRPr="00E46337" w:rsidRDefault="00A70640" w:rsidP="00A70640">
      <w:pPr>
        <w:spacing w:line="270" w:lineRule="auto"/>
        <w:ind w:hanging="10"/>
        <w:jc w:val="right"/>
      </w:pPr>
      <w:r w:rsidRPr="00E46337">
        <w:rPr>
          <w:i/>
        </w:rPr>
        <w:t>контактный телефон, адрес электронной почты,</w:t>
      </w:r>
      <w:r w:rsidRPr="00E46337">
        <w:t xml:space="preserve"> </w:t>
      </w:r>
    </w:p>
    <w:p w:rsidR="00A70640" w:rsidRPr="00E46337" w:rsidRDefault="00A70640" w:rsidP="00A70640">
      <w:pPr>
        <w:spacing w:line="270" w:lineRule="auto"/>
        <w:ind w:hanging="10"/>
        <w:jc w:val="right"/>
      </w:pPr>
      <w:r w:rsidRPr="00E46337">
        <w:rPr>
          <w:i/>
        </w:rPr>
        <w:t xml:space="preserve">адрес регистрации, адрес </w:t>
      </w:r>
    </w:p>
    <w:p w:rsidR="00A70640" w:rsidRPr="00E46337" w:rsidRDefault="00A70640" w:rsidP="00A70640">
      <w:pPr>
        <w:spacing w:line="259" w:lineRule="auto"/>
        <w:ind w:hanging="10"/>
        <w:jc w:val="right"/>
      </w:pPr>
      <w:r w:rsidRPr="00E46337">
        <w:rPr>
          <w:i/>
        </w:rPr>
        <w:t xml:space="preserve">фактического проживания уполномоченного лица) </w:t>
      </w:r>
    </w:p>
    <w:p w:rsidR="00A70640" w:rsidRPr="00E46337" w:rsidRDefault="00A70640" w:rsidP="00A70640">
      <w:pPr>
        <w:spacing w:line="259" w:lineRule="auto"/>
        <w:ind w:hanging="10"/>
        <w:jc w:val="right"/>
      </w:pPr>
      <w:r w:rsidRPr="00E46337">
        <w:t>__________________________________________</w:t>
      </w:r>
    </w:p>
    <w:p w:rsidR="00A70640" w:rsidRPr="00E46337" w:rsidRDefault="00A70640" w:rsidP="00A70640">
      <w:pPr>
        <w:spacing w:line="259" w:lineRule="auto"/>
        <w:ind w:hanging="10"/>
        <w:jc w:val="right"/>
      </w:pPr>
      <w:r w:rsidRPr="00E46337">
        <w:t xml:space="preserve">________________________________________ </w:t>
      </w:r>
    </w:p>
    <w:p w:rsidR="00A70640" w:rsidRPr="00E46337" w:rsidRDefault="00A70640" w:rsidP="00A70640">
      <w:pPr>
        <w:spacing w:line="254" w:lineRule="auto"/>
        <w:ind w:firstLine="9"/>
        <w:jc w:val="right"/>
      </w:pPr>
      <w:r w:rsidRPr="00E46337">
        <w:rPr>
          <w:i/>
        </w:rPr>
        <w:t xml:space="preserve">                         (данные представителя заявителя) </w:t>
      </w:r>
    </w:p>
    <w:p w:rsidR="00A70640" w:rsidRPr="007A65C4" w:rsidRDefault="00A70640" w:rsidP="00A70640">
      <w:pPr>
        <w:spacing w:line="259" w:lineRule="auto"/>
      </w:pPr>
      <w:r w:rsidRPr="007A65C4">
        <w:rPr>
          <w:rFonts w:ascii="Microsoft Sans Serif" w:eastAsia="Microsoft Sans Serif" w:hAnsi="Microsoft Sans Serif" w:cs="Microsoft Sans Serif"/>
        </w:rPr>
        <w:t xml:space="preserve"> </w:t>
      </w:r>
    </w:p>
    <w:p w:rsidR="00A70640" w:rsidRPr="007A65C4" w:rsidRDefault="00A70640" w:rsidP="00A70640">
      <w:pPr>
        <w:spacing w:after="74" w:line="259" w:lineRule="auto"/>
      </w:pPr>
      <w:r w:rsidRPr="007A65C4">
        <w:rPr>
          <w:rFonts w:ascii="Microsoft Sans Serif" w:eastAsia="Microsoft Sans Serif" w:hAnsi="Microsoft Sans Serif" w:cs="Microsoft Sans Serif"/>
        </w:rPr>
        <w:t xml:space="preserve"> </w:t>
      </w:r>
    </w:p>
    <w:p w:rsidR="00A70640" w:rsidRPr="00E46337" w:rsidRDefault="00A70640" w:rsidP="00A70640">
      <w:pPr>
        <w:pStyle w:val="1"/>
        <w:spacing w:after="0"/>
        <w:ind w:left="0"/>
        <w:rPr>
          <w:sz w:val="24"/>
          <w:szCs w:val="24"/>
        </w:rPr>
      </w:pPr>
      <w:r w:rsidRPr="00E46337">
        <w:rPr>
          <w:sz w:val="24"/>
          <w:szCs w:val="24"/>
        </w:rPr>
        <w:t>ЗАЯВЛЕНИЕ</w:t>
      </w:r>
    </w:p>
    <w:p w:rsidR="00A70640" w:rsidRPr="00E46337" w:rsidRDefault="00A70640" w:rsidP="00A70640">
      <w:pPr>
        <w:spacing w:line="271" w:lineRule="auto"/>
        <w:ind w:hanging="329"/>
        <w:jc w:val="center"/>
      </w:pPr>
      <w:r w:rsidRPr="00E46337">
        <w:rPr>
          <w:b/>
        </w:rPr>
        <w:t xml:space="preserve">об исправлении допущенных опечаток и (или) ошибок в выданных в результате предоставления </w:t>
      </w:r>
      <w:r>
        <w:rPr>
          <w:b/>
        </w:rPr>
        <w:t>Муниципальной</w:t>
      </w:r>
      <w:r w:rsidRPr="00E46337">
        <w:rPr>
          <w:b/>
        </w:rPr>
        <w:t xml:space="preserve"> услуги документах</w:t>
      </w:r>
    </w:p>
    <w:p w:rsidR="00A70640" w:rsidRPr="00E46337" w:rsidRDefault="00A70640" w:rsidP="00A70640">
      <w:pPr>
        <w:spacing w:line="259" w:lineRule="auto"/>
      </w:pPr>
      <w:r w:rsidRPr="00E46337">
        <w:t xml:space="preserve"> </w:t>
      </w:r>
    </w:p>
    <w:p w:rsidR="00A70640" w:rsidRPr="00E46337" w:rsidRDefault="00A70640" w:rsidP="00A70640">
      <w:pPr>
        <w:spacing w:line="259" w:lineRule="auto"/>
      </w:pPr>
      <w:r w:rsidRPr="00E46337">
        <w:t xml:space="preserve"> </w:t>
      </w:r>
    </w:p>
    <w:p w:rsidR="00A70640" w:rsidRPr="00E46337" w:rsidRDefault="00A70640" w:rsidP="00A70640">
      <w:pPr>
        <w:ind w:firstLine="709"/>
      </w:pPr>
      <w:r w:rsidRPr="00E46337">
        <w:t>Прошу исправить опечатку и (или) ошибк</w:t>
      </w:r>
      <w:r>
        <w:t>у в _______________________________________</w:t>
      </w:r>
      <w:r w:rsidRPr="00E46337">
        <w:t xml:space="preserve">. </w:t>
      </w:r>
    </w:p>
    <w:p w:rsidR="00A70640" w:rsidRPr="00E46337" w:rsidRDefault="00A70640" w:rsidP="00A70640">
      <w:pPr>
        <w:spacing w:line="254" w:lineRule="auto"/>
        <w:ind w:firstLine="709"/>
      </w:pPr>
      <w:r w:rsidRPr="00E46337">
        <w:t xml:space="preserve">                                                                                        </w:t>
      </w:r>
      <w:r w:rsidRPr="00E46337">
        <w:rPr>
          <w:vertAlign w:val="subscript"/>
        </w:rPr>
        <w:t xml:space="preserve">указываются реквизиты и название документа, </w:t>
      </w:r>
      <w:r w:rsidRPr="00E46337">
        <w:t xml:space="preserve">                                                                                                                      выданного уполномоченным органом в результате </w:t>
      </w:r>
      <w:r>
        <w:t>предоставления Муниципальной</w:t>
      </w:r>
      <w:r w:rsidRPr="00E46337">
        <w:t xml:space="preserve"> услуги </w:t>
      </w:r>
    </w:p>
    <w:p w:rsidR="00A70640" w:rsidRPr="00E46337" w:rsidRDefault="00A70640" w:rsidP="00A70640">
      <w:pPr>
        <w:spacing w:line="259" w:lineRule="auto"/>
      </w:pPr>
      <w:r w:rsidRPr="00E46337">
        <w:t xml:space="preserve"> </w:t>
      </w:r>
    </w:p>
    <w:p w:rsidR="00A70640" w:rsidRPr="00E46337" w:rsidRDefault="00A70640" w:rsidP="00A70640">
      <w:r w:rsidRPr="00E46337">
        <w:t>Приложение (при наличии): ________________________________________</w:t>
      </w:r>
      <w:r>
        <w:t>_________________</w:t>
      </w:r>
      <w:r w:rsidRPr="00E46337">
        <w:t xml:space="preserve">__. </w:t>
      </w:r>
    </w:p>
    <w:p w:rsidR="00A70640" w:rsidRPr="00E46337" w:rsidRDefault="00A70640" w:rsidP="00A70640">
      <w:pPr>
        <w:spacing w:line="254" w:lineRule="auto"/>
        <w:ind w:hanging="718"/>
      </w:pPr>
      <w:r w:rsidRPr="00E46337">
        <w:t xml:space="preserve">        </w:t>
      </w:r>
      <w:r>
        <w:t xml:space="preserve">                      </w:t>
      </w:r>
      <w:r w:rsidRPr="00E46337">
        <w:t>прилагаются материалы, обосновывающие наличие</w:t>
      </w:r>
      <w:r>
        <w:t xml:space="preserve"> </w:t>
      </w:r>
      <w:r w:rsidRPr="00E46337">
        <w:t xml:space="preserve">опечатки и (или) ошибки </w:t>
      </w:r>
    </w:p>
    <w:p w:rsidR="00A70640" w:rsidRPr="00E46337" w:rsidRDefault="00A70640" w:rsidP="00A70640">
      <w:pPr>
        <w:spacing w:line="259" w:lineRule="auto"/>
      </w:pPr>
      <w:r w:rsidRPr="00E46337">
        <w:t xml:space="preserve"> </w:t>
      </w:r>
    </w:p>
    <w:p w:rsidR="00A70640" w:rsidRPr="00E46337" w:rsidRDefault="00A70640" w:rsidP="00A70640">
      <w:pPr>
        <w:spacing w:line="259" w:lineRule="auto"/>
      </w:pPr>
      <w:r w:rsidRPr="00E46337">
        <w:lastRenderedPageBreak/>
        <w:t xml:space="preserve"> </w:t>
      </w:r>
    </w:p>
    <w:p w:rsidR="00A70640" w:rsidRPr="00E46337" w:rsidRDefault="00A70640" w:rsidP="00A70640">
      <w:r w:rsidRPr="00E46337">
        <w:t xml:space="preserve">Подпись заявителя ___________________ </w:t>
      </w:r>
    </w:p>
    <w:p w:rsidR="00A70640" w:rsidRPr="00E46337" w:rsidRDefault="00A70640" w:rsidP="00A70640">
      <w:pPr>
        <w:spacing w:line="259" w:lineRule="auto"/>
      </w:pPr>
      <w:r w:rsidRPr="00E46337">
        <w:t xml:space="preserve"> </w:t>
      </w:r>
    </w:p>
    <w:p w:rsidR="00A70640" w:rsidRPr="00E46337" w:rsidRDefault="00A70640" w:rsidP="00A70640">
      <w:r w:rsidRPr="00E46337">
        <w:t>Дата _____________</w:t>
      </w:r>
      <w:r w:rsidRPr="00E46337">
        <w:rPr>
          <w:rFonts w:eastAsia="Microsoft Sans Serif"/>
        </w:rPr>
        <w:t xml:space="preserve"> </w:t>
      </w:r>
    </w:p>
    <w:p w:rsidR="00A70640" w:rsidRPr="00E46337" w:rsidRDefault="00A70640" w:rsidP="00A70640">
      <w:pPr>
        <w:pStyle w:val="44"/>
        <w:spacing w:after="0"/>
        <w:jc w:val="right"/>
        <w:rPr>
          <w:sz w:val="24"/>
          <w:szCs w:val="24"/>
        </w:rPr>
      </w:pPr>
    </w:p>
    <w:p w:rsidR="00A70640" w:rsidRDefault="00A70640" w:rsidP="00A70640">
      <w:pPr>
        <w:pStyle w:val="44"/>
        <w:spacing w:after="0"/>
        <w:jc w:val="right"/>
      </w:pPr>
    </w:p>
    <w:p w:rsidR="00A70640" w:rsidRDefault="00A70640" w:rsidP="00A70640">
      <w:pPr>
        <w:rPr>
          <w:sz w:val="20"/>
          <w:szCs w:val="20"/>
        </w:rPr>
      </w:pPr>
    </w:p>
    <w:p w:rsidR="00A70640" w:rsidRPr="00A70640" w:rsidRDefault="00A70640" w:rsidP="00A70640">
      <w:pPr>
        <w:jc w:val="center"/>
        <w:rPr>
          <w:b/>
          <w:sz w:val="28"/>
          <w:szCs w:val="28"/>
        </w:rPr>
      </w:pPr>
      <w:r w:rsidRPr="00A70640">
        <w:rPr>
          <w:b/>
          <w:sz w:val="28"/>
          <w:szCs w:val="28"/>
        </w:rPr>
        <w:t>АДМИНИСТРАЦИЯ</w:t>
      </w:r>
      <w:r w:rsidRPr="00A70640">
        <w:rPr>
          <w:b/>
          <w:sz w:val="28"/>
          <w:szCs w:val="28"/>
        </w:rPr>
        <w:br/>
        <w:t>НАРОДНЕНСКОГО СЕЛЬСКОГО ПОСЕЛЕНИЯ</w:t>
      </w:r>
      <w:r w:rsidRPr="00A70640">
        <w:rPr>
          <w:b/>
          <w:sz w:val="28"/>
          <w:szCs w:val="28"/>
        </w:rPr>
        <w:br/>
        <w:t>ТЕРНОВСКОГО МУНИЦИПАЛЬНОГО РАЙОНА</w:t>
      </w:r>
      <w:r w:rsidRPr="00A70640">
        <w:rPr>
          <w:b/>
          <w:sz w:val="28"/>
          <w:szCs w:val="28"/>
        </w:rPr>
        <w:br/>
        <w:t>ВОРОНЕЖСКОЙ ОБЛАСТИ</w:t>
      </w:r>
    </w:p>
    <w:p w:rsidR="00A70640" w:rsidRPr="00A70640" w:rsidRDefault="00A70640" w:rsidP="00A70640">
      <w:pPr>
        <w:jc w:val="center"/>
        <w:rPr>
          <w:b/>
          <w:sz w:val="28"/>
          <w:szCs w:val="28"/>
        </w:rPr>
      </w:pPr>
      <w:r w:rsidRPr="00A70640">
        <w:rPr>
          <w:b/>
          <w:sz w:val="28"/>
          <w:szCs w:val="28"/>
        </w:rPr>
        <w:t>________________________________________________________________</w:t>
      </w:r>
    </w:p>
    <w:p w:rsidR="00A70640" w:rsidRPr="00A70640" w:rsidRDefault="00A70640" w:rsidP="00A70640">
      <w:pPr>
        <w:widowControl w:val="0"/>
        <w:jc w:val="center"/>
        <w:rPr>
          <w:b/>
          <w:sz w:val="28"/>
          <w:szCs w:val="28"/>
        </w:rPr>
      </w:pPr>
      <w:r w:rsidRPr="00A70640">
        <w:rPr>
          <w:b/>
          <w:sz w:val="28"/>
          <w:szCs w:val="28"/>
        </w:rPr>
        <w:t>ПОСТАНОВЛЕНИЕ</w:t>
      </w:r>
    </w:p>
    <w:p w:rsidR="00A70640" w:rsidRPr="00A70640" w:rsidRDefault="00A70640" w:rsidP="00A70640">
      <w:pPr>
        <w:rPr>
          <w:sz w:val="28"/>
          <w:szCs w:val="28"/>
        </w:rPr>
      </w:pPr>
    </w:p>
    <w:p w:rsidR="00A70640" w:rsidRPr="00A70640" w:rsidRDefault="00A70640" w:rsidP="00A70640">
      <w:pPr>
        <w:rPr>
          <w:sz w:val="28"/>
          <w:szCs w:val="28"/>
        </w:rPr>
      </w:pPr>
      <w:r w:rsidRPr="00A70640">
        <w:rPr>
          <w:sz w:val="28"/>
          <w:szCs w:val="28"/>
        </w:rPr>
        <w:t>от  25 декабря 2023 г.  № 81</w:t>
      </w:r>
    </w:p>
    <w:p w:rsidR="00A70640" w:rsidRPr="00A70640" w:rsidRDefault="00A70640" w:rsidP="00A70640">
      <w:pPr>
        <w:rPr>
          <w:sz w:val="20"/>
          <w:szCs w:val="20"/>
        </w:rPr>
      </w:pPr>
      <w:r w:rsidRPr="00A70640">
        <w:t xml:space="preserve">                   </w:t>
      </w:r>
      <w:r w:rsidRPr="00A70640">
        <w:rPr>
          <w:sz w:val="20"/>
          <w:szCs w:val="20"/>
        </w:rPr>
        <w:t>с. Народное</w:t>
      </w:r>
    </w:p>
    <w:p w:rsidR="00A70640" w:rsidRPr="00A70640" w:rsidRDefault="00A70640" w:rsidP="00A70640">
      <w:pPr>
        <w:rPr>
          <w:b/>
          <w:sz w:val="28"/>
          <w:szCs w:val="28"/>
        </w:rPr>
      </w:pPr>
    </w:p>
    <w:p w:rsidR="00A70640" w:rsidRPr="00A70640" w:rsidRDefault="00A70640" w:rsidP="00A70640">
      <w:pPr>
        <w:ind w:firstLine="708"/>
        <w:rPr>
          <w:b/>
          <w:sz w:val="28"/>
          <w:szCs w:val="28"/>
        </w:rPr>
      </w:pPr>
      <w:r w:rsidRPr="00A70640">
        <w:rPr>
          <w:b/>
          <w:sz w:val="28"/>
          <w:szCs w:val="28"/>
        </w:rPr>
        <w:t>Об утверждении муниципальной</w:t>
      </w:r>
    </w:p>
    <w:p w:rsidR="00A70640" w:rsidRPr="00A70640" w:rsidRDefault="00A70640" w:rsidP="00A70640">
      <w:pPr>
        <w:ind w:firstLine="708"/>
        <w:rPr>
          <w:b/>
          <w:sz w:val="28"/>
          <w:szCs w:val="28"/>
        </w:rPr>
      </w:pPr>
      <w:r w:rsidRPr="00A70640">
        <w:rPr>
          <w:b/>
          <w:sz w:val="28"/>
          <w:szCs w:val="28"/>
        </w:rPr>
        <w:t>Программы Народненского</w:t>
      </w:r>
    </w:p>
    <w:p w:rsidR="00A70640" w:rsidRPr="00A70640" w:rsidRDefault="00A70640" w:rsidP="00A70640">
      <w:pPr>
        <w:ind w:firstLine="708"/>
        <w:rPr>
          <w:b/>
          <w:sz w:val="28"/>
          <w:szCs w:val="28"/>
        </w:rPr>
      </w:pPr>
      <w:r w:rsidRPr="00A70640">
        <w:rPr>
          <w:b/>
          <w:sz w:val="28"/>
          <w:szCs w:val="28"/>
        </w:rPr>
        <w:t>сельского поселения Терновского</w:t>
      </w:r>
    </w:p>
    <w:p w:rsidR="00A70640" w:rsidRPr="00A70640" w:rsidRDefault="00A70640" w:rsidP="00A70640">
      <w:pPr>
        <w:ind w:firstLine="708"/>
        <w:rPr>
          <w:b/>
          <w:sz w:val="28"/>
          <w:szCs w:val="28"/>
        </w:rPr>
      </w:pPr>
      <w:r w:rsidRPr="00A70640">
        <w:rPr>
          <w:b/>
          <w:sz w:val="28"/>
          <w:szCs w:val="28"/>
        </w:rPr>
        <w:t xml:space="preserve">муниципального района Воронежской </w:t>
      </w:r>
    </w:p>
    <w:p w:rsidR="00A70640" w:rsidRPr="00A70640" w:rsidRDefault="00A70640" w:rsidP="00A70640">
      <w:pPr>
        <w:ind w:firstLine="708"/>
        <w:rPr>
          <w:b/>
          <w:sz w:val="28"/>
          <w:szCs w:val="28"/>
        </w:rPr>
      </w:pPr>
      <w:r w:rsidRPr="00A70640">
        <w:rPr>
          <w:b/>
          <w:sz w:val="28"/>
          <w:szCs w:val="28"/>
        </w:rPr>
        <w:t xml:space="preserve">области «Содействие развитию </w:t>
      </w:r>
    </w:p>
    <w:p w:rsidR="00A70640" w:rsidRPr="00A70640" w:rsidRDefault="00A70640" w:rsidP="00A70640">
      <w:pPr>
        <w:ind w:firstLine="708"/>
        <w:rPr>
          <w:b/>
          <w:sz w:val="28"/>
          <w:szCs w:val="28"/>
        </w:rPr>
      </w:pPr>
      <w:r w:rsidRPr="00A70640">
        <w:rPr>
          <w:b/>
          <w:sz w:val="28"/>
          <w:szCs w:val="28"/>
        </w:rPr>
        <w:t xml:space="preserve">муниципального образования и </w:t>
      </w:r>
    </w:p>
    <w:p w:rsidR="00A70640" w:rsidRPr="00A70640" w:rsidRDefault="00A70640" w:rsidP="00A70640">
      <w:pPr>
        <w:ind w:firstLine="708"/>
        <w:rPr>
          <w:b/>
          <w:sz w:val="28"/>
          <w:szCs w:val="28"/>
        </w:rPr>
      </w:pPr>
      <w:r w:rsidRPr="00A70640">
        <w:rPr>
          <w:b/>
          <w:sz w:val="28"/>
          <w:szCs w:val="28"/>
        </w:rPr>
        <w:t>местного самоуправления»</w:t>
      </w:r>
    </w:p>
    <w:p w:rsidR="00A70640" w:rsidRPr="00A70640" w:rsidRDefault="00A70640" w:rsidP="00A70640">
      <w:pPr>
        <w:rPr>
          <w:sz w:val="28"/>
          <w:szCs w:val="28"/>
        </w:rPr>
      </w:pPr>
    </w:p>
    <w:p w:rsidR="00A70640" w:rsidRPr="00A70640" w:rsidRDefault="00A70640" w:rsidP="00A70640">
      <w:pPr>
        <w:spacing w:line="276" w:lineRule="auto"/>
        <w:ind w:firstLine="709"/>
        <w:jc w:val="both"/>
        <w:rPr>
          <w:sz w:val="28"/>
          <w:szCs w:val="28"/>
        </w:rPr>
      </w:pPr>
      <w:r w:rsidRPr="00A70640">
        <w:rPr>
          <w:sz w:val="28"/>
          <w:szCs w:val="28"/>
        </w:rPr>
        <w:t>В целях определения первоочередных вопросов местного значения, мобилизации сил, средств и ресурсов на наиболее важных направлениях Администрация Народненского сельского поселения Терновского муниципального района Воронежской области</w:t>
      </w:r>
    </w:p>
    <w:p w:rsidR="00A70640" w:rsidRPr="00A70640" w:rsidRDefault="00A70640" w:rsidP="00A70640">
      <w:pPr>
        <w:jc w:val="center"/>
        <w:rPr>
          <w:b/>
          <w:sz w:val="28"/>
          <w:szCs w:val="28"/>
        </w:rPr>
      </w:pPr>
      <w:r w:rsidRPr="00A70640">
        <w:rPr>
          <w:b/>
          <w:sz w:val="28"/>
          <w:szCs w:val="28"/>
        </w:rPr>
        <w:t>ПОСТАНОВЛЯЕТ:</w:t>
      </w:r>
    </w:p>
    <w:p w:rsidR="00A70640" w:rsidRPr="00A70640" w:rsidRDefault="00A70640" w:rsidP="00A70640">
      <w:pPr>
        <w:spacing w:line="276" w:lineRule="auto"/>
        <w:ind w:firstLine="708"/>
        <w:jc w:val="both"/>
        <w:rPr>
          <w:sz w:val="28"/>
          <w:szCs w:val="28"/>
        </w:rPr>
      </w:pPr>
      <w:r w:rsidRPr="00A70640">
        <w:rPr>
          <w:sz w:val="28"/>
          <w:szCs w:val="28"/>
        </w:rPr>
        <w:t>1. Утвердить муниципальную Программу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(далее – Программа) (Программа прилагается).</w:t>
      </w:r>
    </w:p>
    <w:p w:rsidR="00A70640" w:rsidRPr="00A70640" w:rsidRDefault="00A70640" w:rsidP="00A70640">
      <w:pPr>
        <w:spacing w:line="276" w:lineRule="auto"/>
        <w:ind w:firstLine="708"/>
        <w:jc w:val="both"/>
        <w:rPr>
          <w:sz w:val="28"/>
          <w:szCs w:val="28"/>
        </w:rPr>
      </w:pPr>
      <w:r w:rsidRPr="00A70640">
        <w:rPr>
          <w:sz w:val="28"/>
          <w:szCs w:val="28"/>
        </w:rPr>
        <w:t>2. Ежегодно проект бюджета Народненского сельского поселения формировать на основе указанной Программы.</w:t>
      </w:r>
    </w:p>
    <w:p w:rsidR="00A70640" w:rsidRPr="00A70640" w:rsidRDefault="00A70640" w:rsidP="00A70640">
      <w:pPr>
        <w:spacing w:line="276" w:lineRule="auto"/>
        <w:ind w:firstLine="708"/>
        <w:jc w:val="both"/>
        <w:rPr>
          <w:sz w:val="28"/>
          <w:szCs w:val="28"/>
        </w:rPr>
      </w:pPr>
      <w:r w:rsidRPr="00A70640">
        <w:rPr>
          <w:sz w:val="28"/>
          <w:szCs w:val="28"/>
        </w:rPr>
        <w:t>3. Установить, что в ходе реализации Программы ежегодной корректировке подлежат мероприятия и объемы их финансирования с учетом возможностей и средства местного бюджета.</w:t>
      </w:r>
    </w:p>
    <w:p w:rsidR="00A70640" w:rsidRPr="00A70640" w:rsidRDefault="00A70640" w:rsidP="00A70640">
      <w:pPr>
        <w:spacing w:line="276" w:lineRule="auto"/>
        <w:ind w:firstLine="708"/>
        <w:jc w:val="both"/>
        <w:rPr>
          <w:sz w:val="28"/>
          <w:szCs w:val="28"/>
        </w:rPr>
      </w:pPr>
      <w:r w:rsidRPr="00A70640">
        <w:rPr>
          <w:sz w:val="28"/>
          <w:szCs w:val="28"/>
        </w:rPr>
        <w:t>4. Признать утратившими силу:</w:t>
      </w:r>
    </w:p>
    <w:p w:rsidR="00A70640" w:rsidRPr="00A70640" w:rsidRDefault="00A70640" w:rsidP="00A70640">
      <w:pPr>
        <w:spacing w:line="276" w:lineRule="auto"/>
        <w:jc w:val="both"/>
        <w:rPr>
          <w:sz w:val="28"/>
          <w:szCs w:val="28"/>
        </w:rPr>
      </w:pPr>
      <w:r w:rsidRPr="00A70640">
        <w:rPr>
          <w:sz w:val="28"/>
          <w:szCs w:val="28"/>
        </w:rPr>
        <w:t xml:space="preserve">- </w:t>
      </w:r>
      <w:r w:rsidRPr="00A70640">
        <w:rPr>
          <w:b/>
          <w:sz w:val="28"/>
          <w:szCs w:val="28"/>
        </w:rPr>
        <w:t>постановление №59 от 08.11.2018 г.</w:t>
      </w:r>
      <w:r w:rsidRPr="00A70640">
        <w:rPr>
          <w:sz w:val="28"/>
          <w:szCs w:val="28"/>
        </w:rPr>
        <w:t xml:space="preserve"> «Об утверждении муниципальной Программы Народненского сельского поселения Терновского </w:t>
      </w:r>
      <w:r w:rsidRPr="00A70640">
        <w:rPr>
          <w:sz w:val="28"/>
          <w:szCs w:val="28"/>
        </w:rPr>
        <w:lastRenderedPageBreak/>
        <w:t>муниципального района Воронежской области «Содействие развитию муниципального образования и местного самоуправления»;</w:t>
      </w:r>
    </w:p>
    <w:p w:rsidR="00A70640" w:rsidRPr="00A70640" w:rsidRDefault="00A70640" w:rsidP="00A70640">
      <w:pPr>
        <w:spacing w:line="276" w:lineRule="auto"/>
        <w:jc w:val="both"/>
        <w:rPr>
          <w:sz w:val="28"/>
          <w:szCs w:val="28"/>
        </w:rPr>
      </w:pPr>
      <w:r w:rsidRPr="00A70640">
        <w:rPr>
          <w:sz w:val="28"/>
          <w:szCs w:val="28"/>
        </w:rPr>
        <w:t xml:space="preserve">- </w:t>
      </w:r>
      <w:r w:rsidRPr="00A70640">
        <w:rPr>
          <w:b/>
          <w:sz w:val="28"/>
          <w:szCs w:val="28"/>
        </w:rPr>
        <w:t>постановление №64 от 24.12.2018 г.</w:t>
      </w:r>
      <w:r w:rsidRPr="00A70640">
        <w:rPr>
          <w:sz w:val="28"/>
          <w:szCs w:val="28"/>
        </w:rPr>
        <w:t xml:space="preserve"> «О внесении изменений в постановление администрации Народненского сельского поселения  от 08.11.2018 г. №59 «Об утверждении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p w:rsidR="00A70640" w:rsidRPr="00A70640" w:rsidRDefault="00A70640" w:rsidP="00A70640">
      <w:pPr>
        <w:spacing w:line="276" w:lineRule="auto"/>
        <w:jc w:val="both"/>
        <w:rPr>
          <w:sz w:val="28"/>
          <w:szCs w:val="28"/>
        </w:rPr>
      </w:pPr>
      <w:r w:rsidRPr="00A70640">
        <w:rPr>
          <w:sz w:val="28"/>
          <w:szCs w:val="28"/>
        </w:rPr>
        <w:t xml:space="preserve">- </w:t>
      </w:r>
      <w:r w:rsidRPr="00A70640">
        <w:rPr>
          <w:b/>
          <w:sz w:val="28"/>
          <w:szCs w:val="28"/>
        </w:rPr>
        <w:t>постановление  №25 от 01.04.2019 г.</w:t>
      </w:r>
      <w:r w:rsidRPr="00A70640">
        <w:rPr>
          <w:sz w:val="28"/>
          <w:szCs w:val="28"/>
        </w:rPr>
        <w:t xml:space="preserve"> «О внесении изменений и дополнений в постановление администрации Народненского сельского поселения Терновского муниципального района Воронежской области от 08.11.2018 г. №45 «Об утверждении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p w:rsidR="00A70640" w:rsidRPr="00A70640" w:rsidRDefault="00A70640" w:rsidP="00A70640">
      <w:pPr>
        <w:spacing w:line="276" w:lineRule="auto"/>
        <w:jc w:val="both"/>
        <w:rPr>
          <w:sz w:val="28"/>
          <w:szCs w:val="28"/>
        </w:rPr>
      </w:pPr>
      <w:r w:rsidRPr="00A70640">
        <w:rPr>
          <w:sz w:val="28"/>
          <w:szCs w:val="28"/>
        </w:rPr>
        <w:t xml:space="preserve">- </w:t>
      </w:r>
      <w:r w:rsidRPr="00A70640">
        <w:rPr>
          <w:b/>
          <w:sz w:val="28"/>
          <w:szCs w:val="28"/>
        </w:rPr>
        <w:t>постановление  №44 от 02.09.2019 г.</w:t>
      </w:r>
      <w:r w:rsidRPr="00A70640">
        <w:rPr>
          <w:sz w:val="28"/>
          <w:szCs w:val="28"/>
        </w:rPr>
        <w:t xml:space="preserve"> «О внесении изменений и дополнений в постановление администрации Народненского сельского поселения Терновского муниципального района Воронежской области от 08.11.2018 г. №45 «Об утверждении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p w:rsidR="00A70640" w:rsidRPr="00A70640" w:rsidRDefault="00A70640" w:rsidP="00A70640">
      <w:pPr>
        <w:spacing w:line="276" w:lineRule="auto"/>
        <w:jc w:val="both"/>
        <w:rPr>
          <w:sz w:val="28"/>
          <w:szCs w:val="28"/>
        </w:rPr>
      </w:pPr>
      <w:r w:rsidRPr="00A70640">
        <w:rPr>
          <w:sz w:val="28"/>
          <w:szCs w:val="28"/>
        </w:rPr>
        <w:t xml:space="preserve">- </w:t>
      </w:r>
      <w:r w:rsidRPr="00A70640">
        <w:rPr>
          <w:b/>
          <w:sz w:val="28"/>
          <w:szCs w:val="28"/>
        </w:rPr>
        <w:t>постановление  №15 от 13.03.2020 г.</w:t>
      </w:r>
      <w:r w:rsidRPr="00A70640">
        <w:rPr>
          <w:sz w:val="28"/>
          <w:szCs w:val="28"/>
        </w:rPr>
        <w:t xml:space="preserve"> «О внесении изменений и дополнений в постановление администрации Народненского сельского поселения Терновского муниципального района Воронежской области от 08.11.2018 г. №45 «Об утверждении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p w:rsidR="00A70640" w:rsidRPr="00A70640" w:rsidRDefault="00A70640" w:rsidP="00A70640">
      <w:pPr>
        <w:spacing w:line="276" w:lineRule="auto"/>
        <w:jc w:val="both"/>
        <w:rPr>
          <w:sz w:val="28"/>
          <w:szCs w:val="28"/>
        </w:rPr>
      </w:pPr>
      <w:r w:rsidRPr="00A70640">
        <w:rPr>
          <w:sz w:val="28"/>
          <w:szCs w:val="28"/>
        </w:rPr>
        <w:t xml:space="preserve">- </w:t>
      </w:r>
      <w:r w:rsidRPr="00A70640">
        <w:rPr>
          <w:b/>
          <w:sz w:val="28"/>
          <w:szCs w:val="28"/>
        </w:rPr>
        <w:t>постановление №55 от 09.11.2020 г.</w:t>
      </w:r>
      <w:r w:rsidRPr="00A70640">
        <w:rPr>
          <w:sz w:val="28"/>
          <w:szCs w:val="28"/>
        </w:rPr>
        <w:t xml:space="preserve"> «О внесении изменений и дополнений в постановление администрации Народненского сельского поселения Терновского муниципального района Воронежской области от 08.11.2018 г. №45 «Об утверждении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p w:rsidR="00A70640" w:rsidRPr="00A70640" w:rsidRDefault="00A70640" w:rsidP="00A70640">
      <w:pPr>
        <w:spacing w:line="276" w:lineRule="auto"/>
        <w:ind w:firstLine="708"/>
        <w:jc w:val="both"/>
        <w:rPr>
          <w:sz w:val="28"/>
          <w:szCs w:val="28"/>
        </w:rPr>
      </w:pPr>
      <w:r w:rsidRPr="00A70640">
        <w:rPr>
          <w:sz w:val="28"/>
          <w:szCs w:val="28"/>
        </w:rPr>
        <w:t xml:space="preserve">5. Опубликовать настоящее постановление в официальном периодическом печатном издании органов местного самоуправления </w:t>
      </w:r>
      <w:r w:rsidRPr="00A70640">
        <w:rPr>
          <w:sz w:val="28"/>
          <w:szCs w:val="28"/>
        </w:rPr>
        <w:lastRenderedPageBreak/>
        <w:t>Народненского сельского поселения Терновского муниципального района Воронежской области «Муниципальный  вестник».</w:t>
      </w:r>
    </w:p>
    <w:p w:rsidR="00A70640" w:rsidRPr="00A70640" w:rsidRDefault="00A70640" w:rsidP="00A70640">
      <w:pPr>
        <w:spacing w:line="276" w:lineRule="auto"/>
        <w:jc w:val="both"/>
        <w:rPr>
          <w:sz w:val="28"/>
          <w:szCs w:val="28"/>
        </w:rPr>
      </w:pPr>
    </w:p>
    <w:p w:rsidR="00A70640" w:rsidRPr="00A70640" w:rsidRDefault="00A70640" w:rsidP="00A70640">
      <w:pPr>
        <w:spacing w:line="276" w:lineRule="auto"/>
        <w:jc w:val="both"/>
        <w:rPr>
          <w:sz w:val="28"/>
          <w:szCs w:val="28"/>
        </w:rPr>
      </w:pPr>
    </w:p>
    <w:p w:rsidR="00A70640" w:rsidRPr="00A70640" w:rsidRDefault="00A70640" w:rsidP="00A70640">
      <w:pPr>
        <w:spacing w:line="276" w:lineRule="auto"/>
        <w:ind w:firstLine="708"/>
        <w:jc w:val="both"/>
        <w:rPr>
          <w:sz w:val="28"/>
          <w:szCs w:val="28"/>
        </w:rPr>
      </w:pPr>
      <w:r w:rsidRPr="00A70640">
        <w:rPr>
          <w:sz w:val="28"/>
          <w:szCs w:val="28"/>
        </w:rPr>
        <w:t>6. Настоящее постановление вступает в силу с 1 января 2024 года.</w:t>
      </w:r>
    </w:p>
    <w:p w:rsidR="00A70640" w:rsidRPr="00A70640" w:rsidRDefault="00A70640" w:rsidP="00A70640">
      <w:pPr>
        <w:spacing w:line="276" w:lineRule="auto"/>
        <w:ind w:firstLine="708"/>
        <w:jc w:val="both"/>
        <w:rPr>
          <w:sz w:val="28"/>
          <w:szCs w:val="28"/>
        </w:rPr>
      </w:pPr>
      <w:r w:rsidRPr="00A70640">
        <w:rPr>
          <w:sz w:val="28"/>
          <w:szCs w:val="28"/>
        </w:rPr>
        <w:t>7. Контроль за исполнением настоящего постановления оставляю за собой.</w:t>
      </w:r>
    </w:p>
    <w:p w:rsidR="00A70640" w:rsidRPr="00A70640" w:rsidRDefault="00A70640" w:rsidP="00A70640">
      <w:pPr>
        <w:spacing w:line="276" w:lineRule="auto"/>
        <w:rPr>
          <w:sz w:val="28"/>
          <w:szCs w:val="28"/>
        </w:rPr>
      </w:pPr>
    </w:p>
    <w:p w:rsidR="00A70640" w:rsidRPr="00A70640" w:rsidRDefault="00A70640" w:rsidP="00A70640">
      <w:pPr>
        <w:spacing w:line="276" w:lineRule="auto"/>
        <w:rPr>
          <w:sz w:val="28"/>
          <w:szCs w:val="28"/>
        </w:rPr>
      </w:pPr>
    </w:p>
    <w:p w:rsidR="00A70640" w:rsidRPr="00A70640" w:rsidRDefault="00A70640" w:rsidP="00A70640">
      <w:pPr>
        <w:spacing w:line="276" w:lineRule="auto"/>
        <w:rPr>
          <w:sz w:val="28"/>
          <w:szCs w:val="28"/>
        </w:rPr>
      </w:pPr>
      <w:r w:rsidRPr="00A70640">
        <w:rPr>
          <w:sz w:val="28"/>
          <w:szCs w:val="28"/>
        </w:rPr>
        <w:t>Глава Народненского</w:t>
      </w:r>
    </w:p>
    <w:p w:rsidR="00A70640" w:rsidRPr="00A70640" w:rsidRDefault="00A70640" w:rsidP="00A70640">
      <w:pPr>
        <w:spacing w:line="276" w:lineRule="auto"/>
        <w:rPr>
          <w:sz w:val="28"/>
          <w:szCs w:val="28"/>
        </w:rPr>
      </w:pPr>
      <w:r w:rsidRPr="00A70640">
        <w:rPr>
          <w:sz w:val="28"/>
          <w:szCs w:val="28"/>
        </w:rPr>
        <w:t xml:space="preserve">сельского поселения:                                                        Ю.А. Подколзин                                                                </w:t>
      </w:r>
    </w:p>
    <w:p w:rsidR="00A70640" w:rsidRPr="00A70640" w:rsidRDefault="00A70640" w:rsidP="00A70640">
      <w:pPr>
        <w:spacing w:line="276" w:lineRule="auto"/>
        <w:rPr>
          <w:sz w:val="28"/>
          <w:szCs w:val="28"/>
        </w:rPr>
      </w:pPr>
      <w:r w:rsidRPr="00A70640">
        <w:rPr>
          <w:sz w:val="28"/>
          <w:szCs w:val="28"/>
        </w:rPr>
        <w:t xml:space="preserve">                                                                         </w:t>
      </w:r>
    </w:p>
    <w:p w:rsidR="00A70640" w:rsidRPr="00A70640" w:rsidRDefault="00A70640" w:rsidP="00A70640">
      <w:pPr>
        <w:spacing w:line="276"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276" w:lineRule="auto"/>
        <w:jc w:val="right"/>
        <w:rPr>
          <w:sz w:val="28"/>
          <w:szCs w:val="28"/>
        </w:rPr>
      </w:pPr>
      <w:r w:rsidRPr="00A70640">
        <w:rPr>
          <w:sz w:val="28"/>
          <w:szCs w:val="28"/>
        </w:rPr>
        <w:t xml:space="preserve">           Утверждено</w:t>
      </w:r>
    </w:p>
    <w:p w:rsidR="00A70640" w:rsidRPr="00A70640" w:rsidRDefault="00A70640" w:rsidP="00A70640">
      <w:pPr>
        <w:spacing w:line="276" w:lineRule="auto"/>
        <w:jc w:val="right"/>
        <w:rPr>
          <w:sz w:val="28"/>
          <w:szCs w:val="28"/>
        </w:rPr>
      </w:pPr>
      <w:r w:rsidRPr="00A70640">
        <w:rPr>
          <w:sz w:val="28"/>
          <w:szCs w:val="28"/>
        </w:rPr>
        <w:t xml:space="preserve">                                                               Постановлением администрации</w:t>
      </w:r>
    </w:p>
    <w:p w:rsidR="00A70640" w:rsidRPr="00A70640" w:rsidRDefault="00A70640" w:rsidP="00A70640">
      <w:pPr>
        <w:spacing w:line="276" w:lineRule="auto"/>
        <w:jc w:val="right"/>
        <w:rPr>
          <w:sz w:val="28"/>
          <w:szCs w:val="28"/>
        </w:rPr>
      </w:pPr>
      <w:r w:rsidRPr="00A70640">
        <w:rPr>
          <w:sz w:val="28"/>
          <w:szCs w:val="28"/>
        </w:rPr>
        <w:t xml:space="preserve">                                                         Народненского сельского поселения</w:t>
      </w:r>
    </w:p>
    <w:p w:rsidR="00A70640" w:rsidRPr="00A70640" w:rsidRDefault="00A70640" w:rsidP="00A70640">
      <w:pPr>
        <w:spacing w:line="276" w:lineRule="auto"/>
        <w:jc w:val="right"/>
        <w:rPr>
          <w:sz w:val="28"/>
          <w:szCs w:val="28"/>
        </w:rPr>
      </w:pPr>
      <w:r w:rsidRPr="00A70640">
        <w:rPr>
          <w:sz w:val="28"/>
          <w:szCs w:val="28"/>
        </w:rPr>
        <w:t xml:space="preserve">                                                          Терновского муниципального района</w:t>
      </w:r>
    </w:p>
    <w:p w:rsidR="00A70640" w:rsidRPr="00A70640" w:rsidRDefault="00A70640" w:rsidP="00A70640">
      <w:pPr>
        <w:spacing w:line="276" w:lineRule="auto"/>
        <w:jc w:val="right"/>
        <w:rPr>
          <w:sz w:val="28"/>
          <w:szCs w:val="28"/>
        </w:rPr>
      </w:pPr>
      <w:r w:rsidRPr="00A70640">
        <w:rPr>
          <w:sz w:val="28"/>
          <w:szCs w:val="28"/>
        </w:rPr>
        <w:t xml:space="preserve">                                                        Воронежской области от 25 декабря</w:t>
      </w:r>
    </w:p>
    <w:p w:rsidR="00A70640" w:rsidRPr="00A70640" w:rsidRDefault="00A70640" w:rsidP="00A70640">
      <w:pPr>
        <w:spacing w:line="276" w:lineRule="auto"/>
        <w:jc w:val="right"/>
        <w:rPr>
          <w:sz w:val="28"/>
          <w:szCs w:val="28"/>
        </w:rPr>
      </w:pPr>
      <w:r w:rsidRPr="00A70640">
        <w:rPr>
          <w:sz w:val="28"/>
          <w:szCs w:val="28"/>
        </w:rPr>
        <w:t xml:space="preserve">               2023 г. № 81</w:t>
      </w:r>
    </w:p>
    <w:p w:rsidR="00A70640" w:rsidRPr="00A70640" w:rsidRDefault="00A70640" w:rsidP="00A70640">
      <w:pPr>
        <w:spacing w:line="276" w:lineRule="auto"/>
        <w:jc w:val="right"/>
        <w:rPr>
          <w:sz w:val="28"/>
          <w:szCs w:val="28"/>
        </w:rPr>
      </w:pPr>
    </w:p>
    <w:p w:rsidR="00A70640" w:rsidRPr="00A70640" w:rsidRDefault="00A70640" w:rsidP="00A70640">
      <w:pPr>
        <w:jc w:val="center"/>
        <w:rPr>
          <w:b/>
          <w:sz w:val="28"/>
          <w:szCs w:val="28"/>
        </w:rPr>
      </w:pPr>
      <w:r w:rsidRPr="00A70640">
        <w:rPr>
          <w:b/>
          <w:sz w:val="28"/>
          <w:szCs w:val="28"/>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p w:rsidR="00A70640" w:rsidRPr="00A70640" w:rsidRDefault="00A70640" w:rsidP="00A70640">
      <w:pPr>
        <w:spacing w:line="276" w:lineRule="auto"/>
        <w:jc w:val="center"/>
        <w:rPr>
          <w:b/>
          <w:sz w:val="28"/>
          <w:szCs w:val="28"/>
        </w:rPr>
      </w:pPr>
    </w:p>
    <w:p w:rsidR="00A70640" w:rsidRPr="00A70640" w:rsidRDefault="00A70640" w:rsidP="00A70640">
      <w:pPr>
        <w:jc w:val="center"/>
        <w:rPr>
          <w:b/>
          <w:sz w:val="28"/>
          <w:szCs w:val="28"/>
        </w:rPr>
      </w:pPr>
      <w:r w:rsidRPr="00A70640">
        <w:rPr>
          <w:b/>
          <w:sz w:val="28"/>
          <w:szCs w:val="28"/>
        </w:rPr>
        <w:t>ПАСПОРТ ПРОГРАММЫ</w:t>
      </w:r>
    </w:p>
    <w:tbl>
      <w:tblPr>
        <w:tblStyle w:val="afc"/>
        <w:tblW w:w="9648" w:type="dxa"/>
        <w:tblLook w:val="01E0" w:firstRow="1" w:lastRow="1" w:firstColumn="1" w:lastColumn="1" w:noHBand="0" w:noVBand="0"/>
      </w:tblPr>
      <w:tblGrid>
        <w:gridCol w:w="3820"/>
        <w:gridCol w:w="5828"/>
      </w:tblGrid>
      <w:tr w:rsidR="00A70640" w:rsidRPr="00A70640" w:rsidTr="00C8583D">
        <w:tc>
          <w:tcPr>
            <w:tcW w:w="382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Наименование Программы</w:t>
            </w:r>
          </w:p>
        </w:tc>
        <w:tc>
          <w:tcPr>
            <w:tcW w:w="58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 xml:space="preserve">Муниципальная Программа  </w:t>
            </w:r>
            <w:r w:rsidRPr="00A70640">
              <w:rPr>
                <w:b/>
                <w:sz w:val="28"/>
                <w:szCs w:val="28"/>
              </w:rPr>
              <w:t>«Содействие развитию муниципального образования и местного самоуправления»</w:t>
            </w:r>
          </w:p>
        </w:tc>
      </w:tr>
      <w:tr w:rsidR="00A70640" w:rsidRPr="00A70640" w:rsidTr="00C8583D">
        <w:tc>
          <w:tcPr>
            <w:tcW w:w="382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Основание для разработки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both"/>
              <w:rPr>
                <w:sz w:val="28"/>
                <w:szCs w:val="28"/>
              </w:rPr>
            </w:pPr>
            <w:r w:rsidRPr="00A70640">
              <w:rPr>
                <w:sz w:val="28"/>
                <w:szCs w:val="28"/>
              </w:rPr>
              <w:t xml:space="preserve">Федеральный закон от 06.10.2003 г. № 131- ФЗ  «Об общих принципах организации местного самоуправления в Российской Федерации»; </w:t>
            </w:r>
          </w:p>
          <w:p w:rsidR="00A70640" w:rsidRPr="00A70640" w:rsidRDefault="00A70640" w:rsidP="00A70640">
            <w:pPr>
              <w:jc w:val="both"/>
              <w:rPr>
                <w:sz w:val="28"/>
                <w:szCs w:val="28"/>
              </w:rPr>
            </w:pPr>
            <w:r w:rsidRPr="00A70640">
              <w:rPr>
                <w:sz w:val="28"/>
                <w:szCs w:val="28"/>
              </w:rPr>
              <w:t>Федеральный закон от 24.07.2007 г. № 209 -ФЗ «О развитии малого и среднего предпринимательства в Российской Федерации»;</w:t>
            </w:r>
          </w:p>
          <w:p w:rsidR="00A70640" w:rsidRPr="00A70640" w:rsidRDefault="00A70640" w:rsidP="00A70640">
            <w:pPr>
              <w:jc w:val="both"/>
              <w:rPr>
                <w:sz w:val="28"/>
                <w:szCs w:val="28"/>
              </w:rPr>
            </w:pPr>
            <w:r w:rsidRPr="00A70640">
              <w:rPr>
                <w:sz w:val="28"/>
                <w:szCs w:val="28"/>
              </w:rPr>
              <w:t>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0640" w:rsidRPr="00A70640" w:rsidRDefault="00A70640" w:rsidP="00A70640">
            <w:pPr>
              <w:jc w:val="both"/>
              <w:rPr>
                <w:sz w:val="28"/>
                <w:szCs w:val="28"/>
              </w:rPr>
            </w:pPr>
            <w:r w:rsidRPr="00A70640">
              <w:rPr>
                <w:sz w:val="28"/>
                <w:szCs w:val="28"/>
              </w:rPr>
              <w:t>Федеральный закон от 10.01.2002 г. №7-ФЗ «Об охране окружающей среды»;</w:t>
            </w:r>
          </w:p>
          <w:p w:rsidR="00A70640" w:rsidRPr="00A70640" w:rsidRDefault="00A70640" w:rsidP="00A70640">
            <w:pPr>
              <w:jc w:val="both"/>
              <w:rPr>
                <w:sz w:val="28"/>
                <w:szCs w:val="28"/>
              </w:rPr>
            </w:pPr>
            <w:r w:rsidRPr="00A70640">
              <w:rPr>
                <w:sz w:val="28"/>
                <w:szCs w:val="28"/>
              </w:rPr>
              <w:t>Устав  Народненского сельского поселения;</w:t>
            </w:r>
          </w:p>
        </w:tc>
      </w:tr>
      <w:tr w:rsidR="00A70640" w:rsidRPr="00A70640" w:rsidTr="00C8583D">
        <w:tc>
          <w:tcPr>
            <w:tcW w:w="382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Основной разработчик Программы</w:t>
            </w:r>
          </w:p>
        </w:tc>
        <w:tc>
          <w:tcPr>
            <w:tcW w:w="58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Администрация Народненского сельского поселения</w:t>
            </w:r>
          </w:p>
        </w:tc>
      </w:tr>
      <w:tr w:rsidR="00A70640" w:rsidRPr="00A70640" w:rsidTr="00C8583D">
        <w:tc>
          <w:tcPr>
            <w:tcW w:w="382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Основные  цели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both"/>
              <w:rPr>
                <w:sz w:val="28"/>
                <w:szCs w:val="28"/>
              </w:rPr>
            </w:pPr>
            <w:r w:rsidRPr="00A70640">
              <w:rPr>
                <w:sz w:val="28"/>
                <w:szCs w:val="28"/>
              </w:rPr>
              <w:t xml:space="preserve">1.Создание благоприятных условий для обеспечения высокого качества жизни населения на основе реализации природного,   </w:t>
            </w:r>
            <w:r w:rsidRPr="00A70640">
              <w:rPr>
                <w:sz w:val="28"/>
                <w:szCs w:val="28"/>
              </w:rPr>
              <w:lastRenderedPageBreak/>
              <w:t>социально – экономического и интеллектуального потенциала поселения.</w:t>
            </w:r>
          </w:p>
          <w:p w:rsidR="00A70640" w:rsidRPr="00A70640" w:rsidRDefault="00A70640" w:rsidP="00A70640">
            <w:pPr>
              <w:jc w:val="both"/>
              <w:rPr>
                <w:sz w:val="28"/>
                <w:szCs w:val="28"/>
              </w:rPr>
            </w:pPr>
            <w:r w:rsidRPr="00A70640">
              <w:rPr>
                <w:sz w:val="28"/>
                <w:szCs w:val="28"/>
              </w:rPr>
              <w:t>2. Улучшение хозяйственного и инвестиционного климата на территории сельского поселения.</w:t>
            </w:r>
          </w:p>
          <w:p w:rsidR="00A70640" w:rsidRPr="00A70640" w:rsidRDefault="00A70640" w:rsidP="00A70640">
            <w:pPr>
              <w:jc w:val="both"/>
              <w:rPr>
                <w:sz w:val="28"/>
                <w:szCs w:val="28"/>
              </w:rPr>
            </w:pPr>
            <w:r w:rsidRPr="00A70640">
              <w:rPr>
                <w:sz w:val="28"/>
                <w:szCs w:val="28"/>
              </w:rPr>
              <w:t>3. Повышение уровня бюджетной самообеспеченности поселения.</w:t>
            </w:r>
          </w:p>
          <w:p w:rsidR="00A70640" w:rsidRPr="00A70640" w:rsidRDefault="00A70640" w:rsidP="00A70640">
            <w:pPr>
              <w:jc w:val="both"/>
              <w:rPr>
                <w:sz w:val="28"/>
                <w:szCs w:val="28"/>
              </w:rPr>
            </w:pPr>
            <w:r w:rsidRPr="00A70640">
              <w:rPr>
                <w:sz w:val="28"/>
                <w:szCs w:val="28"/>
              </w:rPr>
              <w:t>4. Ускорение экономического роста на территории поселения.</w:t>
            </w:r>
          </w:p>
          <w:p w:rsidR="00A70640" w:rsidRPr="00A70640" w:rsidRDefault="00A70640" w:rsidP="00A70640">
            <w:pPr>
              <w:jc w:val="both"/>
              <w:rPr>
                <w:sz w:val="28"/>
                <w:szCs w:val="28"/>
              </w:rPr>
            </w:pPr>
            <w:r w:rsidRPr="00A70640">
              <w:rPr>
                <w:sz w:val="28"/>
                <w:szCs w:val="28"/>
              </w:rPr>
              <w:t>5. Формирование и развитие институтов гражданского общества.</w:t>
            </w:r>
          </w:p>
          <w:p w:rsidR="00A70640" w:rsidRPr="00A70640" w:rsidRDefault="00A70640" w:rsidP="00A70640">
            <w:pPr>
              <w:jc w:val="both"/>
              <w:rPr>
                <w:sz w:val="28"/>
                <w:szCs w:val="28"/>
              </w:rPr>
            </w:pPr>
            <w:r w:rsidRPr="00A70640">
              <w:rPr>
                <w:sz w:val="28"/>
                <w:szCs w:val="28"/>
              </w:rPr>
              <w:t>6. Развитие малого и среднего предпринимательства, расширение налогооблагаемой базы местного бюджета.</w:t>
            </w:r>
          </w:p>
          <w:p w:rsidR="00A70640" w:rsidRPr="00A70640" w:rsidRDefault="00A70640" w:rsidP="00A70640">
            <w:pPr>
              <w:jc w:val="both"/>
              <w:rPr>
                <w:sz w:val="28"/>
                <w:szCs w:val="28"/>
              </w:rPr>
            </w:pPr>
            <w:r w:rsidRPr="00A70640">
              <w:rPr>
                <w:sz w:val="28"/>
                <w:szCs w:val="28"/>
              </w:rPr>
              <w:t>7.Социальная поддержка граждан.</w:t>
            </w:r>
          </w:p>
        </w:tc>
      </w:tr>
      <w:tr w:rsidR="00A70640" w:rsidRPr="00A70640" w:rsidTr="00C8583D">
        <w:tc>
          <w:tcPr>
            <w:tcW w:w="382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lastRenderedPageBreak/>
              <w:t>Основные задачи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both"/>
              <w:rPr>
                <w:sz w:val="28"/>
                <w:szCs w:val="28"/>
              </w:rPr>
            </w:pPr>
            <w:r w:rsidRPr="00A70640">
              <w:rPr>
                <w:sz w:val="28"/>
                <w:szCs w:val="28"/>
              </w:rPr>
              <w:t>1.Улучшение медицинского обслуживания населения, снижение общей заболеваемости, инвалидности и смертности, увеличение продолжительности жизни.</w:t>
            </w:r>
          </w:p>
          <w:p w:rsidR="00A70640" w:rsidRPr="00A70640" w:rsidRDefault="00A70640" w:rsidP="00A70640">
            <w:pPr>
              <w:jc w:val="both"/>
              <w:rPr>
                <w:sz w:val="28"/>
                <w:szCs w:val="28"/>
              </w:rPr>
            </w:pPr>
            <w:r w:rsidRPr="00A70640">
              <w:rPr>
                <w:sz w:val="28"/>
                <w:szCs w:val="28"/>
              </w:rPr>
              <w:t>2.Удовлетворение потребностей населения в качественном и доступном дошкольном  и общем образовании.</w:t>
            </w:r>
          </w:p>
          <w:p w:rsidR="00A70640" w:rsidRPr="00A70640" w:rsidRDefault="00A70640" w:rsidP="00A70640">
            <w:pPr>
              <w:jc w:val="both"/>
              <w:rPr>
                <w:sz w:val="28"/>
                <w:szCs w:val="28"/>
              </w:rPr>
            </w:pPr>
            <w:r w:rsidRPr="00A70640">
              <w:rPr>
                <w:sz w:val="28"/>
                <w:szCs w:val="28"/>
              </w:rPr>
              <w:t>3.Создание условий для организации досуга различных возрастных категорий населения.</w:t>
            </w:r>
          </w:p>
          <w:p w:rsidR="00A70640" w:rsidRPr="00A70640" w:rsidRDefault="00A70640" w:rsidP="00A70640">
            <w:pPr>
              <w:jc w:val="both"/>
              <w:rPr>
                <w:sz w:val="28"/>
                <w:szCs w:val="28"/>
              </w:rPr>
            </w:pPr>
            <w:r w:rsidRPr="00A70640">
              <w:rPr>
                <w:sz w:val="28"/>
                <w:szCs w:val="28"/>
              </w:rPr>
              <w:t>4.Создание условий для развития физической культуры и спорта.</w:t>
            </w:r>
          </w:p>
          <w:p w:rsidR="00A70640" w:rsidRPr="00A70640" w:rsidRDefault="00A70640" w:rsidP="00A70640">
            <w:pPr>
              <w:jc w:val="both"/>
              <w:rPr>
                <w:sz w:val="28"/>
                <w:szCs w:val="28"/>
              </w:rPr>
            </w:pPr>
            <w:r w:rsidRPr="00A70640">
              <w:rPr>
                <w:sz w:val="28"/>
                <w:szCs w:val="28"/>
              </w:rPr>
              <w:t>5.Обеспечение санитарно – эпидемиологического благополучия населения.</w:t>
            </w:r>
          </w:p>
          <w:p w:rsidR="00A70640" w:rsidRPr="00A70640" w:rsidRDefault="00A70640" w:rsidP="00A70640">
            <w:pPr>
              <w:jc w:val="both"/>
              <w:rPr>
                <w:sz w:val="28"/>
                <w:szCs w:val="28"/>
              </w:rPr>
            </w:pPr>
            <w:r w:rsidRPr="00A70640">
              <w:rPr>
                <w:sz w:val="28"/>
                <w:szCs w:val="28"/>
              </w:rPr>
              <w:t>6.Развитие инфраструктуры связи, доступа к современным информационным технологиям.</w:t>
            </w:r>
          </w:p>
          <w:p w:rsidR="00A70640" w:rsidRPr="00A70640" w:rsidRDefault="00A70640" w:rsidP="00A70640">
            <w:pPr>
              <w:jc w:val="both"/>
              <w:rPr>
                <w:sz w:val="28"/>
                <w:szCs w:val="28"/>
              </w:rPr>
            </w:pPr>
            <w:r w:rsidRPr="00A70640">
              <w:rPr>
                <w:sz w:val="28"/>
                <w:szCs w:val="28"/>
              </w:rPr>
              <w:t>7.Повышение уровня организации бытового обслуживания населения.</w:t>
            </w:r>
          </w:p>
          <w:p w:rsidR="00A70640" w:rsidRPr="00A70640" w:rsidRDefault="00A70640" w:rsidP="00A70640">
            <w:pPr>
              <w:jc w:val="both"/>
              <w:rPr>
                <w:sz w:val="28"/>
                <w:szCs w:val="28"/>
              </w:rPr>
            </w:pPr>
            <w:r w:rsidRPr="00A70640">
              <w:rPr>
                <w:sz w:val="28"/>
                <w:szCs w:val="28"/>
              </w:rPr>
              <w:t>8.Обеспечение общественной безопасности.</w:t>
            </w:r>
          </w:p>
          <w:p w:rsidR="00A70640" w:rsidRPr="00A70640" w:rsidRDefault="00A70640" w:rsidP="00A70640">
            <w:pPr>
              <w:jc w:val="both"/>
              <w:rPr>
                <w:sz w:val="28"/>
                <w:szCs w:val="28"/>
              </w:rPr>
            </w:pPr>
            <w:r w:rsidRPr="00A70640">
              <w:rPr>
                <w:sz w:val="28"/>
                <w:szCs w:val="28"/>
              </w:rPr>
              <w:t>9.Улучшение архитектурного облика населённых пунктов.</w:t>
            </w:r>
          </w:p>
          <w:p w:rsidR="00A70640" w:rsidRPr="00A70640" w:rsidRDefault="00A70640" w:rsidP="00A70640">
            <w:pPr>
              <w:jc w:val="both"/>
              <w:rPr>
                <w:sz w:val="28"/>
                <w:szCs w:val="28"/>
              </w:rPr>
            </w:pPr>
            <w:r w:rsidRPr="00A70640">
              <w:rPr>
                <w:sz w:val="28"/>
                <w:szCs w:val="28"/>
              </w:rPr>
              <w:t>10.Развитие  и модернизация  коммунальной службы.</w:t>
            </w:r>
          </w:p>
          <w:p w:rsidR="00A70640" w:rsidRPr="00A70640" w:rsidRDefault="00A70640" w:rsidP="00A70640">
            <w:pPr>
              <w:jc w:val="both"/>
              <w:rPr>
                <w:sz w:val="28"/>
                <w:szCs w:val="28"/>
              </w:rPr>
            </w:pPr>
            <w:r w:rsidRPr="00A70640">
              <w:rPr>
                <w:sz w:val="28"/>
                <w:szCs w:val="28"/>
              </w:rPr>
              <w:t>11.Развитие малого предпринимательства.</w:t>
            </w:r>
          </w:p>
          <w:p w:rsidR="00A70640" w:rsidRPr="00A70640" w:rsidRDefault="00A70640" w:rsidP="00A70640">
            <w:pPr>
              <w:jc w:val="both"/>
              <w:rPr>
                <w:sz w:val="28"/>
                <w:szCs w:val="28"/>
              </w:rPr>
            </w:pPr>
            <w:r w:rsidRPr="00A70640">
              <w:rPr>
                <w:sz w:val="28"/>
                <w:szCs w:val="28"/>
              </w:rPr>
              <w:t>12.Развитие действующих и формирование новых производств.</w:t>
            </w:r>
          </w:p>
          <w:p w:rsidR="00A70640" w:rsidRPr="00A70640" w:rsidRDefault="00A70640" w:rsidP="00A70640">
            <w:pPr>
              <w:jc w:val="both"/>
              <w:rPr>
                <w:sz w:val="28"/>
                <w:szCs w:val="28"/>
              </w:rPr>
            </w:pPr>
            <w:r w:rsidRPr="00A70640">
              <w:rPr>
                <w:sz w:val="28"/>
                <w:szCs w:val="28"/>
              </w:rPr>
              <w:t>13.Развитие сельскохозяйственного производства.</w:t>
            </w:r>
          </w:p>
          <w:p w:rsidR="00A70640" w:rsidRPr="00A70640" w:rsidRDefault="00A70640" w:rsidP="00A70640">
            <w:pPr>
              <w:jc w:val="both"/>
              <w:rPr>
                <w:sz w:val="28"/>
                <w:szCs w:val="28"/>
              </w:rPr>
            </w:pPr>
            <w:r w:rsidRPr="00A70640">
              <w:rPr>
                <w:sz w:val="28"/>
                <w:szCs w:val="28"/>
              </w:rPr>
              <w:t>14.Создание новых рабочих мест.</w:t>
            </w:r>
          </w:p>
          <w:p w:rsidR="00A70640" w:rsidRPr="00A70640" w:rsidRDefault="00A70640" w:rsidP="00A70640">
            <w:pPr>
              <w:jc w:val="both"/>
              <w:rPr>
                <w:sz w:val="28"/>
                <w:szCs w:val="28"/>
              </w:rPr>
            </w:pPr>
            <w:r w:rsidRPr="00A70640">
              <w:rPr>
                <w:sz w:val="28"/>
                <w:szCs w:val="28"/>
              </w:rPr>
              <w:lastRenderedPageBreak/>
              <w:t>15.Расширение сферы занятости трудоспособного населения.</w:t>
            </w:r>
          </w:p>
          <w:p w:rsidR="00A70640" w:rsidRPr="00A70640" w:rsidRDefault="00A70640" w:rsidP="00A70640">
            <w:pPr>
              <w:jc w:val="both"/>
              <w:rPr>
                <w:sz w:val="28"/>
                <w:szCs w:val="28"/>
              </w:rPr>
            </w:pPr>
            <w:r w:rsidRPr="00A70640">
              <w:rPr>
                <w:sz w:val="28"/>
                <w:szCs w:val="28"/>
              </w:rPr>
              <w:t>16.Изменение возрастной структуры населения.</w:t>
            </w:r>
          </w:p>
          <w:p w:rsidR="00A70640" w:rsidRPr="00A70640" w:rsidRDefault="00A70640" w:rsidP="00A70640">
            <w:pPr>
              <w:jc w:val="both"/>
              <w:rPr>
                <w:sz w:val="28"/>
                <w:szCs w:val="28"/>
              </w:rPr>
            </w:pPr>
            <w:r w:rsidRPr="00A70640">
              <w:rPr>
                <w:sz w:val="28"/>
                <w:szCs w:val="28"/>
              </w:rPr>
              <w:t>17.Расширение налогооблагаемой базы местного бюджета.</w:t>
            </w:r>
          </w:p>
          <w:p w:rsidR="00A70640" w:rsidRPr="00A70640" w:rsidRDefault="00A70640" w:rsidP="00A70640">
            <w:pPr>
              <w:jc w:val="both"/>
              <w:rPr>
                <w:sz w:val="28"/>
                <w:szCs w:val="28"/>
              </w:rPr>
            </w:pPr>
            <w:r w:rsidRPr="00A70640">
              <w:rPr>
                <w:sz w:val="28"/>
                <w:szCs w:val="28"/>
              </w:rPr>
              <w:t>18. Социальная поддержка граждан.</w:t>
            </w:r>
          </w:p>
        </w:tc>
      </w:tr>
      <w:tr w:rsidR="00A70640" w:rsidRPr="00A70640" w:rsidTr="00C8583D">
        <w:trPr>
          <w:trHeight w:val="690"/>
        </w:trPr>
        <w:tc>
          <w:tcPr>
            <w:tcW w:w="382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lastRenderedPageBreak/>
              <w:t>Сроки реализации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2024 – 2028 гг.</w:t>
            </w:r>
          </w:p>
        </w:tc>
      </w:tr>
      <w:tr w:rsidR="00A70640" w:rsidRPr="00A70640" w:rsidTr="00C8583D">
        <w:trPr>
          <w:trHeight w:val="1890"/>
        </w:trPr>
        <w:tc>
          <w:tcPr>
            <w:tcW w:w="3820"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Целевые индикаторы</w:t>
            </w: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tc>
        <w:tc>
          <w:tcPr>
            <w:tcW w:w="58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both"/>
              <w:rPr>
                <w:sz w:val="28"/>
                <w:szCs w:val="28"/>
              </w:rPr>
            </w:pPr>
            <w:r w:rsidRPr="00A70640">
              <w:rPr>
                <w:sz w:val="28"/>
                <w:szCs w:val="28"/>
              </w:rPr>
              <w:t>1.Количество родившихся (человек);</w:t>
            </w:r>
          </w:p>
          <w:p w:rsidR="00A70640" w:rsidRPr="00A70640" w:rsidRDefault="00A70640" w:rsidP="00A70640">
            <w:pPr>
              <w:jc w:val="both"/>
              <w:rPr>
                <w:sz w:val="28"/>
                <w:szCs w:val="28"/>
              </w:rPr>
            </w:pPr>
            <w:r w:rsidRPr="00A70640">
              <w:rPr>
                <w:sz w:val="28"/>
                <w:szCs w:val="28"/>
              </w:rPr>
              <w:t>2. Количество умерших (человек);</w:t>
            </w:r>
          </w:p>
          <w:p w:rsidR="00A70640" w:rsidRPr="00A70640" w:rsidRDefault="00A70640" w:rsidP="00A70640">
            <w:pPr>
              <w:jc w:val="both"/>
              <w:rPr>
                <w:sz w:val="28"/>
                <w:szCs w:val="28"/>
              </w:rPr>
            </w:pPr>
            <w:r w:rsidRPr="00A70640">
              <w:rPr>
                <w:sz w:val="28"/>
                <w:szCs w:val="28"/>
              </w:rPr>
              <w:t>3. Удовлетворенность населения деятельностью органов местного самоуправления (%);</w:t>
            </w:r>
          </w:p>
          <w:p w:rsidR="00A70640" w:rsidRPr="00A70640" w:rsidRDefault="00A70640" w:rsidP="00A70640">
            <w:pPr>
              <w:jc w:val="both"/>
              <w:rPr>
                <w:sz w:val="28"/>
                <w:szCs w:val="28"/>
              </w:rPr>
            </w:pPr>
            <w:r w:rsidRPr="00A70640">
              <w:rPr>
                <w:sz w:val="28"/>
                <w:szCs w:val="28"/>
              </w:rPr>
              <w:t>4. Количество автомобильных дорог общего пользования местного значения отвечающих нормативным требованиям (%);</w:t>
            </w:r>
          </w:p>
          <w:p w:rsidR="00A70640" w:rsidRPr="00A70640" w:rsidRDefault="00A70640" w:rsidP="00A70640">
            <w:pPr>
              <w:jc w:val="both"/>
              <w:rPr>
                <w:sz w:val="28"/>
                <w:szCs w:val="28"/>
              </w:rPr>
            </w:pPr>
            <w:r w:rsidRPr="00A70640">
              <w:rPr>
                <w:sz w:val="28"/>
                <w:szCs w:val="28"/>
              </w:rPr>
              <w:t>5. Темп роста налоговых и неналоговых доходов бюджета сельского поселения по сравнению с предыдущим годом (%);</w:t>
            </w:r>
          </w:p>
          <w:p w:rsidR="00A70640" w:rsidRPr="00A70640" w:rsidRDefault="00A70640" w:rsidP="00A70640">
            <w:pPr>
              <w:jc w:val="both"/>
              <w:rPr>
                <w:sz w:val="28"/>
                <w:szCs w:val="28"/>
              </w:rPr>
            </w:pPr>
            <w:r w:rsidRPr="00A70640">
              <w:rPr>
                <w:sz w:val="28"/>
                <w:szCs w:val="28"/>
              </w:rPr>
              <w:t>6. Обеспеченность  жителей сельского поселения спортивными сооружениями и детскими площадками (шт);</w:t>
            </w:r>
          </w:p>
          <w:p w:rsidR="00A70640" w:rsidRPr="00A70640" w:rsidRDefault="00A70640" w:rsidP="00A70640">
            <w:pPr>
              <w:jc w:val="both"/>
              <w:rPr>
                <w:sz w:val="28"/>
                <w:szCs w:val="28"/>
              </w:rPr>
            </w:pPr>
            <w:r w:rsidRPr="00A70640">
              <w:rPr>
                <w:sz w:val="28"/>
                <w:szCs w:val="28"/>
              </w:rPr>
              <w:t>7. Количество проведённых культурно – массовых мероприятий (количество);</w:t>
            </w:r>
          </w:p>
          <w:p w:rsidR="00A70640" w:rsidRPr="00A70640" w:rsidRDefault="00A70640" w:rsidP="00A70640">
            <w:pPr>
              <w:jc w:val="both"/>
              <w:rPr>
                <w:sz w:val="28"/>
                <w:szCs w:val="28"/>
              </w:rPr>
            </w:pPr>
            <w:r w:rsidRPr="00A70640">
              <w:rPr>
                <w:sz w:val="28"/>
                <w:szCs w:val="28"/>
              </w:rPr>
              <w:t>8. Количество детей занимающихся в спортивных  кружках, секциях  (чел.);</w:t>
            </w:r>
          </w:p>
          <w:p w:rsidR="00A70640" w:rsidRPr="00A70640" w:rsidRDefault="00A70640" w:rsidP="00A70640">
            <w:pPr>
              <w:jc w:val="both"/>
              <w:rPr>
                <w:sz w:val="28"/>
                <w:szCs w:val="28"/>
              </w:rPr>
            </w:pPr>
            <w:r w:rsidRPr="00A70640">
              <w:rPr>
                <w:sz w:val="28"/>
                <w:szCs w:val="28"/>
              </w:rPr>
              <w:t>9. Количество субъектов малого и среднего предпринимательства (штук);</w:t>
            </w:r>
          </w:p>
          <w:p w:rsidR="00A70640" w:rsidRPr="00A70640" w:rsidRDefault="00A70640" w:rsidP="00A70640">
            <w:pPr>
              <w:jc w:val="both"/>
              <w:rPr>
                <w:sz w:val="28"/>
                <w:szCs w:val="28"/>
              </w:rPr>
            </w:pPr>
            <w:r w:rsidRPr="00A70640">
              <w:rPr>
                <w:sz w:val="28"/>
                <w:szCs w:val="28"/>
              </w:rPr>
              <w:t>10. Количество погибших и травмированных при чрезвычайных ситуациях,  пожарах и происшествиях на водных объектах (человек);</w:t>
            </w:r>
          </w:p>
          <w:p w:rsidR="00A70640" w:rsidRPr="00A70640" w:rsidRDefault="00A70640" w:rsidP="00A70640">
            <w:pPr>
              <w:jc w:val="both"/>
              <w:rPr>
                <w:sz w:val="28"/>
                <w:szCs w:val="28"/>
              </w:rPr>
            </w:pPr>
            <w:r w:rsidRPr="00A70640">
              <w:rPr>
                <w:sz w:val="28"/>
                <w:szCs w:val="28"/>
              </w:rPr>
              <w:t>11. Доля муниципальных услуг, предоставляемых в электронном виде (%).</w:t>
            </w:r>
          </w:p>
        </w:tc>
      </w:tr>
      <w:tr w:rsidR="00A70640" w:rsidRPr="00A70640" w:rsidTr="00C8583D">
        <w:tc>
          <w:tcPr>
            <w:tcW w:w="382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Объемы и источники финансирования Программы</w:t>
            </w:r>
          </w:p>
        </w:tc>
        <w:tc>
          <w:tcPr>
            <w:tcW w:w="58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both"/>
              <w:rPr>
                <w:sz w:val="28"/>
              </w:rPr>
            </w:pPr>
            <w:r w:rsidRPr="00A70640">
              <w:rPr>
                <w:sz w:val="28"/>
              </w:rPr>
              <w:t>Общий объем финансирования Программы на 2024-2028гг. составляет 54357,2</w:t>
            </w:r>
            <w:r w:rsidRPr="00A70640">
              <w:rPr>
                <w:color w:val="FF0000"/>
                <w:sz w:val="28"/>
              </w:rPr>
              <w:t xml:space="preserve">  </w:t>
            </w:r>
            <w:r w:rsidRPr="00A70640">
              <w:rPr>
                <w:sz w:val="28"/>
              </w:rPr>
              <w:t>тыс. рублей, в том числе по годам:</w:t>
            </w:r>
          </w:p>
          <w:p w:rsidR="00A70640" w:rsidRPr="00A70640" w:rsidRDefault="00A70640" w:rsidP="00A70640">
            <w:pPr>
              <w:jc w:val="both"/>
              <w:rPr>
                <w:sz w:val="28"/>
              </w:rPr>
            </w:pPr>
            <w:r w:rsidRPr="00A70640">
              <w:rPr>
                <w:sz w:val="28"/>
              </w:rPr>
              <w:t>- местный бюджет   53580,0</w:t>
            </w:r>
            <w:r w:rsidRPr="00A70640">
              <w:rPr>
                <w:color w:val="FF0000"/>
                <w:sz w:val="28"/>
              </w:rPr>
              <w:t xml:space="preserve"> </w:t>
            </w:r>
            <w:r w:rsidRPr="00A70640">
              <w:rPr>
                <w:sz w:val="28"/>
              </w:rPr>
              <w:t>тыс. руб.:</w:t>
            </w:r>
          </w:p>
          <w:p w:rsidR="00A70640" w:rsidRPr="00A70640" w:rsidRDefault="00A70640" w:rsidP="00A70640">
            <w:pPr>
              <w:rPr>
                <w:sz w:val="28"/>
              </w:rPr>
            </w:pPr>
            <w:r w:rsidRPr="00A70640">
              <w:rPr>
                <w:sz w:val="28"/>
              </w:rPr>
              <w:t>2024г. –  12156,8 тыс. руб.</w:t>
            </w:r>
          </w:p>
          <w:p w:rsidR="00A70640" w:rsidRPr="00A70640" w:rsidRDefault="00A70640" w:rsidP="00A70640">
            <w:pPr>
              <w:rPr>
                <w:sz w:val="28"/>
              </w:rPr>
            </w:pPr>
            <w:r w:rsidRPr="00A70640">
              <w:rPr>
                <w:sz w:val="28"/>
              </w:rPr>
              <w:t>2025г. –  10534,6  тыс. руб.</w:t>
            </w:r>
          </w:p>
          <w:p w:rsidR="00A70640" w:rsidRPr="00A70640" w:rsidRDefault="00A70640" w:rsidP="00A70640">
            <w:pPr>
              <w:rPr>
                <w:sz w:val="28"/>
              </w:rPr>
            </w:pPr>
            <w:r w:rsidRPr="00A70640">
              <w:rPr>
                <w:sz w:val="28"/>
              </w:rPr>
              <w:t>2026г. –  10296,2  тыс. руб.</w:t>
            </w:r>
          </w:p>
          <w:p w:rsidR="00A70640" w:rsidRPr="00A70640" w:rsidRDefault="00A70640" w:rsidP="00A70640">
            <w:pPr>
              <w:rPr>
                <w:sz w:val="28"/>
              </w:rPr>
            </w:pPr>
            <w:r w:rsidRPr="00A70640">
              <w:rPr>
                <w:sz w:val="28"/>
              </w:rPr>
              <w:t>2027г.  – 10296,2 тыс. руб.</w:t>
            </w:r>
          </w:p>
          <w:p w:rsidR="00A70640" w:rsidRPr="00A70640" w:rsidRDefault="00A70640" w:rsidP="00A70640">
            <w:pPr>
              <w:rPr>
                <w:sz w:val="28"/>
              </w:rPr>
            </w:pPr>
            <w:r w:rsidRPr="00A70640">
              <w:rPr>
                <w:sz w:val="28"/>
              </w:rPr>
              <w:t>2028г. –  10296,2  тыс. руб.</w:t>
            </w:r>
          </w:p>
          <w:p w:rsidR="00A70640" w:rsidRPr="00A70640" w:rsidRDefault="00A70640" w:rsidP="00A70640">
            <w:pPr>
              <w:rPr>
                <w:sz w:val="28"/>
              </w:rPr>
            </w:pPr>
            <w:r w:rsidRPr="00A70640">
              <w:rPr>
                <w:sz w:val="28"/>
              </w:rPr>
              <w:t>- областной бюджет    0,0</w:t>
            </w:r>
            <w:r w:rsidRPr="00A70640">
              <w:rPr>
                <w:color w:val="FF0000"/>
                <w:sz w:val="28"/>
              </w:rPr>
              <w:t xml:space="preserve">    </w:t>
            </w:r>
            <w:r w:rsidRPr="00A70640">
              <w:rPr>
                <w:sz w:val="28"/>
              </w:rPr>
              <w:t>тыс. руб.</w:t>
            </w:r>
          </w:p>
          <w:p w:rsidR="00A70640" w:rsidRPr="00A70640" w:rsidRDefault="00A70640" w:rsidP="00A70640">
            <w:pPr>
              <w:rPr>
                <w:sz w:val="28"/>
              </w:rPr>
            </w:pPr>
            <w:r w:rsidRPr="00A70640">
              <w:rPr>
                <w:sz w:val="28"/>
              </w:rPr>
              <w:lastRenderedPageBreak/>
              <w:t>2024г. –  0,0  тыс. руб.</w:t>
            </w:r>
          </w:p>
          <w:p w:rsidR="00A70640" w:rsidRPr="00A70640" w:rsidRDefault="00A70640" w:rsidP="00A70640">
            <w:pPr>
              <w:rPr>
                <w:sz w:val="28"/>
              </w:rPr>
            </w:pPr>
            <w:r w:rsidRPr="00A70640">
              <w:rPr>
                <w:sz w:val="28"/>
              </w:rPr>
              <w:t>2025г. –  0,0  тыс. руб.</w:t>
            </w:r>
          </w:p>
          <w:p w:rsidR="00A70640" w:rsidRPr="00A70640" w:rsidRDefault="00A70640" w:rsidP="00A70640">
            <w:pPr>
              <w:rPr>
                <w:sz w:val="28"/>
              </w:rPr>
            </w:pPr>
            <w:r w:rsidRPr="00A70640">
              <w:rPr>
                <w:sz w:val="28"/>
              </w:rPr>
              <w:t>2026г. –  0,0 тыс. руб.</w:t>
            </w:r>
          </w:p>
          <w:p w:rsidR="00A70640" w:rsidRPr="00A70640" w:rsidRDefault="00A70640" w:rsidP="00A70640">
            <w:pPr>
              <w:rPr>
                <w:sz w:val="28"/>
              </w:rPr>
            </w:pPr>
            <w:r w:rsidRPr="00A70640">
              <w:rPr>
                <w:sz w:val="28"/>
              </w:rPr>
              <w:t>2027г.  – 0,0   тыс. руб.</w:t>
            </w:r>
          </w:p>
          <w:p w:rsidR="00A70640" w:rsidRPr="00A70640" w:rsidRDefault="00A70640" w:rsidP="00A70640">
            <w:pPr>
              <w:rPr>
                <w:sz w:val="28"/>
              </w:rPr>
            </w:pPr>
            <w:r w:rsidRPr="00A70640">
              <w:rPr>
                <w:sz w:val="28"/>
              </w:rPr>
              <w:t>2028г. –  0,0  тыс. руб.</w:t>
            </w:r>
          </w:p>
          <w:p w:rsidR="00A70640" w:rsidRPr="00A70640" w:rsidRDefault="00A70640" w:rsidP="00A70640">
            <w:pPr>
              <w:rPr>
                <w:sz w:val="28"/>
              </w:rPr>
            </w:pPr>
            <w:r w:rsidRPr="00A70640">
              <w:rPr>
                <w:sz w:val="28"/>
              </w:rPr>
              <w:t>- федеральные средства  777,2</w:t>
            </w:r>
            <w:r w:rsidRPr="00A70640">
              <w:rPr>
                <w:color w:val="FF0000"/>
                <w:sz w:val="28"/>
              </w:rPr>
              <w:t xml:space="preserve"> </w:t>
            </w:r>
            <w:r w:rsidRPr="00A70640">
              <w:rPr>
                <w:sz w:val="28"/>
              </w:rPr>
              <w:t>тыс. руб.</w:t>
            </w:r>
          </w:p>
          <w:p w:rsidR="00A70640" w:rsidRPr="00A70640" w:rsidRDefault="00A70640" w:rsidP="00A70640">
            <w:pPr>
              <w:rPr>
                <w:sz w:val="28"/>
              </w:rPr>
            </w:pPr>
            <w:r w:rsidRPr="00A70640">
              <w:rPr>
                <w:sz w:val="28"/>
              </w:rPr>
              <w:t>2024г. –  136,0  тыс. руб.</w:t>
            </w:r>
          </w:p>
          <w:p w:rsidR="00A70640" w:rsidRPr="00A70640" w:rsidRDefault="00A70640" w:rsidP="00A70640">
            <w:pPr>
              <w:rPr>
                <w:sz w:val="28"/>
              </w:rPr>
            </w:pPr>
            <w:r w:rsidRPr="00A70640">
              <w:rPr>
                <w:sz w:val="28"/>
              </w:rPr>
              <w:t>2025г. –  149,8  тыс. руб.</w:t>
            </w:r>
          </w:p>
          <w:p w:rsidR="00A70640" w:rsidRPr="00A70640" w:rsidRDefault="00A70640" w:rsidP="00A70640">
            <w:pPr>
              <w:rPr>
                <w:sz w:val="28"/>
              </w:rPr>
            </w:pPr>
            <w:r w:rsidRPr="00A70640">
              <w:rPr>
                <w:sz w:val="28"/>
              </w:rPr>
              <w:t>2026г. –  163,8   тыс. руб.</w:t>
            </w:r>
          </w:p>
          <w:p w:rsidR="00A70640" w:rsidRPr="00A70640" w:rsidRDefault="00A70640" w:rsidP="00A70640">
            <w:pPr>
              <w:rPr>
                <w:sz w:val="28"/>
              </w:rPr>
            </w:pPr>
            <w:r w:rsidRPr="00A70640">
              <w:rPr>
                <w:sz w:val="28"/>
              </w:rPr>
              <w:t>2027г.  – 163,8   тыс. руб.</w:t>
            </w:r>
          </w:p>
          <w:p w:rsidR="00A70640" w:rsidRPr="00A70640" w:rsidRDefault="00A70640" w:rsidP="00A70640">
            <w:pPr>
              <w:rPr>
                <w:sz w:val="28"/>
              </w:rPr>
            </w:pPr>
            <w:r w:rsidRPr="00A70640">
              <w:rPr>
                <w:sz w:val="28"/>
              </w:rPr>
              <w:t>2028г. –  163,8  тыс. руб.</w:t>
            </w:r>
          </w:p>
          <w:p w:rsidR="00A70640" w:rsidRPr="00A70640" w:rsidRDefault="00A70640" w:rsidP="00A70640">
            <w:pPr>
              <w:rPr>
                <w:sz w:val="28"/>
              </w:rPr>
            </w:pPr>
            <w:r w:rsidRPr="00A70640">
              <w:rPr>
                <w:sz w:val="28"/>
              </w:rPr>
              <w:t>- внебюджетные источники  0,0 тыс. рублей</w:t>
            </w:r>
          </w:p>
          <w:p w:rsidR="00A70640" w:rsidRPr="00A70640" w:rsidRDefault="00A70640" w:rsidP="00A70640">
            <w:pPr>
              <w:rPr>
                <w:sz w:val="28"/>
              </w:rPr>
            </w:pPr>
            <w:r w:rsidRPr="00A70640">
              <w:rPr>
                <w:sz w:val="28"/>
              </w:rPr>
              <w:t>2024г. –   0,0  тыс. руб.</w:t>
            </w:r>
          </w:p>
          <w:p w:rsidR="00A70640" w:rsidRPr="00A70640" w:rsidRDefault="00A70640" w:rsidP="00A70640">
            <w:pPr>
              <w:rPr>
                <w:sz w:val="28"/>
              </w:rPr>
            </w:pPr>
            <w:r w:rsidRPr="00A70640">
              <w:rPr>
                <w:sz w:val="28"/>
              </w:rPr>
              <w:t>2025г. –   0,0  тыс. руб.</w:t>
            </w:r>
          </w:p>
          <w:p w:rsidR="00A70640" w:rsidRPr="00A70640" w:rsidRDefault="00A70640" w:rsidP="00A70640">
            <w:pPr>
              <w:rPr>
                <w:sz w:val="28"/>
              </w:rPr>
            </w:pPr>
            <w:r w:rsidRPr="00A70640">
              <w:rPr>
                <w:sz w:val="28"/>
              </w:rPr>
              <w:t>2026г. –   0,0 тыс. руб.</w:t>
            </w:r>
          </w:p>
          <w:p w:rsidR="00A70640" w:rsidRPr="00A70640" w:rsidRDefault="00A70640" w:rsidP="00A70640">
            <w:pPr>
              <w:rPr>
                <w:sz w:val="28"/>
              </w:rPr>
            </w:pPr>
            <w:r w:rsidRPr="00A70640">
              <w:rPr>
                <w:sz w:val="28"/>
              </w:rPr>
              <w:t>2027г.  –  0,0 тыс. руб.</w:t>
            </w:r>
          </w:p>
          <w:p w:rsidR="00A70640" w:rsidRPr="00A70640" w:rsidRDefault="00A70640" w:rsidP="00A70640">
            <w:pPr>
              <w:rPr>
                <w:sz w:val="28"/>
              </w:rPr>
            </w:pPr>
            <w:r w:rsidRPr="00A70640">
              <w:rPr>
                <w:sz w:val="28"/>
              </w:rPr>
              <w:t>2028г. –   0,0  тыс. руб.</w:t>
            </w:r>
          </w:p>
        </w:tc>
      </w:tr>
      <w:tr w:rsidR="00A70640" w:rsidRPr="00A70640" w:rsidTr="00C8583D">
        <w:tc>
          <w:tcPr>
            <w:tcW w:w="382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lastRenderedPageBreak/>
              <w:t xml:space="preserve">Перечень подпрограмм Программы </w:t>
            </w:r>
          </w:p>
        </w:tc>
        <w:tc>
          <w:tcPr>
            <w:tcW w:w="58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both"/>
              <w:rPr>
                <w:sz w:val="28"/>
                <w:szCs w:val="28"/>
              </w:rPr>
            </w:pPr>
            <w:r w:rsidRPr="00A70640">
              <w:rPr>
                <w:sz w:val="28"/>
                <w:szCs w:val="28"/>
              </w:rPr>
              <w:t>1.Развитие малого и среднего предпринимательства на территории Народненского сельского поселения.</w:t>
            </w:r>
          </w:p>
          <w:p w:rsidR="00A70640" w:rsidRPr="00A70640" w:rsidRDefault="00A70640" w:rsidP="00A70640">
            <w:pPr>
              <w:jc w:val="both"/>
              <w:rPr>
                <w:sz w:val="28"/>
                <w:szCs w:val="28"/>
              </w:rPr>
            </w:pPr>
            <w:r w:rsidRPr="00A70640">
              <w:rPr>
                <w:sz w:val="28"/>
                <w:szCs w:val="28"/>
              </w:rPr>
              <w:t>2. Развитие культуры сельского поселения.</w:t>
            </w:r>
          </w:p>
          <w:p w:rsidR="00A70640" w:rsidRPr="00A70640" w:rsidRDefault="00A70640" w:rsidP="00A70640">
            <w:pPr>
              <w:jc w:val="both"/>
              <w:rPr>
                <w:sz w:val="28"/>
                <w:szCs w:val="28"/>
              </w:rPr>
            </w:pPr>
            <w:r w:rsidRPr="00A70640">
              <w:rPr>
                <w:sz w:val="28"/>
                <w:szCs w:val="28"/>
              </w:rPr>
              <w:t>3. Благоустройство территории и обеспечение качественными услугами ЖКХ</w:t>
            </w:r>
          </w:p>
          <w:p w:rsidR="00A70640" w:rsidRPr="00A70640" w:rsidRDefault="00A70640" w:rsidP="00A70640">
            <w:pPr>
              <w:jc w:val="both"/>
              <w:rPr>
                <w:sz w:val="28"/>
                <w:szCs w:val="28"/>
              </w:rPr>
            </w:pPr>
            <w:r w:rsidRPr="00A70640">
              <w:rPr>
                <w:sz w:val="28"/>
                <w:szCs w:val="28"/>
              </w:rPr>
              <w:t>4. Развитие физической культуры  и спорта.</w:t>
            </w:r>
          </w:p>
          <w:p w:rsidR="00A70640" w:rsidRPr="00A70640" w:rsidRDefault="00A70640" w:rsidP="00A70640">
            <w:pPr>
              <w:jc w:val="both"/>
              <w:rPr>
                <w:sz w:val="28"/>
                <w:szCs w:val="28"/>
              </w:rPr>
            </w:pPr>
            <w:r w:rsidRPr="00A70640">
              <w:rPr>
                <w:sz w:val="28"/>
                <w:szCs w:val="28"/>
              </w:rPr>
              <w:t>5. Финансовое обеспечение  реализации муниципальной Программы</w:t>
            </w:r>
          </w:p>
          <w:p w:rsidR="00A70640" w:rsidRPr="00A70640" w:rsidRDefault="00A70640" w:rsidP="00A70640">
            <w:pPr>
              <w:jc w:val="both"/>
              <w:rPr>
                <w:sz w:val="28"/>
                <w:szCs w:val="28"/>
              </w:rPr>
            </w:pPr>
            <w:r w:rsidRPr="00A70640">
              <w:rPr>
                <w:sz w:val="28"/>
                <w:szCs w:val="28"/>
              </w:rPr>
              <w:t>6. Социальная поддержка граждан.</w:t>
            </w:r>
          </w:p>
        </w:tc>
      </w:tr>
      <w:tr w:rsidR="00A70640" w:rsidRPr="00A70640" w:rsidTr="00C8583D">
        <w:tc>
          <w:tcPr>
            <w:tcW w:w="382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Исполнители основных мероприятий Программы</w:t>
            </w:r>
          </w:p>
        </w:tc>
        <w:tc>
          <w:tcPr>
            <w:tcW w:w="58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both"/>
              <w:rPr>
                <w:sz w:val="28"/>
                <w:szCs w:val="28"/>
              </w:rPr>
            </w:pPr>
            <w:r w:rsidRPr="00A70640">
              <w:rPr>
                <w:sz w:val="28"/>
                <w:szCs w:val="28"/>
              </w:rPr>
              <w:t>Администрация сельского поселения</w:t>
            </w:r>
          </w:p>
          <w:p w:rsidR="00A70640" w:rsidRPr="00A70640" w:rsidRDefault="00A70640" w:rsidP="00A70640">
            <w:pPr>
              <w:jc w:val="both"/>
              <w:rPr>
                <w:sz w:val="28"/>
                <w:szCs w:val="28"/>
              </w:rPr>
            </w:pPr>
            <w:r w:rsidRPr="00A70640">
              <w:rPr>
                <w:sz w:val="28"/>
                <w:szCs w:val="28"/>
              </w:rPr>
              <w:t>Муниципальные учреждения</w:t>
            </w:r>
          </w:p>
          <w:p w:rsidR="00A70640" w:rsidRPr="00A70640" w:rsidRDefault="00A70640" w:rsidP="00A70640">
            <w:pPr>
              <w:jc w:val="both"/>
              <w:rPr>
                <w:sz w:val="28"/>
                <w:szCs w:val="28"/>
              </w:rPr>
            </w:pPr>
            <w:r w:rsidRPr="00A70640">
              <w:rPr>
                <w:sz w:val="28"/>
                <w:szCs w:val="28"/>
              </w:rPr>
              <w:t>Хозяйствующие субъекты</w:t>
            </w:r>
          </w:p>
          <w:p w:rsidR="00A70640" w:rsidRPr="00A70640" w:rsidRDefault="00A70640" w:rsidP="00A70640">
            <w:pPr>
              <w:jc w:val="both"/>
              <w:rPr>
                <w:sz w:val="28"/>
                <w:szCs w:val="28"/>
              </w:rPr>
            </w:pPr>
            <w:r w:rsidRPr="00A70640">
              <w:rPr>
                <w:sz w:val="28"/>
                <w:szCs w:val="28"/>
              </w:rPr>
              <w:t>Другие структуры и службы</w:t>
            </w:r>
          </w:p>
          <w:p w:rsidR="00A70640" w:rsidRPr="00A70640" w:rsidRDefault="00A70640" w:rsidP="00A70640">
            <w:pPr>
              <w:jc w:val="both"/>
              <w:rPr>
                <w:sz w:val="28"/>
                <w:szCs w:val="28"/>
              </w:rPr>
            </w:pPr>
            <w:r w:rsidRPr="00A70640">
              <w:rPr>
                <w:sz w:val="28"/>
                <w:szCs w:val="28"/>
              </w:rPr>
              <w:t>Граждане, ведущие личные подсобные  хозяйства</w:t>
            </w:r>
          </w:p>
          <w:p w:rsidR="00A70640" w:rsidRPr="00A70640" w:rsidRDefault="00A70640" w:rsidP="00A70640">
            <w:pPr>
              <w:jc w:val="both"/>
              <w:rPr>
                <w:sz w:val="28"/>
                <w:szCs w:val="28"/>
              </w:rPr>
            </w:pPr>
            <w:r w:rsidRPr="00A70640">
              <w:rPr>
                <w:sz w:val="28"/>
                <w:szCs w:val="28"/>
              </w:rPr>
              <w:t xml:space="preserve">Крестьянские (фермерские) хозяйства </w:t>
            </w:r>
          </w:p>
          <w:p w:rsidR="00A70640" w:rsidRPr="00A70640" w:rsidRDefault="00A70640" w:rsidP="00A70640">
            <w:pPr>
              <w:jc w:val="both"/>
              <w:rPr>
                <w:sz w:val="28"/>
                <w:szCs w:val="28"/>
              </w:rPr>
            </w:pPr>
            <w:r w:rsidRPr="00A70640">
              <w:rPr>
                <w:sz w:val="28"/>
                <w:szCs w:val="28"/>
              </w:rPr>
              <w:t>Представители малого и среднего предпринимательства.</w:t>
            </w:r>
          </w:p>
        </w:tc>
      </w:tr>
      <w:tr w:rsidR="00A70640" w:rsidRPr="00A70640" w:rsidTr="00C8583D">
        <w:tc>
          <w:tcPr>
            <w:tcW w:w="382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Ожидаемые конечные результаты реализации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both"/>
              <w:rPr>
                <w:sz w:val="28"/>
                <w:szCs w:val="28"/>
              </w:rPr>
            </w:pPr>
            <w:r w:rsidRPr="00A70640">
              <w:rPr>
                <w:sz w:val="28"/>
                <w:szCs w:val="28"/>
              </w:rPr>
              <w:t>1.Улучшение демографической ситуации.</w:t>
            </w:r>
          </w:p>
          <w:p w:rsidR="00A70640" w:rsidRPr="00A70640" w:rsidRDefault="00A70640" w:rsidP="00A70640">
            <w:pPr>
              <w:jc w:val="both"/>
              <w:rPr>
                <w:sz w:val="28"/>
                <w:szCs w:val="28"/>
              </w:rPr>
            </w:pPr>
            <w:r w:rsidRPr="00A70640">
              <w:rPr>
                <w:sz w:val="28"/>
                <w:szCs w:val="28"/>
              </w:rPr>
              <w:t>2.Улучшение социальной обстановки, снижение социальной напряжённости.</w:t>
            </w:r>
          </w:p>
          <w:p w:rsidR="00A70640" w:rsidRPr="00A70640" w:rsidRDefault="00A70640" w:rsidP="00A70640">
            <w:pPr>
              <w:jc w:val="both"/>
              <w:rPr>
                <w:sz w:val="28"/>
                <w:szCs w:val="28"/>
              </w:rPr>
            </w:pPr>
            <w:r w:rsidRPr="00A70640">
              <w:rPr>
                <w:sz w:val="28"/>
                <w:szCs w:val="28"/>
              </w:rPr>
              <w:t>3.Увеличение  объема налогов, поступающих в бюджеты всех уровней; расширение налогооблагаемой  базы местного бюджета.</w:t>
            </w:r>
          </w:p>
          <w:p w:rsidR="00A70640" w:rsidRPr="00A70640" w:rsidRDefault="00A70640" w:rsidP="00A70640">
            <w:pPr>
              <w:jc w:val="both"/>
              <w:rPr>
                <w:sz w:val="28"/>
                <w:szCs w:val="28"/>
              </w:rPr>
            </w:pPr>
            <w:r w:rsidRPr="00A70640">
              <w:rPr>
                <w:sz w:val="28"/>
                <w:szCs w:val="28"/>
              </w:rPr>
              <w:t>4.Стабилизация экологической обстановки.</w:t>
            </w:r>
          </w:p>
          <w:p w:rsidR="00A70640" w:rsidRPr="00A70640" w:rsidRDefault="00A70640" w:rsidP="00A70640">
            <w:pPr>
              <w:jc w:val="both"/>
              <w:rPr>
                <w:sz w:val="28"/>
                <w:szCs w:val="28"/>
              </w:rPr>
            </w:pPr>
            <w:r w:rsidRPr="00A70640">
              <w:rPr>
                <w:sz w:val="28"/>
                <w:szCs w:val="28"/>
              </w:rPr>
              <w:t xml:space="preserve">5.Создание новых рабочих мест; расширение </w:t>
            </w:r>
            <w:r w:rsidRPr="00A70640">
              <w:rPr>
                <w:sz w:val="28"/>
                <w:szCs w:val="28"/>
              </w:rPr>
              <w:lastRenderedPageBreak/>
              <w:t>сферы занятости трудоспособного населения; сдерживание роста безработицы.</w:t>
            </w:r>
          </w:p>
          <w:p w:rsidR="00A70640" w:rsidRPr="00A70640" w:rsidRDefault="00A70640" w:rsidP="00A70640">
            <w:pPr>
              <w:jc w:val="both"/>
              <w:rPr>
                <w:sz w:val="28"/>
                <w:szCs w:val="28"/>
              </w:rPr>
            </w:pPr>
            <w:r w:rsidRPr="00A70640">
              <w:rPr>
                <w:sz w:val="28"/>
                <w:szCs w:val="28"/>
              </w:rPr>
              <w:t>6.Снижение уровня заболеваемости; снижение общего коэффициента смертности; увеличение продолжительности жизни.</w:t>
            </w:r>
          </w:p>
          <w:p w:rsidR="00A70640" w:rsidRPr="00A70640" w:rsidRDefault="00A70640" w:rsidP="00A70640">
            <w:pPr>
              <w:jc w:val="both"/>
              <w:rPr>
                <w:sz w:val="28"/>
                <w:szCs w:val="28"/>
              </w:rPr>
            </w:pPr>
            <w:r w:rsidRPr="00A70640">
              <w:rPr>
                <w:sz w:val="28"/>
                <w:szCs w:val="28"/>
              </w:rPr>
              <w:t>7.Расширение масштабов экономической деятельности предприятий.</w:t>
            </w:r>
          </w:p>
          <w:p w:rsidR="00A70640" w:rsidRPr="00A70640" w:rsidRDefault="00A70640" w:rsidP="00A70640">
            <w:pPr>
              <w:jc w:val="both"/>
              <w:rPr>
                <w:sz w:val="28"/>
                <w:szCs w:val="28"/>
              </w:rPr>
            </w:pPr>
            <w:r w:rsidRPr="00A70640">
              <w:rPr>
                <w:sz w:val="28"/>
                <w:szCs w:val="28"/>
              </w:rPr>
              <w:t>8.Увеличение доходов населения.</w:t>
            </w:r>
          </w:p>
          <w:p w:rsidR="00A70640" w:rsidRPr="00A70640" w:rsidRDefault="00A70640" w:rsidP="00A70640">
            <w:pPr>
              <w:jc w:val="both"/>
              <w:rPr>
                <w:sz w:val="28"/>
                <w:szCs w:val="28"/>
              </w:rPr>
            </w:pPr>
            <w:r w:rsidRPr="00A70640">
              <w:rPr>
                <w:sz w:val="28"/>
                <w:szCs w:val="28"/>
              </w:rPr>
              <w:t>9.Создание условий для развития физической культуры и спорта; формирование здорового образа жизни.</w:t>
            </w:r>
          </w:p>
          <w:p w:rsidR="00A70640" w:rsidRPr="00A70640" w:rsidRDefault="00A70640" w:rsidP="00A70640">
            <w:pPr>
              <w:jc w:val="both"/>
              <w:rPr>
                <w:sz w:val="28"/>
                <w:szCs w:val="28"/>
              </w:rPr>
            </w:pPr>
            <w:r w:rsidRPr="00A70640">
              <w:rPr>
                <w:sz w:val="28"/>
                <w:szCs w:val="28"/>
              </w:rPr>
              <w:t>10.Повышение доступности дошкольного и общего образования; развитие потенциала детей; улучшение условий учёбы.</w:t>
            </w:r>
          </w:p>
          <w:p w:rsidR="00A70640" w:rsidRPr="00A70640" w:rsidRDefault="00A70640" w:rsidP="00A70640">
            <w:pPr>
              <w:jc w:val="both"/>
              <w:rPr>
                <w:sz w:val="28"/>
                <w:szCs w:val="28"/>
              </w:rPr>
            </w:pPr>
            <w:r w:rsidRPr="00A70640">
              <w:rPr>
                <w:sz w:val="28"/>
                <w:szCs w:val="28"/>
              </w:rPr>
              <w:t>11.Улучшение архитектурного облика населённых пунктов.</w:t>
            </w:r>
          </w:p>
          <w:p w:rsidR="00A70640" w:rsidRPr="00A70640" w:rsidRDefault="00A70640" w:rsidP="00A70640">
            <w:pPr>
              <w:jc w:val="both"/>
              <w:rPr>
                <w:sz w:val="28"/>
                <w:szCs w:val="28"/>
              </w:rPr>
            </w:pPr>
            <w:r w:rsidRPr="00A70640">
              <w:rPr>
                <w:sz w:val="28"/>
                <w:szCs w:val="28"/>
              </w:rPr>
              <w:t>12.Создание условий для организации досуга различных возрастных категорий населения.</w:t>
            </w:r>
          </w:p>
          <w:p w:rsidR="00A70640" w:rsidRPr="00A70640" w:rsidRDefault="00A70640" w:rsidP="00A70640">
            <w:pPr>
              <w:jc w:val="both"/>
              <w:rPr>
                <w:sz w:val="28"/>
                <w:szCs w:val="28"/>
              </w:rPr>
            </w:pPr>
            <w:r w:rsidRPr="00A70640">
              <w:rPr>
                <w:sz w:val="28"/>
                <w:szCs w:val="28"/>
              </w:rPr>
              <w:t>13.Повышение престижности проживания  в сельской местности.</w:t>
            </w:r>
          </w:p>
          <w:p w:rsidR="00A70640" w:rsidRPr="00A70640" w:rsidRDefault="00A70640" w:rsidP="00A70640">
            <w:pPr>
              <w:jc w:val="both"/>
              <w:rPr>
                <w:sz w:val="28"/>
                <w:szCs w:val="28"/>
              </w:rPr>
            </w:pPr>
            <w:r w:rsidRPr="00A70640">
              <w:rPr>
                <w:sz w:val="28"/>
                <w:szCs w:val="28"/>
              </w:rPr>
              <w:t>14.Снижение количества правонарушений.</w:t>
            </w:r>
          </w:p>
          <w:p w:rsidR="00A70640" w:rsidRPr="00A70640" w:rsidRDefault="00A70640" w:rsidP="00A70640">
            <w:pPr>
              <w:jc w:val="both"/>
              <w:rPr>
                <w:sz w:val="28"/>
                <w:szCs w:val="28"/>
              </w:rPr>
            </w:pPr>
            <w:r w:rsidRPr="00A70640">
              <w:rPr>
                <w:sz w:val="28"/>
                <w:szCs w:val="28"/>
              </w:rPr>
              <w:t>15.Повышение безопасности дорожного движения.</w:t>
            </w:r>
          </w:p>
          <w:p w:rsidR="00A70640" w:rsidRPr="00A70640" w:rsidRDefault="00A70640" w:rsidP="00A70640">
            <w:pPr>
              <w:jc w:val="both"/>
              <w:rPr>
                <w:sz w:val="28"/>
                <w:szCs w:val="28"/>
              </w:rPr>
            </w:pPr>
            <w:r w:rsidRPr="00A70640">
              <w:rPr>
                <w:sz w:val="28"/>
                <w:szCs w:val="28"/>
              </w:rPr>
              <w:t>16.Увеличение субъектов малого  предпринимательства.</w:t>
            </w:r>
          </w:p>
          <w:p w:rsidR="00A70640" w:rsidRPr="00A70640" w:rsidRDefault="00A70640" w:rsidP="00A70640">
            <w:pPr>
              <w:jc w:val="both"/>
              <w:rPr>
                <w:sz w:val="28"/>
                <w:szCs w:val="28"/>
              </w:rPr>
            </w:pPr>
            <w:r w:rsidRPr="00A70640">
              <w:rPr>
                <w:sz w:val="28"/>
                <w:szCs w:val="28"/>
              </w:rPr>
              <w:t xml:space="preserve">17.Реконструкция и модернизация коммунального комплекса. </w:t>
            </w:r>
          </w:p>
          <w:p w:rsidR="00A70640" w:rsidRPr="00A70640" w:rsidRDefault="00A70640" w:rsidP="00A70640">
            <w:pPr>
              <w:jc w:val="both"/>
              <w:rPr>
                <w:sz w:val="28"/>
                <w:szCs w:val="28"/>
              </w:rPr>
            </w:pPr>
            <w:r w:rsidRPr="00A70640">
              <w:rPr>
                <w:sz w:val="28"/>
                <w:szCs w:val="28"/>
              </w:rPr>
              <w:t>18.Ускорение экономического роста.</w:t>
            </w:r>
          </w:p>
          <w:p w:rsidR="00A70640" w:rsidRPr="00A70640" w:rsidRDefault="00A70640" w:rsidP="00A70640">
            <w:pPr>
              <w:jc w:val="both"/>
              <w:rPr>
                <w:sz w:val="28"/>
                <w:szCs w:val="28"/>
              </w:rPr>
            </w:pPr>
            <w:r w:rsidRPr="00A70640">
              <w:rPr>
                <w:sz w:val="28"/>
                <w:szCs w:val="28"/>
              </w:rPr>
              <w:t>19. Повышение эффективности муниципального управления.</w:t>
            </w:r>
          </w:p>
          <w:p w:rsidR="00A70640" w:rsidRPr="00A70640" w:rsidRDefault="00A70640" w:rsidP="00A70640">
            <w:pPr>
              <w:jc w:val="both"/>
              <w:rPr>
                <w:sz w:val="28"/>
                <w:szCs w:val="28"/>
              </w:rPr>
            </w:pPr>
            <w:r w:rsidRPr="00A70640">
              <w:rPr>
                <w:sz w:val="28"/>
                <w:szCs w:val="28"/>
              </w:rPr>
              <w:t>20. Рост производства основных видов сельскохозяйственной продукции.</w:t>
            </w:r>
          </w:p>
          <w:p w:rsidR="00A70640" w:rsidRPr="00A70640" w:rsidRDefault="00A70640" w:rsidP="00A70640">
            <w:pPr>
              <w:jc w:val="both"/>
              <w:rPr>
                <w:sz w:val="28"/>
                <w:szCs w:val="28"/>
              </w:rPr>
            </w:pPr>
            <w:r w:rsidRPr="00A70640">
              <w:rPr>
                <w:sz w:val="28"/>
                <w:szCs w:val="28"/>
              </w:rPr>
              <w:t>21. Увеличение открытости органов местного самоуправления  посредством объема публикуемой информации, проведения собраний граждан.</w:t>
            </w:r>
          </w:p>
          <w:p w:rsidR="00A70640" w:rsidRPr="00A70640" w:rsidRDefault="00A70640" w:rsidP="00A70640">
            <w:pPr>
              <w:jc w:val="both"/>
              <w:rPr>
                <w:sz w:val="28"/>
                <w:szCs w:val="28"/>
              </w:rPr>
            </w:pPr>
            <w:r w:rsidRPr="00A70640">
              <w:rPr>
                <w:sz w:val="28"/>
                <w:szCs w:val="28"/>
              </w:rPr>
              <w:t>22. Социальная поддержка жителей сельского поселения.</w:t>
            </w:r>
          </w:p>
        </w:tc>
      </w:tr>
      <w:tr w:rsidR="00A70640" w:rsidRPr="00A70640" w:rsidTr="00C8583D">
        <w:tc>
          <w:tcPr>
            <w:tcW w:w="382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lastRenderedPageBreak/>
              <w:t>Оценка эффективности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both"/>
              <w:rPr>
                <w:sz w:val="28"/>
                <w:szCs w:val="28"/>
              </w:rPr>
            </w:pPr>
            <w:r w:rsidRPr="00A70640">
              <w:rPr>
                <w:sz w:val="28"/>
                <w:szCs w:val="28"/>
              </w:rPr>
              <w:t xml:space="preserve">Основными критериями оценки эффективности программы является достижение целей и задач, поставленных программой. Конечным результатом программы является достижение высокого уровня  и качества жизни жителей сельского </w:t>
            </w:r>
            <w:r w:rsidRPr="00A70640">
              <w:rPr>
                <w:sz w:val="28"/>
                <w:szCs w:val="28"/>
              </w:rPr>
              <w:lastRenderedPageBreak/>
              <w:t>поселения.</w:t>
            </w:r>
          </w:p>
        </w:tc>
      </w:tr>
      <w:tr w:rsidR="00A70640" w:rsidRPr="00A70640" w:rsidTr="00C8583D">
        <w:tc>
          <w:tcPr>
            <w:tcW w:w="382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lastRenderedPageBreak/>
              <w:t>Контроль реализации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both"/>
              <w:rPr>
                <w:sz w:val="28"/>
                <w:szCs w:val="28"/>
              </w:rPr>
            </w:pPr>
            <w:r w:rsidRPr="00A70640">
              <w:rPr>
                <w:sz w:val="28"/>
                <w:szCs w:val="28"/>
              </w:rPr>
              <w:t>Оперативный текущий контроль осуществляется  администрацией сельского поселения.</w:t>
            </w:r>
          </w:p>
          <w:p w:rsidR="00A70640" w:rsidRPr="00A70640" w:rsidRDefault="00A70640" w:rsidP="00A70640">
            <w:pPr>
              <w:jc w:val="both"/>
              <w:rPr>
                <w:sz w:val="28"/>
                <w:szCs w:val="28"/>
              </w:rPr>
            </w:pPr>
            <w:r w:rsidRPr="00A70640">
              <w:rPr>
                <w:sz w:val="28"/>
                <w:szCs w:val="28"/>
              </w:rPr>
              <w:t>Финансовый контроль осуществляют Совет народных депутатов сельского поселения, контрольные и ревизионные органы местного самоуправления сельского поселения.</w:t>
            </w:r>
          </w:p>
        </w:tc>
      </w:tr>
      <w:tr w:rsidR="00A70640" w:rsidRPr="00A70640" w:rsidTr="00C8583D">
        <w:tc>
          <w:tcPr>
            <w:tcW w:w="382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Управление Программой</w:t>
            </w:r>
          </w:p>
        </w:tc>
        <w:tc>
          <w:tcPr>
            <w:tcW w:w="58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both"/>
              <w:rPr>
                <w:sz w:val="28"/>
                <w:szCs w:val="28"/>
              </w:rPr>
            </w:pPr>
            <w:r w:rsidRPr="00A70640">
              <w:rPr>
                <w:sz w:val="28"/>
                <w:szCs w:val="28"/>
              </w:rPr>
              <w:t>Допускается корректировка программы с учётом социально-экономического развития сельского поселения, увеличения доходов местного бюджета, привлечения дополнительных средств.</w:t>
            </w:r>
          </w:p>
          <w:p w:rsidR="00A70640" w:rsidRPr="00A70640" w:rsidRDefault="00A70640" w:rsidP="00A70640">
            <w:pPr>
              <w:jc w:val="both"/>
              <w:rPr>
                <w:sz w:val="28"/>
                <w:szCs w:val="28"/>
              </w:rPr>
            </w:pPr>
            <w:r w:rsidRPr="00A70640">
              <w:rPr>
                <w:sz w:val="28"/>
                <w:szCs w:val="28"/>
              </w:rPr>
              <w:t>При проведении мероприятий  программы могут уточняться состав исполнителей, сроки проведения.</w:t>
            </w:r>
          </w:p>
        </w:tc>
      </w:tr>
    </w:tbl>
    <w:p w:rsidR="00A70640" w:rsidRPr="00A70640" w:rsidRDefault="00A70640" w:rsidP="00A70640">
      <w:pPr>
        <w:jc w:val="center"/>
        <w:rPr>
          <w:b/>
          <w:sz w:val="28"/>
          <w:szCs w:val="28"/>
        </w:rPr>
      </w:pPr>
      <w:r w:rsidRPr="00A70640">
        <w:rPr>
          <w:b/>
          <w:sz w:val="28"/>
          <w:szCs w:val="28"/>
        </w:rPr>
        <w:t>1. Общая характеристика сферы реализации муниципальной Программы</w:t>
      </w:r>
    </w:p>
    <w:p w:rsidR="00A70640" w:rsidRPr="00A70640" w:rsidRDefault="00A70640" w:rsidP="00A70640">
      <w:pPr>
        <w:ind w:firstLine="708"/>
        <w:jc w:val="both"/>
        <w:rPr>
          <w:sz w:val="28"/>
          <w:szCs w:val="28"/>
        </w:rPr>
      </w:pPr>
      <w:r w:rsidRPr="00A70640">
        <w:rPr>
          <w:sz w:val="28"/>
          <w:szCs w:val="28"/>
        </w:rPr>
        <w:t>Муниципальная Программа развития Народненского сельского поселения – это процесс поиска наилучшего будущего для муниципального образования. Муниципальная Программа развития Народненского сельского поселения – это процесс самостоятельного определения местным сообществом приоритетов, целей и направлений развития Народненского сельского поселения на основе согласованных действий местной власти, хозяйственных субъектов и  населения. Объектами управления и планирования социально- экономического развития выступают все отрасли и сферы жизнедеятельности Народненского сельского поселения.</w:t>
      </w:r>
    </w:p>
    <w:p w:rsidR="00A70640" w:rsidRPr="00A70640" w:rsidRDefault="00A70640" w:rsidP="00A70640">
      <w:pPr>
        <w:jc w:val="both"/>
        <w:rPr>
          <w:sz w:val="28"/>
          <w:szCs w:val="28"/>
        </w:rPr>
      </w:pPr>
      <w:r w:rsidRPr="00A70640">
        <w:rPr>
          <w:sz w:val="28"/>
          <w:szCs w:val="28"/>
        </w:rPr>
        <w:t>Муниципальная Программа развития Народненского сельского поселения позволяет:</w:t>
      </w:r>
    </w:p>
    <w:p w:rsidR="00A70640" w:rsidRPr="00A70640" w:rsidRDefault="00A70640" w:rsidP="00A70640">
      <w:pPr>
        <w:rPr>
          <w:sz w:val="28"/>
          <w:szCs w:val="28"/>
        </w:rPr>
      </w:pPr>
      <w:r w:rsidRPr="00A70640">
        <w:rPr>
          <w:sz w:val="28"/>
          <w:szCs w:val="28"/>
        </w:rPr>
        <w:t>- принимать текущие решения с учетом стратегических целей;</w:t>
      </w:r>
    </w:p>
    <w:p w:rsidR="00A70640" w:rsidRPr="00A70640" w:rsidRDefault="00A70640" w:rsidP="00A70640">
      <w:pPr>
        <w:rPr>
          <w:sz w:val="28"/>
          <w:szCs w:val="28"/>
        </w:rPr>
      </w:pPr>
      <w:r w:rsidRPr="00A70640">
        <w:rPr>
          <w:sz w:val="28"/>
          <w:szCs w:val="28"/>
        </w:rPr>
        <w:t>- выявить приоритеты развития Народненского сельского поселения;</w:t>
      </w:r>
    </w:p>
    <w:p w:rsidR="00A70640" w:rsidRPr="00A70640" w:rsidRDefault="00A70640" w:rsidP="00A70640">
      <w:pPr>
        <w:rPr>
          <w:sz w:val="28"/>
          <w:szCs w:val="28"/>
        </w:rPr>
      </w:pPr>
      <w:r w:rsidRPr="00A70640">
        <w:rPr>
          <w:sz w:val="28"/>
          <w:szCs w:val="28"/>
        </w:rPr>
        <w:t>- объединить заинтересованные органы;</w:t>
      </w:r>
    </w:p>
    <w:p w:rsidR="00A70640" w:rsidRPr="00A70640" w:rsidRDefault="00A70640" w:rsidP="00A70640">
      <w:pPr>
        <w:rPr>
          <w:sz w:val="28"/>
          <w:szCs w:val="28"/>
        </w:rPr>
      </w:pPr>
      <w:r w:rsidRPr="00A70640">
        <w:rPr>
          <w:sz w:val="28"/>
          <w:szCs w:val="28"/>
        </w:rPr>
        <w:t>- укрепить взаимоотношения власти с сообществом;</w:t>
      </w:r>
    </w:p>
    <w:p w:rsidR="00A70640" w:rsidRPr="00A70640" w:rsidRDefault="00A70640" w:rsidP="00A70640">
      <w:pPr>
        <w:rPr>
          <w:sz w:val="28"/>
          <w:szCs w:val="28"/>
        </w:rPr>
      </w:pPr>
      <w:r w:rsidRPr="00A70640">
        <w:rPr>
          <w:sz w:val="28"/>
          <w:szCs w:val="28"/>
        </w:rPr>
        <w:t>- консолидировать местное сообщество;                                                                            - оптимально распределить имеющиеся ресурсы.</w:t>
      </w:r>
    </w:p>
    <w:p w:rsidR="00A70640" w:rsidRPr="00A70640" w:rsidRDefault="00A70640" w:rsidP="00A70640">
      <w:pPr>
        <w:ind w:firstLine="708"/>
        <w:jc w:val="both"/>
        <w:rPr>
          <w:sz w:val="28"/>
          <w:szCs w:val="28"/>
        </w:rPr>
      </w:pPr>
      <w:r w:rsidRPr="00A70640">
        <w:rPr>
          <w:sz w:val="28"/>
          <w:szCs w:val="28"/>
        </w:rPr>
        <w:t>Обязательными участниками муниципальной Программы развития Народненского сельского поселения являются жители Народненского  сельского поселения. Это позволит открыть новые интеллектуальные ресурсы, раскрыть предприимчивость и другой потенциал населения, сорганизовать жителей для выполнения проектов Программы. Совершенно новые формы и качество сотрудничества могут стать краеугольным камнем развития местной демократии.</w:t>
      </w:r>
    </w:p>
    <w:p w:rsidR="00A70640" w:rsidRPr="00A70640" w:rsidRDefault="00A70640" w:rsidP="00A70640">
      <w:pPr>
        <w:ind w:firstLine="708"/>
        <w:rPr>
          <w:sz w:val="28"/>
          <w:szCs w:val="28"/>
        </w:rPr>
      </w:pPr>
      <w:r w:rsidRPr="00A70640">
        <w:rPr>
          <w:sz w:val="28"/>
          <w:szCs w:val="28"/>
        </w:rPr>
        <w:t>Программа дает возможность:</w:t>
      </w:r>
    </w:p>
    <w:p w:rsidR="00A70640" w:rsidRPr="00A70640" w:rsidRDefault="00A70640" w:rsidP="00A70640">
      <w:pPr>
        <w:rPr>
          <w:sz w:val="28"/>
          <w:szCs w:val="28"/>
        </w:rPr>
      </w:pPr>
      <w:r w:rsidRPr="00A70640">
        <w:rPr>
          <w:sz w:val="28"/>
          <w:szCs w:val="28"/>
        </w:rPr>
        <w:t>- для всех улучшить среду обитания;</w:t>
      </w:r>
    </w:p>
    <w:p w:rsidR="00A70640" w:rsidRPr="00A70640" w:rsidRDefault="00A70640" w:rsidP="00A70640">
      <w:pPr>
        <w:rPr>
          <w:sz w:val="28"/>
          <w:szCs w:val="28"/>
        </w:rPr>
      </w:pPr>
      <w:r w:rsidRPr="00A70640">
        <w:rPr>
          <w:sz w:val="28"/>
          <w:szCs w:val="28"/>
        </w:rPr>
        <w:lastRenderedPageBreak/>
        <w:t>- для молодежи – возможность выбора своей профессии по приоритетным направлениям развития экономики сельского поселения;</w:t>
      </w:r>
    </w:p>
    <w:p w:rsidR="00A70640" w:rsidRPr="00A70640" w:rsidRDefault="00A70640" w:rsidP="00A70640">
      <w:pPr>
        <w:rPr>
          <w:sz w:val="28"/>
          <w:szCs w:val="28"/>
        </w:rPr>
      </w:pPr>
      <w:r w:rsidRPr="00A70640">
        <w:rPr>
          <w:sz w:val="28"/>
          <w:szCs w:val="28"/>
        </w:rPr>
        <w:t>- для предпринимателей – реализовать свои проекты, выбрать приоритеты  на долговременную перспективу.</w:t>
      </w:r>
    </w:p>
    <w:p w:rsidR="00A70640" w:rsidRPr="00A70640" w:rsidRDefault="00A70640" w:rsidP="00A70640">
      <w:pPr>
        <w:ind w:firstLine="708"/>
        <w:rPr>
          <w:sz w:val="28"/>
          <w:szCs w:val="28"/>
        </w:rPr>
      </w:pPr>
      <w:r w:rsidRPr="00A70640">
        <w:rPr>
          <w:sz w:val="28"/>
          <w:szCs w:val="28"/>
        </w:rPr>
        <w:t xml:space="preserve"> В процессе разработки Программы использованы:</w:t>
      </w:r>
    </w:p>
    <w:p w:rsidR="00A70640" w:rsidRPr="00A70640" w:rsidRDefault="00A70640" w:rsidP="00A70640">
      <w:pPr>
        <w:rPr>
          <w:sz w:val="28"/>
          <w:szCs w:val="28"/>
        </w:rPr>
      </w:pPr>
      <w:r w:rsidRPr="00A70640">
        <w:rPr>
          <w:sz w:val="28"/>
          <w:szCs w:val="28"/>
        </w:rPr>
        <w:t>- официальная статистическая отчетность;</w:t>
      </w:r>
    </w:p>
    <w:p w:rsidR="00A70640" w:rsidRPr="00A70640" w:rsidRDefault="00A70640" w:rsidP="00A70640">
      <w:pPr>
        <w:rPr>
          <w:sz w:val="28"/>
          <w:szCs w:val="28"/>
        </w:rPr>
      </w:pPr>
      <w:r w:rsidRPr="00A70640">
        <w:rPr>
          <w:sz w:val="28"/>
          <w:szCs w:val="28"/>
        </w:rPr>
        <w:t>- ведомственная отчетность;</w:t>
      </w:r>
    </w:p>
    <w:p w:rsidR="00A70640" w:rsidRPr="00A70640" w:rsidRDefault="00A70640" w:rsidP="00A70640">
      <w:pPr>
        <w:rPr>
          <w:sz w:val="28"/>
          <w:szCs w:val="28"/>
        </w:rPr>
      </w:pPr>
      <w:r w:rsidRPr="00A70640">
        <w:rPr>
          <w:sz w:val="28"/>
          <w:szCs w:val="28"/>
        </w:rPr>
        <w:t>- муниципальные Программы;</w:t>
      </w:r>
    </w:p>
    <w:p w:rsidR="00A70640" w:rsidRPr="00A70640" w:rsidRDefault="00A70640" w:rsidP="00A70640">
      <w:pPr>
        <w:rPr>
          <w:sz w:val="28"/>
          <w:szCs w:val="28"/>
        </w:rPr>
      </w:pPr>
      <w:r w:rsidRPr="00A70640">
        <w:rPr>
          <w:sz w:val="28"/>
          <w:szCs w:val="28"/>
        </w:rPr>
        <w:t>- анализ предложений населения;</w:t>
      </w:r>
    </w:p>
    <w:p w:rsidR="00A70640" w:rsidRPr="00A70640" w:rsidRDefault="00A70640" w:rsidP="00A70640">
      <w:pPr>
        <w:rPr>
          <w:sz w:val="28"/>
          <w:szCs w:val="28"/>
        </w:rPr>
      </w:pPr>
      <w:r w:rsidRPr="00A70640">
        <w:rPr>
          <w:sz w:val="28"/>
          <w:szCs w:val="28"/>
        </w:rPr>
        <w:t>-анализ предложений населения;</w:t>
      </w:r>
    </w:p>
    <w:p w:rsidR="00A70640" w:rsidRPr="00A70640" w:rsidRDefault="00A70640" w:rsidP="00A70640">
      <w:pPr>
        <w:rPr>
          <w:sz w:val="28"/>
          <w:szCs w:val="28"/>
        </w:rPr>
      </w:pPr>
      <w:r w:rsidRPr="00A70640">
        <w:rPr>
          <w:sz w:val="28"/>
          <w:szCs w:val="28"/>
        </w:rPr>
        <w:t>- экспертные оценки представителей бизнеса;</w:t>
      </w:r>
    </w:p>
    <w:p w:rsidR="00A70640" w:rsidRPr="00A70640" w:rsidRDefault="00A70640" w:rsidP="00A70640">
      <w:pPr>
        <w:rPr>
          <w:sz w:val="28"/>
          <w:szCs w:val="28"/>
        </w:rPr>
      </w:pPr>
      <w:r w:rsidRPr="00A70640">
        <w:rPr>
          <w:sz w:val="28"/>
          <w:szCs w:val="28"/>
        </w:rPr>
        <w:t xml:space="preserve">- </w:t>
      </w:r>
      <w:r w:rsidRPr="00A70640">
        <w:rPr>
          <w:sz w:val="28"/>
          <w:szCs w:val="28"/>
          <w:lang w:val="en-US"/>
        </w:rPr>
        <w:t>SWOT</w:t>
      </w:r>
      <w:r w:rsidRPr="00A70640">
        <w:rPr>
          <w:sz w:val="28"/>
          <w:szCs w:val="28"/>
        </w:rPr>
        <w:t>- анализ (сила, слабость, возможность, угроза)</w:t>
      </w:r>
    </w:p>
    <w:p w:rsidR="00A70640" w:rsidRPr="00A70640" w:rsidRDefault="00A70640" w:rsidP="00A70640">
      <w:pPr>
        <w:ind w:firstLine="708"/>
        <w:rPr>
          <w:sz w:val="28"/>
          <w:szCs w:val="28"/>
        </w:rPr>
      </w:pPr>
      <w:r w:rsidRPr="00A70640">
        <w:rPr>
          <w:sz w:val="28"/>
          <w:szCs w:val="28"/>
        </w:rPr>
        <w:t>В состав Народненского сельского поселения входят семь населенных пунктов: с. Народное, с. Липяги, с. Поповка,  д. Коршуновка и д. Сергеевка, д. Михайловка, д. Красивка. Краткая характеристика социально – экономического положения населенных пунктов представлена в таблице 1.</w:t>
      </w:r>
    </w:p>
    <w:p w:rsidR="00A70640" w:rsidRPr="00A70640" w:rsidRDefault="00A70640" w:rsidP="00A70640">
      <w:pPr>
        <w:rPr>
          <w:b/>
          <w:i/>
          <w:sz w:val="28"/>
          <w:szCs w:val="28"/>
        </w:rPr>
      </w:pPr>
      <w:r w:rsidRPr="00A70640">
        <w:rPr>
          <w:b/>
          <w:i/>
          <w:sz w:val="28"/>
          <w:szCs w:val="28"/>
        </w:rPr>
        <w:t>Таблица 1.</w:t>
      </w:r>
    </w:p>
    <w:p w:rsidR="00A70640" w:rsidRPr="00A70640" w:rsidRDefault="00A70640" w:rsidP="00A70640">
      <w:pPr>
        <w:rPr>
          <w:b/>
          <w:i/>
          <w:sz w:val="28"/>
          <w:szCs w:val="28"/>
        </w:rPr>
      </w:pPr>
      <w:r w:rsidRPr="00A70640">
        <w:rPr>
          <w:b/>
          <w:i/>
          <w:sz w:val="28"/>
          <w:szCs w:val="28"/>
        </w:rPr>
        <w:t>Информация о социально экономическом положении населенных пунктов Народненского сельского поселения.</w:t>
      </w:r>
    </w:p>
    <w:tbl>
      <w:tblPr>
        <w:tblStyle w:val="afc"/>
        <w:tblW w:w="9285" w:type="dxa"/>
        <w:tblLayout w:type="fixed"/>
        <w:tblLook w:val="01E0" w:firstRow="1" w:lastRow="1" w:firstColumn="1" w:lastColumn="1" w:noHBand="0" w:noVBand="0"/>
      </w:tblPr>
      <w:tblGrid>
        <w:gridCol w:w="1931"/>
        <w:gridCol w:w="1604"/>
        <w:gridCol w:w="1480"/>
        <w:gridCol w:w="1480"/>
        <w:gridCol w:w="1530"/>
        <w:gridCol w:w="1260"/>
      </w:tblGrid>
      <w:tr w:rsidR="00A70640" w:rsidRPr="00A70640" w:rsidTr="00C8583D">
        <w:tc>
          <w:tcPr>
            <w:tcW w:w="193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b/>
              </w:rPr>
            </w:pPr>
            <w:r w:rsidRPr="00A70640">
              <w:rPr>
                <w:b/>
              </w:rPr>
              <w:t>Название населенного пункта</w:t>
            </w:r>
          </w:p>
        </w:tc>
        <w:tc>
          <w:tcPr>
            <w:tcW w:w="1604"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b/>
              </w:rPr>
            </w:pPr>
            <w:r w:rsidRPr="00A70640">
              <w:rPr>
                <w:b/>
              </w:rPr>
              <w:t>Числен-ность постоянного населения</w:t>
            </w:r>
          </w:p>
        </w:tc>
        <w:tc>
          <w:tcPr>
            <w:tcW w:w="148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b/>
              </w:rPr>
            </w:pPr>
            <w:r w:rsidRPr="00A70640">
              <w:rPr>
                <w:b/>
              </w:rPr>
              <w:t>Количес-тво жилых домов</w:t>
            </w:r>
          </w:p>
        </w:tc>
        <w:tc>
          <w:tcPr>
            <w:tcW w:w="148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b/>
              </w:rPr>
            </w:pPr>
            <w:r w:rsidRPr="00A70640">
              <w:rPr>
                <w:b/>
              </w:rPr>
              <w:t>Количе-ство объектов соци-альной сферы</w:t>
            </w:r>
          </w:p>
        </w:tc>
        <w:tc>
          <w:tcPr>
            <w:tcW w:w="153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b/>
              </w:rPr>
            </w:pPr>
            <w:r w:rsidRPr="00A70640">
              <w:rPr>
                <w:b/>
              </w:rPr>
              <w:t>Количество объектов производ-ственной сферы</w:t>
            </w:r>
          </w:p>
        </w:tc>
        <w:tc>
          <w:tcPr>
            <w:tcW w:w="12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b/>
              </w:rPr>
            </w:pPr>
            <w:r w:rsidRPr="00A70640">
              <w:rPr>
                <w:b/>
              </w:rPr>
              <w:t>Расстоя-ние до центра поселе-ния (км)</w:t>
            </w:r>
          </w:p>
        </w:tc>
      </w:tr>
      <w:tr w:rsidR="00A70640" w:rsidRPr="00A70640" w:rsidTr="00C8583D">
        <w:tc>
          <w:tcPr>
            <w:tcW w:w="193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Народное</w:t>
            </w:r>
          </w:p>
        </w:tc>
        <w:tc>
          <w:tcPr>
            <w:tcW w:w="1604"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920</w:t>
            </w:r>
          </w:p>
        </w:tc>
        <w:tc>
          <w:tcPr>
            <w:tcW w:w="148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450</w:t>
            </w:r>
          </w:p>
        </w:tc>
        <w:tc>
          <w:tcPr>
            <w:tcW w:w="148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5</w:t>
            </w:r>
          </w:p>
        </w:tc>
        <w:tc>
          <w:tcPr>
            <w:tcW w:w="153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1</w:t>
            </w:r>
          </w:p>
        </w:tc>
        <w:tc>
          <w:tcPr>
            <w:tcW w:w="12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0</w:t>
            </w:r>
          </w:p>
        </w:tc>
      </w:tr>
      <w:tr w:rsidR="00A70640" w:rsidRPr="00A70640" w:rsidTr="00C8583D">
        <w:tc>
          <w:tcPr>
            <w:tcW w:w="193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Липяги</w:t>
            </w:r>
          </w:p>
        </w:tc>
        <w:tc>
          <w:tcPr>
            <w:tcW w:w="1604"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584</w:t>
            </w:r>
          </w:p>
        </w:tc>
        <w:tc>
          <w:tcPr>
            <w:tcW w:w="148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261</w:t>
            </w:r>
          </w:p>
        </w:tc>
        <w:tc>
          <w:tcPr>
            <w:tcW w:w="148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3</w:t>
            </w:r>
          </w:p>
        </w:tc>
        <w:tc>
          <w:tcPr>
            <w:tcW w:w="153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5</w:t>
            </w:r>
          </w:p>
        </w:tc>
        <w:tc>
          <w:tcPr>
            <w:tcW w:w="12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0,2</w:t>
            </w:r>
          </w:p>
        </w:tc>
      </w:tr>
      <w:tr w:rsidR="00A70640" w:rsidRPr="00A70640" w:rsidTr="00C8583D">
        <w:tc>
          <w:tcPr>
            <w:tcW w:w="193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Поповка</w:t>
            </w:r>
          </w:p>
        </w:tc>
        <w:tc>
          <w:tcPr>
            <w:tcW w:w="1604"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113</w:t>
            </w:r>
          </w:p>
        </w:tc>
        <w:tc>
          <w:tcPr>
            <w:tcW w:w="148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76</w:t>
            </w:r>
          </w:p>
        </w:tc>
        <w:tc>
          <w:tcPr>
            <w:tcW w:w="148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1</w:t>
            </w:r>
          </w:p>
        </w:tc>
        <w:tc>
          <w:tcPr>
            <w:tcW w:w="153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1</w:t>
            </w:r>
          </w:p>
        </w:tc>
        <w:tc>
          <w:tcPr>
            <w:tcW w:w="12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5</w:t>
            </w:r>
          </w:p>
        </w:tc>
      </w:tr>
      <w:tr w:rsidR="00A70640" w:rsidRPr="00A70640" w:rsidTr="00C8583D">
        <w:tc>
          <w:tcPr>
            <w:tcW w:w="193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Коршуновка</w:t>
            </w:r>
          </w:p>
        </w:tc>
        <w:tc>
          <w:tcPr>
            <w:tcW w:w="1604"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43</w:t>
            </w:r>
          </w:p>
        </w:tc>
        <w:tc>
          <w:tcPr>
            <w:tcW w:w="148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35</w:t>
            </w:r>
          </w:p>
        </w:tc>
        <w:tc>
          <w:tcPr>
            <w:tcW w:w="148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0</w:t>
            </w:r>
          </w:p>
        </w:tc>
        <w:tc>
          <w:tcPr>
            <w:tcW w:w="153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0</w:t>
            </w:r>
          </w:p>
        </w:tc>
        <w:tc>
          <w:tcPr>
            <w:tcW w:w="12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4</w:t>
            </w:r>
          </w:p>
        </w:tc>
      </w:tr>
      <w:tr w:rsidR="00A70640" w:rsidRPr="00A70640" w:rsidTr="00C8583D">
        <w:tc>
          <w:tcPr>
            <w:tcW w:w="1931"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Сергеевка</w:t>
            </w:r>
          </w:p>
        </w:tc>
        <w:tc>
          <w:tcPr>
            <w:tcW w:w="1604"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19</w:t>
            </w:r>
          </w:p>
        </w:tc>
        <w:tc>
          <w:tcPr>
            <w:tcW w:w="1480"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19</w:t>
            </w:r>
          </w:p>
        </w:tc>
        <w:tc>
          <w:tcPr>
            <w:tcW w:w="1480"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0</w:t>
            </w:r>
          </w:p>
        </w:tc>
        <w:tc>
          <w:tcPr>
            <w:tcW w:w="1530"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0</w:t>
            </w:r>
          </w:p>
        </w:tc>
        <w:tc>
          <w:tcPr>
            <w:tcW w:w="1260"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2</w:t>
            </w:r>
          </w:p>
        </w:tc>
      </w:tr>
      <w:tr w:rsidR="00A70640" w:rsidRPr="00A70640" w:rsidTr="00C8583D">
        <w:tc>
          <w:tcPr>
            <w:tcW w:w="1931"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Михайловка</w:t>
            </w:r>
          </w:p>
        </w:tc>
        <w:tc>
          <w:tcPr>
            <w:tcW w:w="1604"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4</w:t>
            </w:r>
          </w:p>
        </w:tc>
        <w:tc>
          <w:tcPr>
            <w:tcW w:w="1480"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2</w:t>
            </w:r>
          </w:p>
        </w:tc>
        <w:tc>
          <w:tcPr>
            <w:tcW w:w="1480"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0</w:t>
            </w:r>
          </w:p>
        </w:tc>
        <w:tc>
          <w:tcPr>
            <w:tcW w:w="1530"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0</w:t>
            </w:r>
          </w:p>
        </w:tc>
        <w:tc>
          <w:tcPr>
            <w:tcW w:w="1260"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4</w:t>
            </w:r>
          </w:p>
        </w:tc>
      </w:tr>
      <w:tr w:rsidR="00A70640" w:rsidRPr="00A70640" w:rsidTr="00C8583D">
        <w:tc>
          <w:tcPr>
            <w:tcW w:w="1931"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Красивка</w:t>
            </w:r>
          </w:p>
        </w:tc>
        <w:tc>
          <w:tcPr>
            <w:tcW w:w="1604"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1</w:t>
            </w:r>
          </w:p>
        </w:tc>
        <w:tc>
          <w:tcPr>
            <w:tcW w:w="1480"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0</w:t>
            </w:r>
          </w:p>
        </w:tc>
        <w:tc>
          <w:tcPr>
            <w:tcW w:w="1480"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0</w:t>
            </w:r>
          </w:p>
        </w:tc>
        <w:tc>
          <w:tcPr>
            <w:tcW w:w="1530"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0</w:t>
            </w:r>
          </w:p>
        </w:tc>
        <w:tc>
          <w:tcPr>
            <w:tcW w:w="1260"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4,5</w:t>
            </w:r>
          </w:p>
        </w:tc>
      </w:tr>
    </w:tbl>
    <w:p w:rsidR="00A70640" w:rsidRPr="00A70640" w:rsidRDefault="00A70640" w:rsidP="00A70640">
      <w:pPr>
        <w:jc w:val="both"/>
        <w:rPr>
          <w:sz w:val="28"/>
          <w:szCs w:val="28"/>
        </w:rPr>
      </w:pPr>
    </w:p>
    <w:p w:rsidR="00A70640" w:rsidRPr="00A70640" w:rsidRDefault="00A70640" w:rsidP="00A70640">
      <w:pPr>
        <w:ind w:firstLine="708"/>
        <w:jc w:val="both"/>
        <w:rPr>
          <w:sz w:val="28"/>
          <w:szCs w:val="28"/>
        </w:rPr>
      </w:pPr>
      <w:r w:rsidRPr="00A70640">
        <w:rPr>
          <w:sz w:val="28"/>
          <w:szCs w:val="28"/>
        </w:rPr>
        <w:t>Основная цель Программы - достижение высокого уровня и качества жизни жителей Народненского сельского поселения.</w:t>
      </w:r>
    </w:p>
    <w:p w:rsidR="00A70640" w:rsidRPr="00A70640" w:rsidRDefault="00A70640" w:rsidP="00A70640">
      <w:pPr>
        <w:ind w:firstLine="708"/>
        <w:jc w:val="both"/>
        <w:rPr>
          <w:sz w:val="28"/>
          <w:szCs w:val="28"/>
        </w:rPr>
      </w:pPr>
      <w:r w:rsidRPr="00A70640">
        <w:rPr>
          <w:sz w:val="28"/>
          <w:szCs w:val="28"/>
        </w:rPr>
        <w:t xml:space="preserve">Центральным объектом социально – экономической политики Народненского сельского поселения является население. Неблагоприятная демографическая ситуация обусловлена большой долей лиц пенсионного возраста, ориентацией семей на малодетность,  низким уровнем жизни значительной части населения. Растет смертность среди лиц трудоспособного возраста. К естественной убыли населения добавляется механический отток. Бытовая неустроенность, отсутствие вакантных рабочих мест, узость рынка труда, отсутствие оптимального медицинского обслуживания и культурного досуга способствуют формированию миграционных настроений, особенно среди молодежи. Совокупность демографических процессов позволяет предположить, что в будущем может </w:t>
      </w:r>
      <w:r w:rsidRPr="00A70640">
        <w:rPr>
          <w:sz w:val="28"/>
          <w:szCs w:val="28"/>
        </w:rPr>
        <w:lastRenderedPageBreak/>
        <w:t>возникнуть проблема в формировании трудовых ресурсов. Данные о структуре населения приведены в таблице 2.</w:t>
      </w:r>
    </w:p>
    <w:p w:rsidR="00A70640" w:rsidRPr="00A70640" w:rsidRDefault="00A70640" w:rsidP="00A70640">
      <w:pPr>
        <w:ind w:firstLine="708"/>
        <w:jc w:val="both"/>
        <w:rPr>
          <w:sz w:val="28"/>
          <w:szCs w:val="28"/>
        </w:rPr>
      </w:pPr>
    </w:p>
    <w:p w:rsidR="00A70640" w:rsidRPr="00A70640" w:rsidRDefault="00A70640" w:rsidP="00A70640">
      <w:pPr>
        <w:ind w:firstLine="708"/>
        <w:jc w:val="both"/>
        <w:rPr>
          <w:sz w:val="28"/>
          <w:szCs w:val="28"/>
        </w:rPr>
      </w:pPr>
    </w:p>
    <w:p w:rsidR="00A70640" w:rsidRPr="00A70640" w:rsidRDefault="00A70640" w:rsidP="00A70640">
      <w:pPr>
        <w:ind w:firstLine="708"/>
        <w:jc w:val="both"/>
        <w:rPr>
          <w:sz w:val="28"/>
          <w:szCs w:val="28"/>
        </w:rPr>
      </w:pPr>
    </w:p>
    <w:p w:rsidR="00A70640" w:rsidRPr="00A70640" w:rsidRDefault="00A70640" w:rsidP="00A70640">
      <w:pPr>
        <w:rPr>
          <w:b/>
          <w:i/>
          <w:sz w:val="28"/>
          <w:szCs w:val="28"/>
        </w:rPr>
      </w:pPr>
      <w:r w:rsidRPr="00A70640">
        <w:rPr>
          <w:b/>
          <w:i/>
          <w:sz w:val="28"/>
          <w:szCs w:val="28"/>
        </w:rPr>
        <w:t>Таблица 2.</w:t>
      </w:r>
    </w:p>
    <w:p w:rsidR="00A70640" w:rsidRPr="00A70640" w:rsidRDefault="00A70640" w:rsidP="00A70640">
      <w:pPr>
        <w:rPr>
          <w:b/>
          <w:i/>
          <w:sz w:val="28"/>
          <w:szCs w:val="28"/>
        </w:rPr>
      </w:pPr>
      <w:r w:rsidRPr="00A70640">
        <w:rPr>
          <w:b/>
          <w:i/>
          <w:sz w:val="28"/>
          <w:szCs w:val="28"/>
        </w:rPr>
        <w:t>Основные демографические показатели Народненского сельского поселения.</w:t>
      </w:r>
    </w:p>
    <w:tbl>
      <w:tblPr>
        <w:tblStyle w:val="afc"/>
        <w:tblW w:w="0" w:type="auto"/>
        <w:tblLook w:val="01E0" w:firstRow="1" w:lastRow="1" w:firstColumn="1" w:lastColumn="1" w:noHBand="0" w:noVBand="0"/>
      </w:tblPr>
      <w:tblGrid>
        <w:gridCol w:w="3369"/>
        <w:gridCol w:w="2126"/>
        <w:gridCol w:w="2126"/>
        <w:gridCol w:w="1843"/>
      </w:tblGrid>
      <w:tr w:rsidR="00A70640" w:rsidRPr="00A70640" w:rsidTr="00C8583D">
        <w:tc>
          <w:tcPr>
            <w:tcW w:w="3369"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rPr>
                <w:b/>
              </w:rPr>
            </w:pPr>
            <w:r w:rsidRPr="00A70640">
              <w:rPr>
                <w:b/>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rPr>
                <w:b/>
              </w:rPr>
            </w:pPr>
            <w:r w:rsidRPr="00A70640">
              <w:rPr>
                <w:b/>
              </w:rPr>
              <w:t>2021</w:t>
            </w:r>
          </w:p>
        </w:tc>
        <w:tc>
          <w:tcPr>
            <w:tcW w:w="2126"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rPr>
                <w:b/>
              </w:rPr>
            </w:pPr>
            <w:r w:rsidRPr="00A70640">
              <w:rPr>
                <w:b/>
              </w:rPr>
              <w:t>2022</w:t>
            </w:r>
          </w:p>
        </w:tc>
        <w:tc>
          <w:tcPr>
            <w:tcW w:w="1843"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rPr>
                <w:b/>
              </w:rPr>
            </w:pPr>
            <w:r w:rsidRPr="00A70640">
              <w:rPr>
                <w:b/>
              </w:rPr>
              <w:t>01.12.2023</w:t>
            </w:r>
          </w:p>
        </w:tc>
      </w:tr>
      <w:tr w:rsidR="00A70640" w:rsidRPr="00A70640" w:rsidTr="00C8583D">
        <w:tc>
          <w:tcPr>
            <w:tcW w:w="3369"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Численность постоянного населения на начало года</w:t>
            </w:r>
          </w:p>
        </w:tc>
        <w:tc>
          <w:tcPr>
            <w:tcW w:w="2126"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1900</w:t>
            </w:r>
          </w:p>
        </w:tc>
        <w:tc>
          <w:tcPr>
            <w:tcW w:w="2126"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1835</w:t>
            </w:r>
          </w:p>
        </w:tc>
        <w:tc>
          <w:tcPr>
            <w:tcW w:w="1843"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1780</w:t>
            </w:r>
          </w:p>
        </w:tc>
      </w:tr>
      <w:tr w:rsidR="00A70640" w:rsidRPr="00A70640" w:rsidTr="00C8583D">
        <w:tc>
          <w:tcPr>
            <w:tcW w:w="3369"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Число родившихся</w:t>
            </w:r>
          </w:p>
        </w:tc>
        <w:tc>
          <w:tcPr>
            <w:tcW w:w="2126"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13</w:t>
            </w:r>
          </w:p>
        </w:tc>
        <w:tc>
          <w:tcPr>
            <w:tcW w:w="2126"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7</w:t>
            </w:r>
          </w:p>
        </w:tc>
        <w:tc>
          <w:tcPr>
            <w:tcW w:w="1843"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8</w:t>
            </w:r>
          </w:p>
        </w:tc>
      </w:tr>
      <w:tr w:rsidR="00A70640" w:rsidRPr="00A70640" w:rsidTr="00C8583D">
        <w:tc>
          <w:tcPr>
            <w:tcW w:w="3369" w:type="dxa"/>
            <w:tcBorders>
              <w:top w:val="single" w:sz="4" w:space="0" w:color="auto"/>
              <w:left w:val="single" w:sz="4" w:space="0" w:color="auto"/>
              <w:bottom w:val="single" w:sz="4" w:space="0" w:color="auto"/>
              <w:right w:val="single" w:sz="4" w:space="0" w:color="auto"/>
            </w:tcBorders>
          </w:tcPr>
          <w:p w:rsidR="00A70640" w:rsidRPr="00A70640" w:rsidRDefault="00A70640" w:rsidP="00A70640">
            <w:r w:rsidRPr="00A70640">
              <w:t>Число умерших</w:t>
            </w:r>
          </w:p>
        </w:tc>
        <w:tc>
          <w:tcPr>
            <w:tcW w:w="2126"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pPr>
            <w:r w:rsidRPr="00A70640">
              <w:t>48</w:t>
            </w:r>
          </w:p>
        </w:tc>
        <w:tc>
          <w:tcPr>
            <w:tcW w:w="2126"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pPr>
            <w:r w:rsidRPr="00A70640">
              <w:t>35</w:t>
            </w:r>
          </w:p>
        </w:tc>
        <w:tc>
          <w:tcPr>
            <w:tcW w:w="1843"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center"/>
            </w:pPr>
            <w:r w:rsidRPr="00A70640">
              <w:t>34</w:t>
            </w:r>
          </w:p>
        </w:tc>
      </w:tr>
      <w:tr w:rsidR="00A70640" w:rsidRPr="00A70640" w:rsidTr="00C8583D">
        <w:tc>
          <w:tcPr>
            <w:tcW w:w="3369"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Жителей в возрасте от 0 до 14 лет</w:t>
            </w:r>
          </w:p>
        </w:tc>
        <w:tc>
          <w:tcPr>
            <w:tcW w:w="2126"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301</w:t>
            </w:r>
          </w:p>
        </w:tc>
        <w:tc>
          <w:tcPr>
            <w:tcW w:w="2126"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275</w:t>
            </w:r>
          </w:p>
        </w:tc>
        <w:tc>
          <w:tcPr>
            <w:tcW w:w="1843"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266</w:t>
            </w:r>
          </w:p>
        </w:tc>
      </w:tr>
      <w:tr w:rsidR="00A70640" w:rsidRPr="00A70640" w:rsidTr="00C8583D">
        <w:tc>
          <w:tcPr>
            <w:tcW w:w="3369"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Численность населения старше трудоспособного возраста</w:t>
            </w:r>
          </w:p>
        </w:tc>
        <w:tc>
          <w:tcPr>
            <w:tcW w:w="2126"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435</w:t>
            </w:r>
          </w:p>
        </w:tc>
        <w:tc>
          <w:tcPr>
            <w:tcW w:w="2126"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459</w:t>
            </w:r>
          </w:p>
        </w:tc>
        <w:tc>
          <w:tcPr>
            <w:tcW w:w="1843"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434</w:t>
            </w:r>
          </w:p>
        </w:tc>
      </w:tr>
    </w:tbl>
    <w:p w:rsidR="00A70640" w:rsidRPr="00A70640" w:rsidRDefault="00A70640" w:rsidP="00A70640">
      <w:pPr>
        <w:ind w:firstLine="708"/>
        <w:jc w:val="both"/>
        <w:rPr>
          <w:sz w:val="28"/>
          <w:szCs w:val="28"/>
        </w:rPr>
      </w:pPr>
      <w:r w:rsidRPr="00A70640">
        <w:rPr>
          <w:sz w:val="28"/>
          <w:szCs w:val="28"/>
        </w:rPr>
        <w:t>Аварийность на автомобильном транспорте – одна из острейших социально-экономических проблем. Сложившийся дисбаланс между ростом автомобильного парка и уровнем развития улично-дорожной сети привел к ухудшению условий движения, появлению на автодорогах большого числа водителей, не имеющих достаточного опыта управления транспортными средствами и, как результат к росту  количества дорожно – транспортных происшествий. Проблема обеспечения безопасности дорожного движения приобрела особую остроту в последнее время. Решение этой проблемы, в большей части, остается в компетенции органов ГИБДД.</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Однако существуют и соответствующие факторы  роста дорожно-транспортных происшествий – это состояние проезжей части улично-дорожной сети и её инженерной инфраструктуры. Дорожная сеть Народненского сельского поселения создавалась в 70-х – 80-х годах, с расчётной нагрузкой на ось не более 6 тонн. В настоящее время движущийся автотранспорт создаёт осевую нагрузку в 8 и более тонн. В с. Народное за последние годы в силу социально-экономических условий сложилась развитая структура транспортных коммуникаций в результате чего значительно возросла нагрузка на дорожную сеть. Увеличилось количество автотранспорта у жителей сельского поселения. Это количество ежедневно дополняется сотнями единиц транзитного автотранспорта. Существующая транспортная инфраструктура муниципального образования перестала отвечать требованиям настоящего времени. Основными причинами критического состояния улично-дорожной сети стала всё возрастающая интенсивность движения автотранспорта в том числе большегрузных машин  с осевой нагрузкой в 8 и более тонн, систематические недоремонты дорожных одежд.</w:t>
      </w:r>
    </w:p>
    <w:p w:rsidR="00A70640" w:rsidRPr="00A70640" w:rsidRDefault="00A70640" w:rsidP="00A70640">
      <w:pPr>
        <w:jc w:val="both"/>
        <w:rPr>
          <w:sz w:val="28"/>
          <w:szCs w:val="28"/>
        </w:rPr>
      </w:pPr>
      <w:r w:rsidRPr="00A70640">
        <w:rPr>
          <w:sz w:val="28"/>
          <w:szCs w:val="28"/>
        </w:rPr>
        <w:lastRenderedPageBreak/>
        <w:t xml:space="preserve">  </w:t>
      </w:r>
      <w:r w:rsidRPr="00A70640">
        <w:rPr>
          <w:sz w:val="28"/>
          <w:szCs w:val="28"/>
        </w:rPr>
        <w:tab/>
        <w:t>Немаловажное влияние на состояние аварийности на дорогах оказывает техническое состояние транспортных средств. Более половины автомобилей эксплуатируется за пределами установленных моторесурсов и со сроком эксплуатации более 10 лет. Ненадлежащее техническое состояние автотранспортных средств приводит  к снижению их технической надежности и росту аварийности.</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Протяжённость автомобильных дорог местного значения составляет 31,812 км, из них с твёрдым покрытием – 26,624 км, грунтовых дорог – 5,128 км. Грунтовые дороги практически непроходимы в осеннее – весенний период. Возникают дополнительные трудности с обеспечением медицинской  и противопожарной помощью. Размытые и разрушенные участки дорог создают очаги аварийности, трудности с организацией постоянного транспортного сообщения.</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Основное влияние на уровень аварийности оказывают водители транспортных средств. Наиболее распространенными причинами совершения дорожно – транспортных происшествий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Анализ динамики основных показателей аварийности свидетельствует о том, что уровень дорожно – транспортного травматизма остается достаточно высоким и имеет тенденцию к росту.</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Основными факторами, определяющими причины высокого уровня аварийности и тенденцию к дальнейшему ухудшению ситуации, являются:</w:t>
      </w:r>
    </w:p>
    <w:p w:rsidR="00A70640" w:rsidRPr="00A70640" w:rsidRDefault="00A70640" w:rsidP="00A70640">
      <w:pPr>
        <w:jc w:val="both"/>
        <w:rPr>
          <w:sz w:val="28"/>
          <w:szCs w:val="28"/>
        </w:rPr>
      </w:pPr>
      <w:r w:rsidRPr="00A70640">
        <w:rPr>
          <w:sz w:val="28"/>
          <w:szCs w:val="28"/>
        </w:rPr>
        <w:t>- постоянно возрастающая численность транспортных средств, приобретаемых населением;</w:t>
      </w:r>
    </w:p>
    <w:p w:rsidR="00A70640" w:rsidRPr="00A70640" w:rsidRDefault="00A70640" w:rsidP="00A70640">
      <w:pPr>
        <w:jc w:val="both"/>
        <w:rPr>
          <w:sz w:val="28"/>
          <w:szCs w:val="28"/>
        </w:rPr>
      </w:pPr>
      <w:r w:rsidRPr="00A70640">
        <w:rPr>
          <w:sz w:val="28"/>
          <w:szCs w:val="28"/>
        </w:rPr>
        <w:t xml:space="preserve">- уменьшение перевозок общественным транспортом и увеличение перевозок личным транспортом; </w:t>
      </w:r>
    </w:p>
    <w:p w:rsidR="00A70640" w:rsidRPr="00A70640" w:rsidRDefault="00A70640" w:rsidP="00A70640">
      <w:pPr>
        <w:jc w:val="both"/>
        <w:rPr>
          <w:sz w:val="28"/>
          <w:szCs w:val="28"/>
        </w:rPr>
      </w:pPr>
      <w:r w:rsidRPr="00A70640">
        <w:rPr>
          <w:sz w:val="28"/>
          <w:szCs w:val="28"/>
        </w:rPr>
        <w:t>- увеличение числа случаев несоблюдения требований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A70640" w:rsidRPr="00A70640" w:rsidRDefault="00A70640" w:rsidP="00A70640">
      <w:pPr>
        <w:jc w:val="both"/>
        <w:rPr>
          <w:sz w:val="28"/>
          <w:szCs w:val="28"/>
        </w:rPr>
      </w:pPr>
      <w:r w:rsidRPr="00A70640">
        <w:rPr>
          <w:sz w:val="28"/>
          <w:szCs w:val="28"/>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A70640" w:rsidRPr="00A70640" w:rsidRDefault="00A70640" w:rsidP="00A70640">
      <w:pPr>
        <w:jc w:val="both"/>
        <w:rPr>
          <w:sz w:val="28"/>
          <w:szCs w:val="28"/>
        </w:rPr>
      </w:pPr>
      <w:r w:rsidRPr="00A70640">
        <w:rPr>
          <w:sz w:val="28"/>
          <w:szCs w:val="28"/>
        </w:rPr>
        <w:t xml:space="preserve">     </w:t>
      </w:r>
      <w:r w:rsidRPr="00A70640">
        <w:rPr>
          <w:sz w:val="28"/>
          <w:szCs w:val="28"/>
        </w:rPr>
        <w:tab/>
        <w:t>Следствием такого положения является ухудшение условий дорожного движения,  заторы на дорогах, ухудшение экологической обстановки и рост количества дорожно – транспортных происшествий.</w:t>
      </w:r>
    </w:p>
    <w:p w:rsidR="00A70640" w:rsidRPr="00A70640" w:rsidRDefault="00A70640" w:rsidP="00A70640">
      <w:pPr>
        <w:jc w:val="both"/>
        <w:rPr>
          <w:sz w:val="28"/>
          <w:szCs w:val="28"/>
        </w:rPr>
      </w:pPr>
      <w:r w:rsidRPr="00A70640">
        <w:rPr>
          <w:sz w:val="28"/>
          <w:szCs w:val="28"/>
        </w:rPr>
        <w:t xml:space="preserve">      Создание комфортных жилищно – бытовых и социальных условий населению невозможно без обеспечения  надежного наружного освещения. В настоящее </w:t>
      </w:r>
      <w:r w:rsidRPr="00A70640">
        <w:rPr>
          <w:rFonts w:cstheme="minorBidi"/>
          <w:sz w:val="28"/>
          <w:szCs w:val="28"/>
        </w:rPr>
        <w:t>доля протяженности освещенных частей улиц, проездов составляет 100%.</w:t>
      </w:r>
    </w:p>
    <w:p w:rsidR="00A70640" w:rsidRPr="00A70640" w:rsidRDefault="00A70640" w:rsidP="00A70640">
      <w:pPr>
        <w:jc w:val="both"/>
        <w:rPr>
          <w:sz w:val="28"/>
          <w:szCs w:val="28"/>
        </w:rPr>
      </w:pPr>
      <w:r w:rsidRPr="00A70640">
        <w:rPr>
          <w:sz w:val="28"/>
          <w:szCs w:val="28"/>
        </w:rPr>
        <w:lastRenderedPageBreak/>
        <w:t xml:space="preserve">    </w:t>
      </w:r>
      <w:r w:rsidRPr="00A70640">
        <w:rPr>
          <w:sz w:val="28"/>
          <w:szCs w:val="28"/>
        </w:rPr>
        <w:tab/>
        <w:t>Устойчивую тенденцию роста имеет сфера связи. Интенсивно развивается мобильная сотовая связь, системы беспроводного доступа к АТС.</w:t>
      </w:r>
    </w:p>
    <w:p w:rsidR="00A70640" w:rsidRPr="00A70640" w:rsidRDefault="00A70640" w:rsidP="00A70640">
      <w:pPr>
        <w:ind w:firstLine="708"/>
        <w:jc w:val="both"/>
        <w:rPr>
          <w:sz w:val="28"/>
          <w:szCs w:val="28"/>
        </w:rPr>
      </w:pPr>
      <w:r w:rsidRPr="00A70640">
        <w:rPr>
          <w:sz w:val="28"/>
          <w:szCs w:val="28"/>
        </w:rPr>
        <w:t>Быстрыми темпами идет развитие телекоммуникационных услуг. Все  населенные пункты телефонизированы. Обеспеченность населения телефонной связью (включая сотовую связь) составляет 90%. Состояние инженерных коммуникаций и дорожной сети приведено в таблице 3.</w:t>
      </w:r>
    </w:p>
    <w:p w:rsidR="00A70640" w:rsidRPr="00A70640" w:rsidRDefault="00A70640" w:rsidP="00A70640">
      <w:pPr>
        <w:rPr>
          <w:sz w:val="28"/>
          <w:szCs w:val="28"/>
        </w:rPr>
      </w:pPr>
    </w:p>
    <w:p w:rsidR="00A70640" w:rsidRPr="00A70640" w:rsidRDefault="00A70640" w:rsidP="00A70640">
      <w:pPr>
        <w:rPr>
          <w:b/>
          <w:i/>
          <w:sz w:val="28"/>
          <w:szCs w:val="28"/>
        </w:rPr>
      </w:pPr>
      <w:r w:rsidRPr="00A70640">
        <w:rPr>
          <w:b/>
          <w:i/>
          <w:sz w:val="28"/>
          <w:szCs w:val="28"/>
        </w:rPr>
        <w:t>Таблица 3.</w:t>
      </w:r>
    </w:p>
    <w:p w:rsidR="00A70640" w:rsidRPr="00A70640" w:rsidRDefault="00A70640" w:rsidP="00A70640">
      <w:pPr>
        <w:jc w:val="center"/>
        <w:rPr>
          <w:b/>
          <w:i/>
          <w:sz w:val="28"/>
          <w:szCs w:val="28"/>
        </w:rPr>
      </w:pPr>
      <w:r w:rsidRPr="00A70640">
        <w:rPr>
          <w:b/>
          <w:i/>
          <w:sz w:val="28"/>
          <w:szCs w:val="28"/>
        </w:rPr>
        <w:t>Состояние инженерных коммуникаций и дорожной сети.</w:t>
      </w:r>
    </w:p>
    <w:tbl>
      <w:tblPr>
        <w:tblStyle w:val="afc"/>
        <w:tblW w:w="0" w:type="auto"/>
        <w:tblLook w:val="01E0" w:firstRow="1" w:lastRow="1" w:firstColumn="1" w:lastColumn="1" w:noHBand="0" w:noVBand="0"/>
      </w:tblPr>
      <w:tblGrid>
        <w:gridCol w:w="2943"/>
        <w:gridCol w:w="1701"/>
        <w:gridCol w:w="1701"/>
        <w:gridCol w:w="1560"/>
        <w:gridCol w:w="1559"/>
      </w:tblGrid>
      <w:tr w:rsidR="00A70640" w:rsidRPr="00A70640" w:rsidTr="00C8583D">
        <w:tc>
          <w:tcPr>
            <w:tcW w:w="2943"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rPr>
                <w:b/>
              </w:rPr>
            </w:pPr>
            <w:r w:rsidRPr="00A70640">
              <w:rPr>
                <w:b/>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rPr>
                <w:b/>
              </w:rPr>
            </w:pPr>
            <w:r w:rsidRPr="00A70640">
              <w:rPr>
                <w:b/>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rPr>
                <w:b/>
              </w:rPr>
            </w:pPr>
            <w:r w:rsidRPr="00A70640">
              <w:rPr>
                <w:b/>
              </w:rPr>
              <w:t>2021</w:t>
            </w:r>
          </w:p>
        </w:tc>
        <w:tc>
          <w:tcPr>
            <w:tcW w:w="15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rPr>
                <w:b/>
              </w:rPr>
            </w:pPr>
            <w:r w:rsidRPr="00A70640">
              <w:rPr>
                <w:b/>
              </w:rPr>
              <w:t>2022</w:t>
            </w:r>
          </w:p>
        </w:tc>
        <w:tc>
          <w:tcPr>
            <w:tcW w:w="1559"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rPr>
                <w:b/>
              </w:rPr>
            </w:pPr>
            <w:r w:rsidRPr="00A70640">
              <w:rPr>
                <w:b/>
              </w:rPr>
              <w:t>2023</w:t>
            </w:r>
          </w:p>
        </w:tc>
      </w:tr>
      <w:tr w:rsidR="00A70640" w:rsidRPr="00A70640" w:rsidTr="00C8583D">
        <w:tc>
          <w:tcPr>
            <w:tcW w:w="2943"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Протяженность водопроводных сетей (всего) – из них:</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км</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14,9</w:t>
            </w:r>
          </w:p>
        </w:tc>
        <w:tc>
          <w:tcPr>
            <w:tcW w:w="15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14,9</w:t>
            </w:r>
          </w:p>
        </w:tc>
        <w:tc>
          <w:tcPr>
            <w:tcW w:w="1559"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27,84</w:t>
            </w:r>
          </w:p>
        </w:tc>
      </w:tr>
      <w:tr w:rsidR="00A70640" w:rsidRPr="00A70640" w:rsidTr="00C8583D">
        <w:tc>
          <w:tcPr>
            <w:tcW w:w="2943"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стальной водопровод</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км</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6,0</w:t>
            </w:r>
          </w:p>
        </w:tc>
        <w:tc>
          <w:tcPr>
            <w:tcW w:w="15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6,0</w:t>
            </w:r>
          </w:p>
        </w:tc>
        <w:tc>
          <w:tcPr>
            <w:tcW w:w="1559"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6,0</w:t>
            </w:r>
          </w:p>
        </w:tc>
      </w:tr>
      <w:tr w:rsidR="00A70640" w:rsidRPr="00A70640" w:rsidTr="00C8583D">
        <w:tc>
          <w:tcPr>
            <w:tcW w:w="2943"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 xml:space="preserve">полиэтиленовый водопровод </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км</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8,9</w:t>
            </w:r>
          </w:p>
        </w:tc>
        <w:tc>
          <w:tcPr>
            <w:tcW w:w="15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8,9</w:t>
            </w:r>
          </w:p>
        </w:tc>
        <w:tc>
          <w:tcPr>
            <w:tcW w:w="1559"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21,84</w:t>
            </w:r>
          </w:p>
        </w:tc>
      </w:tr>
      <w:tr w:rsidR="00A70640" w:rsidRPr="00A70640" w:rsidTr="00C8583D">
        <w:tc>
          <w:tcPr>
            <w:tcW w:w="2943"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Протяженность уличного газопровода</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км</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28</w:t>
            </w:r>
          </w:p>
        </w:tc>
        <w:tc>
          <w:tcPr>
            <w:tcW w:w="15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28</w:t>
            </w:r>
          </w:p>
        </w:tc>
        <w:tc>
          <w:tcPr>
            <w:tcW w:w="1559"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28</w:t>
            </w:r>
          </w:p>
        </w:tc>
      </w:tr>
      <w:tr w:rsidR="00A70640" w:rsidRPr="00A70640" w:rsidTr="00C8583D">
        <w:tc>
          <w:tcPr>
            <w:tcW w:w="2943"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Протяженность дорожной сети местного значения (всего) – из них</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км</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31,812</w:t>
            </w:r>
          </w:p>
        </w:tc>
        <w:tc>
          <w:tcPr>
            <w:tcW w:w="15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31,812</w:t>
            </w:r>
          </w:p>
        </w:tc>
        <w:tc>
          <w:tcPr>
            <w:tcW w:w="1559"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31,812</w:t>
            </w:r>
          </w:p>
        </w:tc>
      </w:tr>
      <w:tr w:rsidR="00A70640" w:rsidRPr="00A70640" w:rsidTr="00C8583D">
        <w:tc>
          <w:tcPr>
            <w:tcW w:w="2943"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дорог с твердым покрытием</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км</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15,542</w:t>
            </w:r>
          </w:p>
        </w:tc>
        <w:tc>
          <w:tcPr>
            <w:tcW w:w="15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15,542</w:t>
            </w:r>
          </w:p>
        </w:tc>
        <w:tc>
          <w:tcPr>
            <w:tcW w:w="1559"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15,542</w:t>
            </w:r>
          </w:p>
        </w:tc>
      </w:tr>
      <w:tr w:rsidR="00A70640" w:rsidRPr="00A70640" w:rsidTr="00C8583D">
        <w:trPr>
          <w:trHeight w:val="615"/>
        </w:trPr>
        <w:tc>
          <w:tcPr>
            <w:tcW w:w="2943"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щебеночных дорог</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км</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11,082</w:t>
            </w:r>
          </w:p>
        </w:tc>
        <w:tc>
          <w:tcPr>
            <w:tcW w:w="15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11,082</w:t>
            </w:r>
          </w:p>
        </w:tc>
        <w:tc>
          <w:tcPr>
            <w:tcW w:w="1559"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11,082</w:t>
            </w:r>
          </w:p>
        </w:tc>
      </w:tr>
      <w:tr w:rsidR="00A70640" w:rsidRPr="00A70640" w:rsidTr="00C8583D">
        <w:trPr>
          <w:trHeight w:val="280"/>
        </w:trPr>
        <w:tc>
          <w:tcPr>
            <w:tcW w:w="2943"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грунтовых дорог</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км</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5,128</w:t>
            </w:r>
          </w:p>
        </w:tc>
        <w:tc>
          <w:tcPr>
            <w:tcW w:w="15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5,128</w:t>
            </w:r>
          </w:p>
        </w:tc>
        <w:tc>
          <w:tcPr>
            <w:tcW w:w="1559"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5,128</w:t>
            </w:r>
          </w:p>
        </w:tc>
      </w:tr>
      <w:tr w:rsidR="00A70640" w:rsidRPr="00A70640" w:rsidTr="00C8583D">
        <w:tc>
          <w:tcPr>
            <w:tcW w:w="2943"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Доля протяженности освещенных частей улиц, проездов</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98,4</w:t>
            </w:r>
          </w:p>
        </w:tc>
        <w:tc>
          <w:tcPr>
            <w:tcW w:w="15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100</w:t>
            </w:r>
          </w:p>
        </w:tc>
        <w:tc>
          <w:tcPr>
            <w:tcW w:w="1559"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100</w:t>
            </w:r>
          </w:p>
        </w:tc>
      </w:tr>
      <w:tr w:rsidR="00A70640" w:rsidRPr="00A70640" w:rsidTr="00C8583D">
        <w:tc>
          <w:tcPr>
            <w:tcW w:w="2943"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r w:rsidRPr="00A70640">
              <w:t>Количество светильников уличного освещения</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шт</w:t>
            </w:r>
          </w:p>
        </w:tc>
        <w:tc>
          <w:tcPr>
            <w:tcW w:w="1701"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360</w:t>
            </w:r>
          </w:p>
        </w:tc>
        <w:tc>
          <w:tcPr>
            <w:tcW w:w="15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366</w:t>
            </w:r>
          </w:p>
        </w:tc>
        <w:tc>
          <w:tcPr>
            <w:tcW w:w="1559"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center"/>
            </w:pPr>
            <w:r w:rsidRPr="00A70640">
              <w:t>366</w:t>
            </w:r>
          </w:p>
        </w:tc>
      </w:tr>
    </w:tbl>
    <w:p w:rsidR="00A70640" w:rsidRPr="00A70640" w:rsidRDefault="00A70640" w:rsidP="00A70640">
      <w:pPr>
        <w:jc w:val="both"/>
        <w:rPr>
          <w:sz w:val="28"/>
          <w:szCs w:val="28"/>
        </w:rPr>
      </w:pPr>
      <w:r w:rsidRPr="00A70640">
        <w:rPr>
          <w:sz w:val="28"/>
          <w:szCs w:val="28"/>
        </w:rPr>
        <w:t xml:space="preserve">   </w:t>
      </w:r>
      <w:r w:rsidRPr="00A70640">
        <w:rPr>
          <w:sz w:val="28"/>
          <w:szCs w:val="28"/>
        </w:rPr>
        <w:tab/>
        <w:t>Основные цели плана – укрепление и модернизация материально- технической базы отрасли, рост количества и качества услуг предоставляемых разным категориям населения, утверждение в обществе социально – значимых духовных ценностей, взглядов, идей, сохранение кадровых ресурсов.</w:t>
      </w:r>
    </w:p>
    <w:p w:rsidR="00A70640" w:rsidRPr="00A70640" w:rsidRDefault="00A70640" w:rsidP="00A70640">
      <w:pPr>
        <w:jc w:val="both"/>
        <w:rPr>
          <w:sz w:val="28"/>
          <w:szCs w:val="28"/>
        </w:rPr>
      </w:pPr>
      <w:r w:rsidRPr="00A70640">
        <w:rPr>
          <w:sz w:val="28"/>
          <w:szCs w:val="28"/>
        </w:rPr>
        <w:t xml:space="preserve">    В рамках реализации мероприятий плана планируется:</w:t>
      </w:r>
    </w:p>
    <w:p w:rsidR="00A70640" w:rsidRPr="00A70640" w:rsidRDefault="00A70640" w:rsidP="00A70640">
      <w:pPr>
        <w:jc w:val="both"/>
        <w:rPr>
          <w:sz w:val="28"/>
          <w:szCs w:val="28"/>
        </w:rPr>
      </w:pPr>
      <w:r w:rsidRPr="00A70640">
        <w:rPr>
          <w:sz w:val="28"/>
          <w:szCs w:val="28"/>
        </w:rPr>
        <w:t>- укрепление материально – технической базы отрасли;</w:t>
      </w:r>
    </w:p>
    <w:p w:rsidR="00A70640" w:rsidRPr="00A70640" w:rsidRDefault="00A70640" w:rsidP="00A70640">
      <w:pPr>
        <w:jc w:val="both"/>
        <w:rPr>
          <w:sz w:val="28"/>
          <w:szCs w:val="28"/>
        </w:rPr>
      </w:pPr>
      <w:r w:rsidRPr="00A70640">
        <w:rPr>
          <w:sz w:val="28"/>
          <w:szCs w:val="28"/>
        </w:rPr>
        <w:t>- организация детских конкурсов, фестивалей;</w:t>
      </w:r>
    </w:p>
    <w:p w:rsidR="00A70640" w:rsidRPr="00A70640" w:rsidRDefault="00A70640" w:rsidP="00A70640">
      <w:pPr>
        <w:jc w:val="both"/>
        <w:rPr>
          <w:sz w:val="28"/>
          <w:szCs w:val="28"/>
        </w:rPr>
      </w:pPr>
      <w:r w:rsidRPr="00A70640">
        <w:rPr>
          <w:sz w:val="28"/>
          <w:szCs w:val="28"/>
        </w:rPr>
        <w:t>- проведение молодежных праздников.</w:t>
      </w:r>
    </w:p>
    <w:p w:rsidR="00A70640" w:rsidRPr="00A70640" w:rsidRDefault="00A70640" w:rsidP="00A70640">
      <w:pPr>
        <w:jc w:val="both"/>
        <w:rPr>
          <w:sz w:val="28"/>
          <w:szCs w:val="28"/>
        </w:rPr>
      </w:pPr>
      <w:r w:rsidRPr="00A70640">
        <w:rPr>
          <w:sz w:val="28"/>
          <w:szCs w:val="28"/>
        </w:rPr>
        <w:t xml:space="preserve">   Ожидаемыми результатами реализации мероприятий плана станет:</w:t>
      </w:r>
    </w:p>
    <w:p w:rsidR="00A70640" w:rsidRPr="00A70640" w:rsidRDefault="00A70640" w:rsidP="00A70640">
      <w:pPr>
        <w:jc w:val="both"/>
        <w:rPr>
          <w:sz w:val="28"/>
          <w:szCs w:val="28"/>
        </w:rPr>
      </w:pPr>
      <w:r w:rsidRPr="00A70640">
        <w:rPr>
          <w:sz w:val="28"/>
          <w:szCs w:val="28"/>
        </w:rPr>
        <w:t>укрепление материально – технической базы отрасли, повышение уровня культурно - массовых мероприятий, повышение культурного уровня населения, развитие нравственной культуры, улучшение условий труда работников учреждений культуры.</w:t>
      </w:r>
    </w:p>
    <w:p w:rsidR="00A70640" w:rsidRPr="00A70640" w:rsidRDefault="00A70640" w:rsidP="00A70640">
      <w:pPr>
        <w:jc w:val="both"/>
        <w:rPr>
          <w:sz w:val="28"/>
          <w:szCs w:val="28"/>
        </w:rPr>
      </w:pPr>
      <w:r w:rsidRPr="00A70640">
        <w:rPr>
          <w:sz w:val="28"/>
          <w:szCs w:val="28"/>
        </w:rPr>
        <w:lastRenderedPageBreak/>
        <w:t xml:space="preserve">        В последнее время наблюдается снижение уровня  физической подготовленности и физического развития практически всех социально-демографических групп населения. Недооценка физической культуры и спорта и их роли в обществе привели к резкому ухудшению здоровья граждан. К основным причинам отрицательно влияющим на здоровье населения, следует отнести  малоподвижный образ жизни, утеря большинством граждан равных шансов на получение социально-бытовых услуг.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Особенно острыми проблемами, сдерживающими развитие физической культуры  и спорта в Народненском сельском поселении и требующими неотложного решения являются:</w:t>
      </w:r>
    </w:p>
    <w:p w:rsidR="00A70640" w:rsidRPr="00A70640" w:rsidRDefault="00A70640" w:rsidP="00A70640">
      <w:pPr>
        <w:jc w:val="both"/>
        <w:rPr>
          <w:sz w:val="28"/>
          <w:szCs w:val="28"/>
        </w:rPr>
      </w:pPr>
      <w:r w:rsidRPr="00A70640">
        <w:rPr>
          <w:sz w:val="28"/>
          <w:szCs w:val="28"/>
        </w:rPr>
        <w:t xml:space="preserve"> -   несоответствие уровня  материальной базы и инфраструктуры физической культуры и спорта задачам развития отрасли;</w:t>
      </w:r>
    </w:p>
    <w:p w:rsidR="00A70640" w:rsidRPr="00A70640" w:rsidRDefault="00A70640" w:rsidP="00A70640">
      <w:pPr>
        <w:jc w:val="both"/>
        <w:rPr>
          <w:sz w:val="28"/>
          <w:szCs w:val="28"/>
        </w:rPr>
      </w:pPr>
      <w:r w:rsidRPr="00A70640">
        <w:rPr>
          <w:sz w:val="28"/>
          <w:szCs w:val="28"/>
        </w:rPr>
        <w:t>- нехватка профессиональных кадров;</w:t>
      </w:r>
    </w:p>
    <w:p w:rsidR="00A70640" w:rsidRPr="00A70640" w:rsidRDefault="00A70640" w:rsidP="00A70640">
      <w:pPr>
        <w:jc w:val="both"/>
        <w:rPr>
          <w:sz w:val="28"/>
          <w:szCs w:val="28"/>
        </w:rPr>
      </w:pPr>
      <w:r w:rsidRPr="00A70640">
        <w:rPr>
          <w:sz w:val="28"/>
          <w:szCs w:val="28"/>
        </w:rPr>
        <w:t>- отсутствие потребности в активных занятиях физической культурой и спортом и осознанной необходимости здорового образ жизни.</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В ходе реализации плана предполагается решение следующих вопросов: утверждение в молодёжной среде нравственных ценностей, патриотических убеждений, этических норм, создание благоприятных социально – экономических условий для самореализации, становления и развития подрастающего поколения, активное вовлечение молодёжи в решении правовых, социально – экономических, культурных и других проблем поселения, формирование здорового образа жизни.</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Ожидаемыми результатами реализации мероприятий плана станет: проведение единой молодежной политики на территории сельского поселения, формирование правильной ориентации подрастающего поколения, формирование социальной активности молодежи, снижение степени идеологического противостояния в обществе, интеграция молодых людей, оказавшихся в трудной жизненной ситуации в жизнь общества, улучшение жилищных условий молодых семей, создание оптимальных условий для самореализации и развития каждого молодого  человека.</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Актуальными проблемами Народненского сельского поселения остаются захламление земель, образование несанкционированных свалок промышленных и бытовых отходов.</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За последние годы, нагрузка на окружающую среду от антропогенного воздействия продолжает возрастать. Всё это негативно сказывается на состоянии атмосферного воздуха, водных объектов, почвогрунтов.</w:t>
      </w:r>
    </w:p>
    <w:p w:rsidR="00A70640" w:rsidRPr="00A70640" w:rsidRDefault="00A70640" w:rsidP="00A70640">
      <w:pPr>
        <w:jc w:val="both"/>
        <w:rPr>
          <w:sz w:val="28"/>
          <w:szCs w:val="28"/>
        </w:rPr>
      </w:pPr>
      <w:r w:rsidRPr="00A70640">
        <w:rPr>
          <w:sz w:val="28"/>
          <w:szCs w:val="28"/>
        </w:rPr>
        <w:t xml:space="preserve">  </w:t>
      </w:r>
      <w:r w:rsidRPr="00A70640">
        <w:rPr>
          <w:sz w:val="28"/>
          <w:szCs w:val="28"/>
        </w:rPr>
        <w:tab/>
        <w:t xml:space="preserve">Высокая антропогенная нагрузка отрицательно отражается на состоянии зеленых насаждений и требует планомерных и радикальных шагов на пути их сохранения, восстановления и развития. Анализ произведённой инвентаризации зелёных насаждений характеризует их состояние как </w:t>
      </w:r>
      <w:r w:rsidRPr="00A70640">
        <w:rPr>
          <w:sz w:val="28"/>
          <w:szCs w:val="28"/>
        </w:rPr>
        <w:lastRenderedPageBreak/>
        <w:t>неудовлетворительное, в первую очередь за счёт  старовозрастного состояния, малоценного породного состава, отсутствия надлежащего ухода.</w:t>
      </w:r>
    </w:p>
    <w:p w:rsidR="00A70640" w:rsidRPr="00A70640" w:rsidRDefault="00A70640" w:rsidP="00A70640">
      <w:pPr>
        <w:jc w:val="both"/>
        <w:rPr>
          <w:sz w:val="28"/>
          <w:szCs w:val="28"/>
        </w:rPr>
      </w:pPr>
      <w:r w:rsidRPr="00A70640">
        <w:rPr>
          <w:sz w:val="28"/>
          <w:szCs w:val="28"/>
        </w:rPr>
        <w:t xml:space="preserve">   </w:t>
      </w:r>
      <w:r w:rsidRPr="00A70640">
        <w:rPr>
          <w:sz w:val="28"/>
          <w:szCs w:val="28"/>
        </w:rPr>
        <w:tab/>
        <w:t xml:space="preserve"> Требуется провести комплекс мероприятий по очистке р. Сухой Карачан от накоплений ила, привести в порядок прибрежные полосы.</w:t>
      </w:r>
    </w:p>
    <w:p w:rsidR="00A70640" w:rsidRPr="00A70640" w:rsidRDefault="00A70640" w:rsidP="00A70640">
      <w:pPr>
        <w:jc w:val="both"/>
        <w:rPr>
          <w:sz w:val="28"/>
          <w:szCs w:val="28"/>
        </w:rPr>
      </w:pPr>
      <w:r w:rsidRPr="00A70640">
        <w:rPr>
          <w:sz w:val="28"/>
          <w:szCs w:val="28"/>
        </w:rPr>
        <w:t xml:space="preserve">   </w:t>
      </w:r>
      <w:r w:rsidRPr="00A70640">
        <w:rPr>
          <w:sz w:val="28"/>
          <w:szCs w:val="28"/>
        </w:rPr>
        <w:tab/>
        <w:t xml:space="preserve"> Основными проблемами экологической безопасности на территории сельского поселения являются:</w:t>
      </w:r>
    </w:p>
    <w:p w:rsidR="00A70640" w:rsidRPr="00A70640" w:rsidRDefault="00A70640" w:rsidP="00A70640">
      <w:pPr>
        <w:jc w:val="both"/>
        <w:rPr>
          <w:sz w:val="28"/>
          <w:szCs w:val="28"/>
        </w:rPr>
      </w:pPr>
      <w:r w:rsidRPr="00A70640">
        <w:rPr>
          <w:sz w:val="28"/>
          <w:szCs w:val="28"/>
        </w:rPr>
        <w:t>- рост объема выбросов загрязняющих веществ в атмосферу;</w:t>
      </w:r>
    </w:p>
    <w:p w:rsidR="00A70640" w:rsidRPr="00A70640" w:rsidRDefault="00A70640" w:rsidP="00A70640">
      <w:pPr>
        <w:jc w:val="both"/>
        <w:rPr>
          <w:sz w:val="28"/>
          <w:szCs w:val="28"/>
        </w:rPr>
      </w:pPr>
      <w:r w:rsidRPr="00A70640">
        <w:rPr>
          <w:sz w:val="28"/>
          <w:szCs w:val="28"/>
        </w:rPr>
        <w:t>- заиление малых водоемов;</w:t>
      </w:r>
    </w:p>
    <w:p w:rsidR="00A70640" w:rsidRPr="00A70640" w:rsidRDefault="00A70640" w:rsidP="00A70640">
      <w:pPr>
        <w:jc w:val="both"/>
        <w:rPr>
          <w:sz w:val="28"/>
          <w:szCs w:val="28"/>
        </w:rPr>
      </w:pPr>
      <w:r w:rsidRPr="00A70640">
        <w:rPr>
          <w:sz w:val="28"/>
          <w:szCs w:val="28"/>
        </w:rPr>
        <w:t>- ухудшение качества питьевой воды;</w:t>
      </w:r>
    </w:p>
    <w:p w:rsidR="00A70640" w:rsidRPr="00A70640" w:rsidRDefault="00A70640" w:rsidP="00A70640">
      <w:pPr>
        <w:jc w:val="both"/>
        <w:rPr>
          <w:sz w:val="28"/>
          <w:szCs w:val="28"/>
        </w:rPr>
      </w:pPr>
      <w:r w:rsidRPr="00A70640">
        <w:rPr>
          <w:sz w:val="28"/>
          <w:szCs w:val="28"/>
        </w:rPr>
        <w:t>- загрязнение окружающей среды отходами производства и потребления;</w:t>
      </w:r>
    </w:p>
    <w:p w:rsidR="00A70640" w:rsidRPr="00A70640" w:rsidRDefault="00A70640" w:rsidP="00A70640">
      <w:pPr>
        <w:jc w:val="both"/>
        <w:rPr>
          <w:sz w:val="28"/>
          <w:szCs w:val="28"/>
        </w:rPr>
      </w:pPr>
      <w:r w:rsidRPr="00A70640">
        <w:rPr>
          <w:sz w:val="28"/>
          <w:szCs w:val="28"/>
        </w:rPr>
        <w:t>- загрязнение водных объектов;</w:t>
      </w:r>
    </w:p>
    <w:p w:rsidR="00A70640" w:rsidRPr="00A70640" w:rsidRDefault="00A70640" w:rsidP="00A70640">
      <w:pPr>
        <w:jc w:val="both"/>
        <w:rPr>
          <w:sz w:val="28"/>
          <w:szCs w:val="28"/>
        </w:rPr>
      </w:pPr>
      <w:r w:rsidRPr="00A70640">
        <w:rPr>
          <w:sz w:val="28"/>
          <w:szCs w:val="28"/>
        </w:rPr>
        <w:t>- снижение уровня озеленения населенных пунктов.</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Необходимым условием повышения качества жизни, снижения уровня заболеваемости населения является реализация комплекса мер по улучшению окружающей природной среды. Для достижения этой цели предусматривается решение следующих задач:</w:t>
      </w:r>
    </w:p>
    <w:p w:rsidR="00A70640" w:rsidRPr="00A70640" w:rsidRDefault="00A70640" w:rsidP="00A70640">
      <w:pPr>
        <w:jc w:val="both"/>
        <w:rPr>
          <w:sz w:val="28"/>
          <w:szCs w:val="28"/>
        </w:rPr>
      </w:pPr>
      <w:r w:rsidRPr="00A70640">
        <w:rPr>
          <w:sz w:val="28"/>
          <w:szCs w:val="28"/>
        </w:rPr>
        <w:t>- снижение негативного воздействия  выбросов автотранспорта в атмосферный воздух;</w:t>
      </w:r>
    </w:p>
    <w:p w:rsidR="00A70640" w:rsidRPr="00A70640" w:rsidRDefault="00A70640" w:rsidP="00A70640">
      <w:pPr>
        <w:jc w:val="both"/>
        <w:rPr>
          <w:sz w:val="28"/>
          <w:szCs w:val="28"/>
        </w:rPr>
      </w:pPr>
      <w:r w:rsidRPr="00A70640">
        <w:rPr>
          <w:sz w:val="28"/>
          <w:szCs w:val="28"/>
        </w:rPr>
        <w:t>- реабилитация водных объектов;</w:t>
      </w:r>
    </w:p>
    <w:p w:rsidR="00A70640" w:rsidRPr="00A70640" w:rsidRDefault="00A70640" w:rsidP="00A70640">
      <w:pPr>
        <w:jc w:val="both"/>
        <w:rPr>
          <w:sz w:val="28"/>
          <w:szCs w:val="28"/>
        </w:rPr>
      </w:pPr>
      <w:r w:rsidRPr="00A70640">
        <w:rPr>
          <w:sz w:val="28"/>
          <w:szCs w:val="28"/>
        </w:rPr>
        <w:t>- повышение доли озеленения и создание новых объектов озеленения;</w:t>
      </w:r>
    </w:p>
    <w:p w:rsidR="00A70640" w:rsidRPr="00A70640" w:rsidRDefault="00A70640" w:rsidP="00A70640">
      <w:pPr>
        <w:jc w:val="both"/>
        <w:rPr>
          <w:sz w:val="28"/>
          <w:szCs w:val="28"/>
        </w:rPr>
      </w:pPr>
      <w:r w:rsidRPr="00A70640">
        <w:rPr>
          <w:sz w:val="28"/>
          <w:szCs w:val="28"/>
        </w:rPr>
        <w:t>- ликвидация несанкционированных  объектов размещения отходов, обеспечение утилизации образующихся отходов, экологически безопасное захоронение отходов;</w:t>
      </w:r>
    </w:p>
    <w:p w:rsidR="00A70640" w:rsidRPr="00A70640" w:rsidRDefault="00A70640" w:rsidP="00A70640">
      <w:pPr>
        <w:jc w:val="both"/>
        <w:rPr>
          <w:sz w:val="28"/>
          <w:szCs w:val="28"/>
        </w:rPr>
      </w:pPr>
      <w:r w:rsidRPr="00A70640">
        <w:rPr>
          <w:sz w:val="28"/>
          <w:szCs w:val="28"/>
        </w:rPr>
        <w:t xml:space="preserve">- поддержание почвенного плодородия, охрана почв. </w:t>
      </w:r>
    </w:p>
    <w:p w:rsidR="00A70640" w:rsidRPr="00A70640" w:rsidRDefault="00A70640" w:rsidP="00A70640">
      <w:pPr>
        <w:jc w:val="both"/>
        <w:rPr>
          <w:sz w:val="28"/>
          <w:szCs w:val="28"/>
        </w:rPr>
      </w:pPr>
      <w:r w:rsidRPr="00A70640">
        <w:rPr>
          <w:sz w:val="28"/>
          <w:szCs w:val="28"/>
        </w:rPr>
        <w:t xml:space="preserve">       На территории Народненского сельского поселения расположено 11 торговых предприятий. Развитие розничной торговой сети сопровождается модернизацией предприятий, применением прогрессивных форм организации торгового процесса, повышением внимания к современному оформлению торговых помещений и организации удобных подъездных путей.</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Проблемными вопросами организации торговли являются:</w:t>
      </w:r>
    </w:p>
    <w:p w:rsidR="00A70640" w:rsidRPr="00A70640" w:rsidRDefault="00A70640" w:rsidP="00A70640">
      <w:pPr>
        <w:jc w:val="both"/>
        <w:rPr>
          <w:sz w:val="28"/>
          <w:szCs w:val="28"/>
        </w:rPr>
      </w:pPr>
      <w:r w:rsidRPr="00A70640">
        <w:rPr>
          <w:sz w:val="28"/>
          <w:szCs w:val="28"/>
        </w:rPr>
        <w:t>- соблюдение санитарно – эпидемиологических норм;</w:t>
      </w:r>
    </w:p>
    <w:p w:rsidR="00A70640" w:rsidRPr="00A70640" w:rsidRDefault="00A70640" w:rsidP="00A70640">
      <w:pPr>
        <w:jc w:val="both"/>
        <w:rPr>
          <w:sz w:val="28"/>
          <w:szCs w:val="28"/>
        </w:rPr>
      </w:pPr>
      <w:r w:rsidRPr="00A70640">
        <w:rPr>
          <w:sz w:val="28"/>
          <w:szCs w:val="28"/>
        </w:rPr>
        <w:t>- сохранение доступного уровня цен;</w:t>
      </w:r>
    </w:p>
    <w:p w:rsidR="00A70640" w:rsidRPr="00A70640" w:rsidRDefault="00A70640" w:rsidP="00A70640">
      <w:pPr>
        <w:jc w:val="both"/>
        <w:rPr>
          <w:sz w:val="28"/>
          <w:szCs w:val="28"/>
        </w:rPr>
      </w:pPr>
      <w:r w:rsidRPr="00A70640">
        <w:rPr>
          <w:sz w:val="28"/>
          <w:szCs w:val="28"/>
        </w:rPr>
        <w:t>- отсутствие объектов торговли на удалённых территориях.</w:t>
      </w:r>
    </w:p>
    <w:p w:rsidR="00A70640" w:rsidRPr="00A70640" w:rsidRDefault="00A70640" w:rsidP="00A70640">
      <w:pPr>
        <w:jc w:val="both"/>
        <w:rPr>
          <w:sz w:val="28"/>
          <w:szCs w:val="28"/>
        </w:rPr>
      </w:pPr>
      <w:r w:rsidRPr="00A70640">
        <w:rPr>
          <w:sz w:val="28"/>
          <w:szCs w:val="28"/>
        </w:rPr>
        <w:t xml:space="preserve">   </w:t>
      </w:r>
      <w:r w:rsidRPr="00A70640">
        <w:rPr>
          <w:sz w:val="28"/>
          <w:szCs w:val="28"/>
        </w:rPr>
        <w:tab/>
        <w:t>С целью формирования устойчивой конкурентной среды в сфере розничной торговли, создания условий для наиболее полного удовлетворения спроса населения на потребительские товары, торговые услуги в широком ассортименте, по доступным ценам и в пределах территориальной доступности при гарантированном качестве необходимо:</w:t>
      </w:r>
    </w:p>
    <w:p w:rsidR="00A70640" w:rsidRPr="00A70640" w:rsidRDefault="00A70640" w:rsidP="00A70640">
      <w:pPr>
        <w:jc w:val="both"/>
        <w:rPr>
          <w:sz w:val="28"/>
          <w:szCs w:val="28"/>
        </w:rPr>
      </w:pPr>
      <w:r w:rsidRPr="00A70640">
        <w:rPr>
          <w:sz w:val="28"/>
          <w:szCs w:val="28"/>
        </w:rPr>
        <w:t>- размещение новых, современного вида объектов торговли;</w:t>
      </w:r>
    </w:p>
    <w:p w:rsidR="00A70640" w:rsidRPr="00A70640" w:rsidRDefault="00A70640" w:rsidP="00A70640">
      <w:pPr>
        <w:jc w:val="both"/>
        <w:rPr>
          <w:sz w:val="28"/>
          <w:szCs w:val="28"/>
        </w:rPr>
      </w:pPr>
      <w:r w:rsidRPr="00A70640">
        <w:rPr>
          <w:sz w:val="28"/>
          <w:szCs w:val="28"/>
        </w:rPr>
        <w:t xml:space="preserve">- упорядочение и качественное улучшение объектов мелкорозничной торговой сети. </w:t>
      </w:r>
    </w:p>
    <w:p w:rsidR="00A70640" w:rsidRPr="00A70640" w:rsidRDefault="00A70640" w:rsidP="00A70640">
      <w:pPr>
        <w:jc w:val="both"/>
        <w:rPr>
          <w:sz w:val="28"/>
          <w:szCs w:val="28"/>
        </w:rPr>
      </w:pPr>
      <w:r w:rsidRPr="00A70640">
        <w:rPr>
          <w:sz w:val="28"/>
          <w:szCs w:val="28"/>
        </w:rPr>
        <w:t xml:space="preserve">      </w:t>
      </w:r>
      <w:r w:rsidRPr="00A70640">
        <w:rPr>
          <w:sz w:val="28"/>
          <w:szCs w:val="28"/>
        </w:rPr>
        <w:tab/>
        <w:t xml:space="preserve">Сфера платных услуг  населению на протяжении 2024 – 2028 гг. являлась важной составляющей динамично развивающегося в  эти годы </w:t>
      </w:r>
      <w:r w:rsidRPr="00A70640">
        <w:rPr>
          <w:sz w:val="28"/>
          <w:szCs w:val="28"/>
        </w:rPr>
        <w:lastRenderedPageBreak/>
        <w:t>потребительского рынка. В структуре платных услуг наибольший удельный вес занимали услуги связи, жилищно-коммунальные услуги, услуги пассажирского транспорта. На динамику рыночных услуг наиболее существенное влияние оказали рост платежеспособного  спроса населения, расширение спектра оказываемых услуг. Широкое распространение за эти годы получили такие виды услуг, как мобильная связь, информационно-компьютерное обслуживание. Устойчивую тенденцию к росту  имеет сфера связи.</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Анализируя проблему обеспечения населения бытовыми услугами, необходимо отметить, что в настоящее время приходится говорить не только о качестве предоставляемых услуг, но и просто о невозможности их получения.</w:t>
      </w:r>
    </w:p>
    <w:p w:rsidR="00A70640" w:rsidRPr="00A70640" w:rsidRDefault="00A70640" w:rsidP="00A70640">
      <w:pPr>
        <w:jc w:val="both"/>
        <w:rPr>
          <w:sz w:val="28"/>
          <w:szCs w:val="28"/>
        </w:rPr>
      </w:pPr>
      <w:r w:rsidRPr="00A70640">
        <w:rPr>
          <w:sz w:val="28"/>
          <w:szCs w:val="28"/>
        </w:rPr>
        <w:t xml:space="preserve">   </w:t>
      </w:r>
      <w:r w:rsidRPr="00A70640">
        <w:rPr>
          <w:sz w:val="28"/>
          <w:szCs w:val="28"/>
        </w:rPr>
        <w:tab/>
        <w:t xml:space="preserve">  Сфера малого предпринимательства Народненского сельского поселения характеризуется устойчивыми темпами роста, что в первую очередь, объясняется невысокими объемами инвестиций и достаточно быстрыми сроками окупаемости проектов.</w:t>
      </w:r>
    </w:p>
    <w:p w:rsidR="00A70640" w:rsidRPr="00A70640" w:rsidRDefault="00A70640" w:rsidP="00A70640">
      <w:pPr>
        <w:ind w:firstLine="150"/>
        <w:jc w:val="both"/>
        <w:rPr>
          <w:sz w:val="28"/>
          <w:szCs w:val="28"/>
        </w:rPr>
      </w:pPr>
      <w:r w:rsidRPr="00A70640">
        <w:rPr>
          <w:sz w:val="28"/>
          <w:szCs w:val="28"/>
        </w:rPr>
        <w:t>Основной причиной медленного роста малого бизнеса продолжает оставаться чрезмерный административный прессинг, давление, которое сегодня существует на всех стадиях развития малого предпринимательства. Существенным  отрицательным фактором является недоверие граждан к государственной политике в сфере предпринимательства, выражающееся, в частности, в таких формах, как «консервация» личных сбережений, теневая предпринимательская деятельность. Основаниями для такого недоверия являются частые изменения в государственном регулировании предпринимательства. Малый бизнес характеризуется высокой степенью риска, финансовой и коммерческой  неустойчивостью, низким уровнем финансовых резервов, ограниченностью основных фондов, сравнительно небольшим объемом хозяйственной деятельности, значительным объемом привлеченных ресурсов, и другими показателями, определяющими его экономическую неустойчивость.</w:t>
      </w:r>
    </w:p>
    <w:p w:rsidR="00A70640" w:rsidRPr="00A70640" w:rsidRDefault="00A70640" w:rsidP="00A70640">
      <w:pPr>
        <w:rPr>
          <w:sz w:val="28"/>
          <w:szCs w:val="28"/>
        </w:rPr>
      </w:pPr>
      <w:r w:rsidRPr="00A70640">
        <w:rPr>
          <w:sz w:val="28"/>
          <w:szCs w:val="28"/>
        </w:rPr>
        <w:t xml:space="preserve"> </w:t>
      </w:r>
      <w:r w:rsidRPr="00A70640">
        <w:rPr>
          <w:sz w:val="28"/>
          <w:szCs w:val="28"/>
        </w:rPr>
        <w:tab/>
        <w:t xml:space="preserve"> Основные проблемы, требующие решения для развития малого предпринимательства следующие:</w:t>
      </w:r>
    </w:p>
    <w:p w:rsidR="00A70640" w:rsidRPr="00A70640" w:rsidRDefault="00A70640" w:rsidP="00A70640">
      <w:pPr>
        <w:rPr>
          <w:sz w:val="28"/>
          <w:szCs w:val="28"/>
        </w:rPr>
      </w:pPr>
      <w:r w:rsidRPr="00A70640">
        <w:rPr>
          <w:sz w:val="28"/>
          <w:szCs w:val="28"/>
        </w:rPr>
        <w:t>- недостаточное финансирование мероприятий, направленных на развитие инфраструктуры малого предпринимательства;</w:t>
      </w:r>
    </w:p>
    <w:p w:rsidR="00A70640" w:rsidRPr="00A70640" w:rsidRDefault="00A70640" w:rsidP="00A70640">
      <w:pPr>
        <w:rPr>
          <w:sz w:val="28"/>
          <w:szCs w:val="28"/>
        </w:rPr>
      </w:pPr>
      <w:r w:rsidRPr="00A70640">
        <w:rPr>
          <w:sz w:val="28"/>
          <w:szCs w:val="28"/>
        </w:rPr>
        <w:t>- недостаточный уровень экономической грамотности предпринимателей;</w:t>
      </w:r>
    </w:p>
    <w:p w:rsidR="00A70640" w:rsidRPr="00A70640" w:rsidRDefault="00A70640" w:rsidP="00A70640">
      <w:pPr>
        <w:rPr>
          <w:sz w:val="28"/>
          <w:szCs w:val="28"/>
        </w:rPr>
      </w:pPr>
      <w:r w:rsidRPr="00A70640">
        <w:rPr>
          <w:sz w:val="28"/>
          <w:szCs w:val="28"/>
        </w:rPr>
        <w:t>- затрудненный доступ к финансовым ресурсам;</w:t>
      </w:r>
    </w:p>
    <w:p w:rsidR="00A70640" w:rsidRPr="00A70640" w:rsidRDefault="00A70640" w:rsidP="00A70640">
      <w:pPr>
        <w:rPr>
          <w:sz w:val="28"/>
          <w:szCs w:val="28"/>
        </w:rPr>
      </w:pPr>
      <w:r w:rsidRPr="00A70640">
        <w:rPr>
          <w:sz w:val="28"/>
          <w:szCs w:val="28"/>
        </w:rPr>
        <w:t>- возведение административных барьеров на пути становления и развития малого предпринимательства;</w:t>
      </w:r>
    </w:p>
    <w:p w:rsidR="00A70640" w:rsidRPr="00A70640" w:rsidRDefault="00A70640" w:rsidP="00A70640">
      <w:pPr>
        <w:rPr>
          <w:sz w:val="28"/>
          <w:szCs w:val="28"/>
        </w:rPr>
      </w:pPr>
      <w:r w:rsidRPr="00A70640">
        <w:rPr>
          <w:sz w:val="28"/>
          <w:szCs w:val="28"/>
        </w:rPr>
        <w:t>- нестабильность законодательства;</w:t>
      </w:r>
    </w:p>
    <w:p w:rsidR="00A70640" w:rsidRPr="00A70640" w:rsidRDefault="00A70640" w:rsidP="00A70640">
      <w:pPr>
        <w:rPr>
          <w:sz w:val="28"/>
          <w:szCs w:val="28"/>
        </w:rPr>
      </w:pPr>
      <w:r w:rsidRPr="00A70640">
        <w:rPr>
          <w:sz w:val="28"/>
          <w:szCs w:val="28"/>
        </w:rPr>
        <w:t>- недостаточный уровень предпринимательской культуры и активности, низкая эффективность консолидации усилий предпринимателей по защите собственных прав  и интересов;</w:t>
      </w:r>
    </w:p>
    <w:p w:rsidR="00A70640" w:rsidRPr="00A70640" w:rsidRDefault="00A70640" w:rsidP="00A70640">
      <w:pPr>
        <w:rPr>
          <w:sz w:val="28"/>
          <w:szCs w:val="28"/>
        </w:rPr>
      </w:pPr>
      <w:r w:rsidRPr="00A70640">
        <w:rPr>
          <w:sz w:val="28"/>
          <w:szCs w:val="28"/>
        </w:rPr>
        <w:t>- затрудненный доступ субъектов малого предпринимательства к объектам технической инфраструктуры;</w:t>
      </w:r>
    </w:p>
    <w:p w:rsidR="00A70640" w:rsidRPr="00A70640" w:rsidRDefault="00A70640" w:rsidP="00A70640">
      <w:pPr>
        <w:rPr>
          <w:sz w:val="28"/>
          <w:szCs w:val="28"/>
        </w:rPr>
      </w:pPr>
      <w:r w:rsidRPr="00A70640">
        <w:rPr>
          <w:sz w:val="28"/>
          <w:szCs w:val="28"/>
        </w:rPr>
        <w:lastRenderedPageBreak/>
        <w:t xml:space="preserve">- высокая финансовая нагрузка на субъекты малого предпринимательства по обслуживанию  финансовых  средств, привлекаемых на возвратной основе.  </w:t>
      </w:r>
    </w:p>
    <w:p w:rsidR="00A70640" w:rsidRPr="00A70640" w:rsidRDefault="00A70640" w:rsidP="00A70640">
      <w:pPr>
        <w:jc w:val="both"/>
        <w:rPr>
          <w:sz w:val="28"/>
          <w:szCs w:val="28"/>
        </w:rPr>
      </w:pPr>
      <w:r w:rsidRPr="00A70640">
        <w:rPr>
          <w:sz w:val="28"/>
          <w:szCs w:val="28"/>
        </w:rPr>
        <w:t xml:space="preserve">    </w:t>
      </w:r>
      <w:r w:rsidRPr="00A70640">
        <w:rPr>
          <w:sz w:val="28"/>
          <w:szCs w:val="28"/>
        </w:rPr>
        <w:tab/>
        <w:t xml:space="preserve"> Основными промышленными видами деятельности на территории Народненского сельского поселения являются: производство растительного масла, гречневой и гороховой крупы, заготовка и хранение зерна. Инвестиционная деятельность предприятий осуществлялась на фоне постепенного восстановления производственного потенциала. Приоритетным направлением  в инвестиционной деятельности предприятий оставалось вложение средств с целью поддержания расширения существующих мощностей производства. Особенностью промышленного комплекса расположенного на территории сельского поселения, является принадлежность промышленных объектов иногородним лицам.</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Основными проблемами отрасли промышленности являются:</w:t>
      </w:r>
    </w:p>
    <w:p w:rsidR="00A70640" w:rsidRPr="00A70640" w:rsidRDefault="00A70640" w:rsidP="00A70640">
      <w:pPr>
        <w:jc w:val="both"/>
        <w:rPr>
          <w:sz w:val="28"/>
          <w:szCs w:val="28"/>
        </w:rPr>
      </w:pPr>
      <w:r w:rsidRPr="00A70640">
        <w:rPr>
          <w:sz w:val="28"/>
          <w:szCs w:val="28"/>
        </w:rPr>
        <w:t>- значительный физический и моральный износ основных производственных фондов;</w:t>
      </w:r>
    </w:p>
    <w:p w:rsidR="00A70640" w:rsidRPr="00A70640" w:rsidRDefault="00A70640" w:rsidP="00A70640">
      <w:pPr>
        <w:rPr>
          <w:sz w:val="28"/>
          <w:szCs w:val="28"/>
        </w:rPr>
      </w:pPr>
      <w:r w:rsidRPr="00A70640">
        <w:rPr>
          <w:sz w:val="28"/>
          <w:szCs w:val="28"/>
        </w:rPr>
        <w:t>- дефицит квалифицированных кадров;</w:t>
      </w:r>
    </w:p>
    <w:p w:rsidR="00A70640" w:rsidRPr="00A70640" w:rsidRDefault="00A70640" w:rsidP="00A70640">
      <w:pPr>
        <w:rPr>
          <w:sz w:val="28"/>
          <w:szCs w:val="28"/>
        </w:rPr>
      </w:pPr>
      <w:r w:rsidRPr="00A70640">
        <w:rPr>
          <w:sz w:val="28"/>
          <w:szCs w:val="28"/>
        </w:rPr>
        <w:t>- дефицит инвестиционных ресурсов;</w:t>
      </w:r>
    </w:p>
    <w:p w:rsidR="00A70640" w:rsidRPr="00A70640" w:rsidRDefault="00A70640" w:rsidP="00A70640">
      <w:pPr>
        <w:rPr>
          <w:sz w:val="28"/>
          <w:szCs w:val="28"/>
        </w:rPr>
      </w:pPr>
      <w:r w:rsidRPr="00A70640">
        <w:rPr>
          <w:sz w:val="28"/>
          <w:szCs w:val="28"/>
        </w:rPr>
        <w:t xml:space="preserve">- слабое продвижение продукции на внутренний рынок. </w:t>
      </w:r>
    </w:p>
    <w:p w:rsidR="00A70640" w:rsidRPr="00A70640" w:rsidRDefault="00A70640" w:rsidP="00A70640">
      <w:pPr>
        <w:jc w:val="both"/>
        <w:rPr>
          <w:sz w:val="28"/>
          <w:szCs w:val="28"/>
        </w:rPr>
      </w:pPr>
      <w:r w:rsidRPr="00A70640">
        <w:rPr>
          <w:sz w:val="28"/>
          <w:szCs w:val="28"/>
        </w:rPr>
        <w:t xml:space="preserve">     На территории с. Липяги и д. Коршуновка расположено ООО СХП им. Мичурина, с. Поповка – ООО «Савала». Основными видами деятельности хозяйства являются: выращивание зернобобовых и технических культур и молочное животноводство. </w:t>
      </w:r>
    </w:p>
    <w:p w:rsidR="00A70640" w:rsidRPr="00A70640" w:rsidRDefault="00A70640" w:rsidP="00A70640">
      <w:pPr>
        <w:ind w:firstLine="708"/>
        <w:jc w:val="both"/>
        <w:rPr>
          <w:sz w:val="28"/>
          <w:szCs w:val="28"/>
        </w:rPr>
      </w:pPr>
      <w:r w:rsidRPr="00A70640">
        <w:rPr>
          <w:sz w:val="28"/>
          <w:szCs w:val="28"/>
        </w:rPr>
        <w:t xml:space="preserve">Важное место в структуре сельскохозяйственного комплекса Народненского сельского поселения занимают личные подсобные хозяйства и крестьянские (фермерские) хозяйства. </w:t>
      </w:r>
    </w:p>
    <w:tbl>
      <w:tblPr>
        <w:tblStyle w:val="afc"/>
        <w:tblW w:w="0" w:type="auto"/>
        <w:tblLook w:val="01E0" w:firstRow="1" w:lastRow="1" w:firstColumn="1" w:lastColumn="1" w:noHBand="0" w:noVBand="0"/>
      </w:tblPr>
      <w:tblGrid>
        <w:gridCol w:w="1594"/>
        <w:gridCol w:w="1595"/>
        <w:gridCol w:w="1595"/>
        <w:gridCol w:w="1595"/>
        <w:gridCol w:w="1595"/>
        <w:gridCol w:w="1596"/>
      </w:tblGrid>
      <w:tr w:rsidR="00A70640" w:rsidRPr="00A70640" w:rsidTr="00C8583D">
        <w:trPr>
          <w:hidden/>
        </w:trPr>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r>
      <w:tr w:rsidR="00A70640" w:rsidRPr="00A70640" w:rsidTr="00C8583D">
        <w:trPr>
          <w:hidden/>
        </w:trPr>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r>
      <w:tr w:rsidR="00A70640" w:rsidRPr="00A70640" w:rsidTr="00C8583D">
        <w:trPr>
          <w:hidden/>
        </w:trPr>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r>
      <w:tr w:rsidR="00A70640" w:rsidRPr="00A70640" w:rsidTr="00C8583D">
        <w:trPr>
          <w:hidden/>
        </w:trPr>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r>
      <w:tr w:rsidR="00A70640" w:rsidRPr="00A70640" w:rsidTr="00C8583D">
        <w:trPr>
          <w:hidden/>
        </w:trPr>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r>
      <w:tr w:rsidR="00A70640" w:rsidRPr="00A70640" w:rsidTr="00C8583D">
        <w:trPr>
          <w:hidden/>
        </w:trPr>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r>
      <w:tr w:rsidR="00A70640" w:rsidRPr="00A70640" w:rsidTr="00C8583D">
        <w:trPr>
          <w:hidden/>
        </w:trPr>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r>
      <w:tr w:rsidR="00A70640" w:rsidRPr="00A70640" w:rsidTr="00C8583D">
        <w:trPr>
          <w:hidden/>
        </w:trPr>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r>
      <w:tr w:rsidR="00A70640" w:rsidRPr="00A70640" w:rsidTr="00C8583D">
        <w:trPr>
          <w:hidden/>
        </w:trPr>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r>
      <w:tr w:rsidR="00A70640" w:rsidRPr="00A70640" w:rsidTr="00C8583D">
        <w:trPr>
          <w:hidden/>
        </w:trPr>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jc w:val="both"/>
              <w:rPr>
                <w:vanish/>
                <w:sz w:val="28"/>
                <w:szCs w:val="28"/>
              </w:rPr>
            </w:pPr>
          </w:p>
        </w:tc>
      </w:tr>
    </w:tbl>
    <w:p w:rsidR="00A70640" w:rsidRPr="00A70640" w:rsidRDefault="00A70640" w:rsidP="00A70640">
      <w:pPr>
        <w:jc w:val="both"/>
        <w:rPr>
          <w:sz w:val="28"/>
          <w:szCs w:val="28"/>
        </w:rPr>
      </w:pPr>
      <w:r w:rsidRPr="00A70640">
        <w:rPr>
          <w:sz w:val="28"/>
          <w:szCs w:val="28"/>
        </w:rPr>
        <w:t>Основными проблемами отрасли являются:</w:t>
      </w:r>
    </w:p>
    <w:p w:rsidR="00A70640" w:rsidRPr="00A70640" w:rsidRDefault="00A70640" w:rsidP="00A70640">
      <w:pPr>
        <w:jc w:val="both"/>
        <w:rPr>
          <w:sz w:val="28"/>
          <w:szCs w:val="28"/>
        </w:rPr>
      </w:pPr>
      <w:r w:rsidRPr="00A70640">
        <w:rPr>
          <w:sz w:val="28"/>
          <w:szCs w:val="28"/>
        </w:rPr>
        <w:t>- зависимость возможностей и темпов развития сельскохозяйственного комплекса от политики государства в области АПК;</w:t>
      </w:r>
    </w:p>
    <w:p w:rsidR="00A70640" w:rsidRPr="00A70640" w:rsidRDefault="00A70640" w:rsidP="00A70640">
      <w:pPr>
        <w:jc w:val="both"/>
        <w:rPr>
          <w:sz w:val="28"/>
          <w:szCs w:val="28"/>
        </w:rPr>
      </w:pPr>
      <w:r w:rsidRPr="00A70640">
        <w:rPr>
          <w:sz w:val="28"/>
          <w:szCs w:val="28"/>
        </w:rPr>
        <w:t>- слабая техническая оснащённость личных подсобных хозяйств;</w:t>
      </w:r>
    </w:p>
    <w:p w:rsidR="00A70640" w:rsidRPr="00A70640" w:rsidRDefault="00A70640" w:rsidP="00A70640">
      <w:pPr>
        <w:jc w:val="both"/>
        <w:rPr>
          <w:sz w:val="28"/>
          <w:szCs w:val="28"/>
        </w:rPr>
      </w:pPr>
      <w:r w:rsidRPr="00A70640">
        <w:rPr>
          <w:sz w:val="28"/>
          <w:szCs w:val="28"/>
        </w:rPr>
        <w:t>- значительный физический  и моральный износ  техники и  оборудования находящейся в пользовании крестьянских (фермерских) хозяйств;</w:t>
      </w:r>
    </w:p>
    <w:p w:rsidR="00A70640" w:rsidRPr="00A70640" w:rsidRDefault="00A70640" w:rsidP="00A70640">
      <w:pPr>
        <w:jc w:val="both"/>
        <w:rPr>
          <w:sz w:val="28"/>
          <w:szCs w:val="28"/>
        </w:rPr>
      </w:pPr>
      <w:r w:rsidRPr="00A70640">
        <w:rPr>
          <w:sz w:val="28"/>
          <w:szCs w:val="28"/>
        </w:rPr>
        <w:t>- трудности в доступности кредитных ресурсов для граждан, ведущих личное подсобное хозяйство, крестьянских (фермерских) хозяйств;</w:t>
      </w:r>
    </w:p>
    <w:p w:rsidR="00A70640" w:rsidRPr="00A70640" w:rsidRDefault="00A70640" w:rsidP="00A70640">
      <w:pPr>
        <w:jc w:val="both"/>
        <w:rPr>
          <w:sz w:val="28"/>
          <w:szCs w:val="28"/>
        </w:rPr>
      </w:pPr>
      <w:r w:rsidRPr="00A70640">
        <w:rPr>
          <w:sz w:val="28"/>
          <w:szCs w:val="28"/>
        </w:rPr>
        <w:t>- низкие закупочные цены на животноводческую продукцию, производимую в личных подсобных хозяйствах;</w:t>
      </w:r>
    </w:p>
    <w:p w:rsidR="00A70640" w:rsidRPr="00A70640" w:rsidRDefault="00A70640" w:rsidP="00A70640">
      <w:pPr>
        <w:rPr>
          <w:sz w:val="28"/>
          <w:szCs w:val="28"/>
        </w:rPr>
      </w:pPr>
      <w:r w:rsidRPr="00A70640">
        <w:rPr>
          <w:sz w:val="28"/>
          <w:szCs w:val="28"/>
        </w:rPr>
        <w:t>- слабое развитие системы страхования рисков в сельском хозяйстве;</w:t>
      </w:r>
    </w:p>
    <w:p w:rsidR="00A70640" w:rsidRPr="00A70640" w:rsidRDefault="00A70640" w:rsidP="00A70640">
      <w:pPr>
        <w:rPr>
          <w:sz w:val="28"/>
          <w:szCs w:val="28"/>
        </w:rPr>
      </w:pPr>
      <w:r w:rsidRPr="00A70640">
        <w:rPr>
          <w:sz w:val="28"/>
          <w:szCs w:val="28"/>
        </w:rPr>
        <w:t>- отсутствие механизмов стимулирования участия личных подсобных и крестьянских (фермерских) хозяйств в проектах по увеличению производства животноводческой продукции.</w:t>
      </w:r>
    </w:p>
    <w:p w:rsidR="00A70640" w:rsidRPr="00A70640" w:rsidRDefault="00A70640" w:rsidP="00A70640">
      <w:pPr>
        <w:jc w:val="both"/>
        <w:rPr>
          <w:sz w:val="28"/>
          <w:szCs w:val="28"/>
        </w:rPr>
      </w:pPr>
      <w:r w:rsidRPr="00A70640">
        <w:rPr>
          <w:sz w:val="28"/>
          <w:szCs w:val="28"/>
        </w:rPr>
        <w:t xml:space="preserve">    </w:t>
      </w:r>
      <w:r w:rsidRPr="00A70640">
        <w:rPr>
          <w:sz w:val="28"/>
          <w:szCs w:val="28"/>
        </w:rPr>
        <w:tab/>
        <w:t xml:space="preserve">Основная масса трудоспособного населения Народненского сельского поселения занята  в таких видах деятельности, как промышленность, сельское хозяйство, образование. </w:t>
      </w:r>
    </w:p>
    <w:p w:rsidR="00A70640" w:rsidRPr="00A70640" w:rsidRDefault="00A70640" w:rsidP="00A70640">
      <w:pPr>
        <w:rPr>
          <w:sz w:val="28"/>
          <w:szCs w:val="28"/>
        </w:rPr>
      </w:pPr>
      <w:r w:rsidRPr="00A70640">
        <w:rPr>
          <w:sz w:val="28"/>
          <w:szCs w:val="28"/>
        </w:rPr>
        <w:t xml:space="preserve">  </w:t>
      </w:r>
      <w:r w:rsidRPr="00A70640">
        <w:rPr>
          <w:sz w:val="28"/>
          <w:szCs w:val="28"/>
        </w:rPr>
        <w:tab/>
        <w:t xml:space="preserve"> Основными проблемами в сфере занятости на сегодняшний день являются:</w:t>
      </w:r>
    </w:p>
    <w:p w:rsidR="00A70640" w:rsidRPr="00A70640" w:rsidRDefault="00A70640" w:rsidP="00A70640">
      <w:pPr>
        <w:rPr>
          <w:sz w:val="28"/>
          <w:szCs w:val="28"/>
        </w:rPr>
      </w:pPr>
      <w:r w:rsidRPr="00A70640">
        <w:rPr>
          <w:sz w:val="28"/>
          <w:szCs w:val="28"/>
        </w:rPr>
        <w:lastRenderedPageBreak/>
        <w:t>- ухудшение структуры занятости за счет расширение сферы личного подсобного хозяйства, мелкотоварного производства;</w:t>
      </w:r>
    </w:p>
    <w:p w:rsidR="00A70640" w:rsidRPr="00A70640" w:rsidRDefault="00A70640" w:rsidP="00A70640">
      <w:pPr>
        <w:rPr>
          <w:sz w:val="28"/>
          <w:szCs w:val="28"/>
        </w:rPr>
      </w:pPr>
      <w:r w:rsidRPr="00A70640">
        <w:rPr>
          <w:sz w:val="28"/>
          <w:szCs w:val="28"/>
        </w:rPr>
        <w:t>- высокое распространение теневых форм занятости;</w:t>
      </w:r>
    </w:p>
    <w:p w:rsidR="00A70640" w:rsidRPr="00A70640" w:rsidRDefault="00A70640" w:rsidP="00A70640">
      <w:pPr>
        <w:rPr>
          <w:sz w:val="28"/>
          <w:szCs w:val="28"/>
        </w:rPr>
      </w:pPr>
      <w:r w:rsidRPr="00A70640">
        <w:rPr>
          <w:sz w:val="28"/>
          <w:szCs w:val="28"/>
        </w:rPr>
        <w:t>- низкая мобильность рабочей силы;</w:t>
      </w:r>
    </w:p>
    <w:p w:rsidR="00A70640" w:rsidRPr="00A70640" w:rsidRDefault="00A70640" w:rsidP="00A70640">
      <w:pPr>
        <w:rPr>
          <w:sz w:val="28"/>
          <w:szCs w:val="28"/>
        </w:rPr>
      </w:pPr>
      <w:r w:rsidRPr="00A70640">
        <w:rPr>
          <w:sz w:val="28"/>
          <w:szCs w:val="28"/>
        </w:rPr>
        <w:t>- высокая доля экономически неактивного населения;</w:t>
      </w:r>
    </w:p>
    <w:p w:rsidR="00A70640" w:rsidRPr="00A70640" w:rsidRDefault="00A70640" w:rsidP="00A70640">
      <w:pPr>
        <w:rPr>
          <w:sz w:val="28"/>
          <w:szCs w:val="28"/>
        </w:rPr>
      </w:pPr>
      <w:r w:rsidRPr="00A70640">
        <w:rPr>
          <w:sz w:val="28"/>
          <w:szCs w:val="28"/>
        </w:rPr>
        <w:t>- текучесть кадров в связи с процессами реструктуризации собственности.</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Возникают трудности заполнения рабочих мест, формируется необходимость импорта рабочей силы. Естественная убыль населения как устойчивый и долговременный фактов по прежнему будет влиять на сокращение численности населения. Младшие поколения имеют значительно меньшую численность, чем старшие. Депопуляционные процессы приводят к изменению структуры населения таким образом, что доля молодежи в структуре населения уменьшается, а доля населения старше трудоспособного возраста увеличивается. В настоящее время основными проблемами влияющими на формирование рынка трудовых ресурсов на территории Народненского сельского поселения являются:</w:t>
      </w:r>
    </w:p>
    <w:p w:rsidR="00A70640" w:rsidRPr="00A70640" w:rsidRDefault="00A70640" w:rsidP="00A70640">
      <w:pPr>
        <w:rPr>
          <w:sz w:val="28"/>
          <w:szCs w:val="28"/>
        </w:rPr>
      </w:pPr>
      <w:r w:rsidRPr="00A70640">
        <w:rPr>
          <w:sz w:val="28"/>
          <w:szCs w:val="28"/>
        </w:rPr>
        <w:t>- низкая рождаемость;</w:t>
      </w:r>
    </w:p>
    <w:p w:rsidR="00A70640" w:rsidRPr="00A70640" w:rsidRDefault="00A70640" w:rsidP="00A70640">
      <w:pPr>
        <w:rPr>
          <w:sz w:val="28"/>
          <w:szCs w:val="28"/>
        </w:rPr>
      </w:pPr>
      <w:r w:rsidRPr="00A70640">
        <w:rPr>
          <w:sz w:val="28"/>
          <w:szCs w:val="28"/>
        </w:rPr>
        <w:t>- механический отток молодежи в города;</w:t>
      </w:r>
    </w:p>
    <w:p w:rsidR="00A70640" w:rsidRPr="00A70640" w:rsidRDefault="00A70640" w:rsidP="00A70640">
      <w:pPr>
        <w:rPr>
          <w:sz w:val="28"/>
          <w:szCs w:val="28"/>
        </w:rPr>
      </w:pPr>
      <w:r w:rsidRPr="00A70640">
        <w:rPr>
          <w:sz w:val="28"/>
          <w:szCs w:val="28"/>
        </w:rPr>
        <w:t>- высокий уровень смертности среди лиц трудоспособного возраста;</w:t>
      </w:r>
    </w:p>
    <w:p w:rsidR="00A70640" w:rsidRPr="00A70640" w:rsidRDefault="00A70640" w:rsidP="00A70640">
      <w:pPr>
        <w:rPr>
          <w:sz w:val="28"/>
          <w:szCs w:val="28"/>
        </w:rPr>
      </w:pPr>
      <w:r w:rsidRPr="00A70640">
        <w:rPr>
          <w:sz w:val="28"/>
          <w:szCs w:val="28"/>
        </w:rPr>
        <w:t>- старение населения;</w:t>
      </w:r>
    </w:p>
    <w:p w:rsidR="00A70640" w:rsidRPr="00A70640" w:rsidRDefault="00A70640" w:rsidP="00A70640">
      <w:pPr>
        <w:rPr>
          <w:sz w:val="28"/>
          <w:szCs w:val="28"/>
        </w:rPr>
      </w:pPr>
      <w:r w:rsidRPr="00A70640">
        <w:rPr>
          <w:sz w:val="28"/>
          <w:szCs w:val="28"/>
        </w:rPr>
        <w:t>- низкий уровень жизни на селе.</w:t>
      </w:r>
    </w:p>
    <w:p w:rsidR="00A70640" w:rsidRPr="00A70640" w:rsidRDefault="00A70640" w:rsidP="00A70640">
      <w:pPr>
        <w:jc w:val="center"/>
        <w:rPr>
          <w:b/>
          <w:sz w:val="28"/>
          <w:szCs w:val="28"/>
        </w:rPr>
      </w:pPr>
      <w:r w:rsidRPr="00A70640">
        <w:rPr>
          <w:b/>
          <w:sz w:val="28"/>
          <w:szCs w:val="28"/>
        </w:rPr>
        <w:t xml:space="preserve">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A70640" w:rsidRPr="00A70640" w:rsidRDefault="00A70640" w:rsidP="00A70640">
      <w:pPr>
        <w:rPr>
          <w:b/>
          <w:sz w:val="28"/>
          <w:szCs w:val="28"/>
        </w:rPr>
      </w:pPr>
      <w:r w:rsidRPr="00A70640">
        <w:rPr>
          <w:b/>
          <w:sz w:val="28"/>
          <w:szCs w:val="28"/>
        </w:rPr>
        <w:t>2.1.Приоритеты муниципальной политики в сфере реализации муниципальной Программы.</w:t>
      </w:r>
    </w:p>
    <w:p w:rsidR="00A70640" w:rsidRPr="00A70640" w:rsidRDefault="00A70640" w:rsidP="00A70640">
      <w:pPr>
        <w:jc w:val="both"/>
        <w:rPr>
          <w:sz w:val="28"/>
          <w:szCs w:val="28"/>
        </w:rPr>
      </w:pPr>
      <w:r w:rsidRPr="00A70640">
        <w:rPr>
          <w:sz w:val="28"/>
          <w:szCs w:val="28"/>
        </w:rPr>
        <w:t xml:space="preserve">  В основе реализации Программы будут лежать следующие принципы:</w:t>
      </w:r>
    </w:p>
    <w:p w:rsidR="00A70640" w:rsidRPr="00A70640" w:rsidRDefault="00A70640" w:rsidP="00A70640">
      <w:pPr>
        <w:jc w:val="both"/>
        <w:rPr>
          <w:sz w:val="28"/>
          <w:szCs w:val="28"/>
        </w:rPr>
      </w:pPr>
      <w:r w:rsidRPr="00A70640">
        <w:rPr>
          <w:sz w:val="28"/>
          <w:szCs w:val="28"/>
        </w:rPr>
        <w:t>1) Повышение качества планирования развития территории Народненского сельского поселения, предполагающее динамичное развитие, ориентированное на комплексное использование внутреннего потенциала и привлеченных инвестиций.</w:t>
      </w:r>
    </w:p>
    <w:p w:rsidR="00A70640" w:rsidRPr="00A70640" w:rsidRDefault="00A70640" w:rsidP="00A70640">
      <w:pPr>
        <w:jc w:val="both"/>
        <w:rPr>
          <w:sz w:val="28"/>
          <w:szCs w:val="28"/>
        </w:rPr>
      </w:pPr>
      <w:r w:rsidRPr="00A70640">
        <w:rPr>
          <w:sz w:val="28"/>
          <w:szCs w:val="28"/>
        </w:rPr>
        <w:t>2) Рост доходов бюджета Народненского сельского поселения, основанный на развитии сельскохозяйственного производства, а также максимально эффективном использовании имущественного и земельного комплекса, расширении налогооблагаемой базы.</w:t>
      </w:r>
    </w:p>
    <w:p w:rsidR="00A70640" w:rsidRPr="00A70640" w:rsidRDefault="00A70640" w:rsidP="00A70640">
      <w:pPr>
        <w:jc w:val="both"/>
        <w:rPr>
          <w:sz w:val="28"/>
          <w:szCs w:val="28"/>
        </w:rPr>
      </w:pPr>
      <w:r w:rsidRPr="00A70640">
        <w:rPr>
          <w:sz w:val="28"/>
          <w:szCs w:val="28"/>
        </w:rPr>
        <w:t>3) Социальная эффективность, выражающаяся в повышении уровня обеспеченности населения услугами социальной сферы, создании условий способствующих предотвращению дальнейшего ухудшения ситуации в области социального развития.</w:t>
      </w:r>
    </w:p>
    <w:p w:rsidR="00A70640" w:rsidRPr="00A70640" w:rsidRDefault="00A70640" w:rsidP="00A70640">
      <w:pPr>
        <w:jc w:val="both"/>
        <w:rPr>
          <w:sz w:val="28"/>
          <w:szCs w:val="28"/>
        </w:rPr>
      </w:pPr>
      <w:r w:rsidRPr="00A70640">
        <w:rPr>
          <w:sz w:val="28"/>
          <w:szCs w:val="28"/>
        </w:rPr>
        <w:t xml:space="preserve">4) Повышение доверия к органам местного самоуправления, предполагающий высокий уровень координации и оперативного взаимодействия населения, местного самоуправления, гражданского </w:t>
      </w:r>
      <w:r w:rsidRPr="00A70640">
        <w:rPr>
          <w:sz w:val="28"/>
          <w:szCs w:val="28"/>
        </w:rPr>
        <w:lastRenderedPageBreak/>
        <w:t>общества и бизнес сообщества поселения. Повышение качества местного самоуправления, основанного на совершенствовании профессионального уровня должностных лиц.</w:t>
      </w:r>
    </w:p>
    <w:p w:rsidR="00A70640" w:rsidRPr="00A70640" w:rsidRDefault="00A70640" w:rsidP="00A70640">
      <w:pPr>
        <w:rPr>
          <w:b/>
          <w:sz w:val="28"/>
          <w:szCs w:val="28"/>
        </w:rPr>
      </w:pPr>
      <w:r w:rsidRPr="00A70640">
        <w:rPr>
          <w:b/>
          <w:sz w:val="28"/>
          <w:szCs w:val="28"/>
        </w:rPr>
        <w:t>2.2.Цели, задачи и показатели (индикаторы) достижения целей и решения задач муниципальной Программы.</w:t>
      </w:r>
    </w:p>
    <w:p w:rsidR="00A70640" w:rsidRPr="00A70640" w:rsidRDefault="00A70640" w:rsidP="00A70640">
      <w:pPr>
        <w:jc w:val="both"/>
        <w:rPr>
          <w:sz w:val="28"/>
          <w:szCs w:val="28"/>
        </w:rPr>
      </w:pPr>
      <w:r w:rsidRPr="00A70640">
        <w:rPr>
          <w:sz w:val="28"/>
          <w:szCs w:val="28"/>
        </w:rPr>
        <w:t xml:space="preserve">    Анализ статистических данных позволяет следующим образом определить сильные и слабые стороны Народненского сельского поселения.</w:t>
      </w:r>
    </w:p>
    <w:p w:rsidR="00A70640" w:rsidRPr="00A70640" w:rsidRDefault="00A70640" w:rsidP="00A70640">
      <w:pPr>
        <w:jc w:val="both"/>
        <w:rPr>
          <w:i/>
          <w:sz w:val="28"/>
          <w:szCs w:val="28"/>
          <w:u w:val="single"/>
        </w:rPr>
      </w:pPr>
      <w:r w:rsidRPr="00A70640">
        <w:rPr>
          <w:i/>
          <w:sz w:val="28"/>
          <w:szCs w:val="28"/>
          <w:u w:val="single"/>
        </w:rPr>
        <w:t>Сильные стороны социально – экономической системы Народненского сельского поселения</w:t>
      </w:r>
    </w:p>
    <w:p w:rsidR="00A70640" w:rsidRPr="00A70640" w:rsidRDefault="00A70640" w:rsidP="00A70640">
      <w:pPr>
        <w:jc w:val="both"/>
        <w:rPr>
          <w:sz w:val="28"/>
          <w:szCs w:val="28"/>
        </w:rPr>
      </w:pPr>
      <w:r w:rsidRPr="00A70640">
        <w:rPr>
          <w:sz w:val="28"/>
          <w:szCs w:val="28"/>
        </w:rPr>
        <w:t>1. Народненское сельское поселение – одно из крупнейших по численности населения и площади территории поселения в Терновском районе. В социально – экономическом плане эти характеристики значимы в трех основных позициях: мощности трудового потенциала, емкости потребительского рынка, размере площади под жилищное и производственное строительство.</w:t>
      </w:r>
    </w:p>
    <w:p w:rsidR="00A70640" w:rsidRPr="00A70640" w:rsidRDefault="00A70640" w:rsidP="00A70640">
      <w:pPr>
        <w:jc w:val="both"/>
        <w:rPr>
          <w:sz w:val="28"/>
          <w:szCs w:val="28"/>
        </w:rPr>
      </w:pPr>
      <w:r w:rsidRPr="00A70640">
        <w:rPr>
          <w:sz w:val="28"/>
          <w:szCs w:val="28"/>
        </w:rPr>
        <w:t>2. Выгодное транспортное положение. Через с. Народное проходит железнодорожный транспортный коридор «Санкт – Петербург - Волгоград», «Поворино – Жердевка». Помимо железной дороги через с. Народное проходит  автобусный маршрут «Борисоглебск – Эртиль – Воронеж».</w:t>
      </w:r>
    </w:p>
    <w:p w:rsidR="00A70640" w:rsidRPr="00A70640" w:rsidRDefault="00A70640" w:rsidP="00A70640">
      <w:pPr>
        <w:jc w:val="both"/>
        <w:rPr>
          <w:sz w:val="28"/>
          <w:szCs w:val="28"/>
        </w:rPr>
      </w:pPr>
      <w:r w:rsidRPr="00A70640">
        <w:rPr>
          <w:sz w:val="28"/>
          <w:szCs w:val="28"/>
        </w:rPr>
        <w:t>3. Народное является одним из крупнейших промышленных сел района. Промышленность представлена переработкой и заготовкой сельхозпродукции. Для дальнейшего развития производства имеются стартовые условия (кадры, инфраструктура, опыт подобной  деятельности).</w:t>
      </w:r>
    </w:p>
    <w:p w:rsidR="00A70640" w:rsidRPr="00A70640" w:rsidRDefault="00A70640" w:rsidP="00A70640">
      <w:pPr>
        <w:jc w:val="both"/>
        <w:rPr>
          <w:sz w:val="28"/>
          <w:szCs w:val="28"/>
        </w:rPr>
      </w:pPr>
      <w:r w:rsidRPr="00A70640">
        <w:rPr>
          <w:sz w:val="28"/>
          <w:szCs w:val="28"/>
        </w:rPr>
        <w:t>4. Число малых предприятий, их оборот, доля занятых. Относительно  высокая степень развития малого бизнеса свидетельствует о наличии в  муниципальном образовании достаточно заметного сегмента экономики, о наличии потенциала рабочей силы. Эта сторона экономики Народненского сельского поселения значима также с позиций численности работодателей, плательщиков налогов в бюджеты разных уровней.</w:t>
      </w:r>
    </w:p>
    <w:p w:rsidR="00A70640" w:rsidRPr="00A70640" w:rsidRDefault="00A70640" w:rsidP="00A70640">
      <w:pPr>
        <w:jc w:val="both"/>
        <w:rPr>
          <w:sz w:val="28"/>
          <w:szCs w:val="28"/>
        </w:rPr>
      </w:pPr>
      <w:r w:rsidRPr="00A70640">
        <w:rPr>
          <w:sz w:val="28"/>
          <w:szCs w:val="28"/>
        </w:rPr>
        <w:t>5. Наличие богатейших земельных ресурсов. Использование земель позволяет развивать сельскохозяйственное производства растениеводческой и животноводческой направленности. Это позволит сдерживать рост безработицы, сохранить мотивацию к труду у лиц, имеющих длительный перерыв в работе, снизить социальную напряженность.</w:t>
      </w:r>
    </w:p>
    <w:p w:rsidR="00A70640" w:rsidRPr="00A70640" w:rsidRDefault="00A70640" w:rsidP="00A70640">
      <w:pPr>
        <w:rPr>
          <w:i/>
          <w:sz w:val="28"/>
          <w:szCs w:val="28"/>
          <w:u w:val="single"/>
        </w:rPr>
      </w:pPr>
      <w:r w:rsidRPr="00A70640">
        <w:rPr>
          <w:i/>
          <w:sz w:val="28"/>
          <w:szCs w:val="28"/>
          <w:u w:val="single"/>
        </w:rPr>
        <w:t>Слабые стороны социально – экономической системы Народненского сельского поселения.</w:t>
      </w:r>
    </w:p>
    <w:p w:rsidR="00A70640" w:rsidRPr="00A70640" w:rsidRDefault="00A70640" w:rsidP="00A70640">
      <w:pPr>
        <w:jc w:val="both"/>
        <w:rPr>
          <w:sz w:val="28"/>
          <w:szCs w:val="28"/>
        </w:rPr>
      </w:pPr>
      <w:r w:rsidRPr="00A70640">
        <w:rPr>
          <w:sz w:val="28"/>
          <w:szCs w:val="28"/>
        </w:rPr>
        <w:t>1.Относительно низкий уровень доходов значительной части населения. В социально – экономическом плане эта сторона значима с позиций ограниченности: платежеспособного спроса домохозяйств на непродовольственные товары и платные услуги  широкой номенклатуры, процессов повышения уровня разнообразия и качества потребительских товаров и услуг, использования сбережений в качестве инвестиционного ресурса.</w:t>
      </w:r>
    </w:p>
    <w:p w:rsidR="00A70640" w:rsidRPr="00A70640" w:rsidRDefault="00A70640" w:rsidP="00A70640">
      <w:pPr>
        <w:jc w:val="both"/>
        <w:rPr>
          <w:sz w:val="28"/>
          <w:szCs w:val="28"/>
        </w:rPr>
      </w:pPr>
      <w:r w:rsidRPr="00A70640">
        <w:rPr>
          <w:sz w:val="28"/>
          <w:szCs w:val="28"/>
        </w:rPr>
        <w:lastRenderedPageBreak/>
        <w:t>2.Относительно низкий уровень обеспеченности детей дошкольными учреждениями. В социально – экономическом плане эта сторона значима как фактор, ограничивающий рост рождаемости и потенциал использования женского труда.</w:t>
      </w:r>
    </w:p>
    <w:p w:rsidR="00A70640" w:rsidRPr="00A70640" w:rsidRDefault="00A70640" w:rsidP="00A70640">
      <w:pPr>
        <w:jc w:val="both"/>
        <w:rPr>
          <w:sz w:val="28"/>
          <w:szCs w:val="28"/>
        </w:rPr>
      </w:pPr>
      <w:r w:rsidRPr="00A70640">
        <w:rPr>
          <w:sz w:val="28"/>
          <w:szCs w:val="28"/>
        </w:rPr>
        <w:t>3.Низкий уровень развития медицины, не позволяющий, во- первых полноценно реализовать человеческий капитал системы здравоохранения, во- вторых, повысить доступность населения к медицинским услугам.</w:t>
      </w:r>
    </w:p>
    <w:p w:rsidR="00A70640" w:rsidRPr="00A70640" w:rsidRDefault="00A70640" w:rsidP="00A70640">
      <w:pPr>
        <w:jc w:val="both"/>
        <w:rPr>
          <w:sz w:val="28"/>
          <w:szCs w:val="28"/>
        </w:rPr>
      </w:pPr>
      <w:r w:rsidRPr="00A70640">
        <w:rPr>
          <w:sz w:val="28"/>
          <w:szCs w:val="28"/>
        </w:rPr>
        <w:t>4.Неразвитая социально – бытовая инфраструктура. В социально – экономическом плане эта сторона связана с ростом миграционного потока, особенно молодежи, что в будущем может привести к дефициту трудовых ресурсов.</w:t>
      </w:r>
    </w:p>
    <w:p w:rsidR="00A70640" w:rsidRPr="00A70640" w:rsidRDefault="00A70640" w:rsidP="00A70640">
      <w:pPr>
        <w:jc w:val="both"/>
        <w:rPr>
          <w:sz w:val="28"/>
          <w:szCs w:val="28"/>
        </w:rPr>
      </w:pPr>
      <w:r w:rsidRPr="00A70640">
        <w:rPr>
          <w:sz w:val="28"/>
          <w:szCs w:val="28"/>
        </w:rPr>
        <w:t>5.Формирование финансовой основы местного самоуправления Народненского сельского поселения отличается возрастающей степенью зависимости от внешних источников. В социально – экономическом плане эта сторона значима с позиции ограничения возможностей бюджетного потенциала.</w:t>
      </w:r>
    </w:p>
    <w:p w:rsidR="00A70640" w:rsidRPr="00A70640" w:rsidRDefault="00A70640" w:rsidP="00A70640">
      <w:pPr>
        <w:jc w:val="both"/>
        <w:rPr>
          <w:sz w:val="28"/>
          <w:szCs w:val="28"/>
        </w:rPr>
      </w:pPr>
      <w:r w:rsidRPr="00A70640">
        <w:rPr>
          <w:sz w:val="28"/>
          <w:szCs w:val="28"/>
        </w:rPr>
        <w:t>6.Невысокий уровень среды обитания, что проявляется в отсутствии бесперебойного снабжения питьевой водой приемлемого качества.</w:t>
      </w:r>
    </w:p>
    <w:p w:rsidR="00A70640" w:rsidRPr="00A70640" w:rsidRDefault="00A70640" w:rsidP="00A70640">
      <w:pPr>
        <w:jc w:val="both"/>
        <w:rPr>
          <w:i/>
          <w:sz w:val="28"/>
          <w:szCs w:val="28"/>
          <w:u w:val="single"/>
        </w:rPr>
      </w:pPr>
      <w:r w:rsidRPr="00A70640">
        <w:rPr>
          <w:i/>
          <w:sz w:val="28"/>
          <w:szCs w:val="28"/>
          <w:u w:val="single"/>
        </w:rPr>
        <w:t>Основные угрозы развитию Народненского сельского поселения.</w:t>
      </w:r>
    </w:p>
    <w:p w:rsidR="00A70640" w:rsidRPr="00A70640" w:rsidRDefault="00A70640" w:rsidP="00A70640">
      <w:pPr>
        <w:jc w:val="both"/>
        <w:rPr>
          <w:sz w:val="28"/>
          <w:szCs w:val="28"/>
        </w:rPr>
      </w:pPr>
      <w:r w:rsidRPr="00A70640">
        <w:rPr>
          <w:sz w:val="28"/>
          <w:szCs w:val="28"/>
        </w:rPr>
        <w:t>1.Дефицит рабочих кадров. Ситуация усугубляется старанием кадров: уходящих на пенсию квалифицированных специалистов во многих случаях некем заменить.</w:t>
      </w:r>
    </w:p>
    <w:p w:rsidR="00A70640" w:rsidRPr="00A70640" w:rsidRDefault="00A70640" w:rsidP="00A70640">
      <w:pPr>
        <w:jc w:val="both"/>
        <w:rPr>
          <w:sz w:val="28"/>
          <w:szCs w:val="28"/>
        </w:rPr>
      </w:pPr>
      <w:r w:rsidRPr="00A70640">
        <w:rPr>
          <w:sz w:val="28"/>
          <w:szCs w:val="28"/>
        </w:rPr>
        <w:t>2.«Серая» экономика. Существо угрозы состоит  в том, что доходы теневого оборота не участвуют в формировании бюджета Народненского сельского поселения.</w:t>
      </w:r>
    </w:p>
    <w:p w:rsidR="00A70640" w:rsidRPr="00A70640" w:rsidRDefault="00A70640" w:rsidP="00A70640">
      <w:pPr>
        <w:jc w:val="both"/>
        <w:rPr>
          <w:i/>
          <w:sz w:val="28"/>
          <w:szCs w:val="28"/>
          <w:u w:val="single"/>
        </w:rPr>
      </w:pPr>
      <w:r w:rsidRPr="00A70640">
        <w:rPr>
          <w:i/>
          <w:sz w:val="28"/>
          <w:szCs w:val="28"/>
          <w:u w:val="single"/>
        </w:rPr>
        <w:t>Возможности развития Народненского сельского поселения.</w:t>
      </w:r>
    </w:p>
    <w:p w:rsidR="00A70640" w:rsidRPr="00A70640" w:rsidRDefault="00A70640" w:rsidP="00A70640">
      <w:pPr>
        <w:jc w:val="both"/>
        <w:rPr>
          <w:sz w:val="28"/>
          <w:szCs w:val="28"/>
        </w:rPr>
      </w:pPr>
      <w:r w:rsidRPr="00A70640">
        <w:rPr>
          <w:sz w:val="28"/>
          <w:szCs w:val="28"/>
        </w:rPr>
        <w:t>1.Вхождение предприятий сельского поселения в интегрируемые структуры межрегионального масштаба.</w:t>
      </w:r>
    </w:p>
    <w:p w:rsidR="00A70640" w:rsidRPr="00A70640" w:rsidRDefault="00A70640" w:rsidP="00A70640">
      <w:pPr>
        <w:jc w:val="both"/>
        <w:rPr>
          <w:sz w:val="28"/>
          <w:szCs w:val="28"/>
        </w:rPr>
      </w:pPr>
      <w:r w:rsidRPr="00A70640">
        <w:rPr>
          <w:sz w:val="28"/>
          <w:szCs w:val="28"/>
        </w:rPr>
        <w:t>2.Участие предприятий сельского поселения в реализации федеральных и областных целевых программ.</w:t>
      </w:r>
    </w:p>
    <w:p w:rsidR="00A70640" w:rsidRPr="00A70640" w:rsidRDefault="00A70640" w:rsidP="00A70640">
      <w:pPr>
        <w:jc w:val="both"/>
        <w:rPr>
          <w:sz w:val="28"/>
          <w:szCs w:val="28"/>
        </w:rPr>
      </w:pPr>
      <w:r w:rsidRPr="00A70640">
        <w:rPr>
          <w:sz w:val="28"/>
          <w:szCs w:val="28"/>
        </w:rPr>
        <w:t>3.Конвертация доходов «серой» экономики в открытые финансовые ресурсы.</w:t>
      </w:r>
    </w:p>
    <w:p w:rsidR="00A70640" w:rsidRPr="00A70640" w:rsidRDefault="00A70640" w:rsidP="00A70640">
      <w:pPr>
        <w:jc w:val="both"/>
        <w:rPr>
          <w:sz w:val="28"/>
          <w:szCs w:val="28"/>
        </w:rPr>
      </w:pPr>
      <w:r w:rsidRPr="00A70640">
        <w:rPr>
          <w:sz w:val="28"/>
          <w:szCs w:val="28"/>
        </w:rPr>
        <w:t>4.Становление и развитие института общественно – частного партнерства, ориентированного на совместное финансирование перспективных инвестиционных проектов.</w:t>
      </w:r>
    </w:p>
    <w:p w:rsidR="00A70640" w:rsidRPr="00A70640" w:rsidRDefault="00A70640" w:rsidP="00A70640">
      <w:pPr>
        <w:ind w:firstLine="708"/>
        <w:jc w:val="both"/>
        <w:rPr>
          <w:sz w:val="28"/>
          <w:szCs w:val="28"/>
        </w:rPr>
      </w:pPr>
      <w:r w:rsidRPr="00A70640">
        <w:rPr>
          <w:b/>
          <w:i/>
          <w:sz w:val="28"/>
          <w:szCs w:val="28"/>
        </w:rPr>
        <w:t>Миссия, стратегические цели и стратегия развития Народненского сельского поселения.</w:t>
      </w:r>
    </w:p>
    <w:p w:rsidR="00A70640" w:rsidRPr="00A70640" w:rsidRDefault="00A70640" w:rsidP="00A70640">
      <w:pPr>
        <w:ind w:firstLine="708"/>
        <w:jc w:val="both"/>
        <w:rPr>
          <w:sz w:val="28"/>
          <w:szCs w:val="28"/>
        </w:rPr>
      </w:pPr>
      <w:r w:rsidRPr="00A70640">
        <w:rPr>
          <w:sz w:val="28"/>
          <w:szCs w:val="28"/>
        </w:rPr>
        <w:t>При обосновании миссии Народненского сельского поселения были приняты во внимание:</w:t>
      </w:r>
    </w:p>
    <w:p w:rsidR="00A70640" w:rsidRPr="00A70640" w:rsidRDefault="00A70640" w:rsidP="00A70640">
      <w:pPr>
        <w:jc w:val="both"/>
        <w:rPr>
          <w:sz w:val="28"/>
          <w:szCs w:val="28"/>
        </w:rPr>
      </w:pPr>
      <w:r w:rsidRPr="00A70640">
        <w:rPr>
          <w:sz w:val="28"/>
          <w:szCs w:val="28"/>
        </w:rPr>
        <w:t>- место муниципального образования в социально- экономической системе Терновского района;</w:t>
      </w:r>
    </w:p>
    <w:p w:rsidR="00A70640" w:rsidRPr="00A70640" w:rsidRDefault="00A70640" w:rsidP="00A70640">
      <w:pPr>
        <w:jc w:val="both"/>
        <w:rPr>
          <w:sz w:val="28"/>
          <w:szCs w:val="28"/>
        </w:rPr>
      </w:pPr>
      <w:r w:rsidRPr="00A70640">
        <w:rPr>
          <w:sz w:val="28"/>
          <w:szCs w:val="28"/>
        </w:rPr>
        <w:t>- сложившие предпосылки развития социально – экономической системы Народненского сельского поселения;</w:t>
      </w:r>
    </w:p>
    <w:p w:rsidR="00A70640" w:rsidRPr="00A70640" w:rsidRDefault="00A70640" w:rsidP="00A70640">
      <w:pPr>
        <w:jc w:val="both"/>
        <w:rPr>
          <w:sz w:val="28"/>
          <w:szCs w:val="28"/>
        </w:rPr>
      </w:pPr>
      <w:r w:rsidRPr="00A70640">
        <w:rPr>
          <w:sz w:val="28"/>
          <w:szCs w:val="28"/>
        </w:rPr>
        <w:t>- экспертные оценки представителей бизнеса;</w:t>
      </w:r>
    </w:p>
    <w:p w:rsidR="00A70640" w:rsidRPr="00A70640" w:rsidRDefault="00A70640" w:rsidP="00A70640">
      <w:pPr>
        <w:jc w:val="both"/>
        <w:rPr>
          <w:sz w:val="28"/>
          <w:szCs w:val="28"/>
        </w:rPr>
      </w:pPr>
      <w:r w:rsidRPr="00A70640">
        <w:rPr>
          <w:sz w:val="28"/>
          <w:szCs w:val="28"/>
        </w:rPr>
        <w:t>- предпочтения разных групп населения сельского поселения;</w:t>
      </w:r>
    </w:p>
    <w:p w:rsidR="00A70640" w:rsidRPr="00A70640" w:rsidRDefault="00A70640" w:rsidP="00A70640">
      <w:pPr>
        <w:jc w:val="both"/>
        <w:rPr>
          <w:sz w:val="28"/>
          <w:szCs w:val="28"/>
        </w:rPr>
      </w:pPr>
      <w:r w:rsidRPr="00A70640">
        <w:rPr>
          <w:sz w:val="28"/>
          <w:szCs w:val="28"/>
        </w:rPr>
        <w:lastRenderedPageBreak/>
        <w:t>Основная цель миссии – достижение высокого уровня и качества жизни жителей Народненского сельского поселения.</w:t>
      </w:r>
    </w:p>
    <w:p w:rsidR="00A70640" w:rsidRPr="00A70640" w:rsidRDefault="00A70640" w:rsidP="00A70640">
      <w:pPr>
        <w:ind w:firstLine="708"/>
        <w:rPr>
          <w:b/>
          <w:sz w:val="28"/>
          <w:szCs w:val="28"/>
        </w:rPr>
      </w:pPr>
      <w:r w:rsidRPr="00A70640">
        <w:rPr>
          <w:b/>
          <w:sz w:val="28"/>
          <w:szCs w:val="28"/>
        </w:rPr>
        <w:t>Подцели миссии:</w:t>
      </w:r>
    </w:p>
    <w:p w:rsidR="00A70640" w:rsidRPr="00A70640" w:rsidRDefault="00A70640" w:rsidP="00A70640">
      <w:pPr>
        <w:jc w:val="both"/>
        <w:rPr>
          <w:sz w:val="28"/>
          <w:szCs w:val="28"/>
        </w:rPr>
      </w:pPr>
      <w:r w:rsidRPr="00A70640">
        <w:rPr>
          <w:sz w:val="28"/>
          <w:szCs w:val="28"/>
        </w:rPr>
        <w:t>- стабилизация численности населения  и улучшение его социальной структуры;</w:t>
      </w:r>
    </w:p>
    <w:p w:rsidR="00A70640" w:rsidRPr="00A70640" w:rsidRDefault="00A70640" w:rsidP="00A70640">
      <w:pPr>
        <w:jc w:val="both"/>
        <w:rPr>
          <w:sz w:val="28"/>
          <w:szCs w:val="28"/>
        </w:rPr>
      </w:pPr>
      <w:r w:rsidRPr="00A70640">
        <w:rPr>
          <w:sz w:val="28"/>
          <w:szCs w:val="28"/>
        </w:rPr>
        <w:t>-  повышение качества среды обитания;</w:t>
      </w:r>
    </w:p>
    <w:p w:rsidR="00A70640" w:rsidRPr="00A70640" w:rsidRDefault="00A70640" w:rsidP="00A70640">
      <w:pPr>
        <w:jc w:val="both"/>
        <w:rPr>
          <w:sz w:val="28"/>
          <w:szCs w:val="28"/>
        </w:rPr>
      </w:pPr>
      <w:r w:rsidRPr="00A70640">
        <w:rPr>
          <w:sz w:val="28"/>
          <w:szCs w:val="28"/>
        </w:rPr>
        <w:t>- развитие действующих  и формирование новых производств;</w:t>
      </w:r>
    </w:p>
    <w:p w:rsidR="00A70640" w:rsidRPr="00A70640" w:rsidRDefault="00A70640" w:rsidP="00A70640">
      <w:pPr>
        <w:jc w:val="both"/>
        <w:rPr>
          <w:sz w:val="28"/>
          <w:szCs w:val="28"/>
        </w:rPr>
      </w:pPr>
      <w:r w:rsidRPr="00A70640">
        <w:rPr>
          <w:sz w:val="28"/>
          <w:szCs w:val="28"/>
        </w:rPr>
        <w:t>-  обеспечение эффективной занятости и снижение безработицы;</w:t>
      </w:r>
    </w:p>
    <w:p w:rsidR="00A70640" w:rsidRPr="00A70640" w:rsidRDefault="00A70640" w:rsidP="00A70640">
      <w:pPr>
        <w:jc w:val="both"/>
        <w:rPr>
          <w:sz w:val="28"/>
          <w:szCs w:val="28"/>
        </w:rPr>
      </w:pPr>
      <w:r w:rsidRPr="00A70640">
        <w:rPr>
          <w:sz w:val="28"/>
          <w:szCs w:val="28"/>
        </w:rPr>
        <w:t>- содействие роста малого бизнеса и повышению его вклада в экономику сельского поселения;</w:t>
      </w:r>
    </w:p>
    <w:p w:rsidR="00A70640" w:rsidRPr="00A70640" w:rsidRDefault="00A70640" w:rsidP="00A70640">
      <w:pPr>
        <w:jc w:val="both"/>
        <w:rPr>
          <w:sz w:val="28"/>
          <w:szCs w:val="28"/>
        </w:rPr>
      </w:pPr>
      <w:r w:rsidRPr="00A70640">
        <w:rPr>
          <w:sz w:val="28"/>
          <w:szCs w:val="28"/>
        </w:rPr>
        <w:t xml:space="preserve">- повышение экологической безопасности; </w:t>
      </w:r>
    </w:p>
    <w:p w:rsidR="00A70640" w:rsidRPr="00A70640" w:rsidRDefault="00A70640" w:rsidP="00A70640">
      <w:pPr>
        <w:jc w:val="both"/>
        <w:rPr>
          <w:sz w:val="28"/>
          <w:szCs w:val="28"/>
        </w:rPr>
      </w:pPr>
      <w:r w:rsidRPr="00A70640">
        <w:rPr>
          <w:sz w:val="28"/>
          <w:szCs w:val="28"/>
        </w:rPr>
        <w:t xml:space="preserve">- формирование благоприятной социальной среды, обеспечивающей  всестороннее развитие личности на основе образования, культуры, медицины. </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При обосновании стратегии развития Народненского сельского поселения приняты во внимание:</w:t>
      </w:r>
    </w:p>
    <w:p w:rsidR="00A70640" w:rsidRPr="00A70640" w:rsidRDefault="00A70640" w:rsidP="00A70640">
      <w:pPr>
        <w:rPr>
          <w:sz w:val="28"/>
          <w:szCs w:val="28"/>
        </w:rPr>
      </w:pPr>
      <w:r w:rsidRPr="00A70640">
        <w:rPr>
          <w:sz w:val="28"/>
          <w:szCs w:val="28"/>
        </w:rPr>
        <w:t>- сложившиеся предпосылки развития социально – экономической системы Народненского сельского поселения;</w:t>
      </w:r>
    </w:p>
    <w:p w:rsidR="00A70640" w:rsidRPr="00A70640" w:rsidRDefault="00A70640" w:rsidP="00A70640">
      <w:pPr>
        <w:rPr>
          <w:sz w:val="28"/>
          <w:szCs w:val="28"/>
        </w:rPr>
      </w:pPr>
      <w:r w:rsidRPr="00A70640">
        <w:rPr>
          <w:sz w:val="28"/>
          <w:szCs w:val="28"/>
        </w:rPr>
        <w:t>- экспертные оценки представителей бизнеса;</w:t>
      </w:r>
    </w:p>
    <w:p w:rsidR="00A70640" w:rsidRPr="00A70640" w:rsidRDefault="00A70640" w:rsidP="00A70640">
      <w:pPr>
        <w:ind w:firstLine="708"/>
        <w:jc w:val="both"/>
        <w:rPr>
          <w:sz w:val="28"/>
          <w:szCs w:val="28"/>
        </w:rPr>
      </w:pPr>
      <w:r w:rsidRPr="00A70640">
        <w:rPr>
          <w:sz w:val="28"/>
          <w:szCs w:val="28"/>
        </w:rPr>
        <w:t>Определены два стратегических  направления социально – экономического развития Народненского сельского поселения:</w:t>
      </w:r>
    </w:p>
    <w:p w:rsidR="00A70640" w:rsidRPr="00A70640" w:rsidRDefault="00A70640" w:rsidP="00A70640">
      <w:pPr>
        <w:rPr>
          <w:sz w:val="28"/>
          <w:szCs w:val="28"/>
        </w:rPr>
      </w:pPr>
      <w:r w:rsidRPr="00A70640">
        <w:rPr>
          <w:sz w:val="28"/>
          <w:szCs w:val="28"/>
        </w:rPr>
        <w:t>- развитие человеческого потенциала и формирование благоприятной среды обитания;</w:t>
      </w:r>
    </w:p>
    <w:p w:rsidR="00A70640" w:rsidRPr="00A70640" w:rsidRDefault="00A70640" w:rsidP="00A70640">
      <w:pPr>
        <w:rPr>
          <w:sz w:val="28"/>
          <w:szCs w:val="28"/>
        </w:rPr>
      </w:pPr>
      <w:r w:rsidRPr="00A70640">
        <w:rPr>
          <w:sz w:val="28"/>
          <w:szCs w:val="28"/>
        </w:rPr>
        <w:t>- развитие экономики.</w:t>
      </w:r>
    </w:p>
    <w:p w:rsidR="00A70640" w:rsidRPr="00A70640" w:rsidRDefault="00A70640" w:rsidP="00A70640">
      <w:pPr>
        <w:ind w:firstLine="708"/>
        <w:jc w:val="both"/>
        <w:rPr>
          <w:sz w:val="28"/>
          <w:szCs w:val="28"/>
        </w:rPr>
      </w:pPr>
      <w:r w:rsidRPr="00A70640">
        <w:rPr>
          <w:sz w:val="28"/>
          <w:szCs w:val="28"/>
        </w:rPr>
        <w:t>По каждому из направлений обоснованы  основные сферы деятельности.</w:t>
      </w:r>
    </w:p>
    <w:p w:rsidR="00A70640" w:rsidRPr="00A70640" w:rsidRDefault="00A70640" w:rsidP="00A70640">
      <w:pPr>
        <w:ind w:firstLine="708"/>
        <w:jc w:val="both"/>
        <w:rPr>
          <w:b/>
          <w:sz w:val="28"/>
          <w:szCs w:val="28"/>
        </w:rPr>
      </w:pPr>
      <w:r w:rsidRPr="00A70640">
        <w:rPr>
          <w:b/>
          <w:sz w:val="28"/>
          <w:szCs w:val="28"/>
        </w:rPr>
        <w:t>Развитие человеческого потенциала и формирование благоприятной среды обитания:</w:t>
      </w:r>
    </w:p>
    <w:p w:rsidR="00A70640" w:rsidRPr="00A70640" w:rsidRDefault="00A70640" w:rsidP="00A70640">
      <w:pPr>
        <w:jc w:val="both"/>
        <w:rPr>
          <w:sz w:val="28"/>
          <w:szCs w:val="28"/>
        </w:rPr>
      </w:pPr>
      <w:r w:rsidRPr="00A70640">
        <w:rPr>
          <w:sz w:val="28"/>
          <w:szCs w:val="28"/>
        </w:rPr>
        <w:t>- создание предпосылок для  стабилизации численности населения и дальнейшего демографического роста;</w:t>
      </w:r>
    </w:p>
    <w:p w:rsidR="00A70640" w:rsidRPr="00A70640" w:rsidRDefault="00A70640" w:rsidP="00A70640">
      <w:pPr>
        <w:jc w:val="both"/>
        <w:rPr>
          <w:sz w:val="28"/>
          <w:szCs w:val="28"/>
        </w:rPr>
      </w:pPr>
      <w:r w:rsidRPr="00A70640">
        <w:rPr>
          <w:sz w:val="28"/>
          <w:szCs w:val="28"/>
        </w:rPr>
        <w:t>- расширение возможностей трудоустройства молодежи;</w:t>
      </w:r>
    </w:p>
    <w:p w:rsidR="00A70640" w:rsidRPr="00A70640" w:rsidRDefault="00A70640" w:rsidP="00A70640">
      <w:pPr>
        <w:jc w:val="both"/>
        <w:rPr>
          <w:sz w:val="28"/>
          <w:szCs w:val="28"/>
        </w:rPr>
      </w:pPr>
      <w:r w:rsidRPr="00A70640">
        <w:rPr>
          <w:sz w:val="28"/>
          <w:szCs w:val="28"/>
        </w:rPr>
        <w:t>- обеспечение доступности и качества базовых социальных благ (медицинское обслуживание, дошкольное и общее образование), в том числе для социально уязвимых слоев населения;</w:t>
      </w:r>
    </w:p>
    <w:p w:rsidR="00A70640" w:rsidRPr="00A70640" w:rsidRDefault="00A70640" w:rsidP="00A70640">
      <w:pPr>
        <w:jc w:val="both"/>
        <w:rPr>
          <w:sz w:val="28"/>
          <w:szCs w:val="28"/>
        </w:rPr>
      </w:pPr>
      <w:r w:rsidRPr="00A70640">
        <w:rPr>
          <w:sz w:val="28"/>
          <w:szCs w:val="28"/>
        </w:rPr>
        <w:t>- обеспечение устойчивого функционирования и развития систем водоснабжения;</w:t>
      </w:r>
    </w:p>
    <w:p w:rsidR="00A70640" w:rsidRPr="00A70640" w:rsidRDefault="00A70640" w:rsidP="00A70640">
      <w:pPr>
        <w:jc w:val="both"/>
        <w:rPr>
          <w:sz w:val="28"/>
          <w:szCs w:val="28"/>
        </w:rPr>
      </w:pPr>
      <w:r w:rsidRPr="00A70640">
        <w:rPr>
          <w:sz w:val="28"/>
          <w:szCs w:val="28"/>
        </w:rPr>
        <w:t>- развитие торгово – бытовой сферы;</w:t>
      </w:r>
    </w:p>
    <w:p w:rsidR="00A70640" w:rsidRPr="00A70640" w:rsidRDefault="00A70640" w:rsidP="00A70640">
      <w:pPr>
        <w:jc w:val="both"/>
        <w:rPr>
          <w:sz w:val="28"/>
          <w:szCs w:val="28"/>
        </w:rPr>
      </w:pPr>
      <w:r w:rsidRPr="00A70640">
        <w:rPr>
          <w:sz w:val="28"/>
          <w:szCs w:val="28"/>
        </w:rPr>
        <w:t>- повышение общественной безопасности;</w:t>
      </w:r>
    </w:p>
    <w:p w:rsidR="00A70640" w:rsidRPr="00A70640" w:rsidRDefault="00A70640" w:rsidP="00A70640">
      <w:pPr>
        <w:jc w:val="both"/>
        <w:rPr>
          <w:sz w:val="28"/>
          <w:szCs w:val="28"/>
        </w:rPr>
      </w:pPr>
      <w:r w:rsidRPr="00A70640">
        <w:rPr>
          <w:sz w:val="28"/>
          <w:szCs w:val="28"/>
        </w:rPr>
        <w:t>- создание условий для соблюдения прав и свобод жителей;</w:t>
      </w:r>
    </w:p>
    <w:p w:rsidR="00A70640" w:rsidRPr="00A70640" w:rsidRDefault="00A70640" w:rsidP="00A70640">
      <w:pPr>
        <w:jc w:val="both"/>
        <w:rPr>
          <w:sz w:val="28"/>
          <w:szCs w:val="28"/>
        </w:rPr>
      </w:pPr>
      <w:r w:rsidRPr="00A70640">
        <w:rPr>
          <w:sz w:val="28"/>
          <w:szCs w:val="28"/>
        </w:rPr>
        <w:t>- развитие культурной индустрии;</w:t>
      </w:r>
    </w:p>
    <w:p w:rsidR="00A70640" w:rsidRPr="00A70640" w:rsidRDefault="00A70640" w:rsidP="00A70640">
      <w:pPr>
        <w:jc w:val="both"/>
        <w:rPr>
          <w:sz w:val="28"/>
          <w:szCs w:val="28"/>
        </w:rPr>
      </w:pPr>
      <w:r w:rsidRPr="00A70640">
        <w:rPr>
          <w:sz w:val="28"/>
          <w:szCs w:val="28"/>
        </w:rPr>
        <w:t>- повышение качества градостроительного планирования.</w:t>
      </w:r>
    </w:p>
    <w:p w:rsidR="00A70640" w:rsidRPr="00A70640" w:rsidRDefault="00A70640" w:rsidP="00A70640">
      <w:pPr>
        <w:rPr>
          <w:sz w:val="28"/>
          <w:szCs w:val="28"/>
        </w:rPr>
      </w:pPr>
      <w:r w:rsidRPr="00A70640">
        <w:rPr>
          <w:b/>
          <w:sz w:val="28"/>
          <w:szCs w:val="28"/>
        </w:rPr>
        <w:t xml:space="preserve"> </w:t>
      </w:r>
      <w:r w:rsidRPr="00A70640">
        <w:rPr>
          <w:b/>
          <w:sz w:val="28"/>
          <w:szCs w:val="28"/>
        </w:rPr>
        <w:tab/>
        <w:t>Развитие экономики</w:t>
      </w:r>
    </w:p>
    <w:p w:rsidR="00A70640" w:rsidRPr="00A70640" w:rsidRDefault="00A70640" w:rsidP="00A70640">
      <w:pPr>
        <w:jc w:val="both"/>
        <w:rPr>
          <w:sz w:val="28"/>
          <w:szCs w:val="28"/>
        </w:rPr>
      </w:pPr>
      <w:r w:rsidRPr="00A70640">
        <w:rPr>
          <w:sz w:val="28"/>
          <w:szCs w:val="28"/>
        </w:rPr>
        <w:t>- содействие развитию малого бизнеса и повышению его вклада в экономику сельского поселения;</w:t>
      </w:r>
    </w:p>
    <w:p w:rsidR="00A70640" w:rsidRPr="00A70640" w:rsidRDefault="00A70640" w:rsidP="00A70640">
      <w:pPr>
        <w:jc w:val="both"/>
        <w:rPr>
          <w:sz w:val="28"/>
          <w:szCs w:val="28"/>
        </w:rPr>
      </w:pPr>
      <w:r w:rsidRPr="00A70640">
        <w:rPr>
          <w:sz w:val="28"/>
          <w:szCs w:val="28"/>
        </w:rPr>
        <w:lastRenderedPageBreak/>
        <w:t>-  содействие развитию отраслей агропромышленного комплекса;</w:t>
      </w:r>
    </w:p>
    <w:p w:rsidR="00A70640" w:rsidRPr="00A70640" w:rsidRDefault="00A70640" w:rsidP="00A70640">
      <w:pPr>
        <w:jc w:val="both"/>
        <w:rPr>
          <w:sz w:val="28"/>
          <w:szCs w:val="28"/>
        </w:rPr>
      </w:pPr>
      <w:r w:rsidRPr="00A70640">
        <w:rPr>
          <w:sz w:val="28"/>
          <w:szCs w:val="28"/>
        </w:rPr>
        <w:t>- содействие развитию личных подсобных хозяйств.</w:t>
      </w:r>
    </w:p>
    <w:p w:rsidR="00A70640" w:rsidRPr="00A70640" w:rsidRDefault="00A70640" w:rsidP="00A70640">
      <w:pPr>
        <w:jc w:val="both"/>
        <w:rPr>
          <w:sz w:val="28"/>
          <w:szCs w:val="28"/>
        </w:rPr>
      </w:pPr>
      <w:r w:rsidRPr="00A70640">
        <w:rPr>
          <w:sz w:val="28"/>
          <w:szCs w:val="28"/>
        </w:rPr>
        <w:t>Формирование стратегического развития Народненского сельского поселении представляется, несомненно, актуальной и сложной задачей.</w:t>
      </w:r>
    </w:p>
    <w:p w:rsidR="00A70640" w:rsidRPr="00A70640" w:rsidRDefault="00A70640" w:rsidP="00A70640">
      <w:pPr>
        <w:jc w:val="both"/>
        <w:rPr>
          <w:sz w:val="28"/>
          <w:szCs w:val="28"/>
        </w:rPr>
      </w:pPr>
      <w:r w:rsidRPr="00A70640">
        <w:rPr>
          <w:sz w:val="28"/>
          <w:szCs w:val="28"/>
        </w:rPr>
        <w:t>3.Риски.</w:t>
      </w:r>
    </w:p>
    <w:p w:rsidR="00A70640" w:rsidRPr="00A70640" w:rsidRDefault="00A70640" w:rsidP="00A70640">
      <w:pPr>
        <w:jc w:val="both"/>
        <w:rPr>
          <w:sz w:val="28"/>
          <w:szCs w:val="28"/>
        </w:rPr>
      </w:pPr>
      <w:r w:rsidRPr="00A70640">
        <w:rPr>
          <w:sz w:val="28"/>
          <w:szCs w:val="28"/>
        </w:rPr>
        <w:t>Нельзя не считаться, однако, с тем, что достижение стратегических целей потребует локализации и преодоления возможных рисков, к числу которых могут быть отнесены:</w:t>
      </w:r>
    </w:p>
    <w:p w:rsidR="00A70640" w:rsidRPr="00A70640" w:rsidRDefault="00A70640" w:rsidP="00A70640">
      <w:pPr>
        <w:jc w:val="both"/>
        <w:rPr>
          <w:sz w:val="28"/>
          <w:szCs w:val="28"/>
        </w:rPr>
      </w:pPr>
      <w:r w:rsidRPr="00A70640">
        <w:rPr>
          <w:sz w:val="28"/>
          <w:szCs w:val="28"/>
        </w:rPr>
        <w:t xml:space="preserve"> - зависимость возможностей и темпов развития отраслей агропромышленного комплекса от политики государства в области АПК;</w:t>
      </w:r>
    </w:p>
    <w:p w:rsidR="00A70640" w:rsidRPr="00A70640" w:rsidRDefault="00A70640" w:rsidP="00A70640">
      <w:pPr>
        <w:jc w:val="both"/>
        <w:rPr>
          <w:sz w:val="28"/>
          <w:szCs w:val="28"/>
        </w:rPr>
      </w:pPr>
      <w:r w:rsidRPr="00A70640">
        <w:rPr>
          <w:sz w:val="28"/>
          <w:szCs w:val="28"/>
        </w:rPr>
        <w:t>- демографический;</w:t>
      </w:r>
    </w:p>
    <w:p w:rsidR="00A70640" w:rsidRPr="00A70640" w:rsidRDefault="00A70640" w:rsidP="00A70640">
      <w:pPr>
        <w:jc w:val="both"/>
        <w:rPr>
          <w:sz w:val="28"/>
          <w:szCs w:val="28"/>
        </w:rPr>
      </w:pPr>
      <w:r w:rsidRPr="00A70640">
        <w:rPr>
          <w:sz w:val="28"/>
          <w:szCs w:val="28"/>
        </w:rPr>
        <w:t>- инфраструктурный (состояние системы водоснабжения, электросетей, дорожной сети);</w:t>
      </w:r>
    </w:p>
    <w:p w:rsidR="00A70640" w:rsidRPr="00A70640" w:rsidRDefault="00A70640" w:rsidP="00A70640">
      <w:pPr>
        <w:jc w:val="both"/>
        <w:rPr>
          <w:sz w:val="28"/>
          <w:szCs w:val="28"/>
        </w:rPr>
      </w:pPr>
      <w:r w:rsidRPr="00A70640">
        <w:rPr>
          <w:sz w:val="28"/>
          <w:szCs w:val="28"/>
        </w:rPr>
        <w:t>- конкуренция со стороны других,  более развитых и сильных муниципалитетов;</w:t>
      </w:r>
    </w:p>
    <w:p w:rsidR="00A70640" w:rsidRPr="00A70640" w:rsidRDefault="00A70640" w:rsidP="00A70640">
      <w:pPr>
        <w:jc w:val="both"/>
        <w:rPr>
          <w:sz w:val="28"/>
          <w:szCs w:val="28"/>
        </w:rPr>
      </w:pPr>
      <w:r w:rsidRPr="00A70640">
        <w:rPr>
          <w:sz w:val="28"/>
          <w:szCs w:val="28"/>
        </w:rPr>
        <w:t>- возведение административных барьеров на пути становления и развития малого предпринимательства;</w:t>
      </w:r>
    </w:p>
    <w:p w:rsidR="00A70640" w:rsidRPr="00A70640" w:rsidRDefault="00A70640" w:rsidP="00A70640">
      <w:pPr>
        <w:jc w:val="both"/>
        <w:rPr>
          <w:sz w:val="28"/>
          <w:szCs w:val="28"/>
        </w:rPr>
      </w:pPr>
      <w:r w:rsidRPr="00A70640">
        <w:rPr>
          <w:sz w:val="28"/>
          <w:szCs w:val="28"/>
        </w:rPr>
        <w:t>- сокращение самостоятельности муниципалитета;</w:t>
      </w:r>
    </w:p>
    <w:p w:rsidR="00A70640" w:rsidRPr="00A70640" w:rsidRDefault="00A70640" w:rsidP="00A70640">
      <w:pPr>
        <w:jc w:val="both"/>
        <w:rPr>
          <w:sz w:val="28"/>
          <w:szCs w:val="28"/>
        </w:rPr>
      </w:pPr>
      <w:r w:rsidRPr="00A70640">
        <w:rPr>
          <w:sz w:val="28"/>
          <w:szCs w:val="28"/>
        </w:rPr>
        <w:t xml:space="preserve">- нестабильность законодательства.                                                                              </w:t>
      </w:r>
    </w:p>
    <w:p w:rsidR="00A70640" w:rsidRPr="00A70640" w:rsidRDefault="00A70640" w:rsidP="00A70640">
      <w:pPr>
        <w:jc w:val="center"/>
        <w:rPr>
          <w:b/>
          <w:sz w:val="28"/>
        </w:rPr>
      </w:pPr>
      <w:r w:rsidRPr="00A70640">
        <w:rPr>
          <w:b/>
          <w:sz w:val="28"/>
        </w:rPr>
        <w:t>3.Финансовое обеспечение реализации Программы</w:t>
      </w:r>
    </w:p>
    <w:p w:rsidR="00A70640" w:rsidRPr="00A70640" w:rsidRDefault="00A70640" w:rsidP="00A70640">
      <w:pPr>
        <w:ind w:firstLine="708"/>
        <w:jc w:val="both"/>
        <w:rPr>
          <w:rFonts w:eastAsiaTheme="minorHAnsi"/>
          <w:sz w:val="28"/>
          <w:lang w:eastAsia="en-US"/>
        </w:rPr>
      </w:pPr>
      <w:r w:rsidRPr="00A70640">
        <w:rPr>
          <w:rFonts w:eastAsiaTheme="minorHAnsi"/>
          <w:sz w:val="28"/>
          <w:lang w:eastAsia="en-US"/>
        </w:rPr>
        <w:t>Общий объем финансирования Программы на 2024 - 2028 гг. составляет 54357,2 тыс. рублей, в том числе по годам:</w:t>
      </w:r>
    </w:p>
    <w:p w:rsidR="00A70640" w:rsidRPr="00A70640" w:rsidRDefault="00A70640" w:rsidP="00A70640">
      <w:pPr>
        <w:jc w:val="both"/>
        <w:rPr>
          <w:rFonts w:eastAsiaTheme="minorHAnsi"/>
          <w:sz w:val="28"/>
          <w:lang w:eastAsia="en-US"/>
        </w:rPr>
      </w:pPr>
      <w:r w:rsidRPr="00A70640">
        <w:rPr>
          <w:rFonts w:eastAsiaTheme="minorHAnsi"/>
          <w:sz w:val="28"/>
          <w:lang w:eastAsia="en-US"/>
        </w:rPr>
        <w:t>- местный бюджет   53580,0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12156,8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10534,6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10296,2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10296,2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10296,2  тыс. руб.</w:t>
      </w:r>
    </w:p>
    <w:p w:rsidR="00A70640" w:rsidRPr="00A70640" w:rsidRDefault="00A70640" w:rsidP="00A70640">
      <w:pPr>
        <w:rPr>
          <w:rFonts w:eastAsiaTheme="minorHAnsi"/>
          <w:sz w:val="28"/>
          <w:lang w:eastAsia="en-US"/>
        </w:rPr>
      </w:pPr>
      <w:r w:rsidRPr="00A70640">
        <w:rPr>
          <w:rFonts w:eastAsiaTheme="minorHAnsi"/>
          <w:sz w:val="28"/>
          <w:lang w:eastAsia="en-US"/>
        </w:rPr>
        <w:t>- областной бюджет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федеральные средства  777,2</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136,0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149,8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163,8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163,8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163,8  тыс. руб.</w:t>
      </w:r>
    </w:p>
    <w:p w:rsidR="00A70640" w:rsidRPr="00A70640" w:rsidRDefault="00A70640" w:rsidP="00A70640">
      <w:pPr>
        <w:rPr>
          <w:rFonts w:eastAsiaTheme="minorHAnsi"/>
          <w:sz w:val="28"/>
          <w:lang w:eastAsia="en-US"/>
        </w:rPr>
      </w:pPr>
      <w:r w:rsidRPr="00A70640">
        <w:rPr>
          <w:rFonts w:eastAsiaTheme="minorHAnsi"/>
          <w:sz w:val="28"/>
          <w:lang w:eastAsia="en-US"/>
        </w:rPr>
        <w:t>- внебюджетные источники  0,0 тыс. рублей</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lastRenderedPageBreak/>
        <w:t>2027г.  –  0,0 тыс. руб.</w:t>
      </w:r>
    </w:p>
    <w:p w:rsidR="00A70640" w:rsidRPr="00A70640" w:rsidRDefault="00A70640" w:rsidP="00A70640">
      <w:pPr>
        <w:jc w:val="both"/>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jc w:val="both"/>
        <w:rPr>
          <w:rFonts w:eastAsiaTheme="minorHAnsi"/>
          <w:sz w:val="28"/>
          <w:lang w:eastAsia="en-US"/>
        </w:rPr>
      </w:pPr>
    </w:p>
    <w:p w:rsidR="00A70640" w:rsidRPr="00A70640" w:rsidRDefault="00A70640" w:rsidP="00A70640">
      <w:pPr>
        <w:jc w:val="both"/>
        <w:rPr>
          <w:rFonts w:eastAsiaTheme="minorHAnsi"/>
          <w:sz w:val="28"/>
          <w:lang w:eastAsia="en-US"/>
        </w:rPr>
      </w:pPr>
    </w:p>
    <w:p w:rsidR="00A70640" w:rsidRPr="00A70640" w:rsidRDefault="00A70640" w:rsidP="00A70640">
      <w:pPr>
        <w:jc w:val="center"/>
        <w:rPr>
          <w:b/>
          <w:sz w:val="28"/>
        </w:rPr>
      </w:pPr>
      <w:r w:rsidRPr="00A70640">
        <w:rPr>
          <w:b/>
          <w:sz w:val="28"/>
        </w:rPr>
        <w:t xml:space="preserve">4.Анализ рисков реализации Программы и описание мер управления рисками реализации  Программы </w:t>
      </w:r>
    </w:p>
    <w:p w:rsidR="00A70640" w:rsidRPr="00A70640" w:rsidRDefault="00A70640" w:rsidP="00A70640">
      <w:pPr>
        <w:jc w:val="both"/>
        <w:rPr>
          <w:b/>
          <w:sz w:val="28"/>
        </w:rPr>
      </w:pPr>
      <w:r w:rsidRPr="00A70640">
        <w:rPr>
          <w:b/>
          <w:sz w:val="28"/>
        </w:rPr>
        <w:t xml:space="preserve">      </w:t>
      </w:r>
      <w:r w:rsidRPr="00A70640">
        <w:rPr>
          <w:sz w:val="28"/>
        </w:rPr>
        <w:t>Для успешной реализации Программы большое значение имеет прогнозирование возможных рисков, связанных с достижением основной цели и решением задач Программы, а также формирование системы мер по предотвращению негативных последствий.</w:t>
      </w:r>
      <w:r w:rsidRPr="00A70640">
        <w:rPr>
          <w:b/>
          <w:sz w:val="28"/>
        </w:rPr>
        <w:t xml:space="preserve"> </w:t>
      </w:r>
      <w:r w:rsidRPr="00A70640">
        <w:rPr>
          <w:sz w:val="28"/>
        </w:rPr>
        <w:t>В рамках реализации Программы могут быть выделены следующие риски ее реализации.</w:t>
      </w:r>
    </w:p>
    <w:p w:rsidR="00A70640" w:rsidRPr="00A70640" w:rsidRDefault="00A70640" w:rsidP="00A70640">
      <w:pPr>
        <w:jc w:val="both"/>
        <w:rPr>
          <w:sz w:val="28"/>
          <w:szCs w:val="28"/>
        </w:rPr>
      </w:pPr>
      <w:r w:rsidRPr="00A70640">
        <w:rPr>
          <w:b/>
          <w:sz w:val="28"/>
        </w:rPr>
        <w:t xml:space="preserve">    </w:t>
      </w:r>
      <w:r w:rsidRPr="00A70640">
        <w:rPr>
          <w:sz w:val="28"/>
        </w:rPr>
        <w:t>Риски, связанные с общим состоянием экономики Российской Федерации на фоне показателей мировых трендов циклического развития. Определенное опасение вызывают правовые риски, связанные с изменением федерального законодательства, длительностью формирования нормативно-правовой базы, необходимой для эффективной реализации муниципальной Программы.</w:t>
      </w:r>
    </w:p>
    <w:p w:rsidR="00A70640" w:rsidRPr="00A70640" w:rsidRDefault="00A70640" w:rsidP="00A70640">
      <w:pPr>
        <w:jc w:val="both"/>
        <w:rPr>
          <w:sz w:val="28"/>
          <w:szCs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jc w:val="center"/>
        <w:rPr>
          <w:b/>
          <w:sz w:val="28"/>
        </w:rPr>
      </w:pPr>
    </w:p>
    <w:p w:rsidR="00A70640" w:rsidRPr="00A70640" w:rsidRDefault="00A70640" w:rsidP="00A70640">
      <w:pPr>
        <w:autoSpaceDE w:val="0"/>
        <w:autoSpaceDN w:val="0"/>
        <w:adjustRightInd w:val="0"/>
        <w:jc w:val="center"/>
        <w:outlineLvl w:val="1"/>
        <w:rPr>
          <w:b/>
          <w:sz w:val="28"/>
          <w:szCs w:val="28"/>
        </w:rPr>
      </w:pPr>
      <w:r w:rsidRPr="00A70640">
        <w:rPr>
          <w:b/>
          <w:sz w:val="28"/>
          <w:szCs w:val="28"/>
        </w:rPr>
        <w:t>ПАСПОРТ ПОДПРОГРАММЫ</w:t>
      </w:r>
    </w:p>
    <w:p w:rsidR="00A70640" w:rsidRPr="00A70640" w:rsidRDefault="00A70640" w:rsidP="00A70640">
      <w:pPr>
        <w:autoSpaceDE w:val="0"/>
        <w:autoSpaceDN w:val="0"/>
        <w:adjustRightInd w:val="0"/>
        <w:jc w:val="center"/>
        <w:outlineLvl w:val="1"/>
        <w:rPr>
          <w:b/>
          <w:sz w:val="28"/>
          <w:szCs w:val="28"/>
        </w:rPr>
      </w:pPr>
      <w:r w:rsidRPr="00A70640">
        <w:rPr>
          <w:b/>
          <w:sz w:val="28"/>
          <w:szCs w:val="28"/>
        </w:rPr>
        <w:t>«Развитие малого и среднего предпринимательства на территории Народненского сельского поселения»</w:t>
      </w:r>
    </w:p>
    <w:tbl>
      <w:tblPr>
        <w:tblW w:w="0" w:type="auto"/>
        <w:tblCellMar>
          <w:top w:w="15" w:type="dxa"/>
          <w:left w:w="15" w:type="dxa"/>
          <w:bottom w:w="15" w:type="dxa"/>
          <w:right w:w="15" w:type="dxa"/>
        </w:tblCellMar>
        <w:tblLook w:val="0000" w:firstRow="0" w:lastRow="0" w:firstColumn="0" w:lastColumn="0" w:noHBand="0" w:noVBand="0"/>
      </w:tblPr>
      <w:tblGrid>
        <w:gridCol w:w="3268"/>
        <w:gridCol w:w="6176"/>
      </w:tblGrid>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b/>
                <w:bCs/>
                <w:color w:val="1E1E1E"/>
                <w:sz w:val="28"/>
                <w:szCs w:val="28"/>
                <w:lang w:eastAsia="en-US" w:bidi="en-US"/>
              </w:rPr>
            </w:pPr>
            <w:r w:rsidRPr="00A70640">
              <w:rPr>
                <w:b/>
                <w:bCs/>
                <w:color w:val="1E1E1E"/>
                <w:sz w:val="28"/>
                <w:szCs w:val="28"/>
                <w:lang w:eastAsia="en-US" w:bidi="en-US"/>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b/>
                <w:bCs/>
                <w:color w:val="1E1E1E"/>
                <w:sz w:val="28"/>
                <w:szCs w:val="28"/>
                <w:lang w:eastAsia="en-US" w:bidi="en-US"/>
              </w:rPr>
            </w:pPr>
            <w:r w:rsidRPr="00A70640">
              <w:rPr>
                <w:b/>
                <w:bCs/>
                <w:color w:val="1E1E1E"/>
                <w:sz w:val="28"/>
                <w:szCs w:val="28"/>
                <w:lang w:eastAsia="en-US" w:bidi="en-US"/>
              </w:rPr>
              <w:t>Развитие малого и среднего предпринимательства на территории Народненского сельского поселения</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bCs/>
                <w:sz w:val="28"/>
                <w:szCs w:val="28"/>
                <w:lang w:eastAsia="en-US" w:bidi="en-US"/>
              </w:rPr>
            </w:pPr>
            <w:r w:rsidRPr="00A70640">
              <w:rPr>
                <w:bCs/>
                <w:sz w:val="28"/>
                <w:szCs w:val="28"/>
                <w:lang w:val="en-US" w:eastAsia="en-US" w:bidi="en-US"/>
              </w:rPr>
              <w:t xml:space="preserve">Ответственный исполнитель муниципальной </w:t>
            </w:r>
            <w:r w:rsidRPr="00A70640">
              <w:rPr>
                <w:bCs/>
                <w:sz w:val="28"/>
                <w:szCs w:val="28"/>
                <w:lang w:eastAsia="en-US" w:bidi="en-US"/>
              </w:rPr>
              <w:t>П</w:t>
            </w:r>
            <w:r w:rsidRPr="00A70640">
              <w:rPr>
                <w:bCs/>
                <w:sz w:val="28"/>
                <w:szCs w:val="28"/>
                <w:lang w:val="en-US" w:eastAsia="en-US"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bCs/>
                <w:sz w:val="28"/>
                <w:szCs w:val="28"/>
                <w:lang w:val="en-US" w:eastAsia="en-US" w:bidi="en-US"/>
              </w:rPr>
            </w:pPr>
            <w:r w:rsidRPr="00A70640">
              <w:rPr>
                <w:bCs/>
                <w:sz w:val="28"/>
                <w:szCs w:val="28"/>
                <w:lang w:val="en-US" w:eastAsia="en-US" w:bidi="en-US"/>
              </w:rPr>
              <w:t xml:space="preserve">Администрация </w:t>
            </w:r>
            <w:r w:rsidRPr="00A70640">
              <w:rPr>
                <w:bCs/>
                <w:sz w:val="28"/>
                <w:szCs w:val="28"/>
                <w:lang w:eastAsia="en-US" w:bidi="en-US"/>
              </w:rPr>
              <w:t xml:space="preserve"> Народненского</w:t>
            </w:r>
            <w:r w:rsidRPr="00A70640">
              <w:rPr>
                <w:bCs/>
                <w:sz w:val="28"/>
                <w:szCs w:val="28"/>
                <w:lang w:val="en-US" w:eastAsia="en-US" w:bidi="en-US"/>
              </w:rPr>
              <w:t xml:space="preserve"> сельского поселения</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val="en-US" w:eastAsia="en-US" w:bidi="en-US"/>
              </w:rPr>
            </w:pPr>
            <w:r w:rsidRPr="00A70640">
              <w:rPr>
                <w:sz w:val="28"/>
                <w:szCs w:val="28"/>
                <w:lang w:val="en-US" w:eastAsia="en-US" w:bidi="en-US"/>
              </w:rPr>
              <w:t xml:space="preserve">Исполнители муниципальной </w:t>
            </w:r>
            <w:r w:rsidRPr="00A70640">
              <w:rPr>
                <w:sz w:val="28"/>
                <w:szCs w:val="28"/>
                <w:lang w:eastAsia="en-US" w:bidi="en-US"/>
              </w:rPr>
              <w:t>П</w:t>
            </w:r>
            <w:r w:rsidRPr="00A70640">
              <w:rPr>
                <w:sz w:val="28"/>
                <w:szCs w:val="28"/>
                <w:lang w:val="en-US" w:eastAsia="en-US"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eastAsia="en-US" w:bidi="en-US"/>
              </w:rPr>
            </w:pPr>
            <w:r w:rsidRPr="00A70640">
              <w:rPr>
                <w:sz w:val="28"/>
                <w:szCs w:val="28"/>
                <w:lang w:eastAsia="en-US" w:bidi="en-US"/>
              </w:rPr>
              <w:t>Администрация Народненского сельского поселения, субъекты малого и среднего предпринимательства</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val="en-US" w:eastAsia="en-US" w:bidi="en-US"/>
              </w:rPr>
            </w:pPr>
            <w:r w:rsidRPr="00A70640">
              <w:rPr>
                <w:sz w:val="28"/>
                <w:szCs w:val="28"/>
                <w:lang w:val="en-US" w:eastAsia="en-US" w:bidi="en-US"/>
              </w:rPr>
              <w:t xml:space="preserve">Основные разработчики муниципальной </w:t>
            </w:r>
            <w:r w:rsidRPr="00A70640">
              <w:rPr>
                <w:sz w:val="28"/>
                <w:szCs w:val="28"/>
                <w:lang w:eastAsia="en-US" w:bidi="en-US"/>
              </w:rPr>
              <w:t>П</w:t>
            </w:r>
            <w:r w:rsidRPr="00A70640">
              <w:rPr>
                <w:sz w:val="28"/>
                <w:szCs w:val="28"/>
                <w:lang w:val="en-US" w:eastAsia="en-US"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val="en-US" w:eastAsia="en-US" w:bidi="en-US"/>
              </w:rPr>
            </w:pPr>
            <w:r w:rsidRPr="00A70640">
              <w:rPr>
                <w:sz w:val="28"/>
                <w:szCs w:val="28"/>
                <w:lang w:val="en-US" w:eastAsia="en-US" w:bidi="en-US"/>
              </w:rPr>
              <w:t xml:space="preserve">Администрация </w:t>
            </w:r>
            <w:r w:rsidRPr="00A70640">
              <w:rPr>
                <w:sz w:val="28"/>
                <w:szCs w:val="28"/>
                <w:lang w:eastAsia="en-US" w:bidi="en-US"/>
              </w:rPr>
              <w:t>Народненского</w:t>
            </w:r>
            <w:r w:rsidRPr="00A70640">
              <w:rPr>
                <w:sz w:val="28"/>
                <w:szCs w:val="28"/>
                <w:lang w:val="en-US" w:eastAsia="en-US" w:bidi="en-US"/>
              </w:rPr>
              <w:t xml:space="preserve"> сельского поселения</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val="en-US" w:eastAsia="en-US" w:bidi="en-US"/>
              </w:rPr>
            </w:pPr>
            <w:r w:rsidRPr="00A70640">
              <w:rPr>
                <w:sz w:val="28"/>
                <w:szCs w:val="28"/>
                <w:lang w:val="en-US" w:eastAsia="en-US" w:bidi="en-US"/>
              </w:rPr>
              <w:t xml:space="preserve">Основные мероприятия муниципальной </w:t>
            </w:r>
            <w:r w:rsidRPr="00A70640">
              <w:rPr>
                <w:sz w:val="28"/>
                <w:szCs w:val="28"/>
                <w:lang w:eastAsia="en-US" w:bidi="en-US"/>
              </w:rPr>
              <w:t>П</w:t>
            </w:r>
            <w:r w:rsidRPr="00A70640">
              <w:rPr>
                <w:sz w:val="28"/>
                <w:szCs w:val="28"/>
                <w:lang w:val="en-US" w:eastAsia="en-US" w:bidi="en-US"/>
              </w:rPr>
              <w:t xml:space="preserve">одпрограммы </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jc w:val="both"/>
              <w:rPr>
                <w:sz w:val="28"/>
                <w:szCs w:val="28"/>
                <w:lang w:eastAsia="en-US" w:bidi="en-US"/>
              </w:rPr>
            </w:pPr>
            <w:r w:rsidRPr="00A70640">
              <w:rPr>
                <w:sz w:val="28"/>
                <w:szCs w:val="28"/>
                <w:lang w:eastAsia="en-US" w:bidi="en-US"/>
              </w:rPr>
              <w:t>1.«Развитие малого и среднего предпринимательства».</w:t>
            </w:r>
          </w:p>
          <w:p w:rsidR="00A70640" w:rsidRPr="00A70640" w:rsidRDefault="00A70640" w:rsidP="00A70640">
            <w:pPr>
              <w:jc w:val="both"/>
              <w:rPr>
                <w:sz w:val="28"/>
                <w:szCs w:val="28"/>
                <w:lang w:eastAsia="en-US" w:bidi="en-US"/>
              </w:rPr>
            </w:pPr>
            <w:r w:rsidRPr="00A70640">
              <w:rPr>
                <w:sz w:val="28"/>
                <w:szCs w:val="28"/>
                <w:lang w:eastAsia="en-US" w:bidi="en-US"/>
              </w:rPr>
              <w:t>2.«Совершенствование инфраструктуры поддержки малого и среднего предпринимательства».</w:t>
            </w:r>
          </w:p>
          <w:p w:rsidR="00A70640" w:rsidRPr="00A70640" w:rsidRDefault="00A70640" w:rsidP="00A70640">
            <w:pPr>
              <w:jc w:val="both"/>
              <w:rPr>
                <w:sz w:val="28"/>
                <w:szCs w:val="28"/>
                <w:lang w:eastAsia="en-US" w:bidi="en-US"/>
              </w:rPr>
            </w:pPr>
            <w:r w:rsidRPr="00A70640">
              <w:rPr>
                <w:sz w:val="28"/>
                <w:szCs w:val="28"/>
                <w:lang w:eastAsia="en-US" w:bidi="en-US"/>
              </w:rPr>
              <w:t>3.«Пропаганда малого и среднего предпринимательства».</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val="en-US" w:eastAsia="en-US" w:bidi="en-US"/>
              </w:rPr>
            </w:pPr>
            <w:r w:rsidRPr="00A70640">
              <w:rPr>
                <w:sz w:val="28"/>
                <w:szCs w:val="28"/>
                <w:lang w:val="en-US" w:eastAsia="en-US" w:bidi="en-US"/>
              </w:rPr>
              <w:t>Цел</w:t>
            </w:r>
            <w:r w:rsidRPr="00A70640">
              <w:rPr>
                <w:sz w:val="28"/>
                <w:szCs w:val="28"/>
                <w:lang w:eastAsia="en-US" w:bidi="en-US"/>
              </w:rPr>
              <w:t>и</w:t>
            </w:r>
            <w:r w:rsidRPr="00A70640">
              <w:rPr>
                <w:sz w:val="28"/>
                <w:szCs w:val="28"/>
                <w:lang w:val="en-US" w:eastAsia="en-US" w:bidi="en-US"/>
              </w:rPr>
              <w:t xml:space="preserve"> муниципальной </w:t>
            </w:r>
            <w:r w:rsidRPr="00A70640">
              <w:rPr>
                <w:sz w:val="28"/>
                <w:szCs w:val="28"/>
                <w:lang w:eastAsia="en-US" w:bidi="en-US"/>
              </w:rPr>
              <w:t>П</w:t>
            </w:r>
            <w:r w:rsidRPr="00A70640">
              <w:rPr>
                <w:sz w:val="28"/>
                <w:szCs w:val="28"/>
                <w:lang w:val="en-US" w:eastAsia="en-US"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eastAsia="en-US" w:bidi="en-US"/>
              </w:rPr>
            </w:pPr>
            <w:r w:rsidRPr="00A70640">
              <w:rPr>
                <w:sz w:val="28"/>
                <w:szCs w:val="28"/>
                <w:lang w:eastAsia="en-US" w:bidi="en-US"/>
              </w:rPr>
              <w:t>1.Расширение рынка труда в сельской местности.</w:t>
            </w:r>
          </w:p>
          <w:p w:rsidR="00A70640" w:rsidRPr="00A70640" w:rsidRDefault="00A70640" w:rsidP="00A70640">
            <w:pPr>
              <w:rPr>
                <w:sz w:val="28"/>
                <w:szCs w:val="28"/>
                <w:lang w:eastAsia="en-US" w:bidi="en-US"/>
              </w:rPr>
            </w:pPr>
            <w:r w:rsidRPr="00A70640">
              <w:rPr>
                <w:sz w:val="28"/>
                <w:szCs w:val="28"/>
                <w:lang w:eastAsia="en-US" w:bidi="en-US"/>
              </w:rPr>
              <w:t>2.Увеличение налоговых поступлений в местный бюджет.</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val="en-US" w:eastAsia="en-US" w:bidi="en-US"/>
              </w:rPr>
            </w:pPr>
            <w:r w:rsidRPr="00A70640">
              <w:rPr>
                <w:sz w:val="28"/>
                <w:szCs w:val="28"/>
                <w:lang w:val="en-US" w:eastAsia="en-US" w:bidi="en-US"/>
              </w:rPr>
              <w:t xml:space="preserve">Задачи муниципальной </w:t>
            </w:r>
            <w:r w:rsidRPr="00A70640">
              <w:rPr>
                <w:sz w:val="28"/>
                <w:szCs w:val="28"/>
                <w:lang w:eastAsia="en-US" w:bidi="en-US"/>
              </w:rPr>
              <w:t>П</w:t>
            </w:r>
            <w:r w:rsidRPr="00A70640">
              <w:rPr>
                <w:sz w:val="28"/>
                <w:szCs w:val="28"/>
                <w:lang w:val="en-US" w:eastAsia="en-US"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jc w:val="both"/>
              <w:rPr>
                <w:sz w:val="28"/>
                <w:szCs w:val="28"/>
              </w:rPr>
            </w:pPr>
            <w:r w:rsidRPr="00A70640">
              <w:rPr>
                <w:sz w:val="28"/>
                <w:szCs w:val="28"/>
              </w:rPr>
              <w:t>1.Вовлечение молодежи в предпринимательскую деятельность, содействие ее социально-трудовой адаптации. Развитие инфраструктуры поддержки малого и среднего предпринимательства.</w:t>
            </w:r>
          </w:p>
          <w:p w:rsidR="00A70640" w:rsidRPr="00A70640" w:rsidRDefault="00A70640" w:rsidP="00A70640">
            <w:pPr>
              <w:jc w:val="both"/>
              <w:rPr>
                <w:sz w:val="28"/>
                <w:szCs w:val="28"/>
              </w:rPr>
            </w:pPr>
            <w:r w:rsidRPr="00A70640">
              <w:rPr>
                <w:sz w:val="28"/>
                <w:szCs w:val="28"/>
              </w:rPr>
              <w:t>2.Увеличение числа субъектов малого и среднего предпринимательства.</w:t>
            </w:r>
          </w:p>
          <w:p w:rsidR="00A70640" w:rsidRPr="00A70640" w:rsidRDefault="00A70640" w:rsidP="00A70640">
            <w:pPr>
              <w:jc w:val="both"/>
              <w:rPr>
                <w:sz w:val="28"/>
                <w:szCs w:val="28"/>
              </w:rPr>
            </w:pPr>
            <w:r w:rsidRPr="00A70640">
              <w:rPr>
                <w:sz w:val="28"/>
                <w:szCs w:val="28"/>
              </w:rPr>
              <w:t>3.Вовлечение молодежи в предпринимательскую деятельность, содействие её социально-трудовой адаптации.</w:t>
            </w:r>
          </w:p>
          <w:p w:rsidR="00A70640" w:rsidRPr="00A70640" w:rsidRDefault="00A70640" w:rsidP="00A70640">
            <w:pPr>
              <w:jc w:val="both"/>
              <w:rPr>
                <w:sz w:val="28"/>
                <w:szCs w:val="28"/>
              </w:rPr>
            </w:pPr>
            <w:r w:rsidRPr="00A70640">
              <w:rPr>
                <w:sz w:val="28"/>
                <w:szCs w:val="28"/>
              </w:rPr>
              <w:t>4.Повышение конкурентоспособности малых предприятий и качества выпускаемой продукции.</w:t>
            </w:r>
          </w:p>
          <w:p w:rsidR="00A70640" w:rsidRPr="00A70640" w:rsidRDefault="00A70640" w:rsidP="00A70640">
            <w:pPr>
              <w:jc w:val="both"/>
              <w:rPr>
                <w:sz w:val="28"/>
                <w:szCs w:val="28"/>
              </w:rPr>
            </w:pPr>
            <w:r w:rsidRPr="00A70640">
              <w:rPr>
                <w:sz w:val="28"/>
                <w:szCs w:val="28"/>
              </w:rPr>
              <w:t>5.Развитие семейного бизнеса.</w:t>
            </w:r>
          </w:p>
          <w:p w:rsidR="00A70640" w:rsidRPr="00A70640" w:rsidRDefault="00A70640" w:rsidP="00A70640">
            <w:pPr>
              <w:jc w:val="both"/>
              <w:rPr>
                <w:sz w:val="28"/>
                <w:szCs w:val="28"/>
              </w:rPr>
            </w:pPr>
            <w:r w:rsidRPr="00A70640">
              <w:rPr>
                <w:sz w:val="28"/>
                <w:szCs w:val="28"/>
              </w:rPr>
              <w:t xml:space="preserve">6.Расширение деловых возможностей малого </w:t>
            </w:r>
            <w:r w:rsidRPr="00A70640">
              <w:rPr>
                <w:sz w:val="28"/>
                <w:szCs w:val="28"/>
              </w:rPr>
              <w:lastRenderedPageBreak/>
              <w:t>бизнеса.</w:t>
            </w:r>
          </w:p>
          <w:p w:rsidR="00A70640" w:rsidRPr="00A70640" w:rsidRDefault="00A70640" w:rsidP="00A70640">
            <w:pPr>
              <w:jc w:val="both"/>
              <w:rPr>
                <w:sz w:val="28"/>
                <w:szCs w:val="28"/>
              </w:rPr>
            </w:pPr>
            <w:r w:rsidRPr="00A70640">
              <w:rPr>
                <w:sz w:val="28"/>
                <w:szCs w:val="28"/>
              </w:rPr>
              <w:t>7.Развитие социальной сферы и инженерной инфраструктуры сельского поселения.</w:t>
            </w:r>
          </w:p>
          <w:p w:rsidR="00A70640" w:rsidRPr="00A70640" w:rsidRDefault="00A70640" w:rsidP="00A70640">
            <w:pPr>
              <w:jc w:val="both"/>
              <w:rPr>
                <w:sz w:val="28"/>
                <w:szCs w:val="28"/>
              </w:rPr>
            </w:pPr>
            <w:r w:rsidRPr="00A70640">
              <w:rPr>
                <w:sz w:val="28"/>
                <w:szCs w:val="28"/>
              </w:rPr>
              <w:t>8.Расширение доступа малых предприятий к внебюджетным источникам финансирования.</w:t>
            </w:r>
          </w:p>
          <w:p w:rsidR="00A70640" w:rsidRPr="00A70640" w:rsidRDefault="00A70640" w:rsidP="00A70640">
            <w:pPr>
              <w:jc w:val="both"/>
              <w:rPr>
                <w:sz w:val="28"/>
                <w:szCs w:val="28"/>
              </w:rPr>
            </w:pPr>
            <w:r w:rsidRPr="00A70640">
              <w:rPr>
                <w:sz w:val="28"/>
                <w:szCs w:val="28"/>
              </w:rPr>
              <w:t>9.Облегчение доступа субъектов  малого и  среднего предпринимательства  к объектам  технической инфраструктуры.</w:t>
            </w:r>
          </w:p>
          <w:p w:rsidR="00A70640" w:rsidRPr="00A70640" w:rsidRDefault="00A70640" w:rsidP="00A70640">
            <w:pPr>
              <w:jc w:val="both"/>
              <w:rPr>
                <w:sz w:val="28"/>
                <w:szCs w:val="28"/>
              </w:rPr>
            </w:pPr>
            <w:r w:rsidRPr="00A70640">
              <w:rPr>
                <w:sz w:val="28"/>
                <w:szCs w:val="28"/>
              </w:rPr>
              <w:t>10.Повышение общественной значимости и престижа малого и среднего предпринимательства.</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highlight w:val="yellow"/>
                <w:lang w:eastAsia="en-US" w:bidi="en-US"/>
              </w:rPr>
            </w:pPr>
            <w:r w:rsidRPr="00A70640">
              <w:rPr>
                <w:sz w:val="28"/>
                <w:szCs w:val="28"/>
                <w:lang w:eastAsia="en-US" w:bidi="en-US"/>
              </w:rPr>
              <w:lastRenderedPageBreak/>
              <w:t>Целевые индикаторы и показатели муниципальной Подпрограммы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highlight w:val="yellow"/>
                <w:lang w:eastAsia="en-US" w:bidi="en-US"/>
              </w:rPr>
            </w:pPr>
            <w:r w:rsidRPr="00A70640">
              <w:rPr>
                <w:rFonts w:eastAsiaTheme="minorHAnsi" w:cstheme="minorBidi"/>
                <w:sz w:val="28"/>
                <w:szCs w:val="28"/>
                <w:lang w:eastAsia="en-US"/>
              </w:rPr>
              <w:t>Количество субъектов малого и среднего предпринимательства (шт.)</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eastAsia="en-US" w:bidi="en-US"/>
              </w:rPr>
            </w:pPr>
            <w:r w:rsidRPr="00A70640">
              <w:rPr>
                <w:sz w:val="28"/>
                <w:szCs w:val="28"/>
                <w:lang w:eastAsia="en-US" w:bidi="en-US"/>
              </w:rPr>
              <w:t>Этапы и сроки реализации муниципальной Подпрограммы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eastAsia="en-US" w:bidi="en-US"/>
              </w:rPr>
            </w:pPr>
            <w:r w:rsidRPr="00A70640">
              <w:rPr>
                <w:sz w:val="28"/>
                <w:szCs w:val="28"/>
                <w:lang w:val="en-US" w:eastAsia="en-US" w:bidi="en-US"/>
              </w:rPr>
              <w:t>20</w:t>
            </w:r>
            <w:r w:rsidRPr="00A70640">
              <w:rPr>
                <w:sz w:val="28"/>
                <w:szCs w:val="28"/>
                <w:lang w:eastAsia="en-US" w:bidi="en-US"/>
              </w:rPr>
              <w:t>24</w:t>
            </w:r>
            <w:r w:rsidRPr="00A70640">
              <w:rPr>
                <w:sz w:val="28"/>
                <w:szCs w:val="28"/>
                <w:lang w:val="en-US" w:eastAsia="en-US" w:bidi="en-US"/>
              </w:rPr>
              <w:t>-202</w:t>
            </w:r>
            <w:r w:rsidRPr="00A70640">
              <w:rPr>
                <w:sz w:val="28"/>
                <w:szCs w:val="28"/>
                <w:lang w:eastAsia="en-US" w:bidi="en-US"/>
              </w:rPr>
              <w:t>8</w:t>
            </w:r>
            <w:r w:rsidRPr="00A70640">
              <w:rPr>
                <w:sz w:val="28"/>
                <w:szCs w:val="28"/>
                <w:lang w:val="en-US" w:eastAsia="en-US" w:bidi="en-US"/>
              </w:rPr>
              <w:t xml:space="preserve"> г</w:t>
            </w:r>
            <w:r w:rsidRPr="00A70640">
              <w:rPr>
                <w:sz w:val="28"/>
                <w:szCs w:val="28"/>
                <w:lang w:eastAsia="en-US" w:bidi="en-US"/>
              </w:rPr>
              <w:t>.г.</w:t>
            </w:r>
          </w:p>
        </w:tc>
      </w:tr>
      <w:tr w:rsidR="00A70640" w:rsidRPr="00A70640" w:rsidTr="00C8583D">
        <w:trPr>
          <w:trHeight w:val="3389"/>
        </w:trPr>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eastAsia="en-US" w:bidi="en-US"/>
              </w:rPr>
            </w:pPr>
            <w:r w:rsidRPr="00A70640">
              <w:rPr>
                <w:sz w:val="28"/>
                <w:szCs w:val="28"/>
                <w:lang w:eastAsia="en-US" w:bidi="en-US"/>
              </w:rPr>
              <w:t xml:space="preserve">Объемы и источники финансирования Подпрограммы </w:t>
            </w:r>
          </w:p>
          <w:p w:rsidR="00A70640" w:rsidRPr="00A70640" w:rsidRDefault="00A70640" w:rsidP="00A70640">
            <w:pPr>
              <w:rPr>
                <w:rFonts w:ascii="Calibri" w:hAnsi="Calibri"/>
                <w:sz w:val="28"/>
                <w:szCs w:val="28"/>
                <w:lang w:eastAsia="en-US" w:bidi="en-US"/>
              </w:rPr>
            </w:pPr>
          </w:p>
          <w:p w:rsidR="00A70640" w:rsidRPr="00A70640" w:rsidRDefault="00A70640" w:rsidP="00A70640">
            <w:pPr>
              <w:rPr>
                <w:rFonts w:ascii="Calibri" w:hAnsi="Calibri"/>
                <w:sz w:val="28"/>
                <w:szCs w:val="28"/>
                <w:lang w:eastAsia="en-US" w:bidi="en-US"/>
              </w:rPr>
            </w:pPr>
          </w:p>
          <w:p w:rsidR="00A70640" w:rsidRPr="00A70640" w:rsidRDefault="00A70640" w:rsidP="00A70640">
            <w:pPr>
              <w:rPr>
                <w:rFonts w:ascii="Calibri" w:hAnsi="Calibri"/>
                <w:sz w:val="28"/>
                <w:szCs w:val="28"/>
                <w:lang w:eastAsia="en-US" w:bidi="en-US"/>
              </w:rPr>
            </w:pPr>
          </w:p>
          <w:p w:rsidR="00A70640" w:rsidRPr="00A70640" w:rsidRDefault="00A70640" w:rsidP="00A70640">
            <w:pPr>
              <w:rPr>
                <w:rFonts w:ascii="Calibri" w:hAnsi="Calibri"/>
                <w:sz w:val="28"/>
                <w:szCs w:val="28"/>
                <w:lang w:eastAsia="en-US" w:bidi="en-US"/>
              </w:rPr>
            </w:pPr>
          </w:p>
          <w:p w:rsidR="00A70640" w:rsidRPr="00A70640" w:rsidRDefault="00A70640" w:rsidP="00A70640">
            <w:pPr>
              <w:rPr>
                <w:rFonts w:ascii="Calibri" w:hAnsi="Calibri"/>
                <w:sz w:val="28"/>
                <w:szCs w:val="28"/>
                <w:lang w:eastAsia="en-US" w:bidi="en-US"/>
              </w:rPr>
            </w:pPr>
          </w:p>
          <w:p w:rsidR="00A70640" w:rsidRPr="00A70640" w:rsidRDefault="00A70640" w:rsidP="00A70640">
            <w:pPr>
              <w:rPr>
                <w:rFonts w:ascii="Calibri" w:hAnsi="Calibri"/>
                <w:sz w:val="28"/>
                <w:szCs w:val="28"/>
                <w:lang w:eastAsia="en-US" w:bidi="en-US"/>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eastAsia="en-US" w:bidi="en-US"/>
              </w:rPr>
            </w:pPr>
            <w:r w:rsidRPr="00A70640">
              <w:rPr>
                <w:sz w:val="28"/>
                <w:szCs w:val="28"/>
                <w:lang w:eastAsia="en-US" w:bidi="en-US"/>
              </w:rPr>
              <w:t>Общий объем финансирования Подпрограммы составляет   10,0 тыс. рублей, в том числе по годам:</w:t>
            </w:r>
          </w:p>
          <w:p w:rsidR="00A70640" w:rsidRPr="00A70640" w:rsidRDefault="00A70640" w:rsidP="00A70640">
            <w:pPr>
              <w:jc w:val="both"/>
              <w:rPr>
                <w:rFonts w:eastAsiaTheme="minorHAnsi"/>
                <w:sz w:val="28"/>
                <w:lang w:eastAsia="en-US"/>
              </w:rPr>
            </w:pPr>
            <w:r w:rsidRPr="00A70640">
              <w:rPr>
                <w:rFonts w:asciiTheme="minorHAnsi" w:eastAsiaTheme="minorHAnsi" w:hAnsiTheme="minorHAnsi" w:cstheme="minorBidi"/>
                <w:sz w:val="28"/>
                <w:lang w:eastAsia="en-US"/>
              </w:rPr>
              <w:t xml:space="preserve">- </w:t>
            </w:r>
            <w:r w:rsidRPr="00A70640">
              <w:rPr>
                <w:rFonts w:eastAsiaTheme="minorHAnsi"/>
                <w:sz w:val="28"/>
                <w:lang w:eastAsia="en-US"/>
              </w:rPr>
              <w:t>местный бюджет  10,0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10,0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областной бюджет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федеральные средства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внебюджетные источники  0,0 тыс. рублей</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lastRenderedPageBreak/>
              <w:t>2027г.  –  0,0 тыс. руб.</w:t>
            </w:r>
          </w:p>
          <w:p w:rsidR="00A70640" w:rsidRPr="00A70640" w:rsidRDefault="00A70640" w:rsidP="00A70640">
            <w:pPr>
              <w:rPr>
                <w:sz w:val="28"/>
                <w:szCs w:val="28"/>
                <w:lang w:eastAsia="en-US" w:bidi="en-US"/>
              </w:rPr>
            </w:pPr>
            <w:r w:rsidRPr="00A70640">
              <w:rPr>
                <w:rFonts w:eastAsiaTheme="minorHAnsi"/>
                <w:sz w:val="28"/>
                <w:lang w:eastAsia="en-US"/>
              </w:rPr>
              <w:t>2028г. –   0,0  тыс. руб.</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eastAsia="en-US" w:bidi="en-US"/>
              </w:rPr>
            </w:pPr>
            <w:r w:rsidRPr="00A70640">
              <w:rPr>
                <w:sz w:val="28"/>
                <w:szCs w:val="28"/>
                <w:lang w:eastAsia="en-US" w:bidi="en-US"/>
              </w:rPr>
              <w:lastRenderedPageBreak/>
              <w:t>Ожидаемые конечные результаты реализации муниципальной Подпрограммы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rPr>
            </w:pPr>
            <w:r w:rsidRPr="00A70640">
              <w:rPr>
                <w:sz w:val="28"/>
                <w:szCs w:val="28"/>
              </w:rPr>
              <w:t>1.Увеличение объема налогов поступающих в бюджеты всех уровней; расширение налогооблагаемой базы местного бюджета.</w:t>
            </w:r>
          </w:p>
          <w:p w:rsidR="00A70640" w:rsidRPr="00A70640" w:rsidRDefault="00A70640" w:rsidP="00A70640">
            <w:pPr>
              <w:rPr>
                <w:sz w:val="28"/>
                <w:szCs w:val="28"/>
              </w:rPr>
            </w:pPr>
            <w:r w:rsidRPr="00A70640">
              <w:rPr>
                <w:sz w:val="28"/>
                <w:szCs w:val="28"/>
              </w:rPr>
              <w:t>2.Создание  новых рабочих мест; расширение рынка труда в сельской местности; расширение сферы занятости трудоспособного  населения; сокращение  численности безработных.</w:t>
            </w:r>
          </w:p>
          <w:p w:rsidR="00A70640" w:rsidRPr="00A70640" w:rsidRDefault="00A70640" w:rsidP="00A70640">
            <w:pPr>
              <w:rPr>
                <w:sz w:val="28"/>
                <w:szCs w:val="28"/>
              </w:rPr>
            </w:pPr>
            <w:r w:rsidRPr="00A70640">
              <w:rPr>
                <w:sz w:val="28"/>
                <w:szCs w:val="28"/>
              </w:rPr>
              <w:t>3.Увеличение количества субъектов малого и среднего  предпринимательства.</w:t>
            </w:r>
          </w:p>
          <w:p w:rsidR="00A70640" w:rsidRPr="00A70640" w:rsidRDefault="00A70640" w:rsidP="00A70640">
            <w:pPr>
              <w:rPr>
                <w:sz w:val="28"/>
                <w:szCs w:val="28"/>
              </w:rPr>
            </w:pPr>
            <w:r w:rsidRPr="00A70640">
              <w:rPr>
                <w:sz w:val="28"/>
                <w:szCs w:val="28"/>
              </w:rPr>
              <w:t>4.Повышение уровня и качества жизни.</w:t>
            </w:r>
          </w:p>
          <w:p w:rsidR="00A70640" w:rsidRPr="00A70640" w:rsidRDefault="00A70640" w:rsidP="00A70640">
            <w:pPr>
              <w:rPr>
                <w:sz w:val="28"/>
                <w:szCs w:val="28"/>
              </w:rPr>
            </w:pPr>
            <w:r w:rsidRPr="00A70640">
              <w:rPr>
                <w:sz w:val="28"/>
                <w:szCs w:val="28"/>
              </w:rPr>
              <w:t>5.Развитие предпринимательства в  молодежной среде; развитие семейного бизнеса.</w:t>
            </w:r>
          </w:p>
          <w:p w:rsidR="00A70640" w:rsidRPr="00A70640" w:rsidRDefault="00A70640" w:rsidP="00A70640">
            <w:pPr>
              <w:rPr>
                <w:sz w:val="28"/>
                <w:szCs w:val="28"/>
              </w:rPr>
            </w:pPr>
            <w:r w:rsidRPr="00A70640">
              <w:rPr>
                <w:sz w:val="28"/>
                <w:szCs w:val="28"/>
              </w:rPr>
              <w:t>6.Развитие предпринимательства в сфере заготовки и переработки сельхозпродукции, бытового обслуживания, общественного питания, в строительной области.</w:t>
            </w:r>
          </w:p>
          <w:p w:rsidR="00A70640" w:rsidRPr="00A70640" w:rsidRDefault="00A70640" w:rsidP="00A70640">
            <w:pPr>
              <w:rPr>
                <w:sz w:val="28"/>
                <w:szCs w:val="28"/>
              </w:rPr>
            </w:pPr>
            <w:r w:rsidRPr="00A70640">
              <w:rPr>
                <w:sz w:val="28"/>
                <w:szCs w:val="28"/>
              </w:rPr>
              <w:t>7.Повышение общественной значимости  и престижа малого и среднего предпринимательства.</w:t>
            </w:r>
          </w:p>
          <w:p w:rsidR="00A70640" w:rsidRPr="00A70640" w:rsidRDefault="00A70640" w:rsidP="00A70640">
            <w:pPr>
              <w:rPr>
                <w:sz w:val="28"/>
                <w:szCs w:val="28"/>
                <w:lang w:eastAsia="en-US" w:bidi="en-US"/>
              </w:rPr>
            </w:pPr>
            <w:r w:rsidRPr="00A70640">
              <w:rPr>
                <w:sz w:val="28"/>
                <w:szCs w:val="28"/>
              </w:rPr>
              <w:t xml:space="preserve">Повышение конкурентоспособности малых и средних предприятий и качества выпускаемой продукции.      </w:t>
            </w:r>
          </w:p>
        </w:tc>
      </w:tr>
    </w:tbl>
    <w:p w:rsidR="00A70640" w:rsidRPr="00A70640" w:rsidRDefault="00A70640" w:rsidP="00A70640">
      <w:pPr>
        <w:numPr>
          <w:ilvl w:val="0"/>
          <w:numId w:val="45"/>
        </w:numPr>
        <w:spacing w:after="200" w:line="276" w:lineRule="auto"/>
        <w:jc w:val="center"/>
        <w:rPr>
          <w:b/>
          <w:sz w:val="28"/>
          <w:szCs w:val="28"/>
        </w:rPr>
      </w:pPr>
      <w:r w:rsidRPr="00A70640">
        <w:rPr>
          <w:b/>
          <w:sz w:val="28"/>
          <w:szCs w:val="28"/>
        </w:rPr>
        <w:t>Общая характеристика сферы реализации муниципальной Подпрограммы. Описание основных проблем в указанной сфере. Обоснование необходимости разработки Подпрограммы</w:t>
      </w:r>
    </w:p>
    <w:p w:rsidR="00A70640" w:rsidRPr="00A70640" w:rsidRDefault="00A70640" w:rsidP="00A70640">
      <w:pPr>
        <w:jc w:val="both"/>
        <w:rPr>
          <w:sz w:val="28"/>
          <w:szCs w:val="28"/>
        </w:rPr>
      </w:pPr>
      <w:r w:rsidRPr="00A70640">
        <w:rPr>
          <w:sz w:val="28"/>
          <w:szCs w:val="28"/>
        </w:rPr>
        <w:t xml:space="preserve">    </w:t>
      </w:r>
      <w:r w:rsidRPr="00A70640">
        <w:rPr>
          <w:sz w:val="28"/>
          <w:szCs w:val="28"/>
        </w:rPr>
        <w:tab/>
        <w:t xml:space="preserve">Основной причиной медленного роста малого и среднего  бизнеса продолжает оставаться чрезмерный административный прессинг, давление, которое сегодня существует на всех стадиях развития малого и среднего  предпринимательства. Существенным  отрицательным фактором является недоверие граждан к государственной политике в сфере предпринимательства, выражающееся, в частности, в таких формах, как «консервация» личных сбережений, теневая предпринимательская </w:t>
      </w:r>
      <w:r w:rsidRPr="00A70640">
        <w:rPr>
          <w:sz w:val="28"/>
          <w:szCs w:val="28"/>
        </w:rPr>
        <w:lastRenderedPageBreak/>
        <w:t>деятельность. Основаниями для такого недоверия являются частые изменения в государственном регулировании предпринимательства. Малый бизнес характеризуется высокой степенью риска, финансовой и коммерческой  неустойчивостью, низким уровнем финансовых резервов, ограниченностью основных фондов, сравнительно небольшим объемом хозяйственной деятельности, значительным объемом привлеченных ресурсов, и другими показателями, определяющими его экономическую неустойчивость.</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Основные проблемы, требующие решения для развития малого и среднего  предпринимательства следующие:</w:t>
      </w:r>
    </w:p>
    <w:p w:rsidR="00A70640" w:rsidRPr="00A70640" w:rsidRDefault="00A70640" w:rsidP="00A70640">
      <w:pPr>
        <w:jc w:val="both"/>
        <w:rPr>
          <w:sz w:val="28"/>
          <w:szCs w:val="28"/>
        </w:rPr>
      </w:pPr>
      <w:r w:rsidRPr="00A70640">
        <w:rPr>
          <w:sz w:val="28"/>
          <w:szCs w:val="28"/>
        </w:rPr>
        <w:t>- недостаточное финансирование мероприятий, направленных на развитие инфраструктуры малого и среднего  предпринимательства;</w:t>
      </w:r>
    </w:p>
    <w:p w:rsidR="00A70640" w:rsidRPr="00A70640" w:rsidRDefault="00A70640" w:rsidP="00A70640">
      <w:pPr>
        <w:jc w:val="both"/>
        <w:rPr>
          <w:sz w:val="28"/>
          <w:szCs w:val="28"/>
        </w:rPr>
      </w:pPr>
      <w:r w:rsidRPr="00A70640">
        <w:rPr>
          <w:sz w:val="28"/>
          <w:szCs w:val="28"/>
        </w:rPr>
        <w:t>- недостаточный уровень экономической грамотности предпринимателей;</w:t>
      </w:r>
    </w:p>
    <w:p w:rsidR="00A70640" w:rsidRPr="00A70640" w:rsidRDefault="00A70640" w:rsidP="00A70640">
      <w:pPr>
        <w:jc w:val="both"/>
        <w:rPr>
          <w:sz w:val="28"/>
          <w:szCs w:val="28"/>
        </w:rPr>
      </w:pPr>
      <w:r w:rsidRPr="00A70640">
        <w:rPr>
          <w:sz w:val="28"/>
          <w:szCs w:val="28"/>
        </w:rPr>
        <w:t>- затрудненный доступ к финансовым ресурсам;</w:t>
      </w:r>
    </w:p>
    <w:p w:rsidR="00A70640" w:rsidRPr="00A70640" w:rsidRDefault="00A70640" w:rsidP="00A70640">
      <w:pPr>
        <w:jc w:val="both"/>
        <w:rPr>
          <w:sz w:val="28"/>
          <w:szCs w:val="28"/>
        </w:rPr>
      </w:pPr>
      <w:r w:rsidRPr="00A70640">
        <w:rPr>
          <w:sz w:val="28"/>
          <w:szCs w:val="28"/>
        </w:rPr>
        <w:t>- возведение административных барьеров на пути становления и развития малого и среднего предпринимательства;</w:t>
      </w:r>
    </w:p>
    <w:p w:rsidR="00A70640" w:rsidRPr="00A70640" w:rsidRDefault="00A70640" w:rsidP="00A70640">
      <w:pPr>
        <w:jc w:val="both"/>
        <w:rPr>
          <w:sz w:val="28"/>
          <w:szCs w:val="28"/>
        </w:rPr>
      </w:pPr>
      <w:r w:rsidRPr="00A70640">
        <w:rPr>
          <w:sz w:val="28"/>
          <w:szCs w:val="28"/>
        </w:rPr>
        <w:t>- нестабильность законодательства;</w:t>
      </w:r>
    </w:p>
    <w:p w:rsidR="00A70640" w:rsidRPr="00A70640" w:rsidRDefault="00A70640" w:rsidP="00A70640">
      <w:pPr>
        <w:jc w:val="both"/>
        <w:rPr>
          <w:sz w:val="28"/>
          <w:szCs w:val="28"/>
        </w:rPr>
      </w:pPr>
      <w:r w:rsidRPr="00A70640">
        <w:rPr>
          <w:sz w:val="28"/>
          <w:szCs w:val="28"/>
        </w:rPr>
        <w:t>- недостаточный уровень предпринимательской культуры и активности, низкая эффективность консолидации усилий предпринимателей по защите собственных прав  и интересов;</w:t>
      </w:r>
    </w:p>
    <w:p w:rsidR="00A70640" w:rsidRPr="00A70640" w:rsidRDefault="00A70640" w:rsidP="00A70640">
      <w:pPr>
        <w:jc w:val="both"/>
        <w:rPr>
          <w:sz w:val="28"/>
          <w:szCs w:val="28"/>
        </w:rPr>
      </w:pPr>
      <w:r w:rsidRPr="00A70640">
        <w:rPr>
          <w:sz w:val="28"/>
          <w:szCs w:val="28"/>
        </w:rPr>
        <w:t>- затрудненный доступ субъектов малого предпринимательства к объектам технической инфраструктуры;</w:t>
      </w:r>
    </w:p>
    <w:p w:rsidR="00A70640" w:rsidRPr="00A70640" w:rsidRDefault="00A70640" w:rsidP="00A70640">
      <w:pPr>
        <w:jc w:val="both"/>
        <w:rPr>
          <w:sz w:val="28"/>
          <w:szCs w:val="28"/>
        </w:rPr>
      </w:pPr>
      <w:r w:rsidRPr="00A70640">
        <w:rPr>
          <w:sz w:val="28"/>
          <w:szCs w:val="28"/>
        </w:rPr>
        <w:t>- высокая финансовая нагрузка на субъекты малого предпринимательства по обслуживанию  финансовых  средств, привлекаемых на возвратной основе.</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Отсутствие средств  в местном бюджете не позволяет оперативно и на должном уровне решать вопросы  социально-экономического развития сельского поселения, предупреждать рост социальной напряжённости, развивать инженерную инфраструктуру  сельских населённых пунктов, повысить уровень и качество  жизни на селе. Сложившаяся ситуация требует принятия мер по расширению налогооблагаемой базы местного бюджета , по созданию новых рабочих мест. Содействие развитию малого и среднего  предпринимательства и самозанятости безработных граждан позволит занять часть  высвобожденных работников  в сфере обслуживания населения, в производстве и реализации некоторых видов товаров, пользующихся  спросом, в том числе растениеводческой и животноводческой  продукции, а также в выполнении отдельных видов ремонтно-строительных работ. Реализация  программных мероприятий позволит удовлетворить потребность организаций и предприятий, расположенных на территории сельского поселения в работах, носящих временный или сезонный характер, улучшить социальную обстановку в муниципальном образовании.</w:t>
      </w:r>
    </w:p>
    <w:p w:rsidR="00A70640" w:rsidRPr="00A70640" w:rsidRDefault="00A70640" w:rsidP="00A70640">
      <w:pPr>
        <w:jc w:val="both"/>
        <w:rPr>
          <w:sz w:val="28"/>
          <w:szCs w:val="28"/>
        </w:rPr>
      </w:pPr>
      <w:r w:rsidRPr="00A70640">
        <w:rPr>
          <w:sz w:val="28"/>
          <w:szCs w:val="28"/>
        </w:rPr>
        <w:t xml:space="preserve">  </w:t>
      </w:r>
      <w:r w:rsidRPr="00A70640">
        <w:rPr>
          <w:sz w:val="28"/>
          <w:szCs w:val="28"/>
        </w:rPr>
        <w:tab/>
        <w:t xml:space="preserve">Формирование у населения положительного образа  предпринимателей малых  и средних форм бизнеса требует существенного увеличения материалов этой направленности в печатных и электронных средствах массовой информации. Необходима активная пропаганда  положительного </w:t>
      </w:r>
      <w:r w:rsidRPr="00A70640">
        <w:rPr>
          <w:sz w:val="28"/>
          <w:szCs w:val="28"/>
        </w:rPr>
        <w:lastRenderedPageBreak/>
        <w:t>социального и экономического значения малого бизнеса для граждан как непосредственно, так и через рост налоговой части бюджетов. Не менее важна пропаганда положительного опыта предпринимательской деятельности, осуществляемой в индивидуальном порядке или при объединении  в союзы по профессиональному  или иному принципу для совместного решения общих для них проблем.</w:t>
      </w:r>
    </w:p>
    <w:p w:rsidR="00A70640" w:rsidRPr="00A70640" w:rsidRDefault="00A70640" w:rsidP="00A70640">
      <w:pPr>
        <w:jc w:val="center"/>
        <w:rPr>
          <w:sz w:val="28"/>
          <w:szCs w:val="28"/>
          <w:lang w:eastAsia="en-US" w:bidi="en-US"/>
        </w:rPr>
      </w:pPr>
      <w:r w:rsidRPr="00A70640">
        <w:rPr>
          <w:b/>
          <w:bCs/>
          <w:sz w:val="28"/>
          <w:szCs w:val="28"/>
          <w:lang w:eastAsia="en-US" w:bidi="en-US"/>
        </w:rPr>
        <w:t xml:space="preserve">2. Приоритеты муниципальной политики в сфере реализации муниципальной Подпрограммы  </w:t>
      </w:r>
    </w:p>
    <w:p w:rsidR="00A70640" w:rsidRPr="00A70640" w:rsidRDefault="00A70640" w:rsidP="00A70640">
      <w:pPr>
        <w:ind w:firstLine="708"/>
        <w:jc w:val="both"/>
        <w:rPr>
          <w:sz w:val="28"/>
          <w:szCs w:val="28"/>
        </w:rPr>
      </w:pPr>
      <w:r w:rsidRPr="00A70640">
        <w:rPr>
          <w:sz w:val="28"/>
          <w:szCs w:val="28"/>
        </w:rPr>
        <w:t>Реализация мероприятий Подпрограммы «Развитие малого и среднего предпринимательства на территории Народненского сельского поселения» осуществляется с 2024 по 2028 гг. В реализации программы  участвуют заинтересованные в развитии малого и среднего  бизнеса структуры и отдельные физические лица. Правовую основу  программы  составляют законы и иные нормативные правовые акты Российской Федерации и Воронежской области, органов местного самоуправления сельского поселения, регулирующие правоотношения в области развития  малого и среднего предпринимательства.</w:t>
      </w:r>
    </w:p>
    <w:p w:rsidR="00A70640" w:rsidRPr="00A70640" w:rsidRDefault="00A70640" w:rsidP="00A70640">
      <w:pPr>
        <w:jc w:val="both"/>
        <w:rPr>
          <w:sz w:val="28"/>
          <w:szCs w:val="28"/>
        </w:rPr>
      </w:pPr>
      <w:r w:rsidRPr="00A70640">
        <w:rPr>
          <w:sz w:val="28"/>
          <w:szCs w:val="28"/>
        </w:rPr>
        <w:t xml:space="preserve">  </w:t>
      </w:r>
      <w:r w:rsidRPr="00A70640">
        <w:rPr>
          <w:sz w:val="28"/>
          <w:szCs w:val="28"/>
        </w:rPr>
        <w:tab/>
        <w:t xml:space="preserve">Для  эффективного становления  и развития малых и средних предприятий необходима целостная система  их поддержки, охватывающая все стороны  деятельности малого и среднего  бизнеса: нормативно-правовую базу, систему налогово-финансовых регуляторов, рекламную деятельность, инвестиционную политику. </w:t>
      </w:r>
    </w:p>
    <w:p w:rsidR="00A70640" w:rsidRPr="00A70640" w:rsidRDefault="00A70640" w:rsidP="00A70640">
      <w:pPr>
        <w:jc w:val="center"/>
        <w:rPr>
          <w:b/>
          <w:bCs/>
          <w:sz w:val="28"/>
          <w:szCs w:val="28"/>
          <w:lang w:eastAsia="en-US" w:bidi="en-US"/>
        </w:rPr>
      </w:pPr>
      <w:r w:rsidRPr="00A70640">
        <w:rPr>
          <w:b/>
          <w:bCs/>
          <w:sz w:val="28"/>
          <w:szCs w:val="28"/>
          <w:lang w:eastAsia="en-US" w:bidi="en-US"/>
        </w:rPr>
        <w:t>3.Цели, задачи и показатели (индикаторы) достижения целей и решения задач</w:t>
      </w:r>
    </w:p>
    <w:p w:rsidR="00A70640" w:rsidRPr="00A70640" w:rsidRDefault="00A70640" w:rsidP="00A70640">
      <w:pPr>
        <w:ind w:firstLine="708"/>
        <w:jc w:val="both"/>
        <w:rPr>
          <w:rFonts w:eastAsiaTheme="minorHAnsi"/>
          <w:sz w:val="28"/>
          <w:szCs w:val="28"/>
          <w:lang w:eastAsia="en-US"/>
        </w:rPr>
      </w:pPr>
      <w:r w:rsidRPr="00A70640">
        <w:rPr>
          <w:rFonts w:eastAsiaTheme="minorHAnsi"/>
          <w:sz w:val="28"/>
          <w:szCs w:val="28"/>
          <w:lang w:eastAsia="en-US"/>
        </w:rPr>
        <w:t>Целью муниципальной Подпрограммы является создание на территории Народненского сельского поселения условий для устойчивого развития субъектов малого и среднего бизнеса, способствующих созданию новых рабочих мест, развитию реального сектора экономики, пополнению бюджета, на основе формирования эффективных механизмов поддержки.</w:t>
      </w:r>
    </w:p>
    <w:p w:rsidR="00A70640" w:rsidRPr="00A70640" w:rsidRDefault="00A70640" w:rsidP="00A70640">
      <w:pPr>
        <w:ind w:firstLine="708"/>
        <w:jc w:val="both"/>
        <w:rPr>
          <w:rFonts w:eastAsiaTheme="minorHAnsi"/>
          <w:color w:val="242424"/>
          <w:sz w:val="28"/>
          <w:szCs w:val="28"/>
          <w:lang w:eastAsia="en-US"/>
        </w:rPr>
      </w:pPr>
      <w:r w:rsidRPr="00A70640">
        <w:rPr>
          <w:rFonts w:eastAsiaTheme="minorHAnsi"/>
          <w:color w:val="242424"/>
          <w:sz w:val="28"/>
          <w:szCs w:val="28"/>
          <w:lang w:eastAsia="en-US"/>
        </w:rPr>
        <w:t>Для достижения цели настоящей программы поставлены задачи, позволяющие в условиях ограниченного ресурсного обеспечения разрешить ключевые проблемы развития субъектов малого и среднего предпринимательства, в том числе:</w:t>
      </w:r>
    </w:p>
    <w:p w:rsidR="00A70640" w:rsidRPr="00A70640" w:rsidRDefault="00A70640" w:rsidP="00A70640">
      <w:pPr>
        <w:jc w:val="both"/>
        <w:rPr>
          <w:sz w:val="28"/>
          <w:szCs w:val="28"/>
        </w:rPr>
      </w:pPr>
      <w:r w:rsidRPr="00A70640">
        <w:rPr>
          <w:sz w:val="28"/>
          <w:szCs w:val="28"/>
        </w:rPr>
        <w:t>- вовлечение молодежи в предпринимательскую деятельность, содействие ее социально-трудовой адаптации. Развитие инфраструктуры поддержки малого и среднего предпринимательства;</w:t>
      </w:r>
    </w:p>
    <w:p w:rsidR="00A70640" w:rsidRPr="00A70640" w:rsidRDefault="00A70640" w:rsidP="00A70640">
      <w:pPr>
        <w:jc w:val="both"/>
        <w:rPr>
          <w:sz w:val="28"/>
          <w:szCs w:val="28"/>
        </w:rPr>
      </w:pPr>
      <w:r w:rsidRPr="00A70640">
        <w:rPr>
          <w:sz w:val="28"/>
          <w:szCs w:val="28"/>
        </w:rPr>
        <w:t>- увеличение числа субъектов малого и среднего предпринимательства;</w:t>
      </w:r>
    </w:p>
    <w:p w:rsidR="00A70640" w:rsidRPr="00A70640" w:rsidRDefault="00A70640" w:rsidP="00A70640">
      <w:pPr>
        <w:jc w:val="both"/>
        <w:rPr>
          <w:sz w:val="28"/>
          <w:szCs w:val="28"/>
        </w:rPr>
      </w:pPr>
      <w:r w:rsidRPr="00A70640">
        <w:rPr>
          <w:sz w:val="28"/>
          <w:szCs w:val="28"/>
        </w:rPr>
        <w:t>- вовлечение молодежи в предпринимательскую деятельность, содействие её социально-трудовой адаптации;</w:t>
      </w:r>
    </w:p>
    <w:p w:rsidR="00A70640" w:rsidRPr="00A70640" w:rsidRDefault="00A70640" w:rsidP="00A70640">
      <w:pPr>
        <w:jc w:val="both"/>
        <w:rPr>
          <w:sz w:val="28"/>
          <w:szCs w:val="28"/>
        </w:rPr>
      </w:pPr>
      <w:r w:rsidRPr="00A70640">
        <w:rPr>
          <w:sz w:val="28"/>
          <w:szCs w:val="28"/>
        </w:rPr>
        <w:t>- повышение конкурентоспособности малых предприятий и качества выпускаемой продукции;</w:t>
      </w:r>
    </w:p>
    <w:p w:rsidR="00A70640" w:rsidRPr="00A70640" w:rsidRDefault="00A70640" w:rsidP="00A70640">
      <w:pPr>
        <w:jc w:val="both"/>
        <w:rPr>
          <w:sz w:val="28"/>
          <w:szCs w:val="28"/>
        </w:rPr>
      </w:pPr>
      <w:r w:rsidRPr="00A70640">
        <w:rPr>
          <w:sz w:val="28"/>
          <w:szCs w:val="28"/>
        </w:rPr>
        <w:t>- развитие семейного бизнеса;</w:t>
      </w:r>
    </w:p>
    <w:p w:rsidR="00A70640" w:rsidRPr="00A70640" w:rsidRDefault="00A70640" w:rsidP="00A70640">
      <w:pPr>
        <w:jc w:val="both"/>
        <w:rPr>
          <w:sz w:val="28"/>
          <w:szCs w:val="28"/>
        </w:rPr>
      </w:pPr>
      <w:r w:rsidRPr="00A70640">
        <w:rPr>
          <w:sz w:val="28"/>
          <w:szCs w:val="28"/>
        </w:rPr>
        <w:t>- расширение деловых возможностей малого бизнеса;</w:t>
      </w:r>
    </w:p>
    <w:p w:rsidR="00A70640" w:rsidRPr="00A70640" w:rsidRDefault="00A70640" w:rsidP="00A70640">
      <w:pPr>
        <w:jc w:val="both"/>
        <w:rPr>
          <w:sz w:val="28"/>
          <w:szCs w:val="28"/>
        </w:rPr>
      </w:pPr>
      <w:r w:rsidRPr="00A70640">
        <w:rPr>
          <w:sz w:val="28"/>
          <w:szCs w:val="28"/>
        </w:rPr>
        <w:lastRenderedPageBreak/>
        <w:t>-развитие социальной сферы и инженерной инфраструктуры сельского поселения;</w:t>
      </w:r>
    </w:p>
    <w:p w:rsidR="00A70640" w:rsidRPr="00A70640" w:rsidRDefault="00A70640" w:rsidP="00A70640">
      <w:pPr>
        <w:jc w:val="both"/>
        <w:rPr>
          <w:sz w:val="28"/>
          <w:szCs w:val="28"/>
        </w:rPr>
      </w:pPr>
      <w:r w:rsidRPr="00A70640">
        <w:rPr>
          <w:sz w:val="28"/>
          <w:szCs w:val="28"/>
        </w:rPr>
        <w:t>- расширение доступа малых предприятий к внебюджетным источникам финансирования;</w:t>
      </w:r>
    </w:p>
    <w:p w:rsidR="00A70640" w:rsidRPr="00A70640" w:rsidRDefault="00A70640" w:rsidP="00A70640">
      <w:pPr>
        <w:jc w:val="both"/>
        <w:rPr>
          <w:sz w:val="28"/>
          <w:szCs w:val="28"/>
        </w:rPr>
      </w:pPr>
      <w:r w:rsidRPr="00A70640">
        <w:rPr>
          <w:sz w:val="28"/>
          <w:szCs w:val="28"/>
        </w:rPr>
        <w:t>- облегчение доступа субъектов  малого и  среднего предпринимательства  к объектам  технической инфраструктуры;</w:t>
      </w:r>
    </w:p>
    <w:p w:rsidR="00A70640" w:rsidRPr="00A70640" w:rsidRDefault="00A70640" w:rsidP="00A70640">
      <w:pPr>
        <w:jc w:val="both"/>
        <w:rPr>
          <w:b/>
          <w:bCs/>
          <w:sz w:val="28"/>
          <w:szCs w:val="28"/>
          <w:highlight w:val="yellow"/>
          <w:lang w:eastAsia="en-US" w:bidi="en-US"/>
        </w:rPr>
      </w:pPr>
      <w:r w:rsidRPr="00A70640">
        <w:rPr>
          <w:sz w:val="28"/>
          <w:szCs w:val="28"/>
        </w:rPr>
        <w:t>- повышение общественной значимости и престижа малого и среднего предпринимательства.</w:t>
      </w:r>
    </w:p>
    <w:p w:rsidR="00A70640" w:rsidRPr="00A70640" w:rsidRDefault="00A70640" w:rsidP="00A70640">
      <w:pPr>
        <w:jc w:val="center"/>
        <w:rPr>
          <w:b/>
          <w:bCs/>
          <w:sz w:val="28"/>
          <w:szCs w:val="28"/>
          <w:highlight w:val="yellow"/>
          <w:lang w:eastAsia="en-US" w:bidi="en-US"/>
        </w:rPr>
      </w:pPr>
    </w:p>
    <w:tbl>
      <w:tblPr>
        <w:tblStyle w:val="afc"/>
        <w:tblW w:w="0" w:type="auto"/>
        <w:tblLayout w:type="fixed"/>
        <w:tblLook w:val="01E0" w:firstRow="1" w:lastRow="1" w:firstColumn="1" w:lastColumn="1" w:noHBand="0" w:noVBand="0"/>
      </w:tblPr>
      <w:tblGrid>
        <w:gridCol w:w="3652"/>
        <w:gridCol w:w="1134"/>
        <w:gridCol w:w="1134"/>
        <w:gridCol w:w="1134"/>
        <w:gridCol w:w="1134"/>
        <w:gridCol w:w="1134"/>
      </w:tblGrid>
      <w:tr w:rsidR="00A70640" w:rsidRPr="00A70640" w:rsidTr="00C8583D">
        <w:tc>
          <w:tcPr>
            <w:tcW w:w="3652"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b/>
                <w:sz w:val="28"/>
                <w:szCs w:val="28"/>
              </w:rPr>
            </w:pPr>
            <w:r w:rsidRPr="00A70640">
              <w:rPr>
                <w:b/>
                <w:sz w:val="28"/>
                <w:szCs w:val="28"/>
              </w:rPr>
              <w:t>Наименование индикатора</w:t>
            </w:r>
          </w:p>
        </w:tc>
        <w:tc>
          <w:tcPr>
            <w:tcW w:w="1134"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2024г.</w:t>
            </w:r>
          </w:p>
        </w:tc>
        <w:tc>
          <w:tcPr>
            <w:tcW w:w="1134"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2025г.</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2026 г.</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2027 г.</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2028 г.</w:t>
            </w:r>
          </w:p>
        </w:tc>
      </w:tr>
      <w:tr w:rsidR="00A70640" w:rsidRPr="00A70640" w:rsidTr="00C8583D">
        <w:tc>
          <w:tcPr>
            <w:tcW w:w="3652"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rPr>
            </w:pPr>
            <w:r w:rsidRPr="00A70640">
              <w:rPr>
                <w:sz w:val="28"/>
                <w:szCs w:val="28"/>
              </w:rPr>
              <w:t>Количество субъектов малого и среднего предпринимательства (шт.)</w:t>
            </w:r>
          </w:p>
        </w:tc>
        <w:tc>
          <w:tcPr>
            <w:tcW w:w="1134"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23</w:t>
            </w:r>
          </w:p>
        </w:tc>
        <w:tc>
          <w:tcPr>
            <w:tcW w:w="1134"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27</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27</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27</w:t>
            </w:r>
          </w:p>
        </w:tc>
      </w:tr>
    </w:tbl>
    <w:p w:rsidR="00A70640" w:rsidRPr="00A70640" w:rsidRDefault="00A70640" w:rsidP="00A70640">
      <w:pPr>
        <w:jc w:val="center"/>
        <w:rPr>
          <w:b/>
          <w:sz w:val="28"/>
          <w:szCs w:val="28"/>
          <w:lang w:eastAsia="en-US" w:bidi="en-US"/>
        </w:rPr>
      </w:pPr>
    </w:p>
    <w:p w:rsidR="00A70640" w:rsidRPr="00A70640" w:rsidRDefault="00A70640" w:rsidP="00A70640">
      <w:pPr>
        <w:jc w:val="center"/>
        <w:rPr>
          <w:b/>
          <w:sz w:val="28"/>
          <w:szCs w:val="28"/>
          <w:lang w:eastAsia="en-US" w:bidi="en-US"/>
        </w:rPr>
      </w:pPr>
      <w:r w:rsidRPr="00A70640">
        <w:rPr>
          <w:b/>
          <w:sz w:val="28"/>
          <w:szCs w:val="28"/>
          <w:lang w:eastAsia="en-US" w:bidi="en-US"/>
        </w:rPr>
        <w:t>4. Оценка эффективности реализации Подпрограммы</w:t>
      </w:r>
    </w:p>
    <w:p w:rsidR="00A70640" w:rsidRPr="00A70640" w:rsidRDefault="00A70640" w:rsidP="00A70640">
      <w:pPr>
        <w:ind w:firstLine="708"/>
        <w:jc w:val="both"/>
        <w:rPr>
          <w:sz w:val="28"/>
          <w:szCs w:val="28"/>
          <w:lang w:eastAsia="en-US" w:bidi="en-US"/>
        </w:rPr>
      </w:pPr>
      <w:r w:rsidRPr="00A70640">
        <w:rPr>
          <w:sz w:val="28"/>
          <w:szCs w:val="28"/>
          <w:lang w:eastAsia="en-US" w:bidi="en-US"/>
        </w:rPr>
        <w:t>Оценка эффективности реализации муниципальной Подпрограммы осуществляется на основании значений целевых индикаторов и показателей Программы, что обеспечит мониторинг динамики их изменения за оцениваемый период с целью оценки степени эффективности реализации мероприятий муниципальной подпрограммы.</w:t>
      </w:r>
    </w:p>
    <w:p w:rsidR="00A70640" w:rsidRPr="00A70640" w:rsidRDefault="00A70640" w:rsidP="00A70640">
      <w:pPr>
        <w:ind w:firstLine="708"/>
        <w:jc w:val="both"/>
        <w:rPr>
          <w:sz w:val="28"/>
          <w:szCs w:val="28"/>
          <w:lang w:eastAsia="en-US" w:bidi="en-US"/>
        </w:rPr>
      </w:pPr>
      <w:r w:rsidRPr="00A70640">
        <w:rPr>
          <w:sz w:val="28"/>
          <w:szCs w:val="28"/>
          <w:lang w:eastAsia="en-US" w:bidi="en-US"/>
        </w:rPr>
        <w:t>Оценка эффективности реализации муниципальной Подпрограммы по целевому индикатору и показателю Подпрограммы осуществляется путем сравнения достигнутого значения целевого индикатора с его целевым значением.</w:t>
      </w:r>
    </w:p>
    <w:p w:rsidR="00A70640" w:rsidRPr="00A70640" w:rsidRDefault="00A70640" w:rsidP="00A70640">
      <w:pPr>
        <w:ind w:firstLine="708"/>
        <w:jc w:val="both"/>
        <w:rPr>
          <w:sz w:val="28"/>
          <w:szCs w:val="28"/>
          <w:lang w:eastAsia="en-US" w:bidi="en-US"/>
        </w:rPr>
      </w:pPr>
      <w:r w:rsidRPr="00A70640">
        <w:rPr>
          <w:sz w:val="28"/>
          <w:szCs w:val="28"/>
          <w:lang w:eastAsia="en-US" w:bidi="en-US"/>
        </w:rPr>
        <w:t>Оценка эффективности реализации муниципальной Подпрограммы проводится на основе:</w:t>
      </w:r>
    </w:p>
    <w:p w:rsidR="00A70640" w:rsidRPr="00A70640" w:rsidRDefault="00A70640" w:rsidP="00A70640">
      <w:pPr>
        <w:jc w:val="both"/>
        <w:rPr>
          <w:sz w:val="28"/>
          <w:szCs w:val="28"/>
          <w:lang w:eastAsia="en-US" w:bidi="en-US"/>
        </w:rPr>
      </w:pPr>
      <w:r w:rsidRPr="00A70640">
        <w:rPr>
          <w:sz w:val="28"/>
          <w:szCs w:val="28"/>
          <w:lang w:eastAsia="en-US" w:bidi="en-US"/>
        </w:rPr>
        <w:t xml:space="preserve">- оценки степени достижения целей и решения задач муниципальной подпрограммы в целом путем сопоставления фактически достигнутых значений индикаторов муниципальной программы и их плановых значений. </w:t>
      </w:r>
    </w:p>
    <w:p w:rsidR="00A70640" w:rsidRPr="00A70640" w:rsidRDefault="00A70640" w:rsidP="00A70640">
      <w:pPr>
        <w:ind w:firstLine="708"/>
        <w:jc w:val="both"/>
        <w:rPr>
          <w:sz w:val="28"/>
          <w:szCs w:val="28"/>
          <w:lang w:eastAsia="en-US" w:bidi="en-US"/>
        </w:rPr>
      </w:pPr>
      <w:r w:rsidRPr="00A70640">
        <w:rPr>
          <w:sz w:val="28"/>
          <w:szCs w:val="28"/>
          <w:lang w:eastAsia="en-US" w:bidi="en-US"/>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A70640" w:rsidRPr="00A70640" w:rsidRDefault="00A70640" w:rsidP="00A70640">
      <w:pPr>
        <w:jc w:val="both"/>
        <w:rPr>
          <w:sz w:val="28"/>
          <w:szCs w:val="28"/>
          <w:lang w:eastAsia="en-US" w:bidi="en-US"/>
        </w:rPr>
      </w:pPr>
      <w:r w:rsidRPr="00A70640">
        <w:rPr>
          <w:sz w:val="28"/>
          <w:szCs w:val="28"/>
          <w:lang w:eastAsia="en-US" w:bidi="en-US"/>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A70640" w:rsidRPr="00A70640" w:rsidRDefault="00A70640" w:rsidP="00A70640">
      <w:pPr>
        <w:jc w:val="both"/>
        <w:rPr>
          <w:sz w:val="28"/>
          <w:szCs w:val="28"/>
          <w:lang w:eastAsia="en-US" w:bidi="en-US"/>
        </w:rPr>
      </w:pPr>
      <w:r w:rsidRPr="00A70640">
        <w:rPr>
          <w:sz w:val="28"/>
          <w:szCs w:val="28"/>
          <w:lang w:eastAsia="en-US" w:bidi="en-US"/>
        </w:rPr>
        <w:t>- возникновения экономии бюджетных ассигнований на реализацию муниципальной программы в отчетном году;</w:t>
      </w:r>
    </w:p>
    <w:p w:rsidR="00A70640" w:rsidRPr="00A70640" w:rsidRDefault="00A70640" w:rsidP="00A70640">
      <w:pPr>
        <w:jc w:val="both"/>
        <w:rPr>
          <w:sz w:val="28"/>
          <w:szCs w:val="28"/>
          <w:lang w:eastAsia="en-US" w:bidi="en-US"/>
        </w:rPr>
      </w:pPr>
      <w:r w:rsidRPr="00A70640">
        <w:rPr>
          <w:sz w:val="28"/>
          <w:szCs w:val="28"/>
          <w:lang w:eastAsia="en-US" w:bidi="en-US"/>
        </w:rPr>
        <w:t>- выполнение плана по реализации муниципальной программы в отчетном периоде с нарушением запланированных сроков.</w:t>
      </w:r>
    </w:p>
    <w:p w:rsidR="00A70640" w:rsidRPr="00A70640" w:rsidRDefault="00A70640" w:rsidP="00A70640">
      <w:pPr>
        <w:ind w:firstLine="708"/>
        <w:jc w:val="both"/>
        <w:rPr>
          <w:sz w:val="28"/>
          <w:szCs w:val="28"/>
          <w:lang w:eastAsia="en-US" w:bidi="en-US"/>
        </w:rPr>
      </w:pPr>
      <w:r w:rsidRPr="00A70640">
        <w:rPr>
          <w:sz w:val="28"/>
          <w:szCs w:val="28"/>
          <w:lang w:eastAsia="en-US" w:bidi="en-US"/>
        </w:rPr>
        <w:t>Муниципальная подпрограмма считается реализуемой с высоким уровнем эффективности, если:</w:t>
      </w:r>
    </w:p>
    <w:p w:rsidR="00A70640" w:rsidRPr="00A70640" w:rsidRDefault="00A70640" w:rsidP="00A70640">
      <w:pPr>
        <w:jc w:val="both"/>
        <w:rPr>
          <w:sz w:val="28"/>
          <w:szCs w:val="28"/>
          <w:lang w:eastAsia="en-US" w:bidi="en-US"/>
        </w:rPr>
      </w:pPr>
      <w:r w:rsidRPr="00A70640">
        <w:rPr>
          <w:sz w:val="28"/>
          <w:szCs w:val="28"/>
          <w:lang w:eastAsia="en-US" w:bidi="en-US"/>
        </w:rPr>
        <w:lastRenderedPageBreak/>
        <w:t>- значения 90% и более показателей муниципальной подпрограммы соответствуют установленным интервалам значений для целей отнесения муниципальной программы к высокому уровню эффективности;</w:t>
      </w:r>
    </w:p>
    <w:p w:rsidR="00A70640" w:rsidRPr="00A70640" w:rsidRDefault="00A70640" w:rsidP="00A70640">
      <w:pPr>
        <w:jc w:val="both"/>
        <w:rPr>
          <w:sz w:val="28"/>
          <w:szCs w:val="28"/>
          <w:lang w:eastAsia="en-US" w:bidi="en-US"/>
        </w:rPr>
      </w:pPr>
      <w:r w:rsidRPr="00A70640">
        <w:rPr>
          <w:sz w:val="28"/>
          <w:szCs w:val="28"/>
          <w:lang w:eastAsia="en-US" w:bidi="en-US"/>
        </w:rPr>
        <w:t>- уровень финансирования реализации мероприятий муниципальной подпрограммы составил не менее 90%.</w:t>
      </w:r>
    </w:p>
    <w:p w:rsidR="00A70640" w:rsidRPr="00A70640" w:rsidRDefault="00A70640" w:rsidP="00A70640">
      <w:pPr>
        <w:ind w:firstLine="708"/>
        <w:jc w:val="both"/>
        <w:rPr>
          <w:sz w:val="28"/>
          <w:szCs w:val="28"/>
          <w:lang w:eastAsia="en-US" w:bidi="en-US"/>
        </w:rPr>
      </w:pPr>
      <w:r w:rsidRPr="00A70640">
        <w:rPr>
          <w:sz w:val="28"/>
          <w:szCs w:val="28"/>
          <w:lang w:eastAsia="en-US" w:bidi="en-US"/>
        </w:rPr>
        <w:t>Муниципальная подпрограмма считается реализуемой с удовлетворительным уровнем эффективности, если:</w:t>
      </w:r>
    </w:p>
    <w:p w:rsidR="00A70640" w:rsidRPr="00A70640" w:rsidRDefault="00A70640" w:rsidP="00A70640">
      <w:pPr>
        <w:jc w:val="both"/>
        <w:rPr>
          <w:sz w:val="28"/>
          <w:szCs w:val="28"/>
          <w:lang w:eastAsia="en-US" w:bidi="en-US"/>
        </w:rPr>
      </w:pPr>
      <w:r w:rsidRPr="00A70640">
        <w:rPr>
          <w:sz w:val="28"/>
          <w:szCs w:val="28"/>
          <w:lang w:eastAsia="en-US" w:bidi="en-US"/>
        </w:rPr>
        <w:t>- значения 70% и более показателей муниципальной подпрограммы и ее подпрограмм соответствуют установленным интервалам значений для целей отнесения муниципальной подпрограммы к высокому уровню эффективности;</w:t>
      </w:r>
    </w:p>
    <w:p w:rsidR="00A70640" w:rsidRPr="00A70640" w:rsidRDefault="00A70640" w:rsidP="00A70640">
      <w:pPr>
        <w:jc w:val="both"/>
        <w:rPr>
          <w:sz w:val="28"/>
          <w:szCs w:val="28"/>
          <w:lang w:eastAsia="en-US" w:bidi="en-US"/>
        </w:rPr>
      </w:pPr>
      <w:r w:rsidRPr="00A70640">
        <w:rPr>
          <w:sz w:val="28"/>
          <w:szCs w:val="28"/>
          <w:lang w:eastAsia="en-US" w:bidi="en-US"/>
        </w:rPr>
        <w:t>- уровень финансирования реализации основных мероприятий муниципальной подпрограммы составил не менее 70%.</w:t>
      </w:r>
    </w:p>
    <w:p w:rsidR="00A70640" w:rsidRPr="00A70640" w:rsidRDefault="00A70640" w:rsidP="00A70640">
      <w:pPr>
        <w:jc w:val="both"/>
        <w:rPr>
          <w:sz w:val="28"/>
          <w:szCs w:val="28"/>
          <w:lang w:eastAsia="en-US" w:bidi="en-US"/>
        </w:rPr>
      </w:pPr>
      <w:r w:rsidRPr="00A70640">
        <w:rPr>
          <w:sz w:val="28"/>
          <w:szCs w:val="28"/>
          <w:lang w:eastAsia="en-US" w:bidi="en-US"/>
        </w:rPr>
        <w:t>Если реализация муниципальной подпрограммы не отвечает приведенным выше критериям, уровень эффективности ее реализации признается неудовлетворительным.</w:t>
      </w:r>
    </w:p>
    <w:p w:rsidR="00A70640" w:rsidRPr="00A70640" w:rsidRDefault="00A70640" w:rsidP="00A70640">
      <w:pPr>
        <w:jc w:val="center"/>
        <w:rPr>
          <w:sz w:val="28"/>
          <w:szCs w:val="28"/>
          <w:lang w:eastAsia="en-US" w:bidi="en-US"/>
        </w:rPr>
      </w:pPr>
      <w:r w:rsidRPr="00A70640">
        <w:rPr>
          <w:b/>
          <w:bCs/>
          <w:sz w:val="28"/>
          <w:szCs w:val="28"/>
          <w:lang w:eastAsia="en-US" w:bidi="en-US"/>
        </w:rPr>
        <w:t>5. Характеристика основных мероприятий Подпрограммы. Мероприятия Подпрограммы</w:t>
      </w:r>
    </w:p>
    <w:p w:rsidR="00A70640" w:rsidRPr="00A70640" w:rsidRDefault="00A70640" w:rsidP="00A70640">
      <w:pPr>
        <w:jc w:val="both"/>
        <w:rPr>
          <w:sz w:val="28"/>
          <w:szCs w:val="28"/>
          <w:lang w:eastAsia="en-US" w:bidi="en-US"/>
        </w:rPr>
      </w:pPr>
      <w:r w:rsidRPr="00A70640">
        <w:rPr>
          <w:sz w:val="28"/>
          <w:szCs w:val="28"/>
          <w:lang w:eastAsia="en-US" w:bidi="en-US"/>
        </w:rPr>
        <w:t>Основными важными мероприятиями Подпрограммы являются:</w:t>
      </w:r>
    </w:p>
    <w:p w:rsidR="00A70640" w:rsidRPr="00A70640" w:rsidRDefault="00A70640" w:rsidP="00A70640">
      <w:pPr>
        <w:jc w:val="both"/>
        <w:rPr>
          <w:sz w:val="28"/>
          <w:szCs w:val="28"/>
          <w:lang w:eastAsia="en-US" w:bidi="en-US"/>
        </w:rPr>
      </w:pPr>
      <w:r w:rsidRPr="00A70640">
        <w:rPr>
          <w:sz w:val="28"/>
          <w:szCs w:val="28"/>
          <w:lang w:eastAsia="en-US" w:bidi="en-US"/>
        </w:rPr>
        <w:t>- развитие малого и среднего предпринимательства в сфере заготовки и переработки сельхозпродукции;</w:t>
      </w:r>
    </w:p>
    <w:p w:rsidR="00A70640" w:rsidRPr="00A70640" w:rsidRDefault="00A70640" w:rsidP="00A70640">
      <w:pPr>
        <w:jc w:val="both"/>
        <w:rPr>
          <w:sz w:val="28"/>
          <w:szCs w:val="28"/>
          <w:lang w:eastAsia="en-US" w:bidi="en-US"/>
        </w:rPr>
      </w:pPr>
      <w:r w:rsidRPr="00A70640">
        <w:rPr>
          <w:sz w:val="28"/>
          <w:szCs w:val="28"/>
          <w:lang w:eastAsia="en-US" w:bidi="en-US"/>
        </w:rPr>
        <w:t>- развитие малого и среднего предпринимательства в ремонтно – строительной сфере;</w:t>
      </w:r>
    </w:p>
    <w:p w:rsidR="00A70640" w:rsidRPr="00A70640" w:rsidRDefault="00A70640" w:rsidP="00A70640">
      <w:pPr>
        <w:jc w:val="both"/>
        <w:rPr>
          <w:sz w:val="28"/>
          <w:szCs w:val="28"/>
          <w:lang w:eastAsia="en-US" w:bidi="en-US"/>
        </w:rPr>
      </w:pPr>
      <w:r w:rsidRPr="00A70640">
        <w:rPr>
          <w:sz w:val="28"/>
          <w:szCs w:val="28"/>
          <w:lang w:eastAsia="en-US" w:bidi="en-US"/>
        </w:rPr>
        <w:t>- развитие молодежного предпринимательства;</w:t>
      </w:r>
    </w:p>
    <w:p w:rsidR="00A70640" w:rsidRPr="00A70640" w:rsidRDefault="00A70640" w:rsidP="00A70640">
      <w:pPr>
        <w:jc w:val="both"/>
        <w:rPr>
          <w:sz w:val="28"/>
          <w:szCs w:val="28"/>
          <w:lang w:eastAsia="en-US" w:bidi="en-US"/>
        </w:rPr>
      </w:pPr>
      <w:r w:rsidRPr="00A70640">
        <w:rPr>
          <w:sz w:val="28"/>
          <w:szCs w:val="28"/>
          <w:lang w:eastAsia="en-US" w:bidi="en-US"/>
        </w:rPr>
        <w:t>- развитие семейного бизнеса;</w:t>
      </w:r>
    </w:p>
    <w:p w:rsidR="00A70640" w:rsidRPr="00A70640" w:rsidRDefault="00A70640" w:rsidP="00A70640">
      <w:pPr>
        <w:jc w:val="both"/>
        <w:rPr>
          <w:sz w:val="28"/>
          <w:szCs w:val="28"/>
          <w:lang w:eastAsia="en-US" w:bidi="en-US"/>
        </w:rPr>
      </w:pPr>
      <w:r w:rsidRPr="00A70640">
        <w:rPr>
          <w:sz w:val="28"/>
          <w:szCs w:val="28"/>
          <w:lang w:eastAsia="en-US" w:bidi="en-US"/>
        </w:rPr>
        <w:t>-расширение деловых возможностей малого и среднего предпринимательства;</w:t>
      </w:r>
    </w:p>
    <w:p w:rsidR="00A70640" w:rsidRPr="00A70640" w:rsidRDefault="00A70640" w:rsidP="00A70640">
      <w:pPr>
        <w:jc w:val="both"/>
        <w:rPr>
          <w:sz w:val="28"/>
          <w:szCs w:val="28"/>
          <w:lang w:eastAsia="en-US" w:bidi="en-US"/>
        </w:rPr>
      </w:pPr>
      <w:r w:rsidRPr="00A70640">
        <w:rPr>
          <w:sz w:val="28"/>
          <w:szCs w:val="28"/>
          <w:lang w:eastAsia="en-US" w:bidi="en-US"/>
        </w:rPr>
        <w:t>- совершенствование охраны труда в сфере малого и среднего предпринимательства.</w:t>
      </w:r>
    </w:p>
    <w:p w:rsidR="00A70640" w:rsidRPr="00A70640" w:rsidRDefault="00A70640" w:rsidP="00A70640">
      <w:pPr>
        <w:jc w:val="both"/>
        <w:rPr>
          <w:sz w:val="28"/>
          <w:szCs w:val="28"/>
          <w:lang w:eastAsia="en-US" w:bidi="en-US"/>
        </w:rPr>
      </w:pPr>
      <w:r w:rsidRPr="00A70640">
        <w:rPr>
          <w:sz w:val="28"/>
          <w:szCs w:val="28"/>
          <w:lang w:eastAsia="en-US" w:bidi="en-US"/>
        </w:rPr>
        <w:t>- облегчение доступа субъектов малого и среднего предпринимательства к объектам технической инфраструктуры;</w:t>
      </w:r>
    </w:p>
    <w:p w:rsidR="00A70640" w:rsidRPr="00A70640" w:rsidRDefault="00A70640" w:rsidP="00A70640">
      <w:pPr>
        <w:jc w:val="both"/>
        <w:rPr>
          <w:sz w:val="28"/>
          <w:szCs w:val="28"/>
          <w:lang w:eastAsia="en-US" w:bidi="en-US"/>
        </w:rPr>
      </w:pPr>
      <w:r w:rsidRPr="00A70640">
        <w:rPr>
          <w:sz w:val="28"/>
          <w:szCs w:val="28"/>
          <w:lang w:eastAsia="en-US" w:bidi="en-US"/>
        </w:rPr>
        <w:t>- совершенствование инфраструктуры поддержки субъектов малого и среднего предпринимательства;</w:t>
      </w:r>
    </w:p>
    <w:p w:rsidR="00A70640" w:rsidRPr="00A70640" w:rsidRDefault="00A70640" w:rsidP="00A70640">
      <w:pPr>
        <w:jc w:val="both"/>
        <w:rPr>
          <w:sz w:val="28"/>
          <w:szCs w:val="28"/>
          <w:lang w:eastAsia="en-US" w:bidi="en-US"/>
        </w:rPr>
      </w:pPr>
      <w:r w:rsidRPr="00A70640">
        <w:rPr>
          <w:sz w:val="28"/>
          <w:szCs w:val="28"/>
          <w:lang w:eastAsia="en-US" w:bidi="en-US"/>
        </w:rPr>
        <w:t>- интеграция малого предпринимательства со средними и крупными предприятиями;</w:t>
      </w:r>
    </w:p>
    <w:p w:rsidR="00A70640" w:rsidRPr="00A70640" w:rsidRDefault="00A70640" w:rsidP="00A70640">
      <w:pPr>
        <w:jc w:val="both"/>
        <w:rPr>
          <w:sz w:val="28"/>
          <w:szCs w:val="28"/>
          <w:lang w:eastAsia="en-US" w:bidi="en-US"/>
        </w:rPr>
      </w:pPr>
      <w:r w:rsidRPr="00A70640">
        <w:rPr>
          <w:sz w:val="28"/>
          <w:szCs w:val="28"/>
          <w:lang w:eastAsia="en-US" w:bidi="en-US"/>
        </w:rPr>
        <w:t>- имущественная поддержка субъектов малого и среднего предпринимательства;</w:t>
      </w:r>
    </w:p>
    <w:p w:rsidR="00A70640" w:rsidRPr="00A70640" w:rsidRDefault="00A70640" w:rsidP="00A70640">
      <w:pPr>
        <w:jc w:val="both"/>
        <w:rPr>
          <w:sz w:val="28"/>
          <w:szCs w:val="28"/>
          <w:lang w:eastAsia="en-US" w:bidi="en-US"/>
        </w:rPr>
      </w:pPr>
      <w:r w:rsidRPr="00A70640">
        <w:rPr>
          <w:sz w:val="28"/>
          <w:szCs w:val="28"/>
          <w:lang w:eastAsia="en-US" w:bidi="en-US"/>
        </w:rPr>
        <w:t>- развитие межрайонного сотрудничества;</w:t>
      </w:r>
    </w:p>
    <w:p w:rsidR="00A70640" w:rsidRPr="00A70640" w:rsidRDefault="00A70640" w:rsidP="00A70640">
      <w:pPr>
        <w:jc w:val="both"/>
        <w:rPr>
          <w:sz w:val="28"/>
          <w:szCs w:val="28"/>
          <w:lang w:eastAsia="en-US" w:bidi="en-US"/>
        </w:rPr>
      </w:pPr>
      <w:r w:rsidRPr="00A70640">
        <w:rPr>
          <w:sz w:val="28"/>
          <w:szCs w:val="28"/>
          <w:lang w:eastAsia="en-US" w:bidi="en-US"/>
        </w:rPr>
        <w:t>- организация выставочно – ярморочной деятельности в сфере малого и среднего предпринимательства;</w:t>
      </w:r>
    </w:p>
    <w:p w:rsidR="00A70640" w:rsidRPr="00A70640" w:rsidRDefault="00A70640" w:rsidP="00A70640">
      <w:pPr>
        <w:jc w:val="both"/>
        <w:rPr>
          <w:sz w:val="28"/>
          <w:szCs w:val="28"/>
          <w:lang w:eastAsia="en-US" w:bidi="en-US"/>
        </w:rPr>
      </w:pPr>
      <w:r w:rsidRPr="00A70640">
        <w:rPr>
          <w:sz w:val="28"/>
          <w:szCs w:val="28"/>
          <w:lang w:eastAsia="en-US" w:bidi="en-US"/>
        </w:rPr>
        <w:t>- выпуск справочно – информационной литературы;</w:t>
      </w:r>
    </w:p>
    <w:p w:rsidR="00A70640" w:rsidRPr="00A70640" w:rsidRDefault="00A70640" w:rsidP="00A70640">
      <w:pPr>
        <w:jc w:val="both"/>
        <w:rPr>
          <w:sz w:val="28"/>
          <w:szCs w:val="28"/>
          <w:lang w:eastAsia="en-US" w:bidi="en-US"/>
        </w:rPr>
      </w:pPr>
      <w:r w:rsidRPr="00A70640">
        <w:rPr>
          <w:sz w:val="28"/>
          <w:szCs w:val="28"/>
          <w:lang w:eastAsia="en-US" w:bidi="en-US"/>
        </w:rPr>
        <w:t>- развитие практики по обмену передовым опытом.</w:t>
      </w:r>
    </w:p>
    <w:p w:rsidR="00A70640" w:rsidRPr="00A70640" w:rsidRDefault="00A70640" w:rsidP="00A70640">
      <w:pPr>
        <w:jc w:val="center"/>
        <w:rPr>
          <w:sz w:val="28"/>
          <w:szCs w:val="28"/>
          <w:lang w:eastAsia="en-US" w:bidi="en-US"/>
        </w:rPr>
      </w:pPr>
      <w:r w:rsidRPr="00A70640">
        <w:rPr>
          <w:b/>
          <w:bCs/>
          <w:sz w:val="28"/>
          <w:szCs w:val="28"/>
          <w:lang w:eastAsia="en-US" w:bidi="en-US"/>
        </w:rPr>
        <w:t>6. Финансовое обеспечение реализации Подпрограммы</w:t>
      </w:r>
    </w:p>
    <w:p w:rsidR="00A70640" w:rsidRPr="00A70640" w:rsidRDefault="00A70640" w:rsidP="00A70640">
      <w:pPr>
        <w:ind w:firstLine="708"/>
        <w:jc w:val="both"/>
        <w:rPr>
          <w:sz w:val="28"/>
          <w:szCs w:val="28"/>
          <w:lang w:eastAsia="en-US" w:bidi="en-US"/>
        </w:rPr>
      </w:pPr>
      <w:r w:rsidRPr="00A70640">
        <w:rPr>
          <w:sz w:val="28"/>
          <w:szCs w:val="28"/>
          <w:lang w:eastAsia="en-US" w:bidi="en-US"/>
        </w:rPr>
        <w:lastRenderedPageBreak/>
        <w:t>Всего по муниципальной подпрограмме   10,0 тыс. рублей,  в том числе по годам реализации муниципальной программы:</w:t>
      </w:r>
    </w:p>
    <w:p w:rsidR="00A70640" w:rsidRPr="00A70640" w:rsidRDefault="00A70640" w:rsidP="00A70640">
      <w:pPr>
        <w:jc w:val="both"/>
        <w:rPr>
          <w:rFonts w:eastAsiaTheme="minorHAnsi"/>
          <w:sz w:val="28"/>
          <w:lang w:eastAsia="en-US"/>
        </w:rPr>
      </w:pPr>
      <w:r w:rsidRPr="00A70640">
        <w:rPr>
          <w:rFonts w:asciiTheme="minorHAnsi" w:eastAsiaTheme="minorHAnsi" w:hAnsiTheme="minorHAnsi" w:cstheme="minorBidi"/>
          <w:sz w:val="28"/>
          <w:lang w:eastAsia="en-US"/>
        </w:rPr>
        <w:t xml:space="preserve">- </w:t>
      </w:r>
      <w:r w:rsidRPr="00A70640">
        <w:rPr>
          <w:rFonts w:eastAsiaTheme="minorHAnsi"/>
          <w:sz w:val="28"/>
          <w:lang w:eastAsia="en-US"/>
        </w:rPr>
        <w:t>местный бюджет  10,0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10,0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областной бюджет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федеральные средства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внебюджетные источники  0,0 тыс. рублей</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sz w:val="28"/>
          <w:szCs w:val="28"/>
          <w:lang w:eastAsia="en-US" w:bidi="en-US"/>
        </w:rPr>
      </w:pPr>
      <w:r w:rsidRPr="00A70640">
        <w:rPr>
          <w:rFonts w:eastAsiaTheme="minorHAnsi"/>
          <w:sz w:val="28"/>
          <w:lang w:eastAsia="en-US"/>
        </w:rPr>
        <w:t>2028г. –   0,0  тыс. руб.</w:t>
      </w:r>
    </w:p>
    <w:p w:rsidR="00A70640" w:rsidRPr="00A70640" w:rsidRDefault="00A70640" w:rsidP="00A70640">
      <w:pPr>
        <w:jc w:val="center"/>
        <w:rPr>
          <w:sz w:val="28"/>
          <w:szCs w:val="28"/>
          <w:lang w:eastAsia="en-US" w:bidi="en-US"/>
        </w:rPr>
      </w:pPr>
      <w:r w:rsidRPr="00A70640">
        <w:rPr>
          <w:b/>
          <w:bCs/>
          <w:sz w:val="28"/>
          <w:szCs w:val="28"/>
          <w:lang w:eastAsia="en-US" w:bidi="en-US"/>
        </w:rPr>
        <w:t>7. Анализ рисков реализации муниципальной Подпрограммы и описание мер управления рисками реализации муниципальной Подпрограммы</w:t>
      </w:r>
    </w:p>
    <w:p w:rsidR="00A70640" w:rsidRPr="00A70640" w:rsidRDefault="00A70640" w:rsidP="00A70640">
      <w:pPr>
        <w:ind w:firstLine="708"/>
        <w:jc w:val="both"/>
        <w:rPr>
          <w:sz w:val="28"/>
          <w:szCs w:val="28"/>
          <w:lang w:eastAsia="en-US" w:bidi="en-US"/>
        </w:rPr>
      </w:pPr>
      <w:r w:rsidRPr="00A70640">
        <w:rPr>
          <w:sz w:val="28"/>
          <w:szCs w:val="28"/>
          <w:lang w:eastAsia="en-US" w:bidi="en-US"/>
        </w:rPr>
        <w:t xml:space="preserve">С учетом целей, задач и мероприятий муниципальной Программы будут учитываться законодательные, финансовые, информационные и социальные риски. </w:t>
      </w:r>
    </w:p>
    <w:p w:rsidR="00A70640" w:rsidRPr="00A70640" w:rsidRDefault="00A70640" w:rsidP="00A70640">
      <w:pPr>
        <w:jc w:val="both"/>
        <w:rPr>
          <w:sz w:val="28"/>
          <w:szCs w:val="28"/>
          <w:lang w:eastAsia="en-US" w:bidi="en-US"/>
        </w:rPr>
      </w:pPr>
      <w:r w:rsidRPr="00A70640">
        <w:rPr>
          <w:sz w:val="28"/>
          <w:szCs w:val="28"/>
          <w:lang w:eastAsia="en-US" w:bidi="en-US"/>
        </w:rPr>
        <w:t>Основными рисками при реализации муниципальной подпрограммы могут являться:</w:t>
      </w:r>
    </w:p>
    <w:p w:rsidR="00A70640" w:rsidRPr="00A70640" w:rsidRDefault="00A70640" w:rsidP="00A70640">
      <w:pPr>
        <w:jc w:val="both"/>
        <w:rPr>
          <w:sz w:val="28"/>
          <w:szCs w:val="28"/>
          <w:lang w:eastAsia="en-US" w:bidi="en-US"/>
        </w:rPr>
      </w:pPr>
      <w:r w:rsidRPr="00A70640">
        <w:rPr>
          <w:sz w:val="28"/>
          <w:szCs w:val="28"/>
          <w:lang w:eastAsia="en-US" w:bidi="en-US"/>
        </w:rPr>
        <w:t>- снижение объемов финансирования муниципальной программы;</w:t>
      </w:r>
    </w:p>
    <w:p w:rsidR="00A70640" w:rsidRPr="00A70640" w:rsidRDefault="00A70640" w:rsidP="00A70640">
      <w:pPr>
        <w:jc w:val="both"/>
        <w:rPr>
          <w:sz w:val="28"/>
          <w:szCs w:val="28"/>
          <w:lang w:eastAsia="en-US" w:bidi="en-US"/>
        </w:rPr>
      </w:pPr>
      <w:r w:rsidRPr="00A70640">
        <w:rPr>
          <w:sz w:val="28"/>
          <w:szCs w:val="28"/>
          <w:lang w:eastAsia="en-US" w:bidi="en-US"/>
        </w:rPr>
        <w:t xml:space="preserve">- кризисные явления в  Народненском сельском поселении; </w:t>
      </w:r>
    </w:p>
    <w:p w:rsidR="00A70640" w:rsidRPr="00A70640" w:rsidRDefault="00A70640" w:rsidP="00A70640">
      <w:pPr>
        <w:jc w:val="both"/>
        <w:rPr>
          <w:sz w:val="28"/>
          <w:szCs w:val="28"/>
          <w:lang w:eastAsia="en-US" w:bidi="en-US"/>
        </w:rPr>
      </w:pPr>
      <w:r w:rsidRPr="00A70640">
        <w:rPr>
          <w:sz w:val="28"/>
          <w:szCs w:val="28"/>
          <w:lang w:eastAsia="en-US" w:bidi="en-US"/>
        </w:rPr>
        <w:t>Управление рисками в процессе реализации муниципальной программы предусматривается на основе:</w:t>
      </w:r>
    </w:p>
    <w:p w:rsidR="00A70640" w:rsidRPr="00A70640" w:rsidRDefault="00A70640" w:rsidP="00A70640">
      <w:pPr>
        <w:jc w:val="both"/>
        <w:rPr>
          <w:sz w:val="28"/>
          <w:szCs w:val="28"/>
          <w:lang w:eastAsia="en-US" w:bidi="en-US"/>
        </w:rPr>
      </w:pPr>
      <w:r w:rsidRPr="00A70640">
        <w:rPr>
          <w:sz w:val="28"/>
          <w:szCs w:val="28"/>
          <w:lang w:eastAsia="en-US" w:bidi="en-US"/>
        </w:rPr>
        <w:t>- проведения мониторинга выполнения мероприятий муниципальной программы;</w:t>
      </w:r>
    </w:p>
    <w:p w:rsidR="00A70640" w:rsidRPr="00A70640" w:rsidRDefault="00A70640" w:rsidP="00A70640">
      <w:pPr>
        <w:jc w:val="both"/>
        <w:rPr>
          <w:sz w:val="28"/>
          <w:szCs w:val="28"/>
          <w:lang w:eastAsia="en-US" w:bidi="en-US"/>
        </w:rPr>
      </w:pPr>
      <w:r w:rsidRPr="00A70640">
        <w:rPr>
          <w:sz w:val="28"/>
          <w:szCs w:val="28"/>
          <w:lang w:eastAsia="en-US" w:bidi="en-US"/>
        </w:rPr>
        <w:t xml:space="preserve">- проведение анализа показателей; </w:t>
      </w:r>
    </w:p>
    <w:p w:rsidR="00A70640" w:rsidRPr="00A70640" w:rsidRDefault="00A70640" w:rsidP="00A70640">
      <w:pPr>
        <w:jc w:val="both"/>
        <w:rPr>
          <w:sz w:val="28"/>
          <w:szCs w:val="28"/>
          <w:lang w:eastAsia="en-US" w:bidi="en-US"/>
        </w:rPr>
      </w:pPr>
      <w:r w:rsidRPr="00A70640">
        <w:rPr>
          <w:sz w:val="28"/>
          <w:szCs w:val="28"/>
          <w:lang w:eastAsia="en-US" w:bidi="en-US"/>
        </w:rPr>
        <w:t>- перераспределения объемов финансирования в зависимости от динамики и темпов достижения поставленных целей, внешних факторов;</w:t>
      </w:r>
    </w:p>
    <w:p w:rsidR="00A70640" w:rsidRPr="00A70640" w:rsidRDefault="00A70640" w:rsidP="00A70640">
      <w:pPr>
        <w:jc w:val="both"/>
        <w:rPr>
          <w:sz w:val="28"/>
          <w:szCs w:val="28"/>
          <w:lang w:eastAsia="en-US" w:bidi="en-US"/>
        </w:rPr>
      </w:pPr>
      <w:r w:rsidRPr="00A70640">
        <w:rPr>
          <w:sz w:val="28"/>
          <w:szCs w:val="28"/>
          <w:lang w:eastAsia="en-US" w:bidi="en-US"/>
        </w:rPr>
        <w:lastRenderedPageBreak/>
        <w:t>- планирования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A70640" w:rsidRPr="00A70640" w:rsidRDefault="00A70640" w:rsidP="00A70640">
      <w:pPr>
        <w:jc w:val="both"/>
        <w:rPr>
          <w:sz w:val="28"/>
          <w:szCs w:val="28"/>
          <w:lang w:eastAsia="en-US" w:bidi="en-US"/>
        </w:rPr>
      </w:pPr>
    </w:p>
    <w:p w:rsidR="00A70640" w:rsidRPr="00A70640" w:rsidRDefault="00A70640" w:rsidP="00A70640">
      <w:pPr>
        <w:jc w:val="both"/>
        <w:rPr>
          <w:sz w:val="28"/>
          <w:szCs w:val="28"/>
          <w:lang w:eastAsia="en-US" w:bidi="en-US"/>
        </w:rPr>
      </w:pPr>
    </w:p>
    <w:p w:rsidR="00A70640" w:rsidRPr="00A70640" w:rsidRDefault="00A70640" w:rsidP="00A70640">
      <w:pPr>
        <w:jc w:val="both"/>
        <w:rPr>
          <w:sz w:val="28"/>
          <w:szCs w:val="28"/>
          <w:lang w:eastAsia="en-US" w:bidi="en-US"/>
        </w:rPr>
      </w:pPr>
    </w:p>
    <w:p w:rsidR="00A70640" w:rsidRPr="00A70640" w:rsidRDefault="00A70640" w:rsidP="00A70640">
      <w:pPr>
        <w:jc w:val="both"/>
        <w:rPr>
          <w:sz w:val="28"/>
          <w:szCs w:val="28"/>
          <w:lang w:eastAsia="en-US" w:bidi="en-US"/>
        </w:rPr>
      </w:pPr>
    </w:p>
    <w:p w:rsidR="00A70640" w:rsidRPr="00A70640" w:rsidRDefault="00A70640" w:rsidP="00A70640">
      <w:pPr>
        <w:jc w:val="both"/>
        <w:rPr>
          <w:sz w:val="28"/>
          <w:szCs w:val="28"/>
          <w:lang w:eastAsia="en-US" w:bidi="en-US"/>
        </w:rPr>
      </w:pPr>
    </w:p>
    <w:p w:rsidR="00A70640" w:rsidRPr="00A70640" w:rsidRDefault="00A70640" w:rsidP="00A70640">
      <w:pPr>
        <w:jc w:val="both"/>
        <w:rPr>
          <w:sz w:val="28"/>
          <w:szCs w:val="28"/>
          <w:lang w:eastAsia="en-US" w:bidi="en-US"/>
        </w:rPr>
      </w:pPr>
    </w:p>
    <w:p w:rsidR="00A70640" w:rsidRPr="00A70640" w:rsidRDefault="00A70640" w:rsidP="00A70640">
      <w:pPr>
        <w:jc w:val="both"/>
        <w:rPr>
          <w:sz w:val="28"/>
          <w:szCs w:val="28"/>
          <w:lang w:eastAsia="en-US" w:bidi="en-US"/>
        </w:rPr>
      </w:pPr>
    </w:p>
    <w:p w:rsidR="00A70640" w:rsidRPr="00A70640" w:rsidRDefault="00A70640" w:rsidP="00A70640">
      <w:pPr>
        <w:jc w:val="both"/>
        <w:rPr>
          <w:sz w:val="28"/>
          <w:szCs w:val="28"/>
          <w:lang w:eastAsia="en-US" w:bidi="en-US"/>
        </w:rPr>
      </w:pPr>
    </w:p>
    <w:p w:rsidR="00A70640" w:rsidRPr="00A70640" w:rsidRDefault="00A70640" w:rsidP="00A70640">
      <w:pPr>
        <w:rPr>
          <w:sz w:val="28"/>
          <w:szCs w:val="28"/>
          <w:lang w:eastAsia="en-US" w:bidi="en-US"/>
        </w:rPr>
      </w:pPr>
    </w:p>
    <w:p w:rsidR="00A70640" w:rsidRPr="00A70640" w:rsidRDefault="00A70640" w:rsidP="00A70640">
      <w:pPr>
        <w:rPr>
          <w:sz w:val="28"/>
          <w:szCs w:val="28"/>
          <w:lang w:eastAsia="en-US" w:bidi="en-US"/>
        </w:rPr>
      </w:pPr>
    </w:p>
    <w:p w:rsidR="00A70640" w:rsidRPr="00A70640" w:rsidRDefault="00A70640" w:rsidP="00A70640">
      <w:pPr>
        <w:rPr>
          <w:sz w:val="28"/>
          <w:szCs w:val="28"/>
          <w:lang w:eastAsia="en-US" w:bidi="en-US"/>
        </w:rPr>
      </w:pPr>
    </w:p>
    <w:p w:rsidR="00A70640" w:rsidRPr="00A70640" w:rsidRDefault="00A70640" w:rsidP="00A70640">
      <w:pPr>
        <w:jc w:val="center"/>
        <w:rPr>
          <w:sz w:val="28"/>
          <w:szCs w:val="28"/>
          <w:lang w:eastAsia="en-US" w:bidi="en-US"/>
        </w:rPr>
      </w:pPr>
    </w:p>
    <w:p w:rsidR="00A70640" w:rsidRPr="00A70640" w:rsidRDefault="00A70640" w:rsidP="00A70640">
      <w:pPr>
        <w:jc w:val="center"/>
        <w:rPr>
          <w:b/>
          <w:sz w:val="28"/>
        </w:rPr>
      </w:pPr>
      <w:r w:rsidRPr="00A70640">
        <w:rPr>
          <w:b/>
          <w:sz w:val="28"/>
        </w:rPr>
        <w:t>ПАСПОРТ ПОДПРОГРАММЫ</w:t>
      </w:r>
    </w:p>
    <w:p w:rsidR="00A70640" w:rsidRPr="00A70640" w:rsidRDefault="00A70640" w:rsidP="00A70640">
      <w:pPr>
        <w:jc w:val="center"/>
        <w:rPr>
          <w:b/>
          <w:sz w:val="28"/>
        </w:rPr>
      </w:pPr>
      <w:r w:rsidRPr="00A70640">
        <w:rPr>
          <w:b/>
          <w:sz w:val="28"/>
        </w:rPr>
        <w:t>«Развитие культуры сельского поселения»</w:t>
      </w:r>
    </w:p>
    <w:p w:rsidR="00A70640" w:rsidRPr="00A70640" w:rsidRDefault="00A70640" w:rsidP="00A70640">
      <w:pPr>
        <w:rPr>
          <w:b/>
          <w:sz w:val="2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3394"/>
        <w:gridCol w:w="5812"/>
      </w:tblGrid>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r w:rsidRPr="00A70640">
              <w:rPr>
                <w:sz w:val="28"/>
              </w:rPr>
              <w:t>Наименование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b/>
                <w:sz w:val="28"/>
              </w:rPr>
            </w:pPr>
            <w:r w:rsidRPr="00A70640">
              <w:rPr>
                <w:b/>
                <w:sz w:val="28"/>
              </w:rPr>
              <w:t>Развитие культуры сельского поселения</w:t>
            </w:r>
          </w:p>
        </w:tc>
      </w:tr>
      <w:tr w:rsidR="00A70640" w:rsidRPr="00A70640" w:rsidTr="00C8583D">
        <w:trPr>
          <w:trHeight w:val="64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r w:rsidRPr="00A70640">
              <w:rPr>
                <w:sz w:val="28"/>
              </w:rPr>
              <w:t>Цели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rPr>
            </w:pPr>
            <w:r w:rsidRPr="00A70640">
              <w:rPr>
                <w:sz w:val="28"/>
              </w:rPr>
              <w:t>1.Укрепление и модернизация материально – технической базы отрасли.</w:t>
            </w:r>
          </w:p>
          <w:p w:rsidR="00A70640" w:rsidRPr="00A70640" w:rsidRDefault="00A70640" w:rsidP="00A70640">
            <w:pPr>
              <w:rPr>
                <w:sz w:val="28"/>
              </w:rPr>
            </w:pPr>
            <w:r w:rsidRPr="00A70640">
              <w:rPr>
                <w:sz w:val="28"/>
              </w:rPr>
              <w:t>2. Повышение культурного уровня населения. Развитие нравственной культуры, уважения к общепринятым этическим нормам.</w:t>
            </w:r>
          </w:p>
          <w:p w:rsidR="00A70640" w:rsidRPr="00A70640" w:rsidRDefault="00A70640" w:rsidP="00A70640">
            <w:pPr>
              <w:rPr>
                <w:sz w:val="28"/>
              </w:rPr>
            </w:pPr>
            <w:r w:rsidRPr="00A70640">
              <w:rPr>
                <w:sz w:val="28"/>
              </w:rPr>
              <w:t>3. Снижение степени идеологического противостояния в обществе.</w:t>
            </w:r>
          </w:p>
          <w:p w:rsidR="00A70640" w:rsidRPr="00A70640" w:rsidRDefault="00A70640" w:rsidP="00A70640">
            <w:pPr>
              <w:rPr>
                <w:sz w:val="28"/>
              </w:rPr>
            </w:pPr>
            <w:r w:rsidRPr="00A70640">
              <w:rPr>
                <w:sz w:val="28"/>
              </w:rPr>
              <w:t>4. Рост количества услуг, предоставляемых учреждениями культуры в соответствии с интересами и потребностями населения.</w:t>
            </w:r>
          </w:p>
          <w:p w:rsidR="00A70640" w:rsidRPr="00A70640" w:rsidRDefault="00A70640" w:rsidP="00A70640">
            <w:pPr>
              <w:rPr>
                <w:sz w:val="28"/>
              </w:rPr>
            </w:pPr>
            <w:r w:rsidRPr="00A70640">
              <w:rPr>
                <w:sz w:val="28"/>
              </w:rPr>
              <w:t>5. Утверждение в обществе социально – значимых духовных ценностей, взглядов, идей, убеждений.</w:t>
            </w:r>
          </w:p>
          <w:p w:rsidR="00A70640" w:rsidRPr="00A70640" w:rsidRDefault="00A70640" w:rsidP="00A70640">
            <w:pPr>
              <w:rPr>
                <w:sz w:val="28"/>
              </w:rPr>
            </w:pPr>
            <w:r w:rsidRPr="00A70640">
              <w:rPr>
                <w:sz w:val="28"/>
              </w:rPr>
              <w:t>6. Создание привлекательного образа учреждения культуры.</w:t>
            </w:r>
          </w:p>
        </w:tc>
      </w:tr>
      <w:tr w:rsidR="00A70640" w:rsidRPr="00A70640" w:rsidTr="00C8583D">
        <w:trPr>
          <w:trHeight w:val="75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r w:rsidRPr="00A70640">
              <w:rPr>
                <w:sz w:val="28"/>
              </w:rPr>
              <w:t>Задачи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rPr>
            </w:pPr>
            <w:r w:rsidRPr="00A70640">
              <w:rPr>
                <w:sz w:val="28"/>
              </w:rPr>
              <w:t>1.Организация отдыха и досуга населения.</w:t>
            </w:r>
          </w:p>
          <w:p w:rsidR="00A70640" w:rsidRPr="00A70640" w:rsidRDefault="00A70640" w:rsidP="00A70640">
            <w:pPr>
              <w:rPr>
                <w:sz w:val="28"/>
              </w:rPr>
            </w:pPr>
            <w:r w:rsidRPr="00A70640">
              <w:rPr>
                <w:sz w:val="28"/>
              </w:rPr>
              <w:t>2. Развитие и укрепление материальной базы отрасли.</w:t>
            </w:r>
          </w:p>
          <w:p w:rsidR="00A70640" w:rsidRPr="00A70640" w:rsidRDefault="00A70640" w:rsidP="00A70640">
            <w:pPr>
              <w:rPr>
                <w:sz w:val="28"/>
              </w:rPr>
            </w:pPr>
            <w:r w:rsidRPr="00A70640">
              <w:rPr>
                <w:sz w:val="28"/>
              </w:rPr>
              <w:t>3. Развитие информационных технологий.</w:t>
            </w:r>
          </w:p>
          <w:p w:rsidR="00A70640" w:rsidRPr="00A70640" w:rsidRDefault="00A70640" w:rsidP="00A70640">
            <w:pPr>
              <w:rPr>
                <w:sz w:val="28"/>
              </w:rPr>
            </w:pPr>
            <w:r w:rsidRPr="00A70640">
              <w:rPr>
                <w:sz w:val="28"/>
              </w:rPr>
              <w:t>4. Нравственной, творческое и интеллектуальное развитие личности.</w:t>
            </w:r>
          </w:p>
          <w:p w:rsidR="00A70640" w:rsidRPr="00A70640" w:rsidRDefault="00A70640" w:rsidP="00A70640">
            <w:pPr>
              <w:rPr>
                <w:sz w:val="28"/>
              </w:rPr>
            </w:pPr>
            <w:r w:rsidRPr="00A70640">
              <w:rPr>
                <w:sz w:val="28"/>
              </w:rPr>
              <w:t>5. Расширение перечня услуг, предоставляемых учреждениями культуры.</w:t>
            </w:r>
          </w:p>
          <w:p w:rsidR="00A70640" w:rsidRPr="00A70640" w:rsidRDefault="00A70640" w:rsidP="00A70640">
            <w:pPr>
              <w:rPr>
                <w:sz w:val="28"/>
              </w:rPr>
            </w:pPr>
            <w:r w:rsidRPr="00A70640">
              <w:rPr>
                <w:sz w:val="28"/>
              </w:rPr>
              <w:t xml:space="preserve">6. Формирование в молодежной среде </w:t>
            </w:r>
            <w:r w:rsidRPr="00A70640">
              <w:rPr>
                <w:sz w:val="28"/>
              </w:rPr>
              <w:lastRenderedPageBreak/>
              <w:t>нравственных ценностей, патриотических убеждений, этических норм.</w:t>
            </w:r>
          </w:p>
          <w:p w:rsidR="00A70640" w:rsidRPr="00A70640" w:rsidRDefault="00A70640" w:rsidP="00A70640">
            <w:pPr>
              <w:rPr>
                <w:sz w:val="28"/>
              </w:rPr>
            </w:pPr>
            <w:r w:rsidRPr="00A70640">
              <w:rPr>
                <w:sz w:val="28"/>
              </w:rPr>
              <w:t>7. Сохранение кадровых ресурсов.</w:t>
            </w:r>
          </w:p>
        </w:tc>
      </w:tr>
      <w:tr w:rsidR="00A70640" w:rsidRPr="00A70640" w:rsidTr="00C8583D">
        <w:trPr>
          <w:trHeight w:val="717"/>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640" w:rsidRPr="00A70640" w:rsidRDefault="00A70640" w:rsidP="00A70640">
            <w:pPr>
              <w:rPr>
                <w:sz w:val="28"/>
              </w:rPr>
            </w:pPr>
            <w:r w:rsidRPr="00A70640">
              <w:rPr>
                <w:sz w:val="28"/>
              </w:rPr>
              <w:lastRenderedPageBreak/>
              <w:t>Сроки реализации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rPr>
            </w:pPr>
            <w:r w:rsidRPr="00A70640">
              <w:rPr>
                <w:sz w:val="28"/>
              </w:rPr>
              <w:t>2024-2028 г.г.</w:t>
            </w:r>
          </w:p>
        </w:tc>
      </w:tr>
      <w:tr w:rsidR="00A70640" w:rsidRPr="00A70640" w:rsidTr="00C8583D">
        <w:trPr>
          <w:trHeight w:val="49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rPr>
            </w:pPr>
            <w:r w:rsidRPr="00A70640">
              <w:rPr>
                <w:sz w:val="28"/>
              </w:rPr>
              <w:t>Целевые индикаторы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rPr>
            </w:pPr>
            <w:r w:rsidRPr="00A70640">
              <w:rPr>
                <w:sz w:val="28"/>
              </w:rPr>
              <w:t>Количество проведенных культурно- массовых мероприятий (шт.);</w:t>
            </w:r>
          </w:p>
          <w:p w:rsidR="00A70640" w:rsidRPr="00A70640" w:rsidRDefault="00A70640" w:rsidP="00A70640">
            <w:pPr>
              <w:rPr>
                <w:sz w:val="28"/>
              </w:rPr>
            </w:pPr>
            <w:r w:rsidRPr="00A70640">
              <w:rPr>
                <w:sz w:val="28"/>
              </w:rPr>
              <w:t>Количество детей занимающихся в кружках художественной самодеятельности (чел);</w:t>
            </w:r>
          </w:p>
          <w:p w:rsidR="00A70640" w:rsidRPr="00A70640" w:rsidRDefault="00A70640" w:rsidP="00A70640">
            <w:pPr>
              <w:rPr>
                <w:sz w:val="28"/>
              </w:rPr>
            </w:pPr>
            <w:r w:rsidRPr="00A70640">
              <w:rPr>
                <w:sz w:val="28"/>
              </w:rPr>
              <w:t>Количество совершенных правонарушений среди несовершеннолетних (кол-во).</w:t>
            </w:r>
          </w:p>
        </w:tc>
      </w:tr>
      <w:tr w:rsidR="00A70640" w:rsidRPr="00A70640" w:rsidTr="00C8583D">
        <w:trPr>
          <w:trHeight w:val="136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640" w:rsidRPr="00A70640" w:rsidRDefault="00A70640" w:rsidP="00A70640">
            <w:pPr>
              <w:rPr>
                <w:sz w:val="28"/>
              </w:rPr>
            </w:pPr>
            <w:r w:rsidRPr="00A70640">
              <w:rPr>
                <w:sz w:val="28"/>
              </w:rPr>
              <w:t>Основные разработчики Подпрограммы</w:t>
            </w:r>
          </w:p>
          <w:p w:rsidR="00A70640" w:rsidRPr="00A70640" w:rsidRDefault="00A70640" w:rsidP="00A70640">
            <w:pPr>
              <w:rPr>
                <w:sz w:val="28"/>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rPr>
            </w:pPr>
            <w:r w:rsidRPr="00A70640">
              <w:rPr>
                <w:sz w:val="28"/>
              </w:rPr>
              <w:t>Администрация Народненского сельского поселения</w:t>
            </w:r>
          </w:p>
          <w:p w:rsidR="00A70640" w:rsidRPr="00A70640" w:rsidRDefault="00A70640" w:rsidP="00A70640">
            <w:pPr>
              <w:rPr>
                <w:sz w:val="28"/>
              </w:rPr>
            </w:pPr>
            <w:r w:rsidRPr="00A70640">
              <w:rPr>
                <w:sz w:val="28"/>
              </w:rPr>
              <w:t>МКУК «ТМЦОДН», структурное подразделение Народненский сельский Дом культуры</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r w:rsidRPr="00A70640">
              <w:rPr>
                <w:sz w:val="28"/>
              </w:rPr>
              <w:t>Объемы и источники финансирования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rPr>
            </w:pPr>
            <w:r w:rsidRPr="00A70640">
              <w:rPr>
                <w:sz w:val="28"/>
              </w:rPr>
              <w:t xml:space="preserve">Общий объем финансирования Подпрограммы  составляет 7773,7 тыс. рублей, в том числе: </w:t>
            </w:r>
          </w:p>
          <w:p w:rsidR="00A70640" w:rsidRPr="00A70640" w:rsidRDefault="00A70640" w:rsidP="00A70640">
            <w:pPr>
              <w:jc w:val="both"/>
              <w:rPr>
                <w:rFonts w:eastAsiaTheme="minorHAnsi"/>
                <w:sz w:val="28"/>
                <w:lang w:eastAsia="en-US"/>
              </w:rPr>
            </w:pPr>
            <w:r w:rsidRPr="00A70640">
              <w:rPr>
                <w:rFonts w:asciiTheme="minorHAnsi" w:eastAsiaTheme="minorHAnsi" w:hAnsiTheme="minorHAnsi" w:cstheme="minorBidi"/>
                <w:sz w:val="28"/>
                <w:lang w:eastAsia="en-US"/>
              </w:rPr>
              <w:t xml:space="preserve">- </w:t>
            </w:r>
            <w:r w:rsidRPr="00A70640">
              <w:rPr>
                <w:rFonts w:eastAsiaTheme="minorHAnsi"/>
                <w:sz w:val="28"/>
                <w:lang w:eastAsia="en-US"/>
              </w:rPr>
              <w:t>местный бюджет  7773,7</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1418,5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1588,8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1588,8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1588,8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1588,8 тыс. руб.</w:t>
            </w:r>
          </w:p>
          <w:p w:rsidR="00A70640" w:rsidRPr="00A70640" w:rsidRDefault="00A70640" w:rsidP="00A70640">
            <w:pPr>
              <w:rPr>
                <w:rFonts w:eastAsiaTheme="minorHAnsi"/>
                <w:sz w:val="28"/>
                <w:lang w:eastAsia="en-US"/>
              </w:rPr>
            </w:pPr>
            <w:r w:rsidRPr="00A70640">
              <w:rPr>
                <w:rFonts w:eastAsiaTheme="minorHAnsi"/>
                <w:sz w:val="28"/>
                <w:lang w:eastAsia="en-US"/>
              </w:rPr>
              <w:t>- областной бюджет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федеральные средства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внебюджетные источники  0,0 тыс. рублей</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sz w:val="28"/>
              </w:rPr>
            </w:pPr>
            <w:r w:rsidRPr="00A70640">
              <w:rPr>
                <w:rFonts w:eastAsiaTheme="minorHAnsi"/>
                <w:sz w:val="28"/>
                <w:lang w:eastAsia="en-US"/>
              </w:rPr>
              <w:t>2028г. –   0,0  тыс. руб</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r w:rsidRPr="00A70640">
              <w:rPr>
                <w:sz w:val="28"/>
              </w:rPr>
              <w:t xml:space="preserve">Исполнители основных </w:t>
            </w:r>
            <w:r w:rsidRPr="00A70640">
              <w:rPr>
                <w:sz w:val="28"/>
              </w:rPr>
              <w:lastRenderedPageBreak/>
              <w:t>мероприятий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rPr>
            </w:pPr>
            <w:r w:rsidRPr="00A70640">
              <w:rPr>
                <w:sz w:val="28"/>
              </w:rPr>
              <w:lastRenderedPageBreak/>
              <w:t>Администрация сельского поселения.</w:t>
            </w:r>
          </w:p>
          <w:p w:rsidR="00A70640" w:rsidRPr="00A70640" w:rsidRDefault="00A70640" w:rsidP="00A70640">
            <w:pPr>
              <w:rPr>
                <w:sz w:val="28"/>
                <w:szCs w:val="28"/>
              </w:rPr>
            </w:pPr>
            <w:r w:rsidRPr="00A70640">
              <w:rPr>
                <w:sz w:val="28"/>
              </w:rPr>
              <w:lastRenderedPageBreak/>
              <w:t>МКУК «ТМЦОДН», структурное подразделение Народненский сельский Дом культуры</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szCs w:val="28"/>
              </w:rPr>
            </w:pPr>
            <w:r w:rsidRPr="00A70640">
              <w:rPr>
                <w:sz w:val="28"/>
                <w:szCs w:val="28"/>
              </w:rPr>
              <w:lastRenderedPageBreak/>
              <w:t>Ожидаемые результаты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szCs w:val="28"/>
              </w:rPr>
            </w:pPr>
            <w:r w:rsidRPr="00A70640">
              <w:rPr>
                <w:sz w:val="28"/>
                <w:szCs w:val="28"/>
              </w:rPr>
              <w:t>1. Укрепление и модернизация материально – технической базы отрасли.</w:t>
            </w:r>
          </w:p>
          <w:p w:rsidR="00A70640" w:rsidRPr="00A70640" w:rsidRDefault="00A70640" w:rsidP="00A70640">
            <w:pPr>
              <w:rPr>
                <w:sz w:val="28"/>
                <w:szCs w:val="28"/>
              </w:rPr>
            </w:pPr>
            <w:r w:rsidRPr="00A70640">
              <w:rPr>
                <w:sz w:val="28"/>
                <w:szCs w:val="28"/>
              </w:rPr>
              <w:t>2. Повышение культурного уровня населения. Развитие нравственной культуры, уважения к общепринятым этическим нормам.</w:t>
            </w:r>
          </w:p>
          <w:p w:rsidR="00A70640" w:rsidRPr="00A70640" w:rsidRDefault="00A70640" w:rsidP="00A70640">
            <w:pPr>
              <w:rPr>
                <w:sz w:val="28"/>
                <w:szCs w:val="28"/>
              </w:rPr>
            </w:pPr>
            <w:r w:rsidRPr="00A70640">
              <w:rPr>
                <w:sz w:val="28"/>
                <w:szCs w:val="28"/>
              </w:rPr>
              <w:t>3. Снижение степени идеологического противостояния в обществе.</w:t>
            </w:r>
          </w:p>
          <w:p w:rsidR="00A70640" w:rsidRPr="00A70640" w:rsidRDefault="00A70640" w:rsidP="00A70640">
            <w:pPr>
              <w:rPr>
                <w:sz w:val="28"/>
                <w:szCs w:val="28"/>
              </w:rPr>
            </w:pPr>
            <w:r w:rsidRPr="00A70640">
              <w:rPr>
                <w:sz w:val="28"/>
                <w:szCs w:val="28"/>
              </w:rPr>
              <w:t>4. Рост количества услуг, предоставленных учреждениями культуры.</w:t>
            </w:r>
          </w:p>
          <w:p w:rsidR="00A70640" w:rsidRPr="00A70640" w:rsidRDefault="00A70640" w:rsidP="00A70640">
            <w:pPr>
              <w:rPr>
                <w:sz w:val="28"/>
                <w:szCs w:val="28"/>
              </w:rPr>
            </w:pPr>
            <w:r w:rsidRPr="00A70640">
              <w:rPr>
                <w:sz w:val="28"/>
                <w:szCs w:val="28"/>
              </w:rPr>
              <w:t>5. Утверждение в обществе социально – значимых духовных ценностей, взглядов, идей и убеждений.</w:t>
            </w:r>
          </w:p>
          <w:p w:rsidR="00A70640" w:rsidRPr="00A70640" w:rsidRDefault="00A70640" w:rsidP="00A70640">
            <w:pPr>
              <w:rPr>
                <w:sz w:val="28"/>
                <w:szCs w:val="28"/>
              </w:rPr>
            </w:pPr>
            <w:r w:rsidRPr="00A70640">
              <w:rPr>
                <w:sz w:val="28"/>
                <w:szCs w:val="28"/>
              </w:rPr>
              <w:t>6. Сохранение кадровых ресурсов, сохранение рабочих мест.</w:t>
            </w:r>
          </w:p>
          <w:p w:rsidR="00A70640" w:rsidRPr="00A70640" w:rsidRDefault="00A70640" w:rsidP="00A70640">
            <w:pPr>
              <w:rPr>
                <w:sz w:val="28"/>
                <w:szCs w:val="28"/>
              </w:rPr>
            </w:pPr>
            <w:r w:rsidRPr="00A70640">
              <w:rPr>
                <w:sz w:val="28"/>
                <w:szCs w:val="28"/>
              </w:rPr>
              <w:t>7. Создание благоприятных условий для деятельности учреждений культуры.</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r w:rsidRPr="00A70640">
              <w:rPr>
                <w:sz w:val="28"/>
              </w:rPr>
              <w:t>Оценка эффективности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rPr>
            </w:pPr>
            <w:r w:rsidRPr="00A70640">
              <w:rPr>
                <w:sz w:val="28"/>
              </w:rPr>
              <w:t>Основными критериями оценки эффективности Подпрограммы является достижение целей и задач, поставленных  Подпрограммой, создание благоприятных условий для деятельности учреждений культуры и для работы персонала, расширения перечня предоставляемых услуг, повышение культурного уровня населения, выполнения нормативов обеспечения услуг,  оказываемых сельскими учреждениями культуры.</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rPr>
            </w:pPr>
            <w:r w:rsidRPr="00A70640">
              <w:rPr>
                <w:sz w:val="28"/>
              </w:rPr>
              <w:t>Контроль реализации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rPr>
            </w:pPr>
            <w:r w:rsidRPr="00A70640">
              <w:rPr>
                <w:sz w:val="28"/>
              </w:rPr>
              <w:t>Общее руководство, координацию и контроль за ходом реализации Подпрограммы осуществляет администрация сельского поселения. Финансовый контроль осуществляет Совет народных и депутатов</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rPr>
            </w:pPr>
            <w:r w:rsidRPr="00A70640">
              <w:rPr>
                <w:sz w:val="28"/>
              </w:rPr>
              <w:t xml:space="preserve">Управление подпрограммой </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rPr>
            </w:pPr>
            <w:r w:rsidRPr="00A70640">
              <w:rPr>
                <w:sz w:val="28"/>
              </w:rPr>
              <w:t>Допускается корректировка Подпрограммы с учетом социально – экономического развития сельского поселения, увеличения доходов местного бюджета, привлечения дополнительных средств.</w:t>
            </w:r>
          </w:p>
        </w:tc>
      </w:tr>
    </w:tbl>
    <w:p w:rsidR="00A70640" w:rsidRPr="00A70640" w:rsidRDefault="00A70640" w:rsidP="00A70640">
      <w:pPr>
        <w:jc w:val="center"/>
        <w:rPr>
          <w:b/>
          <w:sz w:val="28"/>
        </w:rPr>
      </w:pPr>
      <w:r w:rsidRPr="00A70640">
        <w:rPr>
          <w:b/>
          <w:sz w:val="28"/>
        </w:rPr>
        <w:t>1. Характеристика сферы реализации Подпрограммы, описание основных проблем в указанной сфере и прогноз ее развития.</w:t>
      </w:r>
    </w:p>
    <w:p w:rsidR="00A70640" w:rsidRPr="00A70640" w:rsidRDefault="00A70640" w:rsidP="00A70640">
      <w:pPr>
        <w:shd w:val="clear" w:color="auto" w:fill="FFFFFF"/>
        <w:jc w:val="center"/>
      </w:pPr>
      <w:r w:rsidRPr="00A70640">
        <w:rPr>
          <w:b/>
          <w:bCs/>
          <w:spacing w:val="-3"/>
          <w:sz w:val="28"/>
          <w:szCs w:val="28"/>
        </w:rPr>
        <w:t>Обоснование необходимости разработки Подпрограммы</w:t>
      </w:r>
    </w:p>
    <w:p w:rsidR="00A70640" w:rsidRPr="00A70640" w:rsidRDefault="00A70640" w:rsidP="00A70640">
      <w:pPr>
        <w:ind w:firstLine="708"/>
        <w:jc w:val="both"/>
        <w:rPr>
          <w:sz w:val="28"/>
        </w:rPr>
      </w:pPr>
      <w:r w:rsidRPr="00A70640">
        <w:rPr>
          <w:sz w:val="28"/>
        </w:rPr>
        <w:lastRenderedPageBreak/>
        <w:t>За два последних года были сделаны заметные сдвиги в сторону укрепления материально – технической базы отрасли, созданы благоприятные условия для работы персонала. Приобреталась современная звукоаппаратура, ежегодно обновлялся клубный реквизит. Разнообразнее и интереснее стал репертуарный план клубных учреждений. Стали проводиться такие крупные и официальные культурно – массовые мероприятия, как Дни сел. Сохранился кадровый потенциал учреждений культуры. Были открыты тренажёрный зал, возобновилась работа бильярдного зала.</w:t>
      </w:r>
    </w:p>
    <w:p w:rsidR="00A70640" w:rsidRPr="00A70640" w:rsidRDefault="00A70640" w:rsidP="00A70640">
      <w:pPr>
        <w:jc w:val="center"/>
        <w:rPr>
          <w:b/>
          <w:sz w:val="28"/>
          <w:szCs w:val="28"/>
        </w:rPr>
      </w:pPr>
      <w:r w:rsidRPr="00A70640">
        <w:rPr>
          <w:b/>
          <w:sz w:val="28"/>
          <w:szCs w:val="28"/>
        </w:rPr>
        <w:t>2. Приоритеты муниципальной политики в сфере реализации муниципальной Подпрограммы</w:t>
      </w:r>
    </w:p>
    <w:p w:rsidR="00A70640" w:rsidRPr="00A70640" w:rsidRDefault="00A70640" w:rsidP="00A70640">
      <w:pPr>
        <w:jc w:val="both"/>
        <w:rPr>
          <w:sz w:val="28"/>
          <w:szCs w:val="28"/>
        </w:rPr>
      </w:pPr>
      <w:r w:rsidRPr="00A70640">
        <w:rPr>
          <w:sz w:val="28"/>
          <w:szCs w:val="28"/>
        </w:rPr>
        <w:t xml:space="preserve">    В основе реализации Подпрограммы будут лежать следующие принципы:</w:t>
      </w:r>
    </w:p>
    <w:p w:rsidR="00A70640" w:rsidRPr="00A70640" w:rsidRDefault="00A70640" w:rsidP="00A70640">
      <w:pPr>
        <w:jc w:val="both"/>
        <w:rPr>
          <w:sz w:val="28"/>
          <w:szCs w:val="28"/>
        </w:rPr>
      </w:pPr>
      <w:r w:rsidRPr="00A70640">
        <w:rPr>
          <w:sz w:val="28"/>
          <w:szCs w:val="28"/>
        </w:rPr>
        <w:t>1) Повышение престижности проживания в сельской местности.</w:t>
      </w:r>
    </w:p>
    <w:p w:rsidR="00A70640" w:rsidRPr="00A70640" w:rsidRDefault="00A70640" w:rsidP="00A70640">
      <w:pPr>
        <w:jc w:val="both"/>
        <w:rPr>
          <w:sz w:val="28"/>
          <w:szCs w:val="28"/>
        </w:rPr>
      </w:pPr>
      <w:r w:rsidRPr="00A70640">
        <w:rPr>
          <w:sz w:val="28"/>
          <w:szCs w:val="28"/>
        </w:rPr>
        <w:t>2) Улучшение социальной обстановки.</w:t>
      </w:r>
    </w:p>
    <w:p w:rsidR="00A70640" w:rsidRPr="00A70640" w:rsidRDefault="00A70640" w:rsidP="00A70640">
      <w:pPr>
        <w:jc w:val="both"/>
        <w:rPr>
          <w:sz w:val="28"/>
          <w:szCs w:val="28"/>
        </w:rPr>
      </w:pPr>
      <w:r w:rsidRPr="00A70640">
        <w:rPr>
          <w:sz w:val="28"/>
          <w:szCs w:val="28"/>
        </w:rPr>
        <w:t>3) Повышение качества жизни населения.</w:t>
      </w:r>
    </w:p>
    <w:p w:rsidR="00A70640" w:rsidRPr="00A70640" w:rsidRDefault="00A70640" w:rsidP="00A70640">
      <w:pPr>
        <w:jc w:val="both"/>
        <w:rPr>
          <w:sz w:val="28"/>
          <w:szCs w:val="28"/>
        </w:rPr>
      </w:pPr>
      <w:r w:rsidRPr="00A70640">
        <w:rPr>
          <w:sz w:val="28"/>
          <w:szCs w:val="28"/>
        </w:rPr>
        <w:t>4) Рост количества и качества услуг,  предоставляемых различным категориям населения.</w:t>
      </w:r>
    </w:p>
    <w:p w:rsidR="00A70640" w:rsidRPr="00A70640" w:rsidRDefault="00A70640" w:rsidP="00A70640">
      <w:pPr>
        <w:jc w:val="both"/>
        <w:rPr>
          <w:sz w:val="28"/>
          <w:szCs w:val="28"/>
        </w:rPr>
      </w:pPr>
      <w:r w:rsidRPr="00A70640">
        <w:rPr>
          <w:sz w:val="28"/>
          <w:szCs w:val="28"/>
        </w:rPr>
        <w:t>5) Утверждение в обществе социально – значимых духовных ценностей, взглядов, идей.</w:t>
      </w:r>
    </w:p>
    <w:p w:rsidR="00A70640" w:rsidRPr="00A70640" w:rsidRDefault="00A70640" w:rsidP="00A70640">
      <w:pPr>
        <w:jc w:val="both"/>
        <w:rPr>
          <w:sz w:val="28"/>
          <w:szCs w:val="28"/>
        </w:rPr>
      </w:pPr>
      <w:r w:rsidRPr="00A70640">
        <w:rPr>
          <w:sz w:val="28"/>
          <w:szCs w:val="28"/>
        </w:rPr>
        <w:t>6) Создание оптимальных условий для самореализации и развития каждого жителя сельского поселения.</w:t>
      </w:r>
    </w:p>
    <w:p w:rsidR="00A70640" w:rsidRPr="00A70640" w:rsidRDefault="00A70640" w:rsidP="00A70640">
      <w:pPr>
        <w:jc w:val="both"/>
        <w:rPr>
          <w:sz w:val="28"/>
          <w:szCs w:val="28"/>
        </w:rPr>
      </w:pPr>
      <w:r w:rsidRPr="00A70640">
        <w:rPr>
          <w:sz w:val="28"/>
          <w:szCs w:val="28"/>
        </w:rPr>
        <w:t>7) Развитие человеческого потенциала, участие  населения в управлении общественными делами.</w:t>
      </w:r>
    </w:p>
    <w:p w:rsidR="00A70640" w:rsidRPr="00A70640" w:rsidRDefault="00A70640" w:rsidP="00A70640">
      <w:pPr>
        <w:jc w:val="center"/>
        <w:rPr>
          <w:b/>
          <w:sz w:val="28"/>
          <w:szCs w:val="28"/>
        </w:rPr>
      </w:pPr>
      <w:r w:rsidRPr="00A70640">
        <w:rPr>
          <w:b/>
          <w:sz w:val="28"/>
          <w:szCs w:val="28"/>
        </w:rPr>
        <w:t>3. Цели, задачи и показатели (индикаторы) достижения целей и решения задач</w:t>
      </w:r>
    </w:p>
    <w:p w:rsidR="00A70640" w:rsidRPr="00A70640" w:rsidRDefault="00A70640" w:rsidP="00A70640">
      <w:pPr>
        <w:jc w:val="both"/>
        <w:rPr>
          <w:sz w:val="28"/>
          <w:szCs w:val="28"/>
        </w:rPr>
      </w:pPr>
      <w:r w:rsidRPr="00A70640">
        <w:rPr>
          <w:sz w:val="28"/>
          <w:szCs w:val="28"/>
        </w:rPr>
        <w:t xml:space="preserve">   </w:t>
      </w:r>
      <w:r w:rsidRPr="00A70640">
        <w:rPr>
          <w:sz w:val="28"/>
          <w:szCs w:val="28"/>
        </w:rPr>
        <w:tab/>
        <w:t>Целью работы органов местного самоуправления Народненского сельского поселения является создание оптимальных условий для жизнедеятельности населения на территории сельского поселения, а именно:</w:t>
      </w:r>
    </w:p>
    <w:p w:rsidR="00A70640" w:rsidRPr="00A70640" w:rsidRDefault="00A70640" w:rsidP="00A70640">
      <w:pPr>
        <w:jc w:val="both"/>
        <w:rPr>
          <w:b/>
          <w:sz w:val="28"/>
          <w:szCs w:val="28"/>
        </w:rPr>
      </w:pPr>
      <w:r w:rsidRPr="00A70640">
        <w:rPr>
          <w:b/>
          <w:sz w:val="28"/>
          <w:szCs w:val="28"/>
        </w:rPr>
        <w:t>в социальной сфере:</w:t>
      </w:r>
    </w:p>
    <w:p w:rsidR="00A70640" w:rsidRPr="00A70640" w:rsidRDefault="00A70640" w:rsidP="00A70640">
      <w:pPr>
        <w:jc w:val="both"/>
        <w:rPr>
          <w:sz w:val="28"/>
          <w:szCs w:val="28"/>
        </w:rPr>
      </w:pPr>
      <w:r w:rsidRPr="00A70640">
        <w:rPr>
          <w:sz w:val="28"/>
          <w:szCs w:val="28"/>
        </w:rPr>
        <w:t>-  повышение престижности проживания в сельской местности, достижение высокого уровня и качества жизни жителей сельского поселения;</w:t>
      </w:r>
    </w:p>
    <w:p w:rsidR="00A70640" w:rsidRPr="00A70640" w:rsidRDefault="00A70640" w:rsidP="00A70640">
      <w:pPr>
        <w:jc w:val="both"/>
        <w:rPr>
          <w:sz w:val="28"/>
          <w:szCs w:val="28"/>
        </w:rPr>
      </w:pPr>
      <w:r w:rsidRPr="00A70640">
        <w:rPr>
          <w:sz w:val="28"/>
          <w:szCs w:val="28"/>
        </w:rPr>
        <w:t>- создание оптимальных  условий для жизнедеятельности населения;</w:t>
      </w:r>
    </w:p>
    <w:p w:rsidR="00A70640" w:rsidRPr="00A70640" w:rsidRDefault="00A70640" w:rsidP="00A70640">
      <w:pPr>
        <w:jc w:val="both"/>
        <w:rPr>
          <w:sz w:val="28"/>
          <w:szCs w:val="28"/>
        </w:rPr>
      </w:pPr>
      <w:r w:rsidRPr="00A70640">
        <w:rPr>
          <w:sz w:val="28"/>
          <w:szCs w:val="28"/>
        </w:rPr>
        <w:t>- сохранение социальной стабильности в сельском поселении.</w:t>
      </w:r>
    </w:p>
    <w:p w:rsidR="00A70640" w:rsidRPr="00A70640" w:rsidRDefault="00A70640" w:rsidP="00A70640">
      <w:pPr>
        <w:jc w:val="both"/>
        <w:rPr>
          <w:b/>
          <w:sz w:val="28"/>
          <w:szCs w:val="28"/>
        </w:rPr>
      </w:pPr>
      <w:r w:rsidRPr="00A70640">
        <w:rPr>
          <w:b/>
          <w:sz w:val="28"/>
          <w:szCs w:val="28"/>
        </w:rPr>
        <w:t xml:space="preserve"> в экономической сфере:</w:t>
      </w:r>
    </w:p>
    <w:p w:rsidR="00A70640" w:rsidRPr="00A70640" w:rsidRDefault="00A70640" w:rsidP="00A70640">
      <w:pPr>
        <w:jc w:val="both"/>
        <w:rPr>
          <w:sz w:val="28"/>
          <w:szCs w:val="28"/>
        </w:rPr>
      </w:pPr>
      <w:r w:rsidRPr="00A70640">
        <w:rPr>
          <w:sz w:val="28"/>
          <w:szCs w:val="28"/>
        </w:rPr>
        <w:t>- создание благоприятных социально – экономических условий для самореализации и раскрытия потенциала граждан.</w:t>
      </w:r>
    </w:p>
    <w:p w:rsidR="00A70640" w:rsidRPr="00A70640" w:rsidRDefault="00A70640" w:rsidP="00A70640">
      <w:pPr>
        <w:jc w:val="both"/>
        <w:rPr>
          <w:b/>
          <w:sz w:val="28"/>
          <w:szCs w:val="28"/>
        </w:rPr>
      </w:pPr>
      <w:r w:rsidRPr="00A70640">
        <w:rPr>
          <w:b/>
          <w:sz w:val="28"/>
          <w:szCs w:val="28"/>
        </w:rPr>
        <w:t>в политической сфере:</w:t>
      </w:r>
    </w:p>
    <w:p w:rsidR="00A70640" w:rsidRPr="00A70640" w:rsidRDefault="00A70640" w:rsidP="00A70640">
      <w:pPr>
        <w:jc w:val="both"/>
        <w:rPr>
          <w:sz w:val="28"/>
          <w:szCs w:val="28"/>
        </w:rPr>
      </w:pPr>
      <w:r w:rsidRPr="00A70640">
        <w:rPr>
          <w:b/>
          <w:sz w:val="28"/>
          <w:szCs w:val="28"/>
        </w:rPr>
        <w:t xml:space="preserve">- </w:t>
      </w:r>
      <w:r w:rsidRPr="00A70640">
        <w:rPr>
          <w:sz w:val="28"/>
          <w:szCs w:val="28"/>
        </w:rPr>
        <w:t>участие населения в управлении общественными делами.</w:t>
      </w:r>
    </w:p>
    <w:p w:rsidR="00A70640" w:rsidRPr="00A70640" w:rsidRDefault="00A70640" w:rsidP="00A70640">
      <w:pPr>
        <w:rPr>
          <w:b/>
          <w:sz w:val="28"/>
          <w:szCs w:val="28"/>
        </w:rPr>
      </w:pPr>
      <w:r w:rsidRPr="00A70640">
        <w:rPr>
          <w:b/>
          <w:sz w:val="28"/>
          <w:szCs w:val="28"/>
        </w:rPr>
        <w:t>Ключевые показатели:</w:t>
      </w:r>
    </w:p>
    <w:tbl>
      <w:tblPr>
        <w:tblStyle w:val="afc"/>
        <w:tblW w:w="0" w:type="auto"/>
        <w:tblLayout w:type="fixed"/>
        <w:tblLook w:val="01E0" w:firstRow="1" w:lastRow="1" w:firstColumn="1" w:lastColumn="1" w:noHBand="0" w:noVBand="0"/>
      </w:tblPr>
      <w:tblGrid>
        <w:gridCol w:w="3652"/>
        <w:gridCol w:w="1134"/>
        <w:gridCol w:w="1134"/>
        <w:gridCol w:w="1134"/>
        <w:gridCol w:w="1134"/>
        <w:gridCol w:w="1134"/>
      </w:tblGrid>
      <w:tr w:rsidR="00A70640" w:rsidRPr="00A70640" w:rsidTr="00C8583D">
        <w:tc>
          <w:tcPr>
            <w:tcW w:w="3652"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b/>
                <w:sz w:val="28"/>
                <w:szCs w:val="28"/>
              </w:rPr>
            </w:pPr>
            <w:r w:rsidRPr="00A70640">
              <w:rPr>
                <w:b/>
                <w:sz w:val="28"/>
                <w:szCs w:val="28"/>
              </w:rPr>
              <w:t>Наименование индикатора</w:t>
            </w:r>
          </w:p>
        </w:tc>
        <w:tc>
          <w:tcPr>
            <w:tcW w:w="1134"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2024г.</w:t>
            </w:r>
          </w:p>
        </w:tc>
        <w:tc>
          <w:tcPr>
            <w:tcW w:w="1134"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2025г.</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2026 г.</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2027 г.</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2028 г.</w:t>
            </w:r>
          </w:p>
        </w:tc>
      </w:tr>
      <w:tr w:rsidR="00A70640" w:rsidRPr="00A70640" w:rsidTr="00C8583D">
        <w:tc>
          <w:tcPr>
            <w:tcW w:w="3652"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rPr>
            </w:pPr>
            <w:r w:rsidRPr="00A70640">
              <w:rPr>
                <w:sz w:val="28"/>
              </w:rPr>
              <w:t>Количество проведенных культурно - массовых мероприятий (шт.);</w:t>
            </w:r>
          </w:p>
        </w:tc>
        <w:tc>
          <w:tcPr>
            <w:tcW w:w="1134"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260</w:t>
            </w:r>
          </w:p>
        </w:tc>
        <w:tc>
          <w:tcPr>
            <w:tcW w:w="1134"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280</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280</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280</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290</w:t>
            </w:r>
          </w:p>
        </w:tc>
      </w:tr>
      <w:tr w:rsidR="00A70640" w:rsidRPr="00A70640" w:rsidTr="00C8583D">
        <w:tc>
          <w:tcPr>
            <w:tcW w:w="3652"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rPr>
            </w:pPr>
            <w:r w:rsidRPr="00A70640">
              <w:rPr>
                <w:sz w:val="28"/>
              </w:rPr>
              <w:lastRenderedPageBreak/>
              <w:t>Количество детей занимающихся в кружках художественной самодеятельности (чел);</w:t>
            </w:r>
          </w:p>
        </w:tc>
        <w:tc>
          <w:tcPr>
            <w:tcW w:w="1134"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237</w:t>
            </w:r>
          </w:p>
        </w:tc>
        <w:tc>
          <w:tcPr>
            <w:tcW w:w="1134"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240</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250</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250</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250</w:t>
            </w:r>
          </w:p>
        </w:tc>
      </w:tr>
      <w:tr w:rsidR="00A70640" w:rsidRPr="00A70640" w:rsidTr="00C8583D">
        <w:tc>
          <w:tcPr>
            <w:tcW w:w="3652"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b/>
                <w:sz w:val="28"/>
                <w:szCs w:val="28"/>
              </w:rPr>
            </w:pPr>
            <w:r w:rsidRPr="00A70640">
              <w:rPr>
                <w:sz w:val="28"/>
              </w:rPr>
              <w:t>Количество совершенных правонарушений среди несовершеннолетних (кол-во).</w:t>
            </w:r>
          </w:p>
        </w:tc>
        <w:tc>
          <w:tcPr>
            <w:tcW w:w="1134"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70640" w:rsidRPr="00A70640" w:rsidRDefault="00A70640" w:rsidP="00A70640">
            <w:pPr>
              <w:rPr>
                <w:sz w:val="28"/>
                <w:szCs w:val="28"/>
              </w:rPr>
            </w:pPr>
            <w:r w:rsidRPr="00A70640">
              <w:rPr>
                <w:sz w:val="28"/>
                <w:szCs w:val="28"/>
              </w:rPr>
              <w:t>0</w:t>
            </w:r>
          </w:p>
        </w:tc>
      </w:tr>
    </w:tbl>
    <w:p w:rsidR="00A70640" w:rsidRPr="00A70640" w:rsidRDefault="00A70640" w:rsidP="00A70640">
      <w:pPr>
        <w:jc w:val="center"/>
        <w:rPr>
          <w:b/>
          <w:sz w:val="28"/>
          <w:szCs w:val="28"/>
        </w:rPr>
      </w:pPr>
      <w:r w:rsidRPr="00A70640">
        <w:rPr>
          <w:b/>
          <w:sz w:val="28"/>
          <w:szCs w:val="28"/>
        </w:rPr>
        <w:t>4. Оценка эффективности реализации Подпрограммы</w:t>
      </w:r>
    </w:p>
    <w:p w:rsidR="00A70640" w:rsidRPr="00A70640" w:rsidRDefault="00A70640" w:rsidP="00A70640">
      <w:pPr>
        <w:jc w:val="both"/>
        <w:rPr>
          <w:sz w:val="28"/>
          <w:szCs w:val="28"/>
        </w:rPr>
      </w:pPr>
      <w:r w:rsidRPr="00A70640">
        <w:rPr>
          <w:sz w:val="28"/>
          <w:szCs w:val="28"/>
        </w:rPr>
        <w:t>Ожидаемыми результатами реализации Подпрограммы станут:</w:t>
      </w:r>
    </w:p>
    <w:p w:rsidR="00A70640" w:rsidRPr="00A70640" w:rsidRDefault="00A70640" w:rsidP="00A70640">
      <w:pPr>
        <w:jc w:val="both"/>
        <w:rPr>
          <w:sz w:val="28"/>
          <w:szCs w:val="28"/>
        </w:rPr>
      </w:pPr>
      <w:r w:rsidRPr="00A70640">
        <w:rPr>
          <w:sz w:val="28"/>
          <w:szCs w:val="28"/>
        </w:rPr>
        <w:t>- улучшение социальной обстановки;</w:t>
      </w:r>
    </w:p>
    <w:p w:rsidR="00A70640" w:rsidRPr="00A70640" w:rsidRDefault="00A70640" w:rsidP="00A70640">
      <w:pPr>
        <w:jc w:val="both"/>
        <w:rPr>
          <w:sz w:val="28"/>
          <w:szCs w:val="28"/>
        </w:rPr>
      </w:pPr>
      <w:r w:rsidRPr="00A70640">
        <w:rPr>
          <w:sz w:val="28"/>
          <w:szCs w:val="28"/>
        </w:rPr>
        <w:t>- создание условий для организации досуга различных возрастных категорий населения;</w:t>
      </w:r>
    </w:p>
    <w:p w:rsidR="00A70640" w:rsidRPr="00A70640" w:rsidRDefault="00A70640" w:rsidP="00A70640">
      <w:pPr>
        <w:jc w:val="both"/>
        <w:rPr>
          <w:sz w:val="28"/>
          <w:szCs w:val="28"/>
        </w:rPr>
      </w:pPr>
      <w:r w:rsidRPr="00A70640">
        <w:rPr>
          <w:sz w:val="28"/>
          <w:szCs w:val="28"/>
        </w:rPr>
        <w:t>- повышение престижности проживания в сельской  местности;</w:t>
      </w:r>
    </w:p>
    <w:p w:rsidR="00A70640" w:rsidRPr="00A70640" w:rsidRDefault="00A70640" w:rsidP="00A70640">
      <w:pPr>
        <w:jc w:val="both"/>
        <w:rPr>
          <w:sz w:val="28"/>
          <w:szCs w:val="28"/>
        </w:rPr>
      </w:pPr>
      <w:r w:rsidRPr="00A70640">
        <w:rPr>
          <w:sz w:val="28"/>
          <w:szCs w:val="28"/>
        </w:rPr>
        <w:t>- снижение количества правонарушений среди несовершеннолетних и молодежи;</w:t>
      </w:r>
    </w:p>
    <w:p w:rsidR="00A70640" w:rsidRPr="00A70640" w:rsidRDefault="00A70640" w:rsidP="00A70640">
      <w:pPr>
        <w:jc w:val="both"/>
        <w:rPr>
          <w:sz w:val="28"/>
          <w:szCs w:val="28"/>
        </w:rPr>
      </w:pPr>
      <w:r w:rsidRPr="00A70640">
        <w:rPr>
          <w:sz w:val="28"/>
          <w:szCs w:val="28"/>
        </w:rPr>
        <w:t>- формирование правильной ценностной ориентации подрастающего поколения;</w:t>
      </w:r>
    </w:p>
    <w:p w:rsidR="00A70640" w:rsidRPr="00A70640" w:rsidRDefault="00A70640" w:rsidP="00A70640">
      <w:pPr>
        <w:jc w:val="both"/>
        <w:rPr>
          <w:sz w:val="28"/>
          <w:szCs w:val="28"/>
        </w:rPr>
      </w:pPr>
      <w:r w:rsidRPr="00A70640">
        <w:rPr>
          <w:sz w:val="28"/>
          <w:szCs w:val="28"/>
        </w:rPr>
        <w:t>-формирование социальной активности жителей сельского поселения;</w:t>
      </w:r>
    </w:p>
    <w:p w:rsidR="00A70640" w:rsidRPr="00A70640" w:rsidRDefault="00A70640" w:rsidP="00A70640">
      <w:pPr>
        <w:jc w:val="both"/>
        <w:rPr>
          <w:sz w:val="28"/>
          <w:szCs w:val="28"/>
        </w:rPr>
      </w:pPr>
      <w:r w:rsidRPr="00A70640">
        <w:rPr>
          <w:sz w:val="28"/>
          <w:szCs w:val="28"/>
        </w:rPr>
        <w:t>- снижение степени идеологического противостояния в обществе;</w:t>
      </w:r>
    </w:p>
    <w:p w:rsidR="00A70640" w:rsidRPr="00A70640" w:rsidRDefault="00A70640" w:rsidP="00A70640">
      <w:pPr>
        <w:jc w:val="both"/>
        <w:rPr>
          <w:sz w:val="28"/>
          <w:szCs w:val="28"/>
        </w:rPr>
      </w:pPr>
      <w:r w:rsidRPr="00A70640">
        <w:rPr>
          <w:sz w:val="28"/>
          <w:szCs w:val="28"/>
        </w:rPr>
        <w:t>- повышение культурного и нравственного уровня населения;</w:t>
      </w:r>
    </w:p>
    <w:p w:rsidR="00A70640" w:rsidRPr="00A70640" w:rsidRDefault="00A70640" w:rsidP="00A70640">
      <w:pPr>
        <w:jc w:val="both"/>
        <w:rPr>
          <w:sz w:val="28"/>
          <w:szCs w:val="28"/>
        </w:rPr>
      </w:pPr>
      <w:r w:rsidRPr="00A70640">
        <w:rPr>
          <w:sz w:val="28"/>
          <w:szCs w:val="28"/>
        </w:rPr>
        <w:t>- утверждение в обществе социально – значимых духовных ценностей, взглядов, идей, этических норм;</w:t>
      </w:r>
    </w:p>
    <w:p w:rsidR="00A70640" w:rsidRPr="00A70640" w:rsidRDefault="00A70640" w:rsidP="00A70640">
      <w:pPr>
        <w:jc w:val="both"/>
        <w:rPr>
          <w:sz w:val="28"/>
          <w:szCs w:val="28"/>
        </w:rPr>
      </w:pPr>
      <w:r w:rsidRPr="00A70640">
        <w:rPr>
          <w:sz w:val="28"/>
          <w:szCs w:val="28"/>
        </w:rPr>
        <w:t>- развитие системы патриотического воспитания;</w:t>
      </w:r>
    </w:p>
    <w:p w:rsidR="00A70640" w:rsidRPr="00A70640" w:rsidRDefault="00A70640" w:rsidP="00A70640">
      <w:pPr>
        <w:jc w:val="both"/>
        <w:rPr>
          <w:sz w:val="28"/>
          <w:szCs w:val="28"/>
        </w:rPr>
      </w:pPr>
      <w:r w:rsidRPr="00A70640">
        <w:rPr>
          <w:sz w:val="28"/>
          <w:szCs w:val="28"/>
        </w:rPr>
        <w:t>- развитие человеческого потенциала;</w:t>
      </w:r>
    </w:p>
    <w:p w:rsidR="00A70640" w:rsidRPr="00A70640" w:rsidRDefault="00A70640" w:rsidP="00A70640">
      <w:pPr>
        <w:jc w:val="both"/>
        <w:rPr>
          <w:sz w:val="28"/>
          <w:szCs w:val="28"/>
        </w:rPr>
      </w:pPr>
      <w:r w:rsidRPr="00A70640">
        <w:rPr>
          <w:sz w:val="28"/>
          <w:szCs w:val="28"/>
        </w:rPr>
        <w:t>- формирование здорового образа жизни;</w:t>
      </w:r>
    </w:p>
    <w:p w:rsidR="00A70640" w:rsidRPr="00A70640" w:rsidRDefault="00A70640" w:rsidP="00A70640">
      <w:pPr>
        <w:jc w:val="both"/>
        <w:rPr>
          <w:sz w:val="28"/>
          <w:szCs w:val="28"/>
        </w:rPr>
      </w:pPr>
      <w:r w:rsidRPr="00A70640">
        <w:rPr>
          <w:sz w:val="28"/>
          <w:szCs w:val="28"/>
        </w:rPr>
        <w:t>- активное вовлечение граждан в решение правовых, социальных, экологических и других проблем поселения;</w:t>
      </w:r>
    </w:p>
    <w:p w:rsidR="00A70640" w:rsidRPr="00A70640" w:rsidRDefault="00A70640" w:rsidP="00A70640">
      <w:pPr>
        <w:jc w:val="both"/>
        <w:rPr>
          <w:sz w:val="28"/>
          <w:szCs w:val="28"/>
        </w:rPr>
      </w:pPr>
      <w:r w:rsidRPr="00A70640">
        <w:rPr>
          <w:sz w:val="28"/>
          <w:szCs w:val="28"/>
        </w:rPr>
        <w:t>- формирование и развитие институтов гражданского  общества;</w:t>
      </w:r>
    </w:p>
    <w:p w:rsidR="00A70640" w:rsidRPr="00A70640" w:rsidRDefault="00A70640" w:rsidP="00A70640">
      <w:pPr>
        <w:jc w:val="both"/>
        <w:rPr>
          <w:sz w:val="28"/>
          <w:szCs w:val="28"/>
        </w:rPr>
      </w:pPr>
      <w:r w:rsidRPr="00A70640">
        <w:rPr>
          <w:sz w:val="28"/>
          <w:szCs w:val="28"/>
        </w:rPr>
        <w:t>- консолидация местного сообщества.</w:t>
      </w:r>
    </w:p>
    <w:p w:rsidR="00A70640" w:rsidRPr="00A70640" w:rsidRDefault="00A70640" w:rsidP="00A70640">
      <w:pPr>
        <w:rPr>
          <w:sz w:val="28"/>
          <w:szCs w:val="28"/>
        </w:rPr>
      </w:pPr>
      <w:r w:rsidRPr="00A70640">
        <w:rPr>
          <w:sz w:val="28"/>
          <w:szCs w:val="28"/>
        </w:rPr>
        <w:t xml:space="preserve">   Социальный эффект будет определяться достижением следующих результатов:</w:t>
      </w:r>
    </w:p>
    <w:p w:rsidR="00A70640" w:rsidRPr="00A70640" w:rsidRDefault="00A70640" w:rsidP="00A70640">
      <w:pPr>
        <w:rPr>
          <w:sz w:val="28"/>
          <w:szCs w:val="28"/>
        </w:rPr>
      </w:pPr>
      <w:r w:rsidRPr="00A70640">
        <w:rPr>
          <w:sz w:val="28"/>
          <w:szCs w:val="28"/>
        </w:rPr>
        <w:t>- повышение культурного уровня населения;</w:t>
      </w:r>
    </w:p>
    <w:p w:rsidR="00A70640" w:rsidRPr="00A70640" w:rsidRDefault="00A70640" w:rsidP="00A70640">
      <w:pPr>
        <w:rPr>
          <w:sz w:val="28"/>
          <w:szCs w:val="28"/>
        </w:rPr>
      </w:pPr>
      <w:r w:rsidRPr="00A70640">
        <w:rPr>
          <w:sz w:val="28"/>
          <w:szCs w:val="28"/>
        </w:rPr>
        <w:t>- развитием нравственной культуры, этических норм;</w:t>
      </w:r>
    </w:p>
    <w:p w:rsidR="00A70640" w:rsidRPr="00A70640" w:rsidRDefault="00A70640" w:rsidP="00A70640">
      <w:pPr>
        <w:rPr>
          <w:sz w:val="28"/>
          <w:szCs w:val="28"/>
        </w:rPr>
      </w:pPr>
      <w:r w:rsidRPr="00A70640">
        <w:rPr>
          <w:sz w:val="28"/>
          <w:szCs w:val="28"/>
        </w:rPr>
        <w:t>- сохранением кадрового потенциала;</w:t>
      </w:r>
    </w:p>
    <w:p w:rsidR="00A70640" w:rsidRPr="00A70640" w:rsidRDefault="00A70640" w:rsidP="00A70640">
      <w:pPr>
        <w:rPr>
          <w:sz w:val="28"/>
          <w:szCs w:val="28"/>
        </w:rPr>
      </w:pPr>
      <w:r w:rsidRPr="00A70640">
        <w:rPr>
          <w:sz w:val="28"/>
          <w:szCs w:val="28"/>
        </w:rPr>
        <w:t>- повышением уровня и качества жизни на селе;</w:t>
      </w:r>
    </w:p>
    <w:p w:rsidR="00A70640" w:rsidRPr="00A70640" w:rsidRDefault="00A70640" w:rsidP="00A70640">
      <w:pPr>
        <w:rPr>
          <w:sz w:val="28"/>
          <w:szCs w:val="28"/>
        </w:rPr>
      </w:pPr>
      <w:r w:rsidRPr="00A70640">
        <w:rPr>
          <w:sz w:val="28"/>
          <w:szCs w:val="28"/>
        </w:rPr>
        <w:t>- повышением престижности проживания в сельской местности;</w:t>
      </w:r>
    </w:p>
    <w:p w:rsidR="00A70640" w:rsidRPr="00A70640" w:rsidRDefault="00A70640" w:rsidP="00A70640">
      <w:pPr>
        <w:rPr>
          <w:sz w:val="28"/>
          <w:szCs w:val="28"/>
        </w:rPr>
      </w:pPr>
      <w:r w:rsidRPr="00A70640">
        <w:rPr>
          <w:sz w:val="28"/>
          <w:szCs w:val="28"/>
        </w:rPr>
        <w:t>- развитием социальной сферы и инфраструктуры.</w:t>
      </w:r>
    </w:p>
    <w:p w:rsidR="00A70640" w:rsidRPr="00A70640" w:rsidRDefault="00A70640" w:rsidP="00A70640">
      <w:pPr>
        <w:jc w:val="center"/>
        <w:rPr>
          <w:b/>
          <w:sz w:val="28"/>
          <w:szCs w:val="28"/>
        </w:rPr>
      </w:pPr>
      <w:r w:rsidRPr="00A70640">
        <w:rPr>
          <w:b/>
          <w:sz w:val="28"/>
          <w:szCs w:val="28"/>
        </w:rPr>
        <w:t>5. Характеристика основных мероприятий Подпрограммы. Мероприятия Подпрограммы</w:t>
      </w:r>
    </w:p>
    <w:p w:rsidR="00A70640" w:rsidRPr="00A70640" w:rsidRDefault="00A70640" w:rsidP="00A70640">
      <w:pPr>
        <w:jc w:val="both"/>
        <w:rPr>
          <w:sz w:val="28"/>
          <w:szCs w:val="28"/>
        </w:rPr>
      </w:pPr>
      <w:r w:rsidRPr="00A70640">
        <w:rPr>
          <w:sz w:val="28"/>
          <w:szCs w:val="28"/>
        </w:rPr>
        <w:t xml:space="preserve">   </w:t>
      </w:r>
      <w:r w:rsidRPr="00A70640">
        <w:rPr>
          <w:sz w:val="28"/>
          <w:szCs w:val="28"/>
        </w:rPr>
        <w:tab/>
        <w:t xml:space="preserve">Подпрограмма является документом, предоставляющим собой увязанный по ресурсам, исполнителям и срокам комплекс мероприятий, направленных на решение приоритетных в данной сфере задач. Мероприятия Подпрограммы позволят раскрыть экономический,  творческий, </w:t>
      </w:r>
      <w:r w:rsidRPr="00A70640">
        <w:rPr>
          <w:sz w:val="28"/>
          <w:szCs w:val="28"/>
        </w:rPr>
        <w:lastRenderedPageBreak/>
        <w:t>интеллектуальный и другой потенциал населения, оптимально распределить имеющиеся  ресурсы.</w:t>
      </w:r>
    </w:p>
    <w:p w:rsidR="00A70640" w:rsidRPr="00A70640" w:rsidRDefault="00A70640" w:rsidP="00A70640">
      <w:pPr>
        <w:jc w:val="both"/>
        <w:rPr>
          <w:sz w:val="28"/>
          <w:szCs w:val="28"/>
        </w:rPr>
      </w:pPr>
      <w:r w:rsidRPr="00A70640">
        <w:rPr>
          <w:sz w:val="28"/>
          <w:szCs w:val="28"/>
        </w:rPr>
        <w:t xml:space="preserve">  </w:t>
      </w:r>
      <w:r w:rsidRPr="00A70640">
        <w:rPr>
          <w:sz w:val="28"/>
          <w:szCs w:val="28"/>
        </w:rPr>
        <w:tab/>
        <w:t xml:space="preserve"> Отбор проблем для Подпрограммы и их решение осуществлен в соответствии со следующими критериями:</w:t>
      </w:r>
    </w:p>
    <w:p w:rsidR="00A70640" w:rsidRPr="00A70640" w:rsidRDefault="00A70640" w:rsidP="00A70640">
      <w:pPr>
        <w:jc w:val="both"/>
        <w:rPr>
          <w:sz w:val="28"/>
          <w:szCs w:val="28"/>
        </w:rPr>
      </w:pPr>
      <w:r w:rsidRPr="00A70640">
        <w:rPr>
          <w:sz w:val="28"/>
          <w:szCs w:val="28"/>
        </w:rPr>
        <w:t>- соответствие приоритетам социально – экономического развития Народненского сельского поселения;</w:t>
      </w:r>
    </w:p>
    <w:p w:rsidR="00A70640" w:rsidRPr="00A70640" w:rsidRDefault="00A70640" w:rsidP="00A70640">
      <w:pPr>
        <w:jc w:val="both"/>
        <w:rPr>
          <w:sz w:val="28"/>
          <w:szCs w:val="28"/>
        </w:rPr>
      </w:pPr>
      <w:r w:rsidRPr="00A70640">
        <w:rPr>
          <w:sz w:val="28"/>
          <w:szCs w:val="28"/>
        </w:rPr>
        <w:t>- соответствие полномочиям органов местного самоуправления и действующему законодательству;</w:t>
      </w:r>
    </w:p>
    <w:p w:rsidR="00A70640" w:rsidRPr="00A70640" w:rsidRDefault="00A70640" w:rsidP="00A70640">
      <w:pPr>
        <w:jc w:val="both"/>
        <w:rPr>
          <w:sz w:val="28"/>
          <w:szCs w:val="28"/>
        </w:rPr>
      </w:pPr>
      <w:r w:rsidRPr="00A70640">
        <w:rPr>
          <w:sz w:val="28"/>
          <w:szCs w:val="28"/>
        </w:rPr>
        <w:t>- значимость проблемы;</w:t>
      </w:r>
    </w:p>
    <w:p w:rsidR="00A70640" w:rsidRPr="00A70640" w:rsidRDefault="00A70640" w:rsidP="00A70640">
      <w:pPr>
        <w:jc w:val="both"/>
        <w:rPr>
          <w:sz w:val="28"/>
          <w:szCs w:val="28"/>
        </w:rPr>
      </w:pPr>
      <w:r w:rsidRPr="00A70640">
        <w:rPr>
          <w:sz w:val="28"/>
          <w:szCs w:val="28"/>
        </w:rPr>
        <w:t>- достижение качественно нового уровня развития, формирование эффективной и надежной системы жизнеобеспечения населения.</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Подпрограмма предполагает создание условий для  реализации способностей людей и предусматривает механизмы устранения препятствий для проявления деловой и гражданской инициативы.</w:t>
      </w:r>
    </w:p>
    <w:p w:rsidR="00A70640" w:rsidRPr="00A70640" w:rsidRDefault="00A70640" w:rsidP="00A70640">
      <w:pPr>
        <w:jc w:val="both"/>
        <w:rPr>
          <w:sz w:val="28"/>
          <w:szCs w:val="28"/>
        </w:rPr>
      </w:pPr>
      <w:r w:rsidRPr="00A70640">
        <w:rPr>
          <w:sz w:val="28"/>
          <w:szCs w:val="28"/>
        </w:rPr>
        <w:t xml:space="preserve">   </w:t>
      </w:r>
      <w:r w:rsidRPr="00A70640">
        <w:rPr>
          <w:sz w:val="28"/>
          <w:szCs w:val="28"/>
        </w:rPr>
        <w:tab/>
        <w:t>Социальное самочувствие людей в значительной мере зависит от отношения к ним со стороны представителей власти. Поэтому улучшение качества жизни населения связано с улучшением качества муниципального управления.</w:t>
      </w:r>
    </w:p>
    <w:p w:rsidR="00A70640" w:rsidRPr="00A70640" w:rsidRDefault="00A70640" w:rsidP="00A70640">
      <w:pPr>
        <w:jc w:val="both"/>
        <w:rPr>
          <w:sz w:val="28"/>
          <w:szCs w:val="28"/>
        </w:rPr>
      </w:pPr>
      <w:r w:rsidRPr="00A70640">
        <w:rPr>
          <w:sz w:val="28"/>
          <w:szCs w:val="28"/>
        </w:rPr>
        <w:t xml:space="preserve">   </w:t>
      </w:r>
      <w:r w:rsidRPr="00A70640">
        <w:rPr>
          <w:sz w:val="28"/>
          <w:szCs w:val="28"/>
        </w:rPr>
        <w:tab/>
        <w:t>Работа над Подпрограммой предполагает представление гражданам максимально полной и объективной информации, которая может быть использована жителями сельского поселения в их собственных интересах Информация является доступной и ориентирует человека в соответствии с его целями и интересами общества. Улучшение качества жизни конкретного человека должно иметь следствием улучшение качества жизни других людей.</w:t>
      </w:r>
    </w:p>
    <w:p w:rsidR="00A70640" w:rsidRPr="00A70640" w:rsidRDefault="00A70640" w:rsidP="00A70640">
      <w:pPr>
        <w:jc w:val="both"/>
        <w:rPr>
          <w:sz w:val="28"/>
          <w:szCs w:val="28"/>
        </w:rPr>
      </w:pPr>
      <w:r w:rsidRPr="00A70640">
        <w:rPr>
          <w:sz w:val="28"/>
          <w:szCs w:val="28"/>
        </w:rPr>
        <w:t xml:space="preserve">   </w:t>
      </w:r>
      <w:r w:rsidRPr="00A70640">
        <w:rPr>
          <w:sz w:val="28"/>
          <w:szCs w:val="28"/>
        </w:rPr>
        <w:tab/>
        <w:t>Реализация Подпрограммы требует создание на всех уровнях групп социального партнерства, целью которых  является включение общественности в процесс достижения программных целей.</w:t>
      </w:r>
    </w:p>
    <w:p w:rsidR="00A70640" w:rsidRPr="00A70640" w:rsidRDefault="00A70640" w:rsidP="00A70640">
      <w:pPr>
        <w:jc w:val="both"/>
        <w:rPr>
          <w:sz w:val="28"/>
          <w:szCs w:val="28"/>
        </w:rPr>
      </w:pPr>
      <w:r w:rsidRPr="00A70640">
        <w:rPr>
          <w:sz w:val="28"/>
          <w:szCs w:val="28"/>
        </w:rPr>
        <w:t>Мероприятия Подпрограммы.</w:t>
      </w:r>
    </w:p>
    <w:p w:rsidR="00A70640" w:rsidRPr="00A70640" w:rsidRDefault="00A70640" w:rsidP="00A70640">
      <w:pPr>
        <w:jc w:val="both"/>
        <w:rPr>
          <w:sz w:val="28"/>
          <w:szCs w:val="28"/>
        </w:rPr>
      </w:pPr>
      <w:r w:rsidRPr="00A70640">
        <w:rPr>
          <w:sz w:val="28"/>
          <w:szCs w:val="28"/>
        </w:rPr>
        <w:t>- ремонт здания Народненского Дома культуры;</w:t>
      </w:r>
    </w:p>
    <w:p w:rsidR="00A70640" w:rsidRPr="00A70640" w:rsidRDefault="00A70640" w:rsidP="00A70640">
      <w:pPr>
        <w:jc w:val="both"/>
        <w:rPr>
          <w:sz w:val="28"/>
          <w:szCs w:val="28"/>
        </w:rPr>
      </w:pPr>
      <w:r w:rsidRPr="00A70640">
        <w:rPr>
          <w:sz w:val="28"/>
          <w:szCs w:val="28"/>
        </w:rPr>
        <w:t>- приобретение оборудования;</w:t>
      </w:r>
    </w:p>
    <w:p w:rsidR="00A70640" w:rsidRPr="00A70640" w:rsidRDefault="00A70640" w:rsidP="00A70640">
      <w:pPr>
        <w:jc w:val="both"/>
        <w:rPr>
          <w:sz w:val="28"/>
          <w:szCs w:val="28"/>
        </w:rPr>
      </w:pPr>
      <w:r w:rsidRPr="00A70640">
        <w:rPr>
          <w:sz w:val="28"/>
          <w:szCs w:val="28"/>
        </w:rPr>
        <w:t>- приобретение мебели;</w:t>
      </w:r>
    </w:p>
    <w:p w:rsidR="00A70640" w:rsidRPr="00A70640" w:rsidRDefault="00A70640" w:rsidP="00A70640">
      <w:pPr>
        <w:jc w:val="both"/>
        <w:rPr>
          <w:sz w:val="28"/>
          <w:szCs w:val="28"/>
        </w:rPr>
      </w:pPr>
      <w:r w:rsidRPr="00A70640">
        <w:rPr>
          <w:sz w:val="28"/>
          <w:szCs w:val="28"/>
        </w:rPr>
        <w:t>- приобретение клубного реквизита.</w:t>
      </w:r>
    </w:p>
    <w:p w:rsidR="00A70640" w:rsidRPr="00A70640" w:rsidRDefault="00A70640" w:rsidP="00A70640">
      <w:pPr>
        <w:jc w:val="center"/>
        <w:rPr>
          <w:b/>
          <w:sz w:val="28"/>
        </w:rPr>
      </w:pPr>
      <w:r w:rsidRPr="00A70640">
        <w:rPr>
          <w:b/>
          <w:sz w:val="28"/>
        </w:rPr>
        <w:t>6. Финансовое обеспечение реализации Подпрограммы</w:t>
      </w:r>
    </w:p>
    <w:p w:rsidR="00A70640" w:rsidRPr="00A70640" w:rsidRDefault="00A70640" w:rsidP="00A70640">
      <w:pPr>
        <w:ind w:firstLine="708"/>
        <w:jc w:val="both"/>
        <w:rPr>
          <w:sz w:val="28"/>
          <w:szCs w:val="28"/>
          <w:lang w:eastAsia="en-US" w:bidi="en-US"/>
        </w:rPr>
      </w:pPr>
      <w:r w:rsidRPr="00A70640">
        <w:rPr>
          <w:sz w:val="28"/>
        </w:rPr>
        <w:t xml:space="preserve">Общий объем финансирования Подпрограммы  составляет 7773,7 тыс. рублей, в том числе по годам </w:t>
      </w:r>
      <w:r w:rsidRPr="00A70640">
        <w:rPr>
          <w:sz w:val="28"/>
          <w:szCs w:val="28"/>
          <w:lang w:eastAsia="en-US" w:bidi="en-US"/>
        </w:rPr>
        <w:t>реализации муниципальной программы:</w:t>
      </w:r>
    </w:p>
    <w:p w:rsidR="00A70640" w:rsidRPr="00A70640" w:rsidRDefault="00A70640" w:rsidP="00A70640">
      <w:pPr>
        <w:jc w:val="both"/>
        <w:rPr>
          <w:rFonts w:eastAsiaTheme="minorHAnsi"/>
          <w:sz w:val="28"/>
          <w:lang w:eastAsia="en-US"/>
        </w:rPr>
      </w:pPr>
      <w:r w:rsidRPr="00A70640">
        <w:rPr>
          <w:rFonts w:asciiTheme="minorHAnsi" w:eastAsiaTheme="minorHAnsi" w:hAnsiTheme="minorHAnsi" w:cstheme="minorBidi"/>
          <w:sz w:val="28"/>
          <w:lang w:eastAsia="en-US"/>
        </w:rPr>
        <w:t xml:space="preserve">- </w:t>
      </w:r>
      <w:r w:rsidRPr="00A70640">
        <w:rPr>
          <w:rFonts w:eastAsiaTheme="minorHAnsi"/>
          <w:sz w:val="28"/>
          <w:lang w:eastAsia="en-US"/>
        </w:rPr>
        <w:t>местный бюджет  7773,7</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1418,5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1588,8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1588,8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1588,8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1588,8  тыс. руб.</w:t>
      </w:r>
    </w:p>
    <w:p w:rsidR="00A70640" w:rsidRPr="00A70640" w:rsidRDefault="00A70640" w:rsidP="00A70640">
      <w:pPr>
        <w:rPr>
          <w:rFonts w:eastAsiaTheme="minorHAnsi"/>
          <w:sz w:val="28"/>
          <w:lang w:eastAsia="en-US"/>
        </w:rPr>
      </w:pPr>
      <w:r w:rsidRPr="00A70640">
        <w:rPr>
          <w:rFonts w:eastAsiaTheme="minorHAnsi"/>
          <w:sz w:val="28"/>
          <w:lang w:eastAsia="en-US"/>
        </w:rPr>
        <w:t>- областной бюджет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lastRenderedPageBreak/>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федеральные средства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внебюджетные источники  0,0 тыс. рублей</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sz w:val="28"/>
          <w:szCs w:val="28"/>
          <w:lang w:eastAsia="en-US" w:bidi="en-US"/>
        </w:rPr>
      </w:pPr>
      <w:r w:rsidRPr="00A70640">
        <w:rPr>
          <w:rFonts w:eastAsiaTheme="minorHAnsi"/>
          <w:sz w:val="28"/>
          <w:lang w:eastAsia="en-US"/>
        </w:rPr>
        <w:t>2028г. –   0,0  тыс. руб.</w:t>
      </w:r>
    </w:p>
    <w:p w:rsidR="00A70640" w:rsidRPr="00A70640" w:rsidRDefault="00A70640" w:rsidP="00A70640">
      <w:pPr>
        <w:jc w:val="center"/>
        <w:rPr>
          <w:b/>
          <w:sz w:val="28"/>
        </w:rPr>
      </w:pPr>
      <w:r w:rsidRPr="00A70640">
        <w:rPr>
          <w:b/>
          <w:sz w:val="28"/>
        </w:rPr>
        <w:t>7. Анализ рисков реализации Подпрограммы и описание мер управления рисками реализации Подпрограммы</w:t>
      </w:r>
    </w:p>
    <w:p w:rsidR="00A70640" w:rsidRPr="00A70640" w:rsidRDefault="00A70640" w:rsidP="00A70640">
      <w:pPr>
        <w:jc w:val="both"/>
        <w:rPr>
          <w:sz w:val="28"/>
        </w:rPr>
      </w:pPr>
      <w:r w:rsidRPr="00A70640">
        <w:rPr>
          <w:b/>
          <w:sz w:val="28"/>
        </w:rPr>
        <w:t>Макроэкономические риски.</w:t>
      </w:r>
      <w:r w:rsidRPr="00A70640">
        <w:rPr>
          <w:sz w:val="28"/>
        </w:rPr>
        <w:t xml:space="preserve"> Возможность ухудшения внутренней и внешней конъюнктуры, снижение темпов роста экономики, уровня инвестиционной активности, высокий уровень инфляции.</w:t>
      </w:r>
    </w:p>
    <w:p w:rsidR="00A70640" w:rsidRPr="00A70640" w:rsidRDefault="00A70640" w:rsidP="00A70640">
      <w:pPr>
        <w:jc w:val="both"/>
        <w:rPr>
          <w:sz w:val="28"/>
        </w:rPr>
      </w:pPr>
      <w:r w:rsidRPr="00A70640">
        <w:rPr>
          <w:b/>
          <w:sz w:val="28"/>
        </w:rPr>
        <w:t>Финансовые риски</w:t>
      </w:r>
      <w:r w:rsidRPr="00A70640">
        <w:rPr>
          <w:sz w:val="28"/>
        </w:rPr>
        <w:t>. Недостаточность финансирования из бюджетных и внебюджетных источников.</w:t>
      </w:r>
    </w:p>
    <w:p w:rsidR="00A70640" w:rsidRPr="00A70640" w:rsidRDefault="00A70640" w:rsidP="00A70640">
      <w:pPr>
        <w:jc w:val="both"/>
        <w:rPr>
          <w:sz w:val="28"/>
        </w:rPr>
      </w:pPr>
      <w:r w:rsidRPr="00A70640">
        <w:rPr>
          <w:b/>
          <w:sz w:val="28"/>
        </w:rPr>
        <w:t>Техногенные и экологические риски</w:t>
      </w:r>
      <w:r w:rsidRPr="00A70640">
        <w:rPr>
          <w:sz w:val="28"/>
        </w:rPr>
        <w:t>. Любая крупная техногенная или экологическая катастрофа требует дополнительных ресурсов на предоставление срочной медицинской и социальной помощи потерпевшим.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санитарно-эпидемиологической ситуации.</w:t>
      </w:r>
    </w:p>
    <w:p w:rsidR="00A70640" w:rsidRPr="00A70640" w:rsidRDefault="00A70640" w:rsidP="00A70640">
      <w:pPr>
        <w:rPr>
          <w:rFonts w:ascii="Calibri" w:hAnsi="Calibri"/>
          <w:sz w:val="28"/>
          <w:szCs w:val="28"/>
        </w:rPr>
      </w:pPr>
      <w:r w:rsidRPr="00A70640">
        <w:rPr>
          <w:b/>
          <w:sz w:val="28"/>
        </w:rPr>
        <w:t>Геополитические риски.</w:t>
      </w:r>
      <w:r w:rsidRPr="00A70640">
        <w:rPr>
          <w:sz w:val="28"/>
        </w:rPr>
        <w:t xml:space="preserve"> Показатели социальной стабильности зависят от политической ситуации в стране и в области.</w:t>
      </w: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rPr>
          <w:b/>
          <w:sz w:val="28"/>
        </w:rPr>
      </w:pPr>
    </w:p>
    <w:p w:rsidR="00A70640" w:rsidRPr="00A70640" w:rsidRDefault="00A70640" w:rsidP="00A70640">
      <w:pPr>
        <w:jc w:val="center"/>
        <w:rPr>
          <w:b/>
          <w:sz w:val="28"/>
          <w:lang w:eastAsia="en-US"/>
        </w:rPr>
      </w:pPr>
      <w:r w:rsidRPr="00A70640">
        <w:rPr>
          <w:b/>
          <w:sz w:val="28"/>
          <w:lang w:eastAsia="en-US"/>
        </w:rPr>
        <w:t>ПАСПОРТ ПОДПРОГРАММЫ</w:t>
      </w:r>
    </w:p>
    <w:p w:rsidR="00A70640" w:rsidRPr="00A70640" w:rsidRDefault="00A70640" w:rsidP="00A70640">
      <w:pPr>
        <w:jc w:val="center"/>
        <w:rPr>
          <w:b/>
          <w:sz w:val="28"/>
          <w:lang w:eastAsia="en-US"/>
        </w:rPr>
      </w:pPr>
      <w:r w:rsidRPr="00A70640">
        <w:rPr>
          <w:b/>
          <w:sz w:val="28"/>
          <w:lang w:eastAsia="en-US"/>
        </w:rPr>
        <w:t xml:space="preserve"> «Благоустройство территории и обеспечение </w:t>
      </w:r>
    </w:p>
    <w:p w:rsidR="00A70640" w:rsidRPr="00A70640" w:rsidRDefault="00A70640" w:rsidP="00A70640">
      <w:pPr>
        <w:jc w:val="center"/>
        <w:rPr>
          <w:b/>
          <w:sz w:val="28"/>
          <w:lang w:eastAsia="en-US"/>
        </w:rPr>
      </w:pPr>
      <w:r w:rsidRPr="00A70640">
        <w:rPr>
          <w:b/>
          <w:sz w:val="28"/>
          <w:lang w:eastAsia="en-US"/>
        </w:rPr>
        <w:t>качественными услугами ЖКХ»</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3394"/>
        <w:gridCol w:w="5812"/>
      </w:tblGrid>
      <w:tr w:rsidR="00A70640" w:rsidRPr="00A70640" w:rsidTr="00C8583D">
        <w:trPr>
          <w:trHeight w:val="54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640" w:rsidRPr="00A70640" w:rsidRDefault="00A70640" w:rsidP="00A70640">
            <w:pPr>
              <w:rPr>
                <w:sz w:val="28"/>
                <w:lang w:eastAsia="en-US"/>
              </w:rPr>
            </w:pPr>
            <w:r w:rsidRPr="00A70640">
              <w:rPr>
                <w:sz w:val="28"/>
                <w:lang w:eastAsia="en-US"/>
              </w:rPr>
              <w:t>Наименование Подпрограммы</w:t>
            </w:r>
          </w:p>
          <w:p w:rsidR="00A70640" w:rsidRPr="00A70640" w:rsidRDefault="00A70640" w:rsidP="00A70640">
            <w:pPr>
              <w:rPr>
                <w:lang w:eastAsia="en-US"/>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b/>
                <w:sz w:val="28"/>
                <w:lang w:eastAsia="en-US"/>
              </w:rPr>
            </w:pPr>
            <w:r w:rsidRPr="00A70640">
              <w:rPr>
                <w:b/>
                <w:sz w:val="28"/>
                <w:lang w:eastAsia="en-US"/>
              </w:rPr>
              <w:t>Благоустройство территории и обеспечение качественными услугами ЖКХ</w:t>
            </w:r>
          </w:p>
        </w:tc>
      </w:tr>
      <w:tr w:rsidR="00A70640" w:rsidRPr="00A70640" w:rsidTr="00C8583D">
        <w:trPr>
          <w:trHeight w:val="138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640" w:rsidRPr="00A70640" w:rsidRDefault="00A70640" w:rsidP="00A70640">
            <w:pPr>
              <w:rPr>
                <w:sz w:val="28"/>
                <w:lang w:eastAsia="en-US"/>
              </w:rPr>
            </w:pPr>
            <w:r w:rsidRPr="00A70640">
              <w:rPr>
                <w:sz w:val="28"/>
                <w:lang w:eastAsia="en-US"/>
              </w:rPr>
              <w:t>Ответственные исполнители Подпрограммы</w:t>
            </w:r>
          </w:p>
          <w:p w:rsidR="00A70640" w:rsidRPr="00A70640" w:rsidRDefault="00A70640" w:rsidP="00A70640">
            <w:pPr>
              <w:rPr>
                <w:sz w:val="28"/>
                <w:lang w:eastAsia="en-US"/>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lang w:eastAsia="en-US"/>
              </w:rPr>
            </w:pPr>
            <w:r w:rsidRPr="00A70640">
              <w:rPr>
                <w:sz w:val="28"/>
                <w:lang w:eastAsia="en-US"/>
              </w:rPr>
              <w:t>Глава администрации Народненского сельского поселения</w:t>
            </w:r>
          </w:p>
          <w:p w:rsidR="00A70640" w:rsidRPr="00A70640" w:rsidRDefault="00A70640" w:rsidP="00A70640">
            <w:pPr>
              <w:jc w:val="both"/>
              <w:rPr>
                <w:sz w:val="28"/>
                <w:lang w:eastAsia="en-US"/>
              </w:rPr>
            </w:pP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640" w:rsidRPr="00A70640" w:rsidRDefault="00A70640" w:rsidP="00A70640">
            <w:pPr>
              <w:rPr>
                <w:sz w:val="28"/>
                <w:lang w:eastAsia="en-US"/>
              </w:rPr>
            </w:pPr>
            <w:r w:rsidRPr="00A70640">
              <w:rPr>
                <w:sz w:val="28"/>
                <w:lang w:eastAsia="en-US"/>
              </w:rPr>
              <w:t>Участники Подпрограммы</w:t>
            </w:r>
          </w:p>
          <w:p w:rsidR="00A70640" w:rsidRPr="00A70640" w:rsidRDefault="00A70640" w:rsidP="00A70640">
            <w:pPr>
              <w:rPr>
                <w:lang w:eastAsia="en-US"/>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lang w:eastAsia="en-US"/>
              </w:rPr>
            </w:pPr>
            <w:r w:rsidRPr="00A70640">
              <w:rPr>
                <w:sz w:val="28"/>
                <w:lang w:eastAsia="en-US"/>
              </w:rPr>
              <w:t>Администрация Народненского сельского поселения</w:t>
            </w:r>
          </w:p>
          <w:p w:rsidR="00A70640" w:rsidRPr="00A70640" w:rsidRDefault="00A70640" w:rsidP="00A70640">
            <w:pPr>
              <w:jc w:val="both"/>
              <w:rPr>
                <w:sz w:val="28"/>
                <w:lang w:eastAsia="en-US"/>
              </w:rPr>
            </w:pPr>
            <w:r w:rsidRPr="00A70640">
              <w:rPr>
                <w:sz w:val="28"/>
                <w:lang w:eastAsia="en-US"/>
              </w:rPr>
              <w:t>Организации, предприятия, физические лица привлекаемые на основе заключённых соглашений</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640" w:rsidRPr="00A70640" w:rsidRDefault="00A70640" w:rsidP="00A70640">
            <w:pPr>
              <w:rPr>
                <w:sz w:val="28"/>
                <w:lang w:eastAsia="en-US"/>
              </w:rPr>
            </w:pPr>
            <w:r w:rsidRPr="00A70640">
              <w:rPr>
                <w:sz w:val="28"/>
                <w:lang w:eastAsia="en-US"/>
              </w:rPr>
              <w:t>Программно-целевые инструменты Подпрограммы</w:t>
            </w:r>
          </w:p>
          <w:p w:rsidR="00A70640" w:rsidRPr="00A70640" w:rsidRDefault="00A70640" w:rsidP="00A70640">
            <w:pPr>
              <w:rPr>
                <w:lang w:eastAsia="en-US"/>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lang w:eastAsia="en-US"/>
              </w:rPr>
            </w:pPr>
            <w:r w:rsidRPr="00A70640">
              <w:rPr>
                <w:sz w:val="28"/>
                <w:lang w:eastAsia="en-US"/>
              </w:rPr>
              <w:t>Муниципальная Программа комплексного развития систем коммунальной инфраструктуры Народненского сельского поселения на 2017-2027 годы.</w:t>
            </w:r>
          </w:p>
          <w:p w:rsidR="00A70640" w:rsidRPr="00A70640" w:rsidRDefault="00A70640" w:rsidP="00A70640">
            <w:pPr>
              <w:jc w:val="both"/>
              <w:rPr>
                <w:sz w:val="28"/>
                <w:lang w:eastAsia="en-US"/>
              </w:rPr>
            </w:pPr>
            <w:r w:rsidRPr="00A70640">
              <w:rPr>
                <w:sz w:val="28"/>
                <w:lang w:eastAsia="en-US"/>
              </w:rPr>
              <w:t>Муниципальная Программа комплексного развития транспортной инфраструктуры Народненского сельского поселения Терновского муниципального района Воронежской области на 2017-2027 годы.</w:t>
            </w:r>
          </w:p>
          <w:p w:rsidR="00A70640" w:rsidRPr="00A70640" w:rsidRDefault="00A70640" w:rsidP="00A70640">
            <w:pPr>
              <w:jc w:val="both"/>
              <w:rPr>
                <w:sz w:val="28"/>
                <w:lang w:eastAsia="en-US"/>
              </w:rPr>
            </w:pPr>
            <w:r w:rsidRPr="00A70640">
              <w:rPr>
                <w:sz w:val="28"/>
                <w:lang w:eastAsia="en-US"/>
              </w:rPr>
              <w:t>Правила благоустройства Народненского сельского поселения Терновского муниципального района Воронежской области.</w:t>
            </w:r>
          </w:p>
          <w:p w:rsidR="00A70640" w:rsidRPr="00A70640" w:rsidRDefault="00A70640" w:rsidP="00A70640">
            <w:pPr>
              <w:jc w:val="both"/>
              <w:rPr>
                <w:sz w:val="28"/>
                <w:lang w:eastAsia="en-US"/>
              </w:rPr>
            </w:pPr>
            <w:r w:rsidRPr="00A70640">
              <w:rPr>
                <w:sz w:val="28"/>
                <w:lang w:eastAsia="en-US"/>
              </w:rPr>
              <w:t>Муниципальная Программа комплексного развития социальной инфраструктуры Народненского сельского поселения Терновского муниципального района Воронежской области на 2017-2030 годы.</w:t>
            </w:r>
          </w:p>
          <w:p w:rsidR="00A70640" w:rsidRPr="00A70640" w:rsidRDefault="00A70640" w:rsidP="00A70640">
            <w:pPr>
              <w:jc w:val="both"/>
              <w:rPr>
                <w:sz w:val="28"/>
                <w:lang w:eastAsia="en-US"/>
              </w:rPr>
            </w:pPr>
            <w:r w:rsidRPr="00A70640">
              <w:rPr>
                <w:sz w:val="28"/>
                <w:lang w:eastAsia="en-US"/>
              </w:rPr>
              <w:lastRenderedPageBreak/>
              <w:t>Муниципальная Программа «Энергосбережение и повышение энергетической эффективности на территории Народненского сельского поселения на 2021-2025 гг.</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lang w:eastAsia="en-US"/>
              </w:rPr>
            </w:pPr>
            <w:r w:rsidRPr="00A70640">
              <w:rPr>
                <w:sz w:val="28"/>
                <w:lang w:eastAsia="en-US"/>
              </w:rPr>
              <w:lastRenderedPageBreak/>
              <w:t>Цели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lang w:eastAsia="en-US"/>
              </w:rPr>
            </w:pPr>
            <w:r w:rsidRPr="00A70640">
              <w:rPr>
                <w:sz w:val="28"/>
                <w:lang w:eastAsia="en-US"/>
              </w:rPr>
              <w:t>1.Создание условий для комфортного проживания и повышение качества жизни населения  на территории Народненского сельского поселения.</w:t>
            </w:r>
          </w:p>
          <w:p w:rsidR="00A70640" w:rsidRPr="00A70640" w:rsidRDefault="00A70640" w:rsidP="00A70640">
            <w:pPr>
              <w:jc w:val="both"/>
              <w:rPr>
                <w:lang w:eastAsia="en-US"/>
              </w:rPr>
            </w:pPr>
            <w:r w:rsidRPr="00A70640">
              <w:rPr>
                <w:sz w:val="28"/>
                <w:lang w:eastAsia="en-US"/>
              </w:rPr>
              <w:t>2. Обеспечение безопасности граждан на территории Народненского сельского поселения.</w:t>
            </w:r>
          </w:p>
        </w:tc>
      </w:tr>
      <w:tr w:rsidR="00A70640" w:rsidRPr="00A70640" w:rsidTr="00C8583D">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lang w:eastAsia="en-US"/>
              </w:rPr>
            </w:pPr>
            <w:r w:rsidRPr="00A70640">
              <w:rPr>
                <w:sz w:val="28"/>
                <w:lang w:eastAsia="en-US"/>
              </w:rPr>
              <w:t>Задачи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lang w:eastAsia="en-US"/>
              </w:rPr>
            </w:pPr>
            <w:r w:rsidRPr="00A70640">
              <w:rPr>
                <w:sz w:val="28"/>
                <w:lang w:eastAsia="en-US"/>
              </w:rPr>
              <w:t>1.Повышение качества и доступности жилищно-коммунальных услуг.</w:t>
            </w:r>
          </w:p>
          <w:p w:rsidR="00A70640" w:rsidRPr="00A70640" w:rsidRDefault="00A70640" w:rsidP="00A70640">
            <w:pPr>
              <w:jc w:val="both"/>
              <w:rPr>
                <w:sz w:val="28"/>
                <w:lang w:eastAsia="en-US"/>
              </w:rPr>
            </w:pPr>
            <w:r w:rsidRPr="00A70640">
              <w:rPr>
                <w:sz w:val="28"/>
                <w:lang w:eastAsia="en-US"/>
              </w:rPr>
              <w:t>2.Повышение эффективности, устойчивости и надежности функционирования жилищно-коммунальных систем жизнеобеспечения.</w:t>
            </w:r>
          </w:p>
          <w:p w:rsidR="00A70640" w:rsidRPr="00A70640" w:rsidRDefault="00A70640" w:rsidP="00A70640">
            <w:pPr>
              <w:jc w:val="both"/>
              <w:rPr>
                <w:sz w:val="28"/>
                <w:lang w:eastAsia="en-US"/>
              </w:rPr>
            </w:pPr>
            <w:r w:rsidRPr="00A70640">
              <w:rPr>
                <w:sz w:val="28"/>
                <w:lang w:eastAsia="en-US"/>
              </w:rPr>
              <w:t>3.Повышение инвестиционной привлекательности поселения.</w:t>
            </w:r>
          </w:p>
          <w:p w:rsidR="00A70640" w:rsidRPr="00A70640" w:rsidRDefault="00A70640" w:rsidP="00A70640">
            <w:pPr>
              <w:jc w:val="both"/>
              <w:rPr>
                <w:sz w:val="28"/>
                <w:lang w:eastAsia="en-US"/>
              </w:rPr>
            </w:pPr>
            <w:r w:rsidRPr="00A70640">
              <w:rPr>
                <w:sz w:val="28"/>
                <w:lang w:eastAsia="en-US"/>
              </w:rPr>
              <w:t>4.Организация уличного освещения поселения.</w:t>
            </w:r>
          </w:p>
          <w:p w:rsidR="00A70640" w:rsidRPr="00A70640" w:rsidRDefault="00A70640" w:rsidP="00A70640">
            <w:pPr>
              <w:jc w:val="both"/>
              <w:rPr>
                <w:sz w:val="28"/>
                <w:lang w:eastAsia="en-US"/>
              </w:rPr>
            </w:pPr>
            <w:r w:rsidRPr="00A70640">
              <w:rPr>
                <w:sz w:val="28"/>
                <w:lang w:eastAsia="en-US"/>
              </w:rPr>
              <w:t>5.Содержание улично-дорожной сети поселения в нормативно-эксплутационном состоянии и обеспечение круглогодичного  безопасного и бесперебойного движения  автомобильных транспортных средств по дорогам общего пользования местного значения.</w:t>
            </w:r>
          </w:p>
          <w:p w:rsidR="00A70640" w:rsidRPr="00A70640" w:rsidRDefault="00A70640" w:rsidP="00A70640">
            <w:pPr>
              <w:jc w:val="both"/>
              <w:rPr>
                <w:sz w:val="28"/>
                <w:lang w:eastAsia="en-US"/>
              </w:rPr>
            </w:pPr>
            <w:r w:rsidRPr="00A70640">
              <w:rPr>
                <w:sz w:val="28"/>
                <w:lang w:eastAsia="en-US"/>
              </w:rPr>
              <w:t>6.Привлечение жителей и юридических лиц к участию в решении проблем благоустройства поселения и организация взаимодействия между предприятиями, организациями и учреждениями при решении вопросов благоустройства.</w:t>
            </w:r>
          </w:p>
          <w:p w:rsidR="00A70640" w:rsidRPr="00A70640" w:rsidRDefault="00A70640" w:rsidP="00A7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lang w:eastAsia="en-US"/>
              </w:rPr>
            </w:pPr>
            <w:r w:rsidRPr="00A70640">
              <w:rPr>
                <w:sz w:val="28"/>
                <w:lang w:eastAsia="en-US"/>
              </w:rPr>
              <w:t>7.Улучшение внешнего облика поселения.</w:t>
            </w:r>
          </w:p>
          <w:p w:rsidR="00A70640" w:rsidRPr="00A70640" w:rsidRDefault="00A70640" w:rsidP="00A70640">
            <w:pPr>
              <w:jc w:val="both"/>
              <w:rPr>
                <w:sz w:val="28"/>
                <w:lang w:eastAsia="en-US"/>
              </w:rPr>
            </w:pPr>
            <w:r w:rsidRPr="00A70640">
              <w:rPr>
                <w:sz w:val="28"/>
                <w:lang w:eastAsia="en-US"/>
              </w:rPr>
              <w:t>8.Улучшение экологической обстановки и гигиены  окружающей среды в населенных пунктах Народненского сельского поселения.</w:t>
            </w:r>
          </w:p>
          <w:p w:rsidR="00A70640" w:rsidRPr="00A70640" w:rsidRDefault="00A70640" w:rsidP="00A70640">
            <w:pPr>
              <w:jc w:val="both"/>
              <w:rPr>
                <w:sz w:val="28"/>
                <w:lang w:eastAsia="en-US"/>
              </w:rPr>
            </w:pPr>
            <w:r w:rsidRPr="00A70640">
              <w:rPr>
                <w:sz w:val="28"/>
                <w:lang w:eastAsia="en-US"/>
              </w:rPr>
              <w:t>9.Повышение уровня энергоэффективности.</w:t>
            </w:r>
          </w:p>
          <w:p w:rsidR="00A70640" w:rsidRPr="00A70640" w:rsidRDefault="00A70640" w:rsidP="00A70640">
            <w:pPr>
              <w:jc w:val="both"/>
              <w:rPr>
                <w:sz w:val="28"/>
                <w:lang w:eastAsia="en-US"/>
              </w:rPr>
            </w:pPr>
            <w:r w:rsidRPr="00A70640">
              <w:rPr>
                <w:sz w:val="28"/>
                <w:lang w:eastAsia="en-US"/>
              </w:rPr>
              <w:t>10.Применение энергосберегающих технологий при модернизации, реконструкции и капитальном ремонте основных фондов объектов  коммунального комплекса.</w:t>
            </w:r>
          </w:p>
          <w:p w:rsidR="00A70640" w:rsidRPr="00A70640" w:rsidRDefault="00A70640" w:rsidP="00A70640">
            <w:pPr>
              <w:jc w:val="both"/>
              <w:rPr>
                <w:sz w:val="28"/>
                <w:lang w:eastAsia="en-US"/>
              </w:rPr>
            </w:pPr>
            <w:r w:rsidRPr="00A70640">
              <w:rPr>
                <w:sz w:val="28"/>
                <w:lang w:eastAsia="en-US"/>
              </w:rPr>
              <w:lastRenderedPageBreak/>
              <w:t>11.Обеспечение учета всего объема потребляемых энергетических ресурсов с помощью приборов учета.</w:t>
            </w:r>
          </w:p>
          <w:p w:rsidR="00A70640" w:rsidRPr="00A70640" w:rsidRDefault="00A70640" w:rsidP="00A70640">
            <w:pPr>
              <w:jc w:val="both"/>
              <w:rPr>
                <w:sz w:val="28"/>
                <w:lang w:eastAsia="en-US"/>
              </w:rPr>
            </w:pPr>
            <w:r w:rsidRPr="00A70640">
              <w:rPr>
                <w:sz w:val="28"/>
                <w:lang w:eastAsia="en-US"/>
              </w:rPr>
              <w:t>12.Улучшение санитарного состояния территории поселения.</w:t>
            </w:r>
          </w:p>
        </w:tc>
      </w:tr>
      <w:tr w:rsidR="00A70640" w:rsidRPr="00A70640" w:rsidTr="00C8583D">
        <w:trPr>
          <w:trHeight w:val="52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640" w:rsidRPr="00A70640" w:rsidRDefault="00A70640" w:rsidP="00A70640">
            <w:pPr>
              <w:rPr>
                <w:sz w:val="28"/>
                <w:lang w:eastAsia="en-US"/>
              </w:rPr>
            </w:pPr>
            <w:r w:rsidRPr="00A70640">
              <w:rPr>
                <w:sz w:val="28"/>
                <w:lang w:eastAsia="en-US"/>
              </w:rPr>
              <w:lastRenderedPageBreak/>
              <w:t>Этапы и сроки реализации Подпрограммы</w:t>
            </w:r>
          </w:p>
          <w:p w:rsidR="00A70640" w:rsidRPr="00A70640" w:rsidRDefault="00A70640" w:rsidP="00A70640">
            <w:pPr>
              <w:rPr>
                <w:lang w:eastAsia="en-US"/>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lang w:eastAsia="en-US"/>
              </w:rPr>
            </w:pPr>
            <w:r w:rsidRPr="00A70640">
              <w:rPr>
                <w:sz w:val="28"/>
                <w:lang w:eastAsia="en-US"/>
              </w:rPr>
              <w:t>2024 – 2028 г.г.</w:t>
            </w:r>
          </w:p>
        </w:tc>
      </w:tr>
      <w:tr w:rsidR="00A70640" w:rsidRPr="00A70640" w:rsidTr="00C8583D">
        <w:trPr>
          <w:trHeight w:val="358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lang w:eastAsia="en-US"/>
              </w:rPr>
            </w:pPr>
            <w:r w:rsidRPr="00A70640">
              <w:rPr>
                <w:sz w:val="28"/>
                <w:lang w:eastAsia="en-US"/>
              </w:rPr>
              <w:t>Целевые индикаторы и показатели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lang w:eastAsia="en-US"/>
              </w:rPr>
            </w:pPr>
            <w:r w:rsidRPr="00A70640">
              <w:rPr>
                <w:sz w:val="28"/>
                <w:lang w:eastAsia="en-US"/>
              </w:rPr>
              <w:t>1.Доля энергосберегающих уличных светильников (%).</w:t>
            </w:r>
          </w:p>
          <w:p w:rsidR="00A70640" w:rsidRPr="00A70640" w:rsidRDefault="00A70640" w:rsidP="00A70640">
            <w:pPr>
              <w:jc w:val="both"/>
              <w:rPr>
                <w:sz w:val="28"/>
                <w:lang w:eastAsia="en-US"/>
              </w:rPr>
            </w:pPr>
            <w:r w:rsidRPr="00A70640">
              <w:rPr>
                <w:sz w:val="28"/>
                <w:lang w:eastAsia="en-US"/>
              </w:rPr>
              <w:t xml:space="preserve">2. Количество ликвидированных несанкционированных свалок (кол-во). </w:t>
            </w:r>
          </w:p>
          <w:p w:rsidR="00A70640" w:rsidRPr="00A70640" w:rsidRDefault="00A70640" w:rsidP="00A70640">
            <w:pPr>
              <w:jc w:val="both"/>
              <w:rPr>
                <w:sz w:val="28"/>
                <w:lang w:eastAsia="en-US"/>
              </w:rPr>
            </w:pPr>
            <w:r w:rsidRPr="00A70640">
              <w:rPr>
                <w:sz w:val="28"/>
                <w:lang w:eastAsia="en-US"/>
              </w:rPr>
              <w:t>3. Автомобильные дороги общего пользования местного значения отвечающие нормативным требованиям (км.).</w:t>
            </w:r>
          </w:p>
          <w:p w:rsidR="00A70640" w:rsidRPr="00A70640" w:rsidRDefault="00A70640" w:rsidP="00A70640">
            <w:pPr>
              <w:jc w:val="both"/>
              <w:rPr>
                <w:sz w:val="28"/>
                <w:lang w:eastAsia="en-US"/>
              </w:rPr>
            </w:pPr>
            <w:r w:rsidRPr="00A70640">
              <w:rPr>
                <w:sz w:val="28"/>
                <w:lang w:eastAsia="en-US"/>
              </w:rPr>
              <w:t>4. Количество светильников уличного освещения (шт.).</w:t>
            </w:r>
          </w:p>
          <w:p w:rsidR="00A70640" w:rsidRPr="00A70640" w:rsidRDefault="00A70640" w:rsidP="00A70640">
            <w:pPr>
              <w:jc w:val="both"/>
              <w:rPr>
                <w:sz w:val="28"/>
                <w:lang w:eastAsia="en-US"/>
              </w:rPr>
            </w:pPr>
            <w:r w:rsidRPr="00A70640">
              <w:rPr>
                <w:sz w:val="28"/>
                <w:lang w:eastAsia="en-US"/>
              </w:rPr>
              <w:t>5. Количество высаженных деревьев, кустарников (шт.).</w:t>
            </w:r>
          </w:p>
        </w:tc>
      </w:tr>
      <w:tr w:rsidR="00A70640" w:rsidRPr="00A70640" w:rsidTr="00C8583D">
        <w:trPr>
          <w:trHeight w:val="58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lang w:eastAsia="en-US"/>
              </w:rPr>
            </w:pPr>
            <w:r w:rsidRPr="00A70640">
              <w:rPr>
                <w:sz w:val="28"/>
                <w:lang w:eastAsia="en-US"/>
              </w:rPr>
              <w:t>Основные мероприятия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lang w:eastAsia="en-US"/>
              </w:rPr>
            </w:pPr>
            <w:r w:rsidRPr="00A70640">
              <w:rPr>
                <w:sz w:val="28"/>
                <w:lang w:eastAsia="en-US"/>
              </w:rPr>
              <w:t>1.Дорожная деятельность.</w:t>
            </w:r>
          </w:p>
          <w:p w:rsidR="00A70640" w:rsidRPr="00A70640" w:rsidRDefault="00A70640" w:rsidP="00A70640">
            <w:pPr>
              <w:jc w:val="both"/>
              <w:rPr>
                <w:sz w:val="28"/>
                <w:lang w:eastAsia="en-US"/>
              </w:rPr>
            </w:pPr>
            <w:r w:rsidRPr="00A70640">
              <w:rPr>
                <w:sz w:val="28"/>
                <w:lang w:eastAsia="en-US"/>
              </w:rPr>
              <w:t>2. Уличное освещение</w:t>
            </w:r>
          </w:p>
          <w:p w:rsidR="00A70640" w:rsidRPr="00A70640" w:rsidRDefault="00A70640" w:rsidP="00A70640">
            <w:pPr>
              <w:jc w:val="both"/>
              <w:rPr>
                <w:sz w:val="28"/>
                <w:lang w:eastAsia="en-US"/>
              </w:rPr>
            </w:pPr>
            <w:r w:rsidRPr="00A70640">
              <w:rPr>
                <w:sz w:val="28"/>
                <w:lang w:eastAsia="en-US"/>
              </w:rPr>
              <w:t>3. Благоустройство территории.</w:t>
            </w:r>
          </w:p>
          <w:p w:rsidR="00A70640" w:rsidRPr="00A70640" w:rsidRDefault="00A70640" w:rsidP="00A70640">
            <w:pPr>
              <w:jc w:val="both"/>
              <w:rPr>
                <w:sz w:val="28"/>
                <w:lang w:eastAsia="en-US"/>
              </w:rPr>
            </w:pPr>
            <w:r w:rsidRPr="00A70640">
              <w:rPr>
                <w:sz w:val="28"/>
                <w:lang w:eastAsia="en-US"/>
              </w:rPr>
              <w:t>4. Содержание кладбищ.</w:t>
            </w:r>
          </w:p>
          <w:p w:rsidR="00A70640" w:rsidRPr="00A70640" w:rsidRDefault="00A70640" w:rsidP="00A70640">
            <w:pPr>
              <w:jc w:val="both"/>
              <w:rPr>
                <w:sz w:val="28"/>
                <w:lang w:eastAsia="en-US"/>
              </w:rPr>
            </w:pPr>
            <w:r w:rsidRPr="00A70640">
              <w:rPr>
                <w:sz w:val="28"/>
                <w:lang w:eastAsia="en-US"/>
              </w:rPr>
              <w:t>5. Озеленение территории</w:t>
            </w:r>
          </w:p>
          <w:p w:rsidR="00A70640" w:rsidRPr="00A70640" w:rsidRDefault="00A70640" w:rsidP="00A70640">
            <w:pPr>
              <w:jc w:val="both"/>
              <w:rPr>
                <w:sz w:val="28"/>
                <w:lang w:eastAsia="en-US"/>
              </w:rPr>
            </w:pPr>
            <w:r w:rsidRPr="00A70640">
              <w:rPr>
                <w:sz w:val="28"/>
                <w:lang w:eastAsia="en-US"/>
              </w:rPr>
              <w:t>6. Содержание спортивных сооружений и детских площадок.</w:t>
            </w:r>
          </w:p>
          <w:p w:rsidR="00A70640" w:rsidRPr="00A70640" w:rsidRDefault="00A70640" w:rsidP="00A70640">
            <w:pPr>
              <w:jc w:val="both"/>
              <w:rPr>
                <w:sz w:val="28"/>
                <w:lang w:eastAsia="en-US"/>
              </w:rPr>
            </w:pPr>
            <w:r w:rsidRPr="00A70640">
              <w:rPr>
                <w:sz w:val="28"/>
                <w:lang w:eastAsia="en-US"/>
              </w:rPr>
              <w:t>7. Содержание мест отдыха.</w:t>
            </w:r>
          </w:p>
          <w:p w:rsidR="00A70640" w:rsidRPr="00A70640" w:rsidRDefault="00A70640" w:rsidP="00A70640">
            <w:pPr>
              <w:jc w:val="both"/>
              <w:rPr>
                <w:rFonts w:eastAsiaTheme="minorHAnsi"/>
                <w:sz w:val="28"/>
                <w:szCs w:val="28"/>
                <w:lang w:eastAsia="en-US"/>
              </w:rPr>
            </w:pPr>
            <w:r w:rsidRPr="00A70640">
              <w:rPr>
                <w:sz w:val="28"/>
                <w:lang w:eastAsia="en-US"/>
              </w:rPr>
              <w:t>8.</w:t>
            </w:r>
            <w:r w:rsidRPr="00A70640">
              <w:rPr>
                <w:rFonts w:asciiTheme="minorHAnsi" w:eastAsiaTheme="minorHAnsi" w:hAnsiTheme="minorHAnsi" w:cstheme="minorBidi"/>
                <w:sz w:val="28"/>
                <w:szCs w:val="28"/>
                <w:lang w:eastAsia="en-US"/>
              </w:rPr>
              <w:t xml:space="preserve"> </w:t>
            </w:r>
            <w:r w:rsidRPr="00A70640">
              <w:rPr>
                <w:rFonts w:eastAsiaTheme="minorHAnsi"/>
                <w:sz w:val="28"/>
                <w:szCs w:val="28"/>
                <w:lang w:eastAsia="en-US"/>
              </w:rPr>
              <w:t>Градостроительство</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9. Организация проведения  оплачиваемых общественных работ</w:t>
            </w:r>
          </w:p>
          <w:p w:rsidR="00A70640" w:rsidRPr="00A70640" w:rsidRDefault="00A70640" w:rsidP="00A70640">
            <w:pPr>
              <w:jc w:val="both"/>
              <w:rPr>
                <w:sz w:val="28"/>
                <w:lang w:eastAsia="en-US"/>
              </w:rPr>
            </w:pPr>
            <w:r w:rsidRPr="00A70640">
              <w:rPr>
                <w:rFonts w:eastAsiaTheme="minorHAnsi"/>
                <w:sz w:val="28"/>
                <w:szCs w:val="28"/>
                <w:lang w:eastAsia="en-US"/>
              </w:rPr>
              <w:t>10. Повышение качества и доступности жилищно-коммунальных услуг</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640" w:rsidRPr="00A70640" w:rsidRDefault="00A70640" w:rsidP="00A70640">
            <w:pPr>
              <w:rPr>
                <w:sz w:val="28"/>
                <w:lang w:eastAsia="en-US"/>
              </w:rPr>
            </w:pPr>
            <w:r w:rsidRPr="00A70640">
              <w:rPr>
                <w:sz w:val="28"/>
                <w:lang w:eastAsia="en-US"/>
              </w:rPr>
              <w:t>Объемы и источники финансирования Подпрограммы</w:t>
            </w:r>
          </w:p>
          <w:p w:rsidR="00A70640" w:rsidRPr="00A70640" w:rsidRDefault="00A70640" w:rsidP="00A70640">
            <w:pPr>
              <w:rPr>
                <w:lang w:eastAsia="en-US"/>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contextualSpacing/>
              <w:jc w:val="both"/>
              <w:rPr>
                <w:sz w:val="28"/>
                <w:szCs w:val="28"/>
              </w:rPr>
            </w:pPr>
            <w:r w:rsidRPr="00A70640">
              <w:rPr>
                <w:sz w:val="28"/>
                <w:szCs w:val="28"/>
              </w:rPr>
              <w:t xml:space="preserve">Общий объем финансирования Подпрограммы составляет 17145,6 тыс. рублей, в том числе: </w:t>
            </w:r>
          </w:p>
          <w:p w:rsidR="00A70640" w:rsidRPr="00A70640" w:rsidRDefault="00A70640" w:rsidP="00A70640">
            <w:pPr>
              <w:jc w:val="both"/>
              <w:rPr>
                <w:rFonts w:eastAsiaTheme="minorHAnsi"/>
                <w:sz w:val="28"/>
                <w:lang w:eastAsia="en-US"/>
              </w:rPr>
            </w:pPr>
            <w:r w:rsidRPr="00A70640">
              <w:rPr>
                <w:rFonts w:asciiTheme="minorHAnsi" w:eastAsiaTheme="minorHAnsi" w:hAnsiTheme="minorHAnsi" w:cstheme="minorBidi"/>
                <w:sz w:val="28"/>
                <w:lang w:eastAsia="en-US"/>
              </w:rPr>
              <w:t xml:space="preserve">- </w:t>
            </w:r>
            <w:r w:rsidRPr="00A70640">
              <w:rPr>
                <w:rFonts w:eastAsiaTheme="minorHAnsi"/>
                <w:sz w:val="28"/>
                <w:lang w:eastAsia="en-US"/>
              </w:rPr>
              <w:t>местный бюджет  17145,6</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3908,2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3482,9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3251,5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3251,5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3251,5 тыс. руб.</w:t>
            </w:r>
          </w:p>
          <w:p w:rsidR="00A70640" w:rsidRPr="00A70640" w:rsidRDefault="00A70640" w:rsidP="00A70640">
            <w:pPr>
              <w:rPr>
                <w:rFonts w:eastAsiaTheme="minorHAnsi"/>
                <w:sz w:val="28"/>
                <w:lang w:eastAsia="en-US"/>
              </w:rPr>
            </w:pPr>
            <w:r w:rsidRPr="00A70640">
              <w:rPr>
                <w:rFonts w:eastAsiaTheme="minorHAnsi"/>
                <w:sz w:val="28"/>
                <w:lang w:eastAsia="en-US"/>
              </w:rPr>
              <w:t>- областной бюджет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lastRenderedPageBreak/>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федеральные средства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внебюджетные источники  0,0 тыс. рублей</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contextualSpacing/>
              <w:jc w:val="both"/>
              <w:rPr>
                <w:sz w:val="28"/>
                <w:szCs w:val="28"/>
                <w:highlight w:val="yellow"/>
              </w:rPr>
            </w:pPr>
            <w:r w:rsidRPr="00A70640">
              <w:rPr>
                <w:rFonts w:eastAsiaTheme="minorHAnsi"/>
                <w:sz w:val="28"/>
                <w:lang w:eastAsia="en-US"/>
              </w:rPr>
              <w:t>2028г. –   0,0  тыс. руб.</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lang w:eastAsia="en-US"/>
              </w:rPr>
            </w:pPr>
            <w:r w:rsidRPr="00A70640">
              <w:rPr>
                <w:sz w:val="28"/>
                <w:lang w:eastAsia="en-US"/>
              </w:rPr>
              <w:lastRenderedPageBreak/>
              <w:t>Ожидаемые результаты реализации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lang w:eastAsia="en-US"/>
              </w:rPr>
            </w:pPr>
            <w:r w:rsidRPr="00A70640">
              <w:rPr>
                <w:sz w:val="28"/>
                <w:lang w:eastAsia="en-US"/>
              </w:rPr>
              <w:t>1. Создание условий для улучшения демографической ситуации.</w:t>
            </w:r>
          </w:p>
          <w:p w:rsidR="00A70640" w:rsidRPr="00A70640" w:rsidRDefault="00A70640" w:rsidP="00A70640">
            <w:pPr>
              <w:jc w:val="both"/>
              <w:rPr>
                <w:sz w:val="28"/>
                <w:lang w:eastAsia="en-US"/>
              </w:rPr>
            </w:pPr>
            <w:r w:rsidRPr="00A70640">
              <w:rPr>
                <w:sz w:val="28"/>
                <w:lang w:eastAsia="en-US"/>
              </w:rPr>
              <w:t>2. Развитие положительных тенденций  в создании благоприятной среды жизнедеятельности.</w:t>
            </w:r>
          </w:p>
          <w:p w:rsidR="00A70640" w:rsidRPr="00A70640" w:rsidRDefault="00A70640" w:rsidP="00A70640">
            <w:pPr>
              <w:jc w:val="both"/>
              <w:rPr>
                <w:sz w:val="28"/>
                <w:lang w:eastAsia="en-US"/>
              </w:rPr>
            </w:pPr>
            <w:r w:rsidRPr="00A70640">
              <w:rPr>
                <w:sz w:val="28"/>
                <w:lang w:eastAsia="en-US"/>
              </w:rPr>
              <w:t>3. Повышение степени удовлетворенности населения уровнем благоустройства.</w:t>
            </w:r>
          </w:p>
          <w:p w:rsidR="00A70640" w:rsidRPr="00A70640" w:rsidRDefault="00A70640" w:rsidP="00A70640">
            <w:pPr>
              <w:jc w:val="both"/>
              <w:rPr>
                <w:sz w:val="28"/>
                <w:lang w:eastAsia="en-US"/>
              </w:rPr>
            </w:pPr>
            <w:r w:rsidRPr="00A70640">
              <w:rPr>
                <w:sz w:val="28"/>
                <w:lang w:eastAsia="en-US"/>
              </w:rPr>
              <w:t>4. Улучшение санитарного и экологического состояния поселения.</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szCs w:val="28"/>
                <w:lang w:eastAsia="en-US"/>
              </w:rPr>
            </w:pPr>
            <w:r w:rsidRPr="00A70640">
              <w:rPr>
                <w:sz w:val="28"/>
                <w:szCs w:val="28"/>
                <w:lang w:eastAsia="en-US"/>
              </w:rPr>
              <w:t>Оценка эффективности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szCs w:val="28"/>
                <w:lang w:eastAsia="en-US"/>
              </w:rPr>
            </w:pPr>
            <w:r w:rsidRPr="00A70640">
              <w:rPr>
                <w:sz w:val="28"/>
                <w:szCs w:val="28"/>
                <w:lang w:eastAsia="en-US"/>
              </w:rPr>
              <w:t>Основными критериями оценки эффективности Подпрограммы является достижение целей и задач поставленных Подпрограммой. Конечным результатом Подпрограммы является достижение высокого уровня и качества жизни жителей сельского поселения.</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szCs w:val="28"/>
                <w:lang w:eastAsia="en-US"/>
              </w:rPr>
            </w:pPr>
            <w:r w:rsidRPr="00A70640">
              <w:rPr>
                <w:sz w:val="28"/>
                <w:szCs w:val="28"/>
                <w:lang w:eastAsia="en-US"/>
              </w:rPr>
              <w:t>Контроль реализации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szCs w:val="28"/>
                <w:lang w:eastAsia="en-US"/>
              </w:rPr>
            </w:pPr>
            <w:r w:rsidRPr="00A70640">
              <w:rPr>
                <w:sz w:val="28"/>
                <w:szCs w:val="28"/>
                <w:lang w:eastAsia="en-US"/>
              </w:rPr>
              <w:t>Текущий контроль осуществляется администрацией сельского поселения.</w:t>
            </w:r>
          </w:p>
          <w:p w:rsidR="00A70640" w:rsidRPr="00A70640" w:rsidRDefault="00A70640" w:rsidP="00A70640">
            <w:pPr>
              <w:jc w:val="both"/>
              <w:rPr>
                <w:sz w:val="28"/>
                <w:szCs w:val="28"/>
                <w:lang w:eastAsia="en-US"/>
              </w:rPr>
            </w:pPr>
            <w:r w:rsidRPr="00A70640">
              <w:rPr>
                <w:sz w:val="28"/>
                <w:szCs w:val="28"/>
                <w:lang w:eastAsia="en-US"/>
              </w:rPr>
              <w:t>Финансовый контроль осуществляют Совет народных депутатов Народненского сельского поселения.</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szCs w:val="28"/>
                <w:lang w:eastAsia="en-US"/>
              </w:rPr>
            </w:pPr>
            <w:r w:rsidRPr="00A70640">
              <w:rPr>
                <w:sz w:val="28"/>
                <w:szCs w:val="28"/>
                <w:lang w:eastAsia="en-US"/>
              </w:rPr>
              <w:t xml:space="preserve">Управление Подпрограммой </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szCs w:val="28"/>
                <w:lang w:eastAsia="en-US"/>
              </w:rPr>
            </w:pPr>
            <w:r w:rsidRPr="00A70640">
              <w:rPr>
                <w:sz w:val="28"/>
                <w:szCs w:val="28"/>
                <w:lang w:eastAsia="en-US"/>
              </w:rPr>
              <w:t>Допускается корректировка Подпрограммы с учетом социально – экономического развития сельского поселения, увеличения доходов местного бюджета, привлечения дополнительных средств.</w:t>
            </w:r>
          </w:p>
          <w:p w:rsidR="00A70640" w:rsidRPr="00A70640" w:rsidRDefault="00A70640" w:rsidP="00A70640">
            <w:pPr>
              <w:jc w:val="both"/>
              <w:rPr>
                <w:sz w:val="28"/>
                <w:szCs w:val="28"/>
                <w:lang w:eastAsia="en-US"/>
              </w:rPr>
            </w:pPr>
            <w:r w:rsidRPr="00A70640">
              <w:rPr>
                <w:sz w:val="28"/>
                <w:szCs w:val="28"/>
                <w:lang w:eastAsia="en-US"/>
              </w:rPr>
              <w:t xml:space="preserve">При проведении мероприятий Подпрограммы могут уточняться состав исполнителей  сроки </w:t>
            </w:r>
            <w:r w:rsidRPr="00A70640">
              <w:rPr>
                <w:sz w:val="28"/>
                <w:szCs w:val="28"/>
                <w:lang w:eastAsia="en-US"/>
              </w:rPr>
              <w:lastRenderedPageBreak/>
              <w:t>проведения, объемы и источники финансирования.</w:t>
            </w:r>
          </w:p>
        </w:tc>
      </w:tr>
    </w:tbl>
    <w:p w:rsidR="00A70640" w:rsidRPr="00A70640" w:rsidRDefault="00A70640" w:rsidP="00A70640">
      <w:pPr>
        <w:jc w:val="center"/>
        <w:rPr>
          <w:b/>
          <w:sz w:val="28"/>
        </w:rPr>
      </w:pPr>
      <w:r w:rsidRPr="00A70640">
        <w:rPr>
          <w:b/>
          <w:sz w:val="28"/>
        </w:rPr>
        <w:lastRenderedPageBreak/>
        <w:t>1. Характеристика сферы реализации Подпрограммы, описание основных проблем в указанной сфере и прогноз ее развития.</w:t>
      </w:r>
    </w:p>
    <w:p w:rsidR="00A70640" w:rsidRPr="00A70640" w:rsidRDefault="00A70640" w:rsidP="00A70640">
      <w:pPr>
        <w:shd w:val="clear" w:color="auto" w:fill="FFFFFF"/>
        <w:jc w:val="center"/>
      </w:pPr>
      <w:r w:rsidRPr="00A70640">
        <w:rPr>
          <w:b/>
          <w:bCs/>
          <w:spacing w:val="-3"/>
          <w:sz w:val="28"/>
          <w:szCs w:val="28"/>
        </w:rPr>
        <w:t>Обоснование необходимости разработки Подпрограммы</w:t>
      </w:r>
    </w:p>
    <w:p w:rsidR="00A70640" w:rsidRPr="00A70640" w:rsidRDefault="00A70640" w:rsidP="00A70640">
      <w:pPr>
        <w:shd w:val="clear" w:color="auto" w:fill="FFFFFF"/>
        <w:ind w:firstLine="708"/>
        <w:jc w:val="both"/>
      </w:pPr>
      <w:r w:rsidRPr="00A70640">
        <w:rPr>
          <w:sz w:val="28"/>
          <w:szCs w:val="28"/>
        </w:rPr>
        <w:t xml:space="preserve">В соответствии с федеральным законом от 06.10. </w:t>
      </w:r>
      <w:smartTag w:uri="urn:schemas-microsoft-com:office:smarttags" w:element="metricconverter">
        <w:smartTagPr>
          <w:attr w:name="ProductID" w:val="2003 г"/>
        </w:smartTagPr>
        <w:r w:rsidRPr="00A70640">
          <w:rPr>
            <w:sz w:val="28"/>
            <w:szCs w:val="28"/>
          </w:rPr>
          <w:t>2003 г</w:t>
        </w:r>
      </w:smartTag>
      <w:r w:rsidRPr="00A70640">
        <w:rPr>
          <w:sz w:val="28"/>
          <w:szCs w:val="28"/>
        </w:rPr>
        <w:t>. № 131- ФЗ «Об общих принц</w:t>
      </w:r>
      <w:r w:rsidRPr="00A70640">
        <w:rPr>
          <w:spacing w:val="-3"/>
          <w:sz w:val="28"/>
          <w:szCs w:val="28"/>
        </w:rPr>
        <w:t>ипах организации местного самоуправления в Российской Федерации» к вопрос</w:t>
      </w:r>
      <w:r w:rsidRPr="00A70640">
        <w:rPr>
          <w:sz w:val="28"/>
          <w:szCs w:val="28"/>
        </w:rPr>
        <w:t>ам местного значения сельских поселений отнесены: установка</w:t>
      </w:r>
      <w:r w:rsidRPr="00A70640">
        <w:t xml:space="preserve"> </w:t>
      </w:r>
      <w:r w:rsidRPr="00A70640">
        <w:rPr>
          <w:sz w:val="28"/>
          <w:szCs w:val="28"/>
        </w:rPr>
        <w:t>указа</w:t>
      </w:r>
      <w:r w:rsidRPr="00A70640">
        <w:rPr>
          <w:spacing w:val="-1"/>
          <w:sz w:val="28"/>
          <w:szCs w:val="28"/>
        </w:rPr>
        <w:t>телей с названиями улиц и номерами домов, содержание мест захо</w:t>
      </w:r>
      <w:r w:rsidRPr="00A70640">
        <w:rPr>
          <w:sz w:val="28"/>
          <w:szCs w:val="28"/>
        </w:rPr>
        <w:t xml:space="preserve">ронений, сбор и вывоз твёрдых бытовые отходов, уличное освещение, </w:t>
      </w:r>
      <w:r w:rsidRPr="00A70640">
        <w:rPr>
          <w:spacing w:val="-2"/>
          <w:sz w:val="28"/>
          <w:szCs w:val="28"/>
        </w:rPr>
        <w:t xml:space="preserve">содержание дорог местного значения, благоустройство и озеленение </w:t>
      </w:r>
      <w:r w:rsidRPr="00A70640">
        <w:rPr>
          <w:spacing w:val="-1"/>
          <w:sz w:val="28"/>
          <w:szCs w:val="28"/>
        </w:rPr>
        <w:t xml:space="preserve">территории. От успешного решения этих вопросов зависит улучшение здоровья населения, изменение архитектурного облика сел, развитие </w:t>
      </w:r>
      <w:r w:rsidRPr="00A70640">
        <w:rPr>
          <w:sz w:val="28"/>
          <w:szCs w:val="28"/>
        </w:rPr>
        <w:t xml:space="preserve">инженерно - транспортной инфраструктуры, линейных сооружений и </w:t>
      </w:r>
      <w:r w:rsidRPr="00A70640">
        <w:rPr>
          <w:spacing w:val="-2"/>
          <w:sz w:val="28"/>
          <w:szCs w:val="28"/>
        </w:rPr>
        <w:t xml:space="preserve">коммуникаций, улучшение экологической обстановки, локализация влияния </w:t>
      </w:r>
      <w:r w:rsidRPr="00A70640">
        <w:rPr>
          <w:sz w:val="28"/>
          <w:szCs w:val="28"/>
        </w:rPr>
        <w:t xml:space="preserve">вредных факторов на состояние окружающей среды.                                                                    Несмотря на проводимые мероприятия санитарно - эпидемиологическая </w:t>
      </w:r>
      <w:r w:rsidRPr="00A70640">
        <w:rPr>
          <w:spacing w:val="-1"/>
          <w:sz w:val="28"/>
          <w:szCs w:val="28"/>
        </w:rPr>
        <w:t xml:space="preserve">обстановка в населённых пунктах остаётся сложной. Наиболее тяжёлая обстановка в с. Народное. Высокая плотность застройки центральной части села создаёт определённые трудности в поддержании на них должного </w:t>
      </w:r>
      <w:r w:rsidRPr="00A70640">
        <w:rPr>
          <w:spacing w:val="-3"/>
          <w:sz w:val="28"/>
          <w:szCs w:val="28"/>
        </w:rPr>
        <w:t xml:space="preserve">санитарного порядка. Расстояние между жилыми зданиями и хозяйственными </w:t>
      </w:r>
      <w:r w:rsidRPr="00A70640">
        <w:rPr>
          <w:spacing w:val="-1"/>
          <w:sz w:val="28"/>
          <w:szCs w:val="28"/>
        </w:rPr>
        <w:t xml:space="preserve">постройками на ряде улиц составляет менее </w:t>
      </w:r>
      <w:smartTag w:uri="urn:schemas-microsoft-com:office:smarttags" w:element="metricconverter">
        <w:smartTagPr>
          <w:attr w:name="ProductID" w:val="1 м"/>
        </w:smartTagPr>
        <w:r w:rsidRPr="00A70640">
          <w:rPr>
            <w:spacing w:val="-1"/>
            <w:sz w:val="28"/>
            <w:szCs w:val="28"/>
          </w:rPr>
          <w:t>1 м</w:t>
        </w:r>
      </w:smartTag>
      <w:r w:rsidRPr="00A70640">
        <w:rPr>
          <w:spacing w:val="-1"/>
          <w:sz w:val="28"/>
          <w:szCs w:val="28"/>
        </w:rPr>
        <w:t>. К жилым зонам примыкают про</w:t>
      </w:r>
      <w:r w:rsidRPr="00A70640">
        <w:rPr>
          <w:sz w:val="28"/>
          <w:szCs w:val="28"/>
        </w:rPr>
        <w:t xml:space="preserve">мышленные предприятия. Возникают проблемы с выделением площадок для </w:t>
      </w:r>
      <w:r w:rsidRPr="00A70640">
        <w:rPr>
          <w:spacing w:val="-2"/>
          <w:sz w:val="28"/>
          <w:szCs w:val="28"/>
        </w:rPr>
        <w:t xml:space="preserve">размещения контейнеров для бытовых отходов с удобными подъездами для </w:t>
      </w:r>
      <w:r w:rsidRPr="00A70640">
        <w:rPr>
          <w:spacing w:val="-1"/>
          <w:sz w:val="28"/>
          <w:szCs w:val="28"/>
        </w:rPr>
        <w:t xml:space="preserve">транспорта. Отсутствует специальная техника по вывозу твёрдых бытовых отходов, нет инвентаря по санитарной уборке улиц. Жилые зоны, зоны </w:t>
      </w:r>
      <w:r w:rsidRPr="00A70640">
        <w:rPr>
          <w:sz w:val="28"/>
          <w:szCs w:val="28"/>
        </w:rPr>
        <w:t>инженерной и транспортной инфраструктур не соответствуют современным нормативам градостроительной деятельности.</w:t>
      </w:r>
    </w:p>
    <w:p w:rsidR="00A70640" w:rsidRPr="00A70640" w:rsidRDefault="00A70640" w:rsidP="00A70640">
      <w:pPr>
        <w:shd w:val="clear" w:color="auto" w:fill="FFFFFF"/>
        <w:spacing w:line="317" w:lineRule="exact"/>
        <w:jc w:val="both"/>
        <w:rPr>
          <w:sz w:val="28"/>
          <w:szCs w:val="28"/>
        </w:rPr>
      </w:pPr>
      <w:r w:rsidRPr="00A70640">
        <w:rPr>
          <w:spacing w:val="-2"/>
          <w:sz w:val="28"/>
          <w:szCs w:val="28"/>
        </w:rPr>
        <w:t xml:space="preserve">     </w:t>
      </w:r>
      <w:r w:rsidRPr="00A70640">
        <w:rPr>
          <w:spacing w:val="-2"/>
          <w:sz w:val="28"/>
          <w:szCs w:val="28"/>
        </w:rPr>
        <w:tab/>
        <w:t xml:space="preserve">Постоянного внимания заслуживает дорожное хозяйство. Протяжённость </w:t>
      </w:r>
      <w:r w:rsidRPr="00A70640">
        <w:rPr>
          <w:sz w:val="28"/>
          <w:szCs w:val="28"/>
        </w:rPr>
        <w:t>дорожной сети составляет 31,812 км. На магистральных улицах и дорогах с инте</w:t>
      </w:r>
      <w:r w:rsidRPr="00A70640">
        <w:rPr>
          <w:spacing w:val="-1"/>
          <w:sz w:val="28"/>
          <w:szCs w:val="28"/>
        </w:rPr>
        <w:t>нсивным грузовым движением отсутствуют пешеходные переходы при высокой плотности пешеходных потоков. Имеются трудности с обеспечением  комфорта и безопасности транспортных передвижений. От степени бла</w:t>
      </w:r>
      <w:r w:rsidRPr="00A70640">
        <w:rPr>
          <w:sz w:val="28"/>
          <w:szCs w:val="28"/>
        </w:rPr>
        <w:t xml:space="preserve">гоустроенности и обустроенности дорог зависит безопасность движения </w:t>
      </w:r>
      <w:r w:rsidRPr="00A70640">
        <w:rPr>
          <w:spacing w:val="-1"/>
          <w:sz w:val="28"/>
          <w:szCs w:val="28"/>
        </w:rPr>
        <w:t>транспортных средств и пешеходов, улучшение транспортного обслуживания насе</w:t>
      </w:r>
      <w:r w:rsidRPr="00A70640">
        <w:rPr>
          <w:sz w:val="28"/>
          <w:szCs w:val="28"/>
        </w:rPr>
        <w:t>ления.</w:t>
      </w:r>
    </w:p>
    <w:p w:rsidR="00A70640" w:rsidRPr="00A70640" w:rsidRDefault="00A70640" w:rsidP="00A70640">
      <w:pPr>
        <w:contextualSpacing/>
        <w:jc w:val="both"/>
        <w:rPr>
          <w:sz w:val="28"/>
          <w:szCs w:val="28"/>
        </w:rPr>
      </w:pPr>
      <w:r w:rsidRPr="00A70640">
        <w:rPr>
          <w:sz w:val="28"/>
          <w:szCs w:val="28"/>
        </w:rPr>
        <w:t>Для достижения намеченной цели в рамках муниципальной подпрограммы предусматривается реализация следующих основных мероприятий:</w:t>
      </w:r>
    </w:p>
    <w:p w:rsidR="00A70640" w:rsidRPr="00A70640" w:rsidRDefault="00A70640" w:rsidP="00A70640">
      <w:pPr>
        <w:contextualSpacing/>
        <w:jc w:val="both"/>
        <w:rPr>
          <w:sz w:val="28"/>
          <w:szCs w:val="28"/>
        </w:rPr>
      </w:pPr>
      <w:r w:rsidRPr="00A70640">
        <w:rPr>
          <w:sz w:val="28"/>
          <w:szCs w:val="28"/>
        </w:rPr>
        <w:t>Основное мероприятие 1.</w:t>
      </w:r>
    </w:p>
    <w:p w:rsidR="00A70640" w:rsidRPr="00A70640" w:rsidRDefault="00A70640" w:rsidP="00A70640">
      <w:pPr>
        <w:contextualSpacing/>
        <w:jc w:val="both"/>
        <w:rPr>
          <w:sz w:val="28"/>
          <w:szCs w:val="28"/>
        </w:rPr>
      </w:pPr>
      <w:r w:rsidRPr="00A70640">
        <w:rPr>
          <w:sz w:val="28"/>
          <w:szCs w:val="28"/>
        </w:rPr>
        <w:t xml:space="preserve">         Раздел дорожной деятельности в отношении автомобильных дорог местного значения в границах населенных пунктов Народненского сельского поселения:</w:t>
      </w:r>
    </w:p>
    <w:p w:rsidR="00A70640" w:rsidRPr="00A70640" w:rsidRDefault="00A70640" w:rsidP="00A70640">
      <w:pPr>
        <w:contextualSpacing/>
        <w:jc w:val="both"/>
        <w:rPr>
          <w:sz w:val="28"/>
          <w:szCs w:val="28"/>
        </w:rPr>
      </w:pPr>
      <w:r w:rsidRPr="00A70640">
        <w:rPr>
          <w:sz w:val="28"/>
          <w:szCs w:val="28"/>
        </w:rPr>
        <w:t xml:space="preserve">- содержание автомобильных дорог осуществляется в соответствии с требованиями технических регламентов в целях обеспечения сохранности </w:t>
      </w:r>
      <w:r w:rsidRPr="00A70640">
        <w:rPr>
          <w:sz w:val="28"/>
          <w:szCs w:val="28"/>
        </w:rPr>
        <w:lastRenderedPageBreak/>
        <w:t>автомобильных дорог, также организации дорожного движения, в том числе посредством поддержания бесперебойного движения транспортных средств по автомобильным дорогам безопасных условий такого движения;</w:t>
      </w:r>
    </w:p>
    <w:p w:rsidR="00A70640" w:rsidRPr="00A70640" w:rsidRDefault="00A70640" w:rsidP="00A70640">
      <w:pPr>
        <w:contextualSpacing/>
        <w:jc w:val="both"/>
        <w:rPr>
          <w:sz w:val="28"/>
          <w:szCs w:val="28"/>
        </w:rPr>
      </w:pPr>
      <w:r w:rsidRPr="00A70640">
        <w:rPr>
          <w:sz w:val="28"/>
          <w:szCs w:val="28"/>
        </w:rPr>
        <w:t>-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автомобильными дорогам и безопасных условий такого движения, а также обеспечения сохранности автомобильных дорог.</w:t>
      </w:r>
    </w:p>
    <w:p w:rsidR="00A70640" w:rsidRPr="00A70640" w:rsidRDefault="00A70640" w:rsidP="00A70640">
      <w:pPr>
        <w:tabs>
          <w:tab w:val="left" w:pos="1425"/>
        </w:tabs>
        <w:rPr>
          <w:sz w:val="28"/>
          <w:szCs w:val="28"/>
        </w:rPr>
      </w:pPr>
      <w:r w:rsidRPr="00A70640">
        <w:rPr>
          <w:sz w:val="28"/>
          <w:szCs w:val="28"/>
        </w:rPr>
        <w:t>Основное мероприятие 2.</w:t>
      </w:r>
    </w:p>
    <w:p w:rsidR="00A70640" w:rsidRPr="00A70640" w:rsidRDefault="00A70640" w:rsidP="00A70640">
      <w:pPr>
        <w:tabs>
          <w:tab w:val="left" w:pos="1425"/>
        </w:tabs>
        <w:jc w:val="both"/>
        <w:rPr>
          <w:sz w:val="28"/>
          <w:szCs w:val="28"/>
        </w:rPr>
      </w:pPr>
      <w:r w:rsidRPr="00A70640">
        <w:rPr>
          <w:sz w:val="28"/>
          <w:szCs w:val="28"/>
        </w:rPr>
        <w:t>Обеспечение безопасности дорожного движения:</w:t>
      </w:r>
    </w:p>
    <w:p w:rsidR="00A70640" w:rsidRPr="00A70640" w:rsidRDefault="00A70640" w:rsidP="00A70640">
      <w:pPr>
        <w:tabs>
          <w:tab w:val="left" w:pos="1425"/>
        </w:tabs>
        <w:jc w:val="both"/>
        <w:rPr>
          <w:sz w:val="28"/>
          <w:szCs w:val="28"/>
        </w:rPr>
      </w:pPr>
      <w:r w:rsidRPr="00A70640">
        <w:rPr>
          <w:sz w:val="28"/>
          <w:szCs w:val="28"/>
        </w:rPr>
        <w:t>- приведение в соответствие горизонтальной дорожной разметки (первичное нанесение и восстановление изношенной дорожной разметки);</w:t>
      </w:r>
    </w:p>
    <w:p w:rsidR="00A70640" w:rsidRPr="00A70640" w:rsidRDefault="00A70640" w:rsidP="00A70640">
      <w:pPr>
        <w:tabs>
          <w:tab w:val="left" w:pos="1425"/>
        </w:tabs>
        <w:jc w:val="both"/>
        <w:rPr>
          <w:sz w:val="28"/>
          <w:szCs w:val="28"/>
        </w:rPr>
      </w:pPr>
      <w:r w:rsidRPr="00A70640">
        <w:rPr>
          <w:sz w:val="28"/>
          <w:szCs w:val="28"/>
        </w:rPr>
        <w:t>- установка (демонтаж) дорожных знаков;</w:t>
      </w:r>
    </w:p>
    <w:p w:rsidR="00A70640" w:rsidRPr="00A70640" w:rsidRDefault="00A70640" w:rsidP="00A70640">
      <w:pPr>
        <w:tabs>
          <w:tab w:val="left" w:pos="1425"/>
        </w:tabs>
        <w:jc w:val="both"/>
        <w:rPr>
          <w:sz w:val="28"/>
          <w:szCs w:val="28"/>
        </w:rPr>
      </w:pPr>
      <w:r w:rsidRPr="00A70640">
        <w:rPr>
          <w:sz w:val="28"/>
          <w:szCs w:val="28"/>
        </w:rPr>
        <w:t>- очистка, мойка стоек, дорожных знаков;</w:t>
      </w:r>
    </w:p>
    <w:p w:rsidR="00A70640" w:rsidRPr="00A70640" w:rsidRDefault="00A70640" w:rsidP="00A70640">
      <w:pPr>
        <w:tabs>
          <w:tab w:val="left" w:pos="1425"/>
        </w:tabs>
        <w:jc w:val="both"/>
        <w:rPr>
          <w:sz w:val="28"/>
          <w:szCs w:val="28"/>
        </w:rPr>
      </w:pPr>
      <w:r w:rsidRPr="00A70640">
        <w:rPr>
          <w:sz w:val="28"/>
          <w:szCs w:val="28"/>
        </w:rPr>
        <w:t>- ремонт поврежденных металлических ограждений вдоль автодорог и установка новых в  целях снижения ДТП и травматизма на пути следования граждан к социально-значимым объектам;</w:t>
      </w:r>
    </w:p>
    <w:p w:rsidR="00A70640" w:rsidRPr="00A70640" w:rsidRDefault="00A70640" w:rsidP="00A70640">
      <w:pPr>
        <w:tabs>
          <w:tab w:val="left" w:pos="1425"/>
        </w:tabs>
        <w:jc w:val="both"/>
        <w:rPr>
          <w:sz w:val="28"/>
          <w:szCs w:val="28"/>
        </w:rPr>
      </w:pPr>
      <w:r w:rsidRPr="00A70640">
        <w:rPr>
          <w:sz w:val="28"/>
          <w:szCs w:val="28"/>
        </w:rPr>
        <w:t>- устройство лотков для стока ливневой воды и искусственной неровности на дороге.</w:t>
      </w:r>
    </w:p>
    <w:p w:rsidR="00A70640" w:rsidRPr="00A70640" w:rsidRDefault="00A70640" w:rsidP="00A70640">
      <w:pPr>
        <w:shd w:val="clear" w:color="auto" w:fill="FFFFFF"/>
        <w:spacing w:line="317" w:lineRule="exact"/>
        <w:jc w:val="both"/>
        <w:rPr>
          <w:spacing w:val="-1"/>
          <w:sz w:val="28"/>
          <w:szCs w:val="28"/>
        </w:rPr>
      </w:pPr>
      <w:r w:rsidRPr="00A70640">
        <w:rPr>
          <w:spacing w:val="-1"/>
          <w:sz w:val="28"/>
          <w:szCs w:val="28"/>
        </w:rPr>
        <w:t xml:space="preserve">    </w:t>
      </w:r>
      <w:r w:rsidRPr="00A70640">
        <w:rPr>
          <w:spacing w:val="-1"/>
          <w:sz w:val="28"/>
          <w:szCs w:val="28"/>
        </w:rPr>
        <w:tab/>
        <w:t xml:space="preserve">Требуется активизировать работу с владельцами собак, усилить разъяснительную работу среди населения по правилам содержания собак. </w:t>
      </w:r>
    </w:p>
    <w:p w:rsidR="00A70640" w:rsidRPr="00A70640" w:rsidRDefault="00A70640" w:rsidP="00A70640">
      <w:pPr>
        <w:shd w:val="clear" w:color="auto" w:fill="FFFFFF"/>
        <w:spacing w:line="317" w:lineRule="exact"/>
        <w:jc w:val="both"/>
      </w:pPr>
      <w:r w:rsidRPr="00A70640">
        <w:rPr>
          <w:spacing w:val="-1"/>
          <w:sz w:val="28"/>
          <w:szCs w:val="28"/>
        </w:rPr>
        <w:t xml:space="preserve">    </w:t>
      </w:r>
      <w:r w:rsidRPr="00A70640">
        <w:rPr>
          <w:spacing w:val="-1"/>
          <w:sz w:val="28"/>
          <w:szCs w:val="28"/>
        </w:rPr>
        <w:tab/>
      </w:r>
      <w:r w:rsidRPr="00A70640">
        <w:rPr>
          <w:sz w:val="28"/>
          <w:szCs w:val="28"/>
        </w:rPr>
        <w:t>На территории сельского поселения расположены 6 кладбищ. Работа по про</w:t>
      </w:r>
      <w:r w:rsidRPr="00A70640">
        <w:rPr>
          <w:spacing w:val="-2"/>
          <w:sz w:val="28"/>
          <w:szCs w:val="28"/>
        </w:rPr>
        <w:t>ведению на них должного санитарного порядка также имеет ряд серьезных трудностей, особенно в организации мероприятий по рубке высокорослых дере</w:t>
      </w:r>
      <w:r w:rsidRPr="00A70640">
        <w:rPr>
          <w:sz w:val="28"/>
          <w:szCs w:val="28"/>
        </w:rPr>
        <w:t>вьев.</w:t>
      </w:r>
    </w:p>
    <w:p w:rsidR="00A70640" w:rsidRPr="00A70640" w:rsidRDefault="00A70640" w:rsidP="00A70640">
      <w:pPr>
        <w:shd w:val="clear" w:color="auto" w:fill="FFFFFF"/>
        <w:spacing w:line="317" w:lineRule="exact"/>
        <w:jc w:val="both"/>
      </w:pPr>
      <w:r w:rsidRPr="00A70640">
        <w:rPr>
          <w:bCs/>
          <w:spacing w:val="-1"/>
          <w:sz w:val="28"/>
          <w:szCs w:val="28"/>
        </w:rPr>
        <w:t xml:space="preserve">   </w:t>
      </w:r>
      <w:r w:rsidRPr="00A70640">
        <w:rPr>
          <w:bCs/>
          <w:spacing w:val="-1"/>
          <w:sz w:val="28"/>
          <w:szCs w:val="28"/>
        </w:rPr>
        <w:tab/>
        <w:t xml:space="preserve">При </w:t>
      </w:r>
      <w:r w:rsidRPr="00A70640">
        <w:rPr>
          <w:spacing w:val="-1"/>
          <w:sz w:val="28"/>
          <w:szCs w:val="28"/>
        </w:rPr>
        <w:t>планировании и проведении работ по благоустройству населённых пун</w:t>
      </w:r>
      <w:r w:rsidRPr="00A70640">
        <w:rPr>
          <w:sz w:val="28"/>
          <w:szCs w:val="28"/>
        </w:rPr>
        <w:t xml:space="preserve">ктов главное внимание обращается на качественные показатели, </w:t>
      </w:r>
      <w:r w:rsidRPr="00A70640">
        <w:rPr>
          <w:spacing w:val="-1"/>
          <w:sz w:val="28"/>
          <w:szCs w:val="28"/>
        </w:rPr>
        <w:t xml:space="preserve">учитывается социальный эффект от сделанной работы. При этом одними  усилиями сельской администрации и службы коммунального хозяйства данную проблему не решить. Необходимо активно привлекать к поддержанию </w:t>
      </w:r>
      <w:r w:rsidRPr="00A70640">
        <w:rPr>
          <w:sz w:val="28"/>
          <w:szCs w:val="28"/>
        </w:rPr>
        <w:t xml:space="preserve">санитарного порядка граждан, организации, учреждения и предприятия, </w:t>
      </w:r>
      <w:r w:rsidRPr="00A70640">
        <w:rPr>
          <w:spacing w:val="-1"/>
          <w:sz w:val="28"/>
          <w:szCs w:val="28"/>
        </w:rPr>
        <w:t xml:space="preserve">повышать санитарно - гигиеническую культуру населения, заниматься </w:t>
      </w:r>
      <w:r w:rsidRPr="00A70640">
        <w:rPr>
          <w:sz w:val="28"/>
          <w:szCs w:val="28"/>
        </w:rPr>
        <w:t>экологическим просвещением молодёжи, использовать все имеющиеся информационные ресурсы.</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В последние годы в поселении проводилась целенаправленная работа по благоустройству и социальному развитию населенных пунктов.</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A70640" w:rsidRPr="00A70640" w:rsidRDefault="00A70640" w:rsidP="00A70640">
      <w:pPr>
        <w:jc w:val="both"/>
        <w:rPr>
          <w:sz w:val="28"/>
          <w:szCs w:val="28"/>
        </w:rPr>
      </w:pPr>
      <w:r w:rsidRPr="00A70640">
        <w:rPr>
          <w:sz w:val="28"/>
          <w:szCs w:val="28"/>
        </w:rPr>
        <w:t xml:space="preserve">    Конкретная деятельность по выходу из сложившейся ситуации, связанная с планированием и организацией работ по вопросам улучшения </w:t>
      </w:r>
      <w:r w:rsidRPr="00A70640">
        <w:rPr>
          <w:sz w:val="28"/>
          <w:szCs w:val="28"/>
        </w:rPr>
        <w:lastRenderedPageBreak/>
        <w:t>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A70640" w:rsidRPr="00A70640" w:rsidRDefault="00A70640" w:rsidP="00A70640">
      <w:pPr>
        <w:jc w:val="center"/>
        <w:rPr>
          <w:sz w:val="28"/>
        </w:rPr>
      </w:pPr>
      <w:r w:rsidRPr="00A70640">
        <w:rPr>
          <w:b/>
          <w:sz w:val="28"/>
        </w:rPr>
        <w:t xml:space="preserve">2. </w:t>
      </w:r>
      <w:r w:rsidRPr="00A70640">
        <w:rPr>
          <w:b/>
          <w:sz w:val="28"/>
          <w:szCs w:val="28"/>
        </w:rPr>
        <w:t xml:space="preserve"> Приоритеты муниципальной политики в сфере реализации муниципальной Подпрограммы</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В основе реализации Подпрограммы будут лежать следующие принципы:</w:t>
      </w:r>
    </w:p>
    <w:p w:rsidR="00A70640" w:rsidRPr="00A70640" w:rsidRDefault="00A70640" w:rsidP="00A70640">
      <w:pPr>
        <w:jc w:val="both"/>
        <w:rPr>
          <w:sz w:val="28"/>
          <w:szCs w:val="28"/>
        </w:rPr>
      </w:pPr>
      <w:r w:rsidRPr="00A70640">
        <w:rPr>
          <w:sz w:val="28"/>
          <w:szCs w:val="28"/>
        </w:rPr>
        <w:t>1) Повышение качества планирования развития территории Народненского сельского поселения, предполагающее динамичное развитие, ориентированное на комплексное использование внутреннего потенциала и привлеченных инвестиций.</w:t>
      </w:r>
    </w:p>
    <w:p w:rsidR="00A70640" w:rsidRPr="00A70640" w:rsidRDefault="00A70640" w:rsidP="00A70640">
      <w:pPr>
        <w:jc w:val="both"/>
        <w:rPr>
          <w:sz w:val="28"/>
          <w:szCs w:val="28"/>
        </w:rPr>
      </w:pPr>
      <w:r w:rsidRPr="00A70640">
        <w:rPr>
          <w:sz w:val="28"/>
          <w:szCs w:val="28"/>
        </w:rPr>
        <w:t xml:space="preserve">2) Повышение доверия к органам местного самоуправления, предполагающий высокий уровень координации и оперативного взаимодействия населения, местного самоуправления, гражданского общества и бизнессообщества поселения. Повышение качества местного самоуправления, основанного на совершенствовании профессионального уровня должностных лиц.                                                                                 </w:t>
      </w:r>
    </w:p>
    <w:p w:rsidR="00A70640" w:rsidRPr="00A70640" w:rsidRDefault="00A70640" w:rsidP="00A70640">
      <w:pPr>
        <w:jc w:val="center"/>
        <w:rPr>
          <w:b/>
          <w:sz w:val="28"/>
        </w:rPr>
      </w:pPr>
      <w:r w:rsidRPr="00A70640">
        <w:rPr>
          <w:b/>
          <w:sz w:val="28"/>
        </w:rPr>
        <w:t>3. Цели, задачи и показатели (индикаторы) достижения целей и решения задач</w:t>
      </w:r>
    </w:p>
    <w:p w:rsidR="00A70640" w:rsidRPr="00A70640" w:rsidRDefault="00A70640" w:rsidP="00A70640">
      <w:pPr>
        <w:ind w:firstLine="708"/>
        <w:jc w:val="both"/>
        <w:rPr>
          <w:sz w:val="28"/>
        </w:rPr>
      </w:pPr>
      <w:r w:rsidRPr="00A70640">
        <w:rPr>
          <w:sz w:val="28"/>
        </w:rPr>
        <w:t>Целью Народненского сельского поселения является создать условия для комфортного проживания и повышение качества жизни населения  на территории Народненского сельского поселения Терновского муниципального района Воронежской области, а именно:</w:t>
      </w:r>
    </w:p>
    <w:p w:rsidR="00A70640" w:rsidRPr="00A70640" w:rsidRDefault="00A70640" w:rsidP="00A70640">
      <w:pPr>
        <w:rPr>
          <w:b/>
          <w:sz w:val="28"/>
          <w:u w:val="single"/>
        </w:rPr>
      </w:pPr>
      <w:r w:rsidRPr="00A70640">
        <w:rPr>
          <w:b/>
          <w:sz w:val="28"/>
          <w:u w:val="single"/>
        </w:rPr>
        <w:t>- в социальной сфере:</w:t>
      </w:r>
    </w:p>
    <w:p w:rsidR="00A70640" w:rsidRPr="00A70640" w:rsidRDefault="00A70640" w:rsidP="00A70640">
      <w:pPr>
        <w:rPr>
          <w:sz w:val="28"/>
        </w:rPr>
      </w:pPr>
      <w:r w:rsidRPr="00A70640">
        <w:rPr>
          <w:sz w:val="28"/>
        </w:rPr>
        <w:t>- обеспечение благоприятных условий для жизнедеятельности людей;</w:t>
      </w:r>
    </w:p>
    <w:p w:rsidR="00A70640" w:rsidRPr="00A70640" w:rsidRDefault="00A70640" w:rsidP="00A70640">
      <w:pPr>
        <w:rPr>
          <w:sz w:val="28"/>
        </w:rPr>
      </w:pPr>
      <w:r w:rsidRPr="00A70640">
        <w:rPr>
          <w:sz w:val="28"/>
        </w:rPr>
        <w:t>- повышение престижности проживания в сельской местности.</w:t>
      </w:r>
    </w:p>
    <w:p w:rsidR="00A70640" w:rsidRPr="00A70640" w:rsidRDefault="00A70640" w:rsidP="00A70640">
      <w:pPr>
        <w:jc w:val="both"/>
        <w:rPr>
          <w:b/>
          <w:sz w:val="28"/>
          <w:u w:val="single"/>
        </w:rPr>
      </w:pPr>
      <w:r w:rsidRPr="00A70640">
        <w:rPr>
          <w:b/>
          <w:sz w:val="28"/>
          <w:u w:val="single"/>
        </w:rPr>
        <w:t>- в сфере ЖКХ и благоустройства:</w:t>
      </w:r>
    </w:p>
    <w:p w:rsidR="00A70640" w:rsidRPr="00A70640" w:rsidRDefault="00A70640" w:rsidP="00A70640">
      <w:pPr>
        <w:jc w:val="both"/>
        <w:rPr>
          <w:sz w:val="28"/>
        </w:rPr>
      </w:pPr>
      <w:r w:rsidRPr="00A70640">
        <w:rPr>
          <w:sz w:val="28"/>
        </w:rPr>
        <w:t>- повышение качества и доступности жилищно-коммунальных услуг;</w:t>
      </w:r>
    </w:p>
    <w:p w:rsidR="00A70640" w:rsidRPr="00A70640" w:rsidRDefault="00A70640" w:rsidP="00A70640">
      <w:pPr>
        <w:jc w:val="both"/>
        <w:rPr>
          <w:sz w:val="28"/>
        </w:rPr>
      </w:pPr>
      <w:r w:rsidRPr="00A70640">
        <w:rPr>
          <w:sz w:val="28"/>
        </w:rPr>
        <w:t>- повышение эффективности, устойчивости и надежности функционирования жилищно-коммунальных систем жизнеобеспечения;</w:t>
      </w:r>
    </w:p>
    <w:p w:rsidR="00A70640" w:rsidRPr="00A70640" w:rsidRDefault="00A70640" w:rsidP="00A70640">
      <w:pPr>
        <w:jc w:val="both"/>
        <w:rPr>
          <w:sz w:val="28"/>
        </w:rPr>
      </w:pPr>
      <w:r w:rsidRPr="00A70640">
        <w:rPr>
          <w:sz w:val="28"/>
        </w:rPr>
        <w:t>- повышение инвестиционной привлекательности поселения;</w:t>
      </w:r>
    </w:p>
    <w:p w:rsidR="00A70640" w:rsidRPr="00A70640" w:rsidRDefault="00A70640" w:rsidP="00A70640">
      <w:pPr>
        <w:jc w:val="both"/>
        <w:rPr>
          <w:sz w:val="28"/>
        </w:rPr>
      </w:pPr>
      <w:r w:rsidRPr="00A70640">
        <w:rPr>
          <w:sz w:val="28"/>
        </w:rPr>
        <w:t>- организация уличного освещения поселения;</w:t>
      </w:r>
    </w:p>
    <w:p w:rsidR="00A70640" w:rsidRPr="00A70640" w:rsidRDefault="00A70640" w:rsidP="00A70640">
      <w:pPr>
        <w:jc w:val="both"/>
        <w:rPr>
          <w:sz w:val="28"/>
        </w:rPr>
      </w:pPr>
      <w:r w:rsidRPr="00A70640">
        <w:rPr>
          <w:sz w:val="28"/>
        </w:rPr>
        <w:t>- содержание улично-дорожной сети поселения в нормативно-эксплуатационном состоянии и обеспечение круглогодичного  безопасного и бесперебойного движения  автомобильных транспортных средств по дорогам общего пользования местного значения;</w:t>
      </w:r>
    </w:p>
    <w:p w:rsidR="00A70640" w:rsidRPr="00A70640" w:rsidRDefault="00A70640" w:rsidP="00A70640">
      <w:pPr>
        <w:jc w:val="both"/>
        <w:rPr>
          <w:sz w:val="28"/>
        </w:rPr>
      </w:pPr>
      <w:r w:rsidRPr="00A70640">
        <w:rPr>
          <w:sz w:val="28"/>
        </w:rPr>
        <w:t>- привлечение жителей и юридических лиц к участию в решении проблем благоустройства поселения и организация взаимодействия между предприятиями, организациями и учреждениями при решении вопросов благоустройства.</w:t>
      </w:r>
    </w:p>
    <w:p w:rsidR="00A70640" w:rsidRPr="00A70640" w:rsidRDefault="00A70640" w:rsidP="00A7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A70640">
        <w:rPr>
          <w:sz w:val="28"/>
        </w:rPr>
        <w:t>- улучшение внешнего облика поселения;</w:t>
      </w:r>
    </w:p>
    <w:p w:rsidR="00A70640" w:rsidRPr="00A70640" w:rsidRDefault="00A70640" w:rsidP="00A70640">
      <w:pPr>
        <w:jc w:val="both"/>
        <w:rPr>
          <w:sz w:val="28"/>
        </w:rPr>
      </w:pPr>
      <w:r w:rsidRPr="00A70640">
        <w:rPr>
          <w:sz w:val="28"/>
        </w:rPr>
        <w:t>- улучшение экологической обстановки и гигиены  окружающей среды в населенных пунктах Народненского сельского поселения;</w:t>
      </w:r>
    </w:p>
    <w:p w:rsidR="00A70640" w:rsidRPr="00A70640" w:rsidRDefault="00A70640" w:rsidP="00A70640">
      <w:pPr>
        <w:jc w:val="both"/>
        <w:rPr>
          <w:sz w:val="28"/>
        </w:rPr>
      </w:pPr>
      <w:r w:rsidRPr="00A70640">
        <w:rPr>
          <w:sz w:val="28"/>
        </w:rPr>
        <w:lastRenderedPageBreak/>
        <w:t>- повышение уровня энергоэффективности;</w:t>
      </w:r>
    </w:p>
    <w:p w:rsidR="00A70640" w:rsidRPr="00A70640" w:rsidRDefault="00A70640" w:rsidP="00A70640">
      <w:pPr>
        <w:ind w:firstLine="708"/>
        <w:jc w:val="both"/>
        <w:rPr>
          <w:sz w:val="28"/>
        </w:rPr>
      </w:pPr>
      <w:r w:rsidRPr="00A70640">
        <w:rPr>
          <w:sz w:val="28"/>
        </w:rPr>
        <w:t>Применение энергосберегающих технологий при модернизации, реконструкции и капитальном ремонте основных фондов объектов  коммунального комплекса;</w:t>
      </w:r>
    </w:p>
    <w:p w:rsidR="00A70640" w:rsidRPr="00A70640" w:rsidRDefault="00A70640" w:rsidP="00A70640">
      <w:pPr>
        <w:jc w:val="both"/>
        <w:rPr>
          <w:sz w:val="28"/>
        </w:rPr>
      </w:pPr>
      <w:r w:rsidRPr="00A70640">
        <w:rPr>
          <w:sz w:val="28"/>
        </w:rPr>
        <w:t>Улучшение санитарного состояния территории поселения.</w:t>
      </w:r>
    </w:p>
    <w:p w:rsidR="00A70640" w:rsidRPr="00A70640" w:rsidRDefault="00A70640" w:rsidP="00A70640">
      <w:pPr>
        <w:jc w:val="both"/>
        <w:rPr>
          <w:b/>
          <w:sz w:val="28"/>
        </w:rPr>
      </w:pPr>
      <w:r w:rsidRPr="00A70640">
        <w:rPr>
          <w:b/>
          <w:sz w:val="28"/>
        </w:rPr>
        <w:t>Ключевые показатели:</w:t>
      </w:r>
    </w:p>
    <w:tbl>
      <w:tblPr>
        <w:tblW w:w="9366" w:type="dxa"/>
        <w:tblInd w:w="98" w:type="dxa"/>
        <w:tblLayout w:type="fixed"/>
        <w:tblCellMar>
          <w:left w:w="10" w:type="dxa"/>
          <w:right w:w="10" w:type="dxa"/>
        </w:tblCellMar>
        <w:tblLook w:val="00A0" w:firstRow="1" w:lastRow="0" w:firstColumn="1" w:lastColumn="0" w:noHBand="0" w:noVBand="0"/>
      </w:tblPr>
      <w:tblGrid>
        <w:gridCol w:w="3625"/>
        <w:gridCol w:w="1205"/>
        <w:gridCol w:w="992"/>
        <w:gridCol w:w="992"/>
        <w:gridCol w:w="1134"/>
        <w:gridCol w:w="1418"/>
      </w:tblGrid>
      <w:tr w:rsidR="00A70640" w:rsidRPr="00A70640" w:rsidTr="00C8583D">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0640" w:rsidRPr="00A70640" w:rsidRDefault="00A70640" w:rsidP="00A70640">
            <w:pPr>
              <w:jc w:val="both"/>
              <w:rPr>
                <w:b/>
              </w:rPr>
            </w:pPr>
            <w:r w:rsidRPr="00A70640">
              <w:rPr>
                <w:b/>
                <w:sz w:val="28"/>
              </w:rPr>
              <w:t>Наименование индикатора:</w:t>
            </w:r>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A70640" w:rsidRPr="00A70640" w:rsidRDefault="00A70640" w:rsidP="00A70640">
            <w:pPr>
              <w:rPr>
                <w:b/>
              </w:rPr>
            </w:pPr>
            <w:r w:rsidRPr="00A70640">
              <w:rPr>
                <w:b/>
              </w:rPr>
              <w:t xml:space="preserve">   2024</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b/>
              </w:rPr>
            </w:pPr>
            <w:r w:rsidRPr="00A70640">
              <w:rPr>
                <w:b/>
              </w:rPr>
              <w:t>2025</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A70640" w:rsidRPr="00A70640" w:rsidRDefault="00A70640" w:rsidP="00A70640">
            <w:pPr>
              <w:rPr>
                <w:b/>
              </w:rPr>
            </w:pPr>
            <w:r w:rsidRPr="00A70640">
              <w:rPr>
                <w:b/>
              </w:rPr>
              <w:t xml:space="preserve">   2026</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A70640" w:rsidRPr="00A70640" w:rsidRDefault="00A70640" w:rsidP="00A70640">
            <w:pPr>
              <w:rPr>
                <w:b/>
              </w:rPr>
            </w:pPr>
            <w:r w:rsidRPr="00A70640">
              <w:rPr>
                <w:b/>
              </w:rPr>
              <w:t xml:space="preserve">   2027</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center"/>
              <w:rPr>
                <w:b/>
              </w:rPr>
            </w:pPr>
            <w:r w:rsidRPr="00A70640">
              <w:rPr>
                <w:b/>
              </w:rPr>
              <w:t>2028</w:t>
            </w:r>
          </w:p>
        </w:tc>
      </w:tr>
      <w:tr w:rsidR="00A70640" w:rsidRPr="00A70640" w:rsidTr="00C8583D">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0640" w:rsidRPr="00A70640" w:rsidRDefault="00A70640" w:rsidP="00A70640">
            <w:pPr>
              <w:rPr>
                <w:sz w:val="28"/>
                <w:szCs w:val="28"/>
              </w:rPr>
            </w:pPr>
            <w:r w:rsidRPr="00A70640">
              <w:rPr>
                <w:sz w:val="28"/>
                <w:szCs w:val="28"/>
              </w:rPr>
              <w:t>Доля энергосберегающих уличных светильников (%)</w:t>
            </w:r>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A70640" w:rsidRPr="00A70640" w:rsidRDefault="00A70640" w:rsidP="00A70640">
            <w:pPr>
              <w:jc w:val="center"/>
              <w:rPr>
                <w:sz w:val="28"/>
                <w:szCs w:val="28"/>
              </w:rPr>
            </w:pPr>
            <w:r w:rsidRPr="00A70640">
              <w:rPr>
                <w:sz w:val="28"/>
                <w:szCs w:val="28"/>
              </w:rPr>
              <w:t>100%</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center"/>
              <w:rPr>
                <w:sz w:val="28"/>
                <w:szCs w:val="28"/>
              </w:rPr>
            </w:pPr>
            <w:r w:rsidRPr="00A70640">
              <w:rPr>
                <w:sz w:val="28"/>
                <w:szCs w:val="28"/>
              </w:rPr>
              <w:t>100%</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A70640" w:rsidRPr="00A70640" w:rsidRDefault="00A70640" w:rsidP="00A70640">
            <w:pPr>
              <w:jc w:val="center"/>
              <w:rPr>
                <w:sz w:val="28"/>
                <w:szCs w:val="28"/>
              </w:rPr>
            </w:pPr>
            <w:r w:rsidRPr="00A70640">
              <w:rPr>
                <w:sz w:val="28"/>
                <w:szCs w:val="28"/>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A70640" w:rsidRPr="00A70640" w:rsidRDefault="00A70640" w:rsidP="00A70640">
            <w:pPr>
              <w:jc w:val="center"/>
              <w:rPr>
                <w:sz w:val="28"/>
                <w:szCs w:val="28"/>
              </w:rPr>
            </w:pPr>
            <w:r w:rsidRPr="00A70640">
              <w:rPr>
                <w:sz w:val="28"/>
                <w:szCs w:val="28"/>
              </w:rPr>
              <w:t>100%</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szCs w:val="28"/>
              </w:rPr>
            </w:pPr>
            <w:r w:rsidRPr="00A70640">
              <w:rPr>
                <w:sz w:val="28"/>
                <w:szCs w:val="28"/>
              </w:rPr>
              <w:t>100%</w:t>
            </w:r>
          </w:p>
        </w:tc>
      </w:tr>
      <w:tr w:rsidR="00A70640" w:rsidRPr="00A70640" w:rsidTr="00C8583D">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0640" w:rsidRPr="00A70640" w:rsidRDefault="00A70640" w:rsidP="00A70640">
            <w:pPr>
              <w:rPr>
                <w:sz w:val="28"/>
                <w:szCs w:val="28"/>
              </w:rPr>
            </w:pPr>
            <w:r w:rsidRPr="00A70640">
              <w:rPr>
                <w:sz w:val="28"/>
                <w:szCs w:val="28"/>
              </w:rPr>
              <w:t>Количество ликвидированных несанкционированных свалок</w:t>
            </w:r>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A70640" w:rsidRPr="00A70640" w:rsidRDefault="00A70640" w:rsidP="00A70640">
            <w:pPr>
              <w:jc w:val="center"/>
              <w:rPr>
                <w:sz w:val="28"/>
                <w:szCs w:val="28"/>
              </w:rPr>
            </w:pPr>
            <w:r w:rsidRPr="00A70640">
              <w:rPr>
                <w:sz w:val="28"/>
                <w:szCs w:val="28"/>
              </w:rPr>
              <w:t>1</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center"/>
              <w:rPr>
                <w:sz w:val="28"/>
                <w:szCs w:val="28"/>
              </w:rPr>
            </w:pPr>
            <w:r w:rsidRPr="00A70640">
              <w:rPr>
                <w:sz w:val="28"/>
                <w:szCs w:val="28"/>
              </w:rPr>
              <w:t>1</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A70640" w:rsidRPr="00A70640" w:rsidRDefault="00A70640" w:rsidP="00A70640">
            <w:pPr>
              <w:jc w:val="center"/>
              <w:rPr>
                <w:sz w:val="28"/>
                <w:szCs w:val="28"/>
              </w:rPr>
            </w:pPr>
            <w:r w:rsidRPr="00A70640">
              <w:rPr>
                <w:sz w:val="28"/>
                <w:szCs w:val="28"/>
              </w:rPr>
              <w:t>1</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A70640" w:rsidRPr="00A70640" w:rsidRDefault="00A70640" w:rsidP="00A70640">
            <w:pPr>
              <w:jc w:val="center"/>
              <w:rPr>
                <w:sz w:val="28"/>
                <w:szCs w:val="28"/>
              </w:rPr>
            </w:pPr>
            <w:r w:rsidRPr="00A70640">
              <w:rPr>
                <w:sz w:val="28"/>
                <w:szCs w:val="28"/>
              </w:rPr>
              <w:t>1</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center"/>
              <w:rPr>
                <w:sz w:val="28"/>
                <w:szCs w:val="28"/>
              </w:rPr>
            </w:pPr>
            <w:r w:rsidRPr="00A70640">
              <w:rPr>
                <w:sz w:val="28"/>
                <w:szCs w:val="28"/>
              </w:rPr>
              <w:t>1</w:t>
            </w:r>
          </w:p>
        </w:tc>
      </w:tr>
      <w:tr w:rsidR="00A70640" w:rsidRPr="00A70640" w:rsidTr="00C8583D">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0640" w:rsidRPr="00A70640" w:rsidRDefault="00A70640" w:rsidP="00A70640">
            <w:pPr>
              <w:rPr>
                <w:sz w:val="28"/>
                <w:szCs w:val="28"/>
              </w:rPr>
            </w:pPr>
            <w:r w:rsidRPr="00A70640">
              <w:rPr>
                <w:sz w:val="28"/>
                <w:szCs w:val="28"/>
              </w:rPr>
              <w:t>Автомобильные дороги общего пользования местного значения отвечающие нормативным требованиям (км.)</w:t>
            </w:r>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A70640" w:rsidRPr="00A70640" w:rsidRDefault="00A70640" w:rsidP="00A70640">
            <w:pPr>
              <w:jc w:val="center"/>
              <w:rPr>
                <w:sz w:val="28"/>
                <w:szCs w:val="28"/>
              </w:rPr>
            </w:pPr>
            <w:r w:rsidRPr="00A70640">
              <w:rPr>
                <w:sz w:val="28"/>
                <w:szCs w:val="28"/>
              </w:rPr>
              <w:t>26,684</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center"/>
              <w:rPr>
                <w:sz w:val="28"/>
                <w:szCs w:val="28"/>
              </w:rPr>
            </w:pPr>
            <w:r w:rsidRPr="00A70640">
              <w:rPr>
                <w:sz w:val="28"/>
                <w:szCs w:val="28"/>
              </w:rPr>
              <w:t>27</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A70640" w:rsidRPr="00A70640" w:rsidRDefault="00A70640" w:rsidP="00A70640">
            <w:pPr>
              <w:jc w:val="center"/>
              <w:rPr>
                <w:sz w:val="28"/>
                <w:szCs w:val="28"/>
              </w:rPr>
            </w:pPr>
            <w:r w:rsidRPr="00A70640">
              <w:rPr>
                <w:sz w:val="28"/>
                <w:szCs w:val="28"/>
              </w:rPr>
              <w:t>30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A70640" w:rsidRPr="00A70640" w:rsidRDefault="00A70640" w:rsidP="00A70640">
            <w:pPr>
              <w:jc w:val="both"/>
              <w:rPr>
                <w:sz w:val="28"/>
                <w:szCs w:val="28"/>
              </w:rPr>
            </w:pPr>
            <w:r w:rsidRPr="00A70640">
              <w:rPr>
                <w:sz w:val="28"/>
                <w:szCs w:val="28"/>
              </w:rPr>
              <w:t>31,812</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center"/>
              <w:rPr>
                <w:sz w:val="28"/>
                <w:szCs w:val="28"/>
              </w:rPr>
            </w:pPr>
            <w:r w:rsidRPr="00A70640">
              <w:rPr>
                <w:sz w:val="28"/>
                <w:szCs w:val="28"/>
              </w:rPr>
              <w:t>31,812</w:t>
            </w:r>
          </w:p>
        </w:tc>
      </w:tr>
      <w:tr w:rsidR="00A70640" w:rsidRPr="00A70640" w:rsidTr="00C8583D">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0640" w:rsidRPr="00A70640" w:rsidRDefault="00A70640" w:rsidP="00A70640">
            <w:pPr>
              <w:rPr>
                <w:sz w:val="28"/>
                <w:szCs w:val="28"/>
              </w:rPr>
            </w:pPr>
            <w:r w:rsidRPr="00A70640">
              <w:rPr>
                <w:sz w:val="28"/>
                <w:szCs w:val="28"/>
              </w:rPr>
              <w:t>Количество светильников уличного освещения (шт.)</w:t>
            </w:r>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A70640" w:rsidRPr="00A70640" w:rsidRDefault="00A70640" w:rsidP="00A70640">
            <w:pPr>
              <w:jc w:val="center"/>
              <w:rPr>
                <w:sz w:val="28"/>
                <w:szCs w:val="28"/>
              </w:rPr>
            </w:pPr>
            <w:r w:rsidRPr="00A70640">
              <w:rPr>
                <w:sz w:val="28"/>
                <w:szCs w:val="28"/>
              </w:rPr>
              <w:t>366</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center"/>
              <w:rPr>
                <w:sz w:val="28"/>
                <w:szCs w:val="28"/>
              </w:rPr>
            </w:pPr>
            <w:r w:rsidRPr="00A70640">
              <w:rPr>
                <w:sz w:val="28"/>
                <w:szCs w:val="28"/>
              </w:rPr>
              <w:t>366</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A70640" w:rsidRPr="00A70640" w:rsidRDefault="00A70640" w:rsidP="00A70640">
            <w:pPr>
              <w:jc w:val="center"/>
              <w:rPr>
                <w:sz w:val="28"/>
                <w:szCs w:val="28"/>
              </w:rPr>
            </w:pPr>
            <w:r w:rsidRPr="00A70640">
              <w:rPr>
                <w:sz w:val="28"/>
                <w:szCs w:val="28"/>
              </w:rPr>
              <w:t>366</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A70640" w:rsidRPr="00A70640" w:rsidRDefault="00A70640" w:rsidP="00A70640">
            <w:pPr>
              <w:jc w:val="center"/>
              <w:rPr>
                <w:sz w:val="28"/>
                <w:szCs w:val="28"/>
              </w:rPr>
            </w:pPr>
            <w:r w:rsidRPr="00A70640">
              <w:rPr>
                <w:sz w:val="28"/>
                <w:szCs w:val="28"/>
              </w:rPr>
              <w:t>366</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center"/>
              <w:rPr>
                <w:sz w:val="28"/>
                <w:szCs w:val="28"/>
              </w:rPr>
            </w:pPr>
            <w:r w:rsidRPr="00A70640">
              <w:rPr>
                <w:sz w:val="28"/>
                <w:szCs w:val="28"/>
              </w:rPr>
              <w:t>366</w:t>
            </w:r>
          </w:p>
        </w:tc>
      </w:tr>
      <w:tr w:rsidR="00A70640" w:rsidRPr="00A70640" w:rsidTr="00C8583D">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0640" w:rsidRPr="00A70640" w:rsidRDefault="00A70640" w:rsidP="00A70640">
            <w:pPr>
              <w:rPr>
                <w:sz w:val="28"/>
                <w:szCs w:val="28"/>
              </w:rPr>
            </w:pPr>
            <w:r w:rsidRPr="00A70640">
              <w:rPr>
                <w:sz w:val="28"/>
                <w:szCs w:val="28"/>
              </w:rPr>
              <w:t>Количество высаженных деревьев, кустарников (шт.)</w:t>
            </w:r>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A70640" w:rsidRPr="00A70640" w:rsidRDefault="00A70640" w:rsidP="00A70640">
            <w:pPr>
              <w:jc w:val="center"/>
              <w:rPr>
                <w:sz w:val="28"/>
                <w:szCs w:val="28"/>
              </w:rPr>
            </w:pPr>
            <w:r w:rsidRPr="00A70640">
              <w:rPr>
                <w:sz w:val="28"/>
                <w:szCs w:val="28"/>
              </w:rPr>
              <w:t>50</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center"/>
              <w:rPr>
                <w:sz w:val="28"/>
                <w:szCs w:val="28"/>
              </w:rPr>
            </w:pPr>
            <w:r w:rsidRPr="00A70640">
              <w:rPr>
                <w:sz w:val="28"/>
                <w:szCs w:val="28"/>
              </w:rPr>
              <w:t>50</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A70640" w:rsidRPr="00A70640" w:rsidRDefault="00A70640" w:rsidP="00A70640">
            <w:pPr>
              <w:jc w:val="center"/>
              <w:rPr>
                <w:sz w:val="28"/>
                <w:szCs w:val="28"/>
              </w:rPr>
            </w:pPr>
            <w:r w:rsidRPr="00A70640">
              <w:rPr>
                <w:sz w:val="28"/>
                <w:szCs w:val="28"/>
              </w:rPr>
              <w:t>50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A70640" w:rsidRPr="00A70640" w:rsidRDefault="00A70640" w:rsidP="00A70640">
            <w:pPr>
              <w:jc w:val="center"/>
              <w:rPr>
                <w:sz w:val="28"/>
                <w:szCs w:val="28"/>
              </w:rPr>
            </w:pPr>
            <w:r w:rsidRPr="00A70640">
              <w:rPr>
                <w:sz w:val="28"/>
                <w:szCs w:val="28"/>
              </w:rPr>
              <w:t>50</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center"/>
              <w:rPr>
                <w:sz w:val="28"/>
                <w:szCs w:val="28"/>
              </w:rPr>
            </w:pPr>
            <w:r w:rsidRPr="00A70640">
              <w:rPr>
                <w:sz w:val="28"/>
                <w:szCs w:val="28"/>
              </w:rPr>
              <w:t>50</w:t>
            </w:r>
          </w:p>
        </w:tc>
      </w:tr>
    </w:tbl>
    <w:p w:rsidR="00A70640" w:rsidRPr="00A70640" w:rsidRDefault="00A70640" w:rsidP="00A70640">
      <w:pPr>
        <w:jc w:val="center"/>
        <w:rPr>
          <w:b/>
          <w:sz w:val="28"/>
          <w:szCs w:val="28"/>
        </w:rPr>
      </w:pPr>
      <w:r w:rsidRPr="00A70640">
        <w:rPr>
          <w:b/>
          <w:sz w:val="28"/>
          <w:szCs w:val="28"/>
        </w:rPr>
        <w:t>4. Оценка эффективности реализации Подпрограммы</w:t>
      </w:r>
    </w:p>
    <w:p w:rsidR="00A70640" w:rsidRPr="00A70640" w:rsidRDefault="00A70640" w:rsidP="00A70640">
      <w:pPr>
        <w:jc w:val="both"/>
        <w:rPr>
          <w:sz w:val="28"/>
        </w:rPr>
      </w:pPr>
      <w:r w:rsidRPr="00A70640">
        <w:rPr>
          <w:sz w:val="28"/>
        </w:rPr>
        <w:t>Ожидаемыми результатами реализации подпрограммы станут:</w:t>
      </w:r>
    </w:p>
    <w:p w:rsidR="00A70640" w:rsidRPr="00A70640" w:rsidRDefault="00A70640" w:rsidP="00A70640">
      <w:pPr>
        <w:jc w:val="both"/>
        <w:rPr>
          <w:sz w:val="28"/>
        </w:rPr>
      </w:pPr>
      <w:r w:rsidRPr="00A70640">
        <w:rPr>
          <w:sz w:val="28"/>
        </w:rPr>
        <w:t>- Развитие положительных тенденций  в создании благоприятной среды жизнедеятельности;</w:t>
      </w:r>
    </w:p>
    <w:p w:rsidR="00A70640" w:rsidRPr="00A70640" w:rsidRDefault="00A70640" w:rsidP="00A70640">
      <w:pPr>
        <w:jc w:val="both"/>
        <w:rPr>
          <w:sz w:val="28"/>
        </w:rPr>
      </w:pPr>
      <w:r w:rsidRPr="00A70640">
        <w:rPr>
          <w:sz w:val="28"/>
        </w:rPr>
        <w:t>- Повышение степени удовлетворенности населения уровнем благоустройства;</w:t>
      </w:r>
    </w:p>
    <w:p w:rsidR="00A70640" w:rsidRPr="00A70640" w:rsidRDefault="00A70640" w:rsidP="00A70640">
      <w:pPr>
        <w:jc w:val="both"/>
        <w:rPr>
          <w:sz w:val="28"/>
        </w:rPr>
      </w:pPr>
      <w:r w:rsidRPr="00A70640">
        <w:rPr>
          <w:sz w:val="28"/>
        </w:rPr>
        <w:t>- Улучшение санитарного и экологического состояния поселения.</w:t>
      </w:r>
    </w:p>
    <w:p w:rsidR="00A70640" w:rsidRPr="00A70640" w:rsidRDefault="00A70640" w:rsidP="00A70640">
      <w:pPr>
        <w:rPr>
          <w:sz w:val="28"/>
        </w:rPr>
      </w:pPr>
      <w:r w:rsidRPr="00A70640">
        <w:rPr>
          <w:b/>
          <w:sz w:val="28"/>
        </w:rPr>
        <w:t>- Социально - демографический</w:t>
      </w:r>
      <w:r w:rsidRPr="00A70640">
        <w:rPr>
          <w:sz w:val="28"/>
        </w:rPr>
        <w:t>.</w:t>
      </w:r>
    </w:p>
    <w:p w:rsidR="00A70640" w:rsidRPr="00A70640" w:rsidRDefault="00A70640" w:rsidP="00A70640">
      <w:pPr>
        <w:rPr>
          <w:sz w:val="28"/>
        </w:rPr>
      </w:pPr>
      <w:r w:rsidRPr="00A70640">
        <w:rPr>
          <w:sz w:val="28"/>
        </w:rPr>
        <w:t xml:space="preserve"> Стабилизация демографической ситуации в Народненском сельском поселении, увеличение продолжительности жизни.</w:t>
      </w:r>
    </w:p>
    <w:p w:rsidR="00A70640" w:rsidRPr="00A70640" w:rsidRDefault="00A70640" w:rsidP="00A70640">
      <w:pPr>
        <w:rPr>
          <w:sz w:val="28"/>
        </w:rPr>
      </w:pPr>
      <w:r w:rsidRPr="00A70640">
        <w:rPr>
          <w:b/>
          <w:sz w:val="28"/>
        </w:rPr>
        <w:t>- Социальный</w:t>
      </w:r>
      <w:r w:rsidRPr="00A70640">
        <w:rPr>
          <w:sz w:val="28"/>
        </w:rPr>
        <w:t xml:space="preserve">. </w:t>
      </w:r>
    </w:p>
    <w:p w:rsidR="00A70640" w:rsidRPr="00A70640" w:rsidRDefault="00A70640" w:rsidP="00A70640">
      <w:pPr>
        <w:rPr>
          <w:sz w:val="28"/>
        </w:rPr>
      </w:pPr>
      <w:r w:rsidRPr="00A70640">
        <w:rPr>
          <w:sz w:val="28"/>
        </w:rPr>
        <w:t>Сохранение социальной стабильности в поселении.</w:t>
      </w:r>
    </w:p>
    <w:p w:rsidR="00A70640" w:rsidRPr="00A70640" w:rsidRDefault="00A70640" w:rsidP="00A70640">
      <w:pPr>
        <w:rPr>
          <w:sz w:val="28"/>
        </w:rPr>
      </w:pPr>
      <w:r w:rsidRPr="00A70640">
        <w:rPr>
          <w:b/>
          <w:sz w:val="28"/>
        </w:rPr>
        <w:t>- Экономический</w:t>
      </w:r>
      <w:r w:rsidRPr="00A70640">
        <w:rPr>
          <w:sz w:val="28"/>
        </w:rPr>
        <w:t xml:space="preserve">. </w:t>
      </w:r>
    </w:p>
    <w:p w:rsidR="00A70640" w:rsidRPr="00A70640" w:rsidRDefault="00A70640" w:rsidP="00A70640">
      <w:pPr>
        <w:rPr>
          <w:sz w:val="28"/>
        </w:rPr>
      </w:pPr>
      <w:r w:rsidRPr="00A70640">
        <w:rPr>
          <w:sz w:val="28"/>
        </w:rPr>
        <w:t xml:space="preserve">Обеспечение устойчивого роста экономического потенциала Народненского сельского поселения не только за счет инвестиций, но, прежде всего, вследствие активизации человеческого фактора. </w:t>
      </w:r>
    </w:p>
    <w:p w:rsidR="00A70640" w:rsidRPr="00A70640" w:rsidRDefault="00A70640" w:rsidP="00A70640">
      <w:pPr>
        <w:rPr>
          <w:sz w:val="28"/>
        </w:rPr>
      </w:pPr>
      <w:r w:rsidRPr="00A70640">
        <w:rPr>
          <w:b/>
          <w:sz w:val="28"/>
        </w:rPr>
        <w:t>- Политический</w:t>
      </w:r>
      <w:r w:rsidRPr="00A70640">
        <w:rPr>
          <w:sz w:val="28"/>
        </w:rPr>
        <w:t xml:space="preserve">. </w:t>
      </w:r>
    </w:p>
    <w:p w:rsidR="00A70640" w:rsidRPr="00A70640" w:rsidRDefault="00A70640" w:rsidP="00A70640">
      <w:pPr>
        <w:rPr>
          <w:sz w:val="28"/>
        </w:rPr>
      </w:pPr>
      <w:r w:rsidRPr="00A70640">
        <w:rPr>
          <w:sz w:val="28"/>
        </w:rPr>
        <w:t>Активизация гражданского политического участия населения, формирование и развитие институтов гражданского общества.</w:t>
      </w:r>
    </w:p>
    <w:p w:rsidR="00A70640" w:rsidRPr="00A70640" w:rsidRDefault="00A70640" w:rsidP="00A70640">
      <w:pPr>
        <w:jc w:val="center"/>
        <w:rPr>
          <w:b/>
          <w:sz w:val="28"/>
        </w:rPr>
      </w:pPr>
      <w:r w:rsidRPr="00A70640">
        <w:rPr>
          <w:b/>
          <w:sz w:val="28"/>
        </w:rPr>
        <w:t>5. Характеристика основных мероприятий Подпрограммы</w:t>
      </w:r>
    </w:p>
    <w:p w:rsidR="00A70640" w:rsidRPr="00A70640" w:rsidRDefault="00A70640" w:rsidP="00A70640">
      <w:pPr>
        <w:jc w:val="center"/>
        <w:rPr>
          <w:b/>
          <w:sz w:val="28"/>
        </w:rPr>
      </w:pPr>
      <w:r w:rsidRPr="00A70640">
        <w:rPr>
          <w:b/>
          <w:sz w:val="28"/>
        </w:rPr>
        <w:t xml:space="preserve"> Мероприятия Подпрограммы</w:t>
      </w:r>
    </w:p>
    <w:p w:rsidR="00A70640" w:rsidRPr="00A70640" w:rsidRDefault="00A70640" w:rsidP="00A70640">
      <w:pPr>
        <w:ind w:firstLine="708"/>
        <w:jc w:val="both"/>
        <w:rPr>
          <w:sz w:val="28"/>
          <w:szCs w:val="28"/>
        </w:rPr>
      </w:pPr>
      <w:r w:rsidRPr="00A70640">
        <w:rPr>
          <w:sz w:val="28"/>
          <w:szCs w:val="28"/>
        </w:rPr>
        <w:lastRenderedPageBreak/>
        <w:t>Подпрограмма является документом, предоставляющим собой увязанный по ресурсам, исполнителям и срокам комплекс мероприятий, направленных на решение приоритетных в данной сфере задач. Мероприятия Подпрограммы позволят раскрыть экономический,  творческий, интеллектуальный и другой потенциал населения, оптимально распределить имеющиеся  ресурсы.</w:t>
      </w:r>
    </w:p>
    <w:p w:rsidR="00A70640" w:rsidRPr="00A70640" w:rsidRDefault="00A70640" w:rsidP="00A70640">
      <w:pPr>
        <w:jc w:val="both"/>
        <w:rPr>
          <w:sz w:val="28"/>
          <w:szCs w:val="28"/>
        </w:rPr>
      </w:pPr>
      <w:r w:rsidRPr="00A70640">
        <w:rPr>
          <w:sz w:val="28"/>
          <w:szCs w:val="28"/>
        </w:rPr>
        <w:t xml:space="preserve">   Отбор проблем для Подпрограммы и их решение осуществлен в соответствии со следующими критериями:</w:t>
      </w:r>
    </w:p>
    <w:p w:rsidR="00A70640" w:rsidRPr="00A70640" w:rsidRDefault="00A70640" w:rsidP="00A70640">
      <w:pPr>
        <w:jc w:val="both"/>
        <w:rPr>
          <w:sz w:val="28"/>
          <w:szCs w:val="28"/>
        </w:rPr>
      </w:pPr>
      <w:r w:rsidRPr="00A70640">
        <w:rPr>
          <w:sz w:val="28"/>
          <w:szCs w:val="28"/>
        </w:rPr>
        <w:t>- соответствие приоритетам социально – экономического развития Народненского сельского поселения;</w:t>
      </w:r>
    </w:p>
    <w:p w:rsidR="00A70640" w:rsidRPr="00A70640" w:rsidRDefault="00A70640" w:rsidP="00A70640">
      <w:pPr>
        <w:jc w:val="both"/>
        <w:rPr>
          <w:sz w:val="28"/>
          <w:szCs w:val="28"/>
        </w:rPr>
      </w:pPr>
      <w:r w:rsidRPr="00A70640">
        <w:rPr>
          <w:sz w:val="28"/>
          <w:szCs w:val="28"/>
        </w:rPr>
        <w:t>- соответствие полномочиям органов местного самоуправления и действующему законодательству;</w:t>
      </w:r>
    </w:p>
    <w:p w:rsidR="00A70640" w:rsidRPr="00A70640" w:rsidRDefault="00A70640" w:rsidP="00A70640">
      <w:pPr>
        <w:jc w:val="both"/>
        <w:rPr>
          <w:sz w:val="28"/>
          <w:szCs w:val="28"/>
        </w:rPr>
      </w:pPr>
      <w:r w:rsidRPr="00A70640">
        <w:rPr>
          <w:sz w:val="28"/>
          <w:szCs w:val="28"/>
        </w:rPr>
        <w:t>- значимость проблемы;</w:t>
      </w:r>
    </w:p>
    <w:p w:rsidR="00A70640" w:rsidRPr="00A70640" w:rsidRDefault="00A70640" w:rsidP="00A70640">
      <w:pPr>
        <w:jc w:val="both"/>
        <w:rPr>
          <w:sz w:val="28"/>
          <w:szCs w:val="28"/>
        </w:rPr>
      </w:pPr>
      <w:r w:rsidRPr="00A70640">
        <w:rPr>
          <w:sz w:val="28"/>
          <w:szCs w:val="28"/>
        </w:rPr>
        <w:t>- достижение качественно нового уровня развития, формирование эффективной и надежной системы жизнеобеспечения населения.</w:t>
      </w:r>
    </w:p>
    <w:p w:rsidR="00A70640" w:rsidRPr="00A70640" w:rsidRDefault="00A70640" w:rsidP="00A70640">
      <w:pPr>
        <w:jc w:val="both"/>
        <w:rPr>
          <w:sz w:val="28"/>
          <w:szCs w:val="28"/>
        </w:rPr>
      </w:pPr>
      <w:r w:rsidRPr="00A70640">
        <w:rPr>
          <w:sz w:val="28"/>
          <w:szCs w:val="28"/>
        </w:rPr>
        <w:t xml:space="preserve">    Подпрограмма предполагает создание условий для  реализации способностей людей и предусматривает механизмы устранения препятствий для проявления деловой и гражданской инициативы.</w:t>
      </w:r>
    </w:p>
    <w:p w:rsidR="00A70640" w:rsidRPr="00A70640" w:rsidRDefault="00A70640" w:rsidP="00A70640">
      <w:pPr>
        <w:jc w:val="both"/>
        <w:rPr>
          <w:sz w:val="28"/>
          <w:szCs w:val="28"/>
        </w:rPr>
      </w:pPr>
      <w:r w:rsidRPr="00A70640">
        <w:rPr>
          <w:sz w:val="28"/>
          <w:szCs w:val="28"/>
        </w:rPr>
        <w:t xml:space="preserve">  </w:t>
      </w:r>
      <w:r w:rsidRPr="00A70640">
        <w:rPr>
          <w:sz w:val="28"/>
          <w:szCs w:val="28"/>
        </w:rPr>
        <w:tab/>
        <w:t xml:space="preserve"> Социальное самочувствие людей в значительной мере зависит от отношения к ним со стороны представителей власти. Поэтому улучшение качества жизни населения связано с улучшением качества муниципального управления.</w:t>
      </w:r>
    </w:p>
    <w:p w:rsidR="00A70640" w:rsidRPr="00A70640" w:rsidRDefault="00A70640" w:rsidP="00A70640">
      <w:pPr>
        <w:jc w:val="both"/>
        <w:rPr>
          <w:sz w:val="28"/>
          <w:szCs w:val="28"/>
        </w:rPr>
      </w:pPr>
      <w:r w:rsidRPr="00A70640">
        <w:rPr>
          <w:sz w:val="28"/>
          <w:szCs w:val="28"/>
        </w:rPr>
        <w:t xml:space="preserve">   </w:t>
      </w:r>
      <w:r w:rsidRPr="00A70640">
        <w:rPr>
          <w:sz w:val="28"/>
          <w:szCs w:val="28"/>
        </w:rPr>
        <w:tab/>
        <w:t>Работа над Подпрограммой предполагает представление гражданам максимально полной и объективной информации, которая может быть использована жителями сельского поселения в их собственных интересах Информация является доступной и ориентирует человека в соответствии с его целями и интересами общества. Улучшение качества жизни конкретного человека должно иметь следствием улучшение качества жизни других людей.</w:t>
      </w:r>
    </w:p>
    <w:p w:rsidR="00A70640" w:rsidRPr="00A70640" w:rsidRDefault="00A70640" w:rsidP="00A70640">
      <w:pPr>
        <w:jc w:val="both"/>
        <w:rPr>
          <w:sz w:val="28"/>
          <w:szCs w:val="28"/>
        </w:rPr>
      </w:pPr>
      <w:r w:rsidRPr="00A70640">
        <w:rPr>
          <w:sz w:val="28"/>
          <w:szCs w:val="28"/>
        </w:rPr>
        <w:t xml:space="preserve">   </w:t>
      </w:r>
      <w:r w:rsidRPr="00A70640">
        <w:rPr>
          <w:sz w:val="28"/>
          <w:szCs w:val="28"/>
        </w:rPr>
        <w:tab/>
        <w:t>Реализация Подпрограммы требует создание на всех уровнях групп социального партнерства, целью которых  является включение общественности в процесс достижения программных целей.</w:t>
      </w:r>
    </w:p>
    <w:p w:rsidR="00A70640" w:rsidRPr="00A70640" w:rsidRDefault="00A70640" w:rsidP="00A70640">
      <w:pPr>
        <w:jc w:val="center"/>
        <w:rPr>
          <w:b/>
          <w:sz w:val="28"/>
          <w:szCs w:val="28"/>
        </w:rPr>
      </w:pPr>
      <w:r w:rsidRPr="00A70640">
        <w:rPr>
          <w:b/>
          <w:sz w:val="28"/>
          <w:szCs w:val="28"/>
        </w:rPr>
        <w:t>Мероприятия Подпрограммы</w:t>
      </w:r>
    </w:p>
    <w:p w:rsidR="00A70640" w:rsidRPr="00A70640" w:rsidRDefault="00A70640" w:rsidP="00A70640">
      <w:pPr>
        <w:jc w:val="center"/>
        <w:rPr>
          <w:rFonts w:eastAsiaTheme="minorHAnsi"/>
          <w:b/>
          <w:sz w:val="28"/>
          <w:szCs w:val="28"/>
          <w:lang w:eastAsia="en-US"/>
        </w:rPr>
      </w:pPr>
      <w:r w:rsidRPr="00A70640">
        <w:rPr>
          <w:rFonts w:eastAsiaTheme="minorHAnsi"/>
          <w:b/>
          <w:sz w:val="28"/>
          <w:szCs w:val="28"/>
          <w:lang w:eastAsia="en-US"/>
        </w:rPr>
        <w:t>2024 год</w:t>
      </w:r>
    </w:p>
    <w:p w:rsidR="00A70640" w:rsidRPr="00A70640" w:rsidRDefault="00A70640" w:rsidP="00A70640">
      <w:pPr>
        <w:rPr>
          <w:rFonts w:eastAsiaTheme="minorHAnsi"/>
          <w:sz w:val="28"/>
          <w:szCs w:val="28"/>
          <w:lang w:eastAsia="en-US"/>
        </w:rPr>
      </w:pPr>
      <w:r w:rsidRPr="00A70640">
        <w:rPr>
          <w:rFonts w:eastAsiaTheme="minorHAnsi"/>
          <w:sz w:val="28"/>
          <w:szCs w:val="28"/>
          <w:lang w:eastAsia="en-US"/>
        </w:rPr>
        <w:t>- ремонт дороги в с. Липяги по ул. Мичуринская, протяженностью 1,707 км;</w:t>
      </w:r>
    </w:p>
    <w:p w:rsidR="00A70640" w:rsidRPr="00A70640" w:rsidRDefault="00A70640" w:rsidP="00A70640">
      <w:pPr>
        <w:rPr>
          <w:rFonts w:eastAsiaTheme="minorHAnsi"/>
          <w:sz w:val="28"/>
          <w:szCs w:val="28"/>
          <w:lang w:eastAsia="en-US"/>
        </w:rPr>
      </w:pPr>
      <w:r w:rsidRPr="00A70640">
        <w:rPr>
          <w:rFonts w:eastAsiaTheme="minorHAnsi"/>
          <w:sz w:val="28"/>
          <w:szCs w:val="28"/>
          <w:lang w:eastAsia="en-US"/>
        </w:rPr>
        <w:t>- ремонт дороги в с. Липяги по ул. К.Маркса, протяженностью, 0,5 км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асфальтирование дороги в с. Народное по ул. Пролетарская, протяженностью 0,562 км.;</w:t>
      </w:r>
    </w:p>
    <w:p w:rsidR="00A70640" w:rsidRPr="00A70640" w:rsidRDefault="00A70640" w:rsidP="00A70640">
      <w:pPr>
        <w:rPr>
          <w:rFonts w:eastAsiaTheme="minorHAnsi"/>
          <w:sz w:val="28"/>
          <w:szCs w:val="28"/>
          <w:lang w:eastAsia="en-US"/>
        </w:rPr>
      </w:pPr>
      <w:r w:rsidRPr="00A70640">
        <w:rPr>
          <w:rFonts w:eastAsiaTheme="minorHAnsi"/>
          <w:sz w:val="28"/>
          <w:szCs w:val="28"/>
          <w:lang w:eastAsia="en-US"/>
        </w:rPr>
        <w:t>- ремонт дороги в с. Народное по ул. Пушкинская, протяженностью 0,15 км</w:t>
      </w:r>
    </w:p>
    <w:p w:rsidR="00A70640" w:rsidRPr="00A70640" w:rsidRDefault="00A70640" w:rsidP="00A70640">
      <w:pPr>
        <w:rPr>
          <w:rFonts w:eastAsiaTheme="minorHAnsi"/>
          <w:b/>
          <w:sz w:val="28"/>
          <w:szCs w:val="28"/>
          <w:lang w:eastAsia="en-US"/>
        </w:rPr>
      </w:pPr>
      <w:r w:rsidRPr="00A70640">
        <w:rPr>
          <w:rFonts w:eastAsiaTheme="minorHAnsi"/>
          <w:b/>
          <w:sz w:val="28"/>
          <w:szCs w:val="28"/>
          <w:lang w:eastAsia="en-US"/>
        </w:rPr>
        <w:t>с. Поповка</w:t>
      </w:r>
    </w:p>
    <w:p w:rsidR="00A70640" w:rsidRPr="00A70640" w:rsidRDefault="00A70640" w:rsidP="00A70640">
      <w:pPr>
        <w:rPr>
          <w:rFonts w:eastAsiaTheme="minorHAnsi"/>
          <w:sz w:val="28"/>
          <w:szCs w:val="28"/>
          <w:lang w:eastAsia="en-US"/>
        </w:rPr>
      </w:pPr>
      <w:r w:rsidRPr="00A70640">
        <w:rPr>
          <w:rFonts w:eastAsiaTheme="minorHAnsi"/>
          <w:sz w:val="28"/>
          <w:szCs w:val="28"/>
          <w:lang w:eastAsia="en-US"/>
        </w:rPr>
        <w:t>- щебенение дороги в с. Поповка по ул. Крупской (до ФАП), протяженностью 0,07 км.</w:t>
      </w:r>
    </w:p>
    <w:p w:rsidR="00A70640" w:rsidRPr="00A70640" w:rsidRDefault="00A70640" w:rsidP="00A70640">
      <w:pPr>
        <w:jc w:val="center"/>
        <w:rPr>
          <w:rFonts w:eastAsiaTheme="minorHAnsi"/>
          <w:b/>
          <w:sz w:val="28"/>
          <w:szCs w:val="28"/>
          <w:lang w:eastAsia="en-US"/>
        </w:rPr>
      </w:pPr>
      <w:r w:rsidRPr="00A70640">
        <w:rPr>
          <w:rFonts w:eastAsiaTheme="minorHAnsi"/>
          <w:b/>
          <w:sz w:val="28"/>
          <w:szCs w:val="28"/>
          <w:lang w:eastAsia="en-US"/>
        </w:rPr>
        <w:t>2025 год</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lastRenderedPageBreak/>
        <w:t>- асфальтирование дороги в с. Народное по ул. 1-я Ленинская, протяженностью 0,308 км;</w:t>
      </w:r>
    </w:p>
    <w:p w:rsidR="00A70640" w:rsidRPr="00A70640" w:rsidRDefault="00A70640" w:rsidP="00A70640">
      <w:pPr>
        <w:rPr>
          <w:rFonts w:eastAsiaTheme="minorHAnsi"/>
          <w:sz w:val="28"/>
          <w:szCs w:val="28"/>
          <w:lang w:eastAsia="en-US"/>
        </w:rPr>
      </w:pPr>
      <w:r w:rsidRPr="00A70640">
        <w:rPr>
          <w:rFonts w:eastAsiaTheme="minorHAnsi"/>
          <w:sz w:val="28"/>
          <w:szCs w:val="28"/>
          <w:lang w:eastAsia="en-US"/>
        </w:rPr>
        <w:t>- асфальтирование дороги до кладбища в с. Народное, протяженностью 1,164 км;</w:t>
      </w:r>
    </w:p>
    <w:p w:rsidR="00A70640" w:rsidRPr="00A70640" w:rsidRDefault="00A70640" w:rsidP="00A70640">
      <w:pPr>
        <w:rPr>
          <w:rFonts w:eastAsiaTheme="minorHAnsi"/>
          <w:sz w:val="28"/>
          <w:szCs w:val="28"/>
          <w:lang w:eastAsia="en-US"/>
        </w:rPr>
      </w:pPr>
      <w:r w:rsidRPr="00A70640">
        <w:rPr>
          <w:rFonts w:eastAsiaTheme="minorHAnsi"/>
          <w:sz w:val="28"/>
          <w:szCs w:val="28"/>
          <w:lang w:eastAsia="en-US"/>
        </w:rPr>
        <w:t>- асфальтирование отрезка дороги  в с. Поповка по  ул. Молодежная, протяженностью 0,198 км.</w:t>
      </w:r>
    </w:p>
    <w:p w:rsidR="00A70640" w:rsidRPr="00A70640" w:rsidRDefault="00A70640" w:rsidP="00A70640">
      <w:pPr>
        <w:jc w:val="center"/>
        <w:rPr>
          <w:rFonts w:eastAsiaTheme="minorHAnsi"/>
          <w:b/>
          <w:sz w:val="28"/>
          <w:szCs w:val="28"/>
          <w:lang w:eastAsia="en-US"/>
        </w:rPr>
      </w:pPr>
      <w:r w:rsidRPr="00A70640">
        <w:rPr>
          <w:rFonts w:eastAsiaTheme="minorHAnsi"/>
          <w:b/>
          <w:sz w:val="28"/>
          <w:szCs w:val="28"/>
          <w:lang w:eastAsia="en-US"/>
        </w:rPr>
        <w:t>2026 год</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асфальтирование дороги в с. Народное по ул. Школьная, протяженностью 0,430 км;</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асфальтирование отрезка дороги  в с. Народное от ул. 1-я Ленинская до ул. Полевая, протяженностью 0,278 км.</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xml:space="preserve">-ремонт дороги в с. Поповка по ул. Крупской, протяженностью 0,407 км. </w:t>
      </w:r>
    </w:p>
    <w:p w:rsidR="00A70640" w:rsidRPr="00A70640" w:rsidRDefault="00A70640" w:rsidP="00A70640">
      <w:pPr>
        <w:jc w:val="both"/>
        <w:rPr>
          <w:rFonts w:eastAsiaTheme="minorHAnsi"/>
          <w:sz w:val="28"/>
          <w:szCs w:val="28"/>
          <w:lang w:eastAsia="en-US"/>
        </w:rPr>
      </w:pPr>
      <w:r w:rsidRPr="00A70640">
        <w:rPr>
          <w:rFonts w:eastAsiaTheme="minorHAnsi"/>
          <w:sz w:val="28"/>
          <w:szCs w:val="28"/>
          <w:lang w:eastAsia="en-US"/>
        </w:rPr>
        <w:t>- асфальтирование дороги до кладбища в д. Сергеевка, протяженностью  0,587 км.</w:t>
      </w:r>
    </w:p>
    <w:p w:rsidR="00A70640" w:rsidRPr="00A70640" w:rsidRDefault="00A70640" w:rsidP="00A70640">
      <w:pPr>
        <w:tabs>
          <w:tab w:val="left" w:pos="3627"/>
        </w:tabs>
        <w:jc w:val="center"/>
        <w:rPr>
          <w:rFonts w:eastAsiaTheme="minorHAnsi"/>
          <w:b/>
          <w:sz w:val="28"/>
          <w:szCs w:val="28"/>
          <w:lang w:eastAsia="en-US"/>
        </w:rPr>
      </w:pPr>
      <w:r w:rsidRPr="00A70640">
        <w:rPr>
          <w:rFonts w:eastAsiaTheme="minorHAnsi"/>
          <w:b/>
          <w:sz w:val="28"/>
          <w:szCs w:val="28"/>
          <w:lang w:eastAsia="en-US"/>
        </w:rPr>
        <w:t>2027 год</w:t>
      </w:r>
    </w:p>
    <w:p w:rsidR="00A70640" w:rsidRPr="00A70640" w:rsidRDefault="00A70640" w:rsidP="00A70640">
      <w:pPr>
        <w:tabs>
          <w:tab w:val="left" w:pos="3627"/>
        </w:tabs>
        <w:rPr>
          <w:rFonts w:eastAsiaTheme="minorHAnsi"/>
          <w:sz w:val="28"/>
          <w:szCs w:val="28"/>
          <w:lang w:eastAsia="en-US"/>
        </w:rPr>
      </w:pPr>
      <w:r w:rsidRPr="00A70640">
        <w:rPr>
          <w:rFonts w:eastAsiaTheme="minorHAnsi"/>
          <w:sz w:val="28"/>
          <w:szCs w:val="28"/>
          <w:lang w:eastAsia="en-US"/>
        </w:rPr>
        <w:t>- асфальтирование дороги в с. Народное по ул. Красная, протяженностью 0,692 км;</w:t>
      </w:r>
    </w:p>
    <w:p w:rsidR="00A70640" w:rsidRPr="00A70640" w:rsidRDefault="00A70640" w:rsidP="00A70640">
      <w:pPr>
        <w:tabs>
          <w:tab w:val="left" w:pos="3627"/>
        </w:tabs>
        <w:jc w:val="both"/>
        <w:rPr>
          <w:rFonts w:eastAsiaTheme="minorHAnsi"/>
          <w:sz w:val="28"/>
          <w:szCs w:val="28"/>
          <w:lang w:eastAsia="en-US"/>
        </w:rPr>
      </w:pPr>
      <w:r w:rsidRPr="00A70640">
        <w:rPr>
          <w:rFonts w:eastAsiaTheme="minorHAnsi"/>
          <w:sz w:val="28"/>
          <w:szCs w:val="28"/>
          <w:lang w:eastAsia="en-US"/>
        </w:rPr>
        <w:t>- асфальтирование дороги в с. Народное по ул. 40 лет Октября , протяженностью 0,342 км;</w:t>
      </w:r>
    </w:p>
    <w:p w:rsidR="00A70640" w:rsidRPr="00A70640" w:rsidRDefault="00A70640" w:rsidP="00A70640">
      <w:pPr>
        <w:tabs>
          <w:tab w:val="left" w:pos="3627"/>
        </w:tabs>
        <w:rPr>
          <w:rFonts w:eastAsiaTheme="minorHAnsi"/>
          <w:sz w:val="28"/>
          <w:szCs w:val="28"/>
          <w:lang w:eastAsia="en-US"/>
        </w:rPr>
      </w:pPr>
      <w:r w:rsidRPr="00A70640">
        <w:rPr>
          <w:rFonts w:eastAsiaTheme="minorHAnsi"/>
          <w:sz w:val="28"/>
          <w:szCs w:val="28"/>
          <w:lang w:eastAsia="en-US"/>
        </w:rPr>
        <w:t>- асфальтирование дороги до кладбища в д. Коршуновка, протяженностью 0,818 км.</w:t>
      </w:r>
    </w:p>
    <w:p w:rsidR="00A70640" w:rsidRPr="00A70640" w:rsidRDefault="00A70640" w:rsidP="00A70640">
      <w:pPr>
        <w:tabs>
          <w:tab w:val="left" w:pos="3627"/>
        </w:tabs>
        <w:jc w:val="center"/>
        <w:rPr>
          <w:rFonts w:eastAsiaTheme="minorHAnsi"/>
          <w:b/>
          <w:sz w:val="28"/>
          <w:szCs w:val="28"/>
          <w:lang w:eastAsia="en-US"/>
        </w:rPr>
      </w:pPr>
      <w:r w:rsidRPr="00A70640">
        <w:rPr>
          <w:rFonts w:eastAsiaTheme="minorHAnsi"/>
          <w:b/>
          <w:sz w:val="28"/>
          <w:szCs w:val="28"/>
          <w:lang w:eastAsia="en-US"/>
        </w:rPr>
        <w:t>2028 год</w:t>
      </w:r>
    </w:p>
    <w:p w:rsidR="00A70640" w:rsidRPr="00A70640" w:rsidRDefault="00A70640" w:rsidP="00A70640">
      <w:pPr>
        <w:tabs>
          <w:tab w:val="left" w:pos="3627"/>
        </w:tabs>
        <w:jc w:val="both"/>
        <w:rPr>
          <w:rFonts w:eastAsiaTheme="minorHAnsi"/>
          <w:sz w:val="28"/>
          <w:szCs w:val="28"/>
          <w:lang w:eastAsia="en-US"/>
        </w:rPr>
      </w:pPr>
      <w:r w:rsidRPr="00A70640">
        <w:rPr>
          <w:rFonts w:eastAsiaTheme="minorHAnsi"/>
          <w:sz w:val="28"/>
          <w:szCs w:val="28"/>
          <w:lang w:eastAsia="en-US"/>
        </w:rPr>
        <w:t>- асфальтирование дороги в с. Народное по ул. Первомайская, протяженностью 0,707 км;</w:t>
      </w:r>
    </w:p>
    <w:p w:rsidR="00A70640" w:rsidRPr="00A70640" w:rsidRDefault="00A70640" w:rsidP="00A70640">
      <w:pPr>
        <w:tabs>
          <w:tab w:val="left" w:pos="3627"/>
        </w:tabs>
        <w:jc w:val="both"/>
        <w:rPr>
          <w:rFonts w:eastAsiaTheme="minorHAnsi"/>
          <w:sz w:val="28"/>
          <w:szCs w:val="28"/>
          <w:lang w:eastAsia="en-US"/>
        </w:rPr>
      </w:pPr>
      <w:r w:rsidRPr="00A70640">
        <w:rPr>
          <w:rFonts w:eastAsiaTheme="minorHAnsi"/>
          <w:sz w:val="28"/>
          <w:szCs w:val="28"/>
          <w:lang w:eastAsia="en-US"/>
        </w:rPr>
        <w:t>- асфальтирование дороги в с. Народное по ул. 2-я Ленинская, протяженностью 0,784 км;</w:t>
      </w:r>
    </w:p>
    <w:p w:rsidR="00A70640" w:rsidRPr="00A70640" w:rsidRDefault="00A70640" w:rsidP="00A70640">
      <w:pPr>
        <w:tabs>
          <w:tab w:val="left" w:pos="3627"/>
        </w:tabs>
        <w:jc w:val="both"/>
        <w:rPr>
          <w:rFonts w:eastAsiaTheme="minorHAnsi"/>
          <w:sz w:val="28"/>
          <w:szCs w:val="28"/>
          <w:lang w:eastAsia="en-US"/>
        </w:rPr>
      </w:pPr>
      <w:r w:rsidRPr="00A70640">
        <w:rPr>
          <w:rFonts w:eastAsiaTheme="minorHAnsi"/>
          <w:sz w:val="28"/>
          <w:szCs w:val="28"/>
          <w:lang w:eastAsia="en-US"/>
        </w:rPr>
        <w:t>- асфальтирование дороги в с. Народное по ул. Садовая, протяженностью 0,290 км;</w:t>
      </w:r>
    </w:p>
    <w:p w:rsidR="00A70640" w:rsidRPr="00A70640" w:rsidRDefault="00A70640" w:rsidP="00A70640">
      <w:pPr>
        <w:tabs>
          <w:tab w:val="left" w:pos="3627"/>
        </w:tabs>
        <w:jc w:val="both"/>
        <w:rPr>
          <w:rFonts w:eastAsiaTheme="minorHAnsi"/>
          <w:sz w:val="28"/>
          <w:szCs w:val="28"/>
          <w:lang w:eastAsia="en-US"/>
        </w:rPr>
      </w:pPr>
      <w:r w:rsidRPr="00A70640">
        <w:rPr>
          <w:rFonts w:eastAsiaTheme="minorHAnsi"/>
          <w:sz w:val="28"/>
          <w:szCs w:val="28"/>
          <w:lang w:eastAsia="en-US"/>
        </w:rPr>
        <w:t>- асфальтирование дороги в с. Народное по ул. Кирпичная, протяженностью 0,223 км.</w:t>
      </w:r>
    </w:p>
    <w:p w:rsidR="00A70640" w:rsidRPr="00A70640" w:rsidRDefault="00A70640" w:rsidP="00A70640">
      <w:pPr>
        <w:jc w:val="center"/>
        <w:rPr>
          <w:b/>
          <w:sz w:val="28"/>
        </w:rPr>
      </w:pPr>
      <w:r w:rsidRPr="00A70640">
        <w:rPr>
          <w:b/>
          <w:sz w:val="28"/>
        </w:rPr>
        <w:t>6. Финансовое обеспечение реализации Подпрограммы</w:t>
      </w:r>
    </w:p>
    <w:p w:rsidR="00A70640" w:rsidRPr="00A70640" w:rsidRDefault="00A70640" w:rsidP="00A70640">
      <w:pPr>
        <w:ind w:firstLine="708"/>
        <w:jc w:val="both"/>
        <w:rPr>
          <w:sz w:val="28"/>
          <w:szCs w:val="28"/>
          <w:lang w:eastAsia="en-US" w:bidi="en-US"/>
        </w:rPr>
      </w:pPr>
      <w:r w:rsidRPr="00A70640">
        <w:rPr>
          <w:sz w:val="28"/>
          <w:szCs w:val="28"/>
        </w:rPr>
        <w:t xml:space="preserve">Общий объем финансирования Подпрограммы составляет 17145,6 тыс. рублей, в том числе  по годам </w:t>
      </w:r>
      <w:r w:rsidRPr="00A70640">
        <w:rPr>
          <w:sz w:val="28"/>
          <w:szCs w:val="28"/>
          <w:lang w:eastAsia="en-US" w:bidi="en-US"/>
        </w:rPr>
        <w:t>реализации муниципальной программы:</w:t>
      </w:r>
    </w:p>
    <w:p w:rsidR="00A70640" w:rsidRPr="00A70640" w:rsidRDefault="00A70640" w:rsidP="00A70640">
      <w:pPr>
        <w:jc w:val="both"/>
        <w:rPr>
          <w:rFonts w:eastAsiaTheme="minorHAnsi"/>
          <w:sz w:val="28"/>
          <w:lang w:eastAsia="en-US"/>
        </w:rPr>
      </w:pPr>
      <w:r w:rsidRPr="00A70640">
        <w:rPr>
          <w:rFonts w:asciiTheme="minorHAnsi" w:eastAsiaTheme="minorHAnsi" w:hAnsiTheme="minorHAnsi" w:cstheme="minorBidi"/>
          <w:sz w:val="28"/>
          <w:lang w:eastAsia="en-US"/>
        </w:rPr>
        <w:t xml:space="preserve">- </w:t>
      </w:r>
      <w:r w:rsidRPr="00A70640">
        <w:rPr>
          <w:rFonts w:eastAsiaTheme="minorHAnsi"/>
          <w:sz w:val="28"/>
          <w:lang w:eastAsia="en-US"/>
        </w:rPr>
        <w:t>местный бюджет  17145,6</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3908,2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3482,9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3251,5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3251,5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3251,5 тыс. руб.</w:t>
      </w:r>
    </w:p>
    <w:p w:rsidR="00A70640" w:rsidRPr="00A70640" w:rsidRDefault="00A70640" w:rsidP="00A70640">
      <w:pPr>
        <w:rPr>
          <w:rFonts w:eastAsiaTheme="minorHAnsi"/>
          <w:sz w:val="28"/>
          <w:lang w:eastAsia="en-US"/>
        </w:rPr>
      </w:pPr>
      <w:r w:rsidRPr="00A70640">
        <w:rPr>
          <w:rFonts w:eastAsiaTheme="minorHAnsi"/>
          <w:sz w:val="28"/>
          <w:lang w:eastAsia="en-US"/>
        </w:rPr>
        <w:t>- областной бюджет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lastRenderedPageBreak/>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федеральные средства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внебюджетные источники  0,0 тыс. рублей</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contextualSpacing/>
        <w:jc w:val="both"/>
        <w:rPr>
          <w:sz w:val="28"/>
          <w:szCs w:val="28"/>
        </w:rPr>
      </w:pPr>
      <w:r w:rsidRPr="00A70640">
        <w:rPr>
          <w:rFonts w:eastAsiaTheme="minorHAnsi"/>
          <w:sz w:val="28"/>
          <w:lang w:eastAsia="en-US"/>
        </w:rPr>
        <w:t>2028г. –   0,0  тыс. руб.</w:t>
      </w:r>
    </w:p>
    <w:p w:rsidR="00A70640" w:rsidRPr="00A70640" w:rsidRDefault="00A70640" w:rsidP="00A70640">
      <w:pPr>
        <w:jc w:val="center"/>
        <w:rPr>
          <w:b/>
          <w:sz w:val="28"/>
        </w:rPr>
      </w:pPr>
      <w:r w:rsidRPr="00A70640">
        <w:rPr>
          <w:b/>
          <w:sz w:val="28"/>
        </w:rPr>
        <w:t>7. Анализ рисков реализации Подпрограммы и описание мер управления рисками реализации Подпрограммы</w:t>
      </w:r>
    </w:p>
    <w:p w:rsidR="00A70640" w:rsidRPr="00A70640" w:rsidRDefault="00A70640" w:rsidP="00A70640">
      <w:pPr>
        <w:jc w:val="both"/>
        <w:rPr>
          <w:sz w:val="28"/>
        </w:rPr>
      </w:pPr>
      <w:r w:rsidRPr="00A70640">
        <w:rPr>
          <w:b/>
          <w:sz w:val="28"/>
        </w:rPr>
        <w:t>Макроэкономические риски.</w:t>
      </w:r>
      <w:r w:rsidRPr="00A70640">
        <w:rPr>
          <w:sz w:val="28"/>
        </w:rPr>
        <w:t xml:space="preserve"> Возможность ухудшения внутренней и внешней конъюнктуры, снижение темпов роста экономики, уровня инвестиционной активности, высокий уровень инфляции.</w:t>
      </w:r>
    </w:p>
    <w:p w:rsidR="00A70640" w:rsidRPr="00A70640" w:rsidRDefault="00A70640" w:rsidP="00A70640">
      <w:pPr>
        <w:jc w:val="both"/>
        <w:rPr>
          <w:sz w:val="28"/>
        </w:rPr>
      </w:pPr>
      <w:r w:rsidRPr="00A70640">
        <w:rPr>
          <w:b/>
          <w:sz w:val="28"/>
        </w:rPr>
        <w:t>Финансовые риски</w:t>
      </w:r>
      <w:r w:rsidRPr="00A70640">
        <w:rPr>
          <w:sz w:val="28"/>
        </w:rPr>
        <w:t>. Недостаточность финансирования из бюджетных и внебюджетных источников.</w:t>
      </w:r>
    </w:p>
    <w:p w:rsidR="00A70640" w:rsidRPr="00A70640" w:rsidRDefault="00A70640" w:rsidP="00A70640">
      <w:pPr>
        <w:jc w:val="both"/>
        <w:rPr>
          <w:sz w:val="28"/>
        </w:rPr>
      </w:pPr>
      <w:r w:rsidRPr="00A70640">
        <w:rPr>
          <w:b/>
          <w:sz w:val="28"/>
        </w:rPr>
        <w:t>Техногенные и экологические риски</w:t>
      </w:r>
      <w:r w:rsidRPr="00A70640">
        <w:rPr>
          <w:sz w:val="28"/>
        </w:rPr>
        <w:t>. Любая крупная техногенная или экологическая катастрофа требует дополнительных ресурсов на предоставление срочной медицинской и социальной помощи потерпевшим.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санитарно-эпидемиологической ситуации.</w:t>
      </w:r>
    </w:p>
    <w:p w:rsidR="00A70640" w:rsidRPr="00A70640" w:rsidRDefault="00A70640" w:rsidP="00A70640">
      <w:pPr>
        <w:rPr>
          <w:sz w:val="26"/>
        </w:rPr>
      </w:pPr>
      <w:r w:rsidRPr="00A70640">
        <w:rPr>
          <w:b/>
          <w:sz w:val="28"/>
        </w:rPr>
        <w:t>Геополитические риски.</w:t>
      </w:r>
      <w:r w:rsidRPr="00A70640">
        <w:rPr>
          <w:sz w:val="28"/>
        </w:rPr>
        <w:t xml:space="preserve"> Показатели социальной стабильности зависят от политической ситуации в стране и в области. </w:t>
      </w:r>
      <w:r w:rsidRPr="00A70640">
        <w:rPr>
          <w:sz w:val="26"/>
        </w:rPr>
        <w:t xml:space="preserve">                                                                       </w:t>
      </w:r>
    </w:p>
    <w:p w:rsidR="00A70640" w:rsidRPr="00A70640" w:rsidRDefault="00A70640" w:rsidP="00A70640">
      <w:pPr>
        <w:ind w:firstLine="708"/>
        <w:jc w:val="both"/>
        <w:rPr>
          <w:sz w:val="28"/>
        </w:rPr>
      </w:pPr>
      <w:r w:rsidRPr="00A70640">
        <w:rPr>
          <w:sz w:val="28"/>
        </w:rPr>
        <w:t>Важнейшим элементом реализации  Подпрограммы является взаимосвязь планирования, реализации, мониторинга и корректировки Подпрограммы.</w:t>
      </w:r>
    </w:p>
    <w:p w:rsidR="00A70640" w:rsidRPr="00A70640" w:rsidRDefault="00A70640" w:rsidP="00A70640">
      <w:pPr>
        <w:ind w:firstLine="708"/>
        <w:jc w:val="both"/>
        <w:rPr>
          <w:sz w:val="28"/>
        </w:rPr>
      </w:pPr>
      <w:r w:rsidRPr="00A70640">
        <w:rPr>
          <w:sz w:val="28"/>
        </w:rPr>
        <w:t>В связи с этим ход реализации Подпрограммы ежеквартально будет оцениваться на основе показателей результативности мероприятий Подпрограммы, достижения целевых индикаторов. Принятие управленческих решений в рамках Подпрограммы осуществляется с учетом информации, поступающей от исполнителей мероприятий. Неотъемлемой составляющей механизма реализации Подпрограммы являются формирование и использование современной системы контроля на всех стадиях ее реализации.</w:t>
      </w:r>
    </w:p>
    <w:p w:rsidR="00A70640" w:rsidRPr="00A70640" w:rsidRDefault="00A70640" w:rsidP="00A70640">
      <w:pPr>
        <w:ind w:firstLine="708"/>
        <w:jc w:val="both"/>
        <w:rPr>
          <w:sz w:val="28"/>
        </w:rPr>
      </w:pPr>
      <w:r w:rsidRPr="00A70640">
        <w:rPr>
          <w:sz w:val="28"/>
        </w:rPr>
        <w:t>Администрация Народненского сельского поселения:</w:t>
      </w:r>
    </w:p>
    <w:p w:rsidR="00A70640" w:rsidRPr="00A70640" w:rsidRDefault="00A70640" w:rsidP="00A70640">
      <w:pPr>
        <w:jc w:val="both"/>
        <w:rPr>
          <w:sz w:val="28"/>
        </w:rPr>
      </w:pPr>
      <w:r w:rsidRPr="00A70640">
        <w:rPr>
          <w:sz w:val="28"/>
        </w:rPr>
        <w:t xml:space="preserve">- осуществляет координацию деятельности по подготовке и реализации мероприятий Подпрограммы, а также по анализу и рациональному </w:t>
      </w:r>
      <w:r w:rsidRPr="00A70640">
        <w:rPr>
          <w:sz w:val="28"/>
        </w:rPr>
        <w:lastRenderedPageBreak/>
        <w:t>использованию средств местного бюджета, средств бюджетов субъектов Российской Федерации и внебюджетных источников;</w:t>
      </w:r>
    </w:p>
    <w:p w:rsidR="00A70640" w:rsidRPr="00A70640" w:rsidRDefault="00A70640" w:rsidP="00A70640">
      <w:pPr>
        <w:jc w:val="both"/>
        <w:rPr>
          <w:sz w:val="28"/>
        </w:rPr>
      </w:pPr>
      <w:r w:rsidRPr="00A70640">
        <w:rPr>
          <w:sz w:val="28"/>
        </w:rPr>
        <w:t>- организует текущее управление реализацией Подпрограммы; разрабатывает в пределах своих полномочий нормативные правовые акты, необходимые для выполнения Подпрограммы;</w:t>
      </w:r>
    </w:p>
    <w:p w:rsidR="00A70640" w:rsidRPr="00A70640" w:rsidRDefault="00A70640" w:rsidP="00A70640">
      <w:pPr>
        <w:jc w:val="both"/>
        <w:rPr>
          <w:sz w:val="28"/>
        </w:rPr>
      </w:pPr>
      <w:r w:rsidRPr="00A70640">
        <w:rPr>
          <w:sz w:val="28"/>
        </w:rPr>
        <w:t>- подготавливает ежеквартально и ежегодно доклад о ходе реализации Подпрограммы;</w:t>
      </w:r>
    </w:p>
    <w:p w:rsidR="00A70640" w:rsidRPr="00A70640" w:rsidRDefault="00A70640" w:rsidP="00A70640">
      <w:pPr>
        <w:jc w:val="both"/>
        <w:rPr>
          <w:sz w:val="28"/>
        </w:rPr>
      </w:pPr>
      <w:r w:rsidRPr="00A70640">
        <w:rPr>
          <w:sz w:val="28"/>
        </w:rPr>
        <w:t>- организует мониторинг хода реализации Подпрограммы; несет ответственность за своевременную и качественную реализацию мероприятий подпрограммы, обеспечивает эффективное использование средств, выделяемых на их реализацию;</w:t>
      </w:r>
    </w:p>
    <w:p w:rsidR="00A70640" w:rsidRPr="00A70640" w:rsidRDefault="00A70640" w:rsidP="00A70640">
      <w:pPr>
        <w:jc w:val="both"/>
        <w:rPr>
          <w:sz w:val="28"/>
        </w:rPr>
      </w:pPr>
      <w:r w:rsidRPr="00A70640">
        <w:rPr>
          <w:sz w:val="28"/>
        </w:rPr>
        <w:t xml:space="preserve">-организует размещение в электронном виде на </w:t>
      </w:r>
      <w:hyperlink r:id="rId181" w:history="1">
        <w:r w:rsidRPr="00A70640">
          <w:rPr>
            <w:sz w:val="28"/>
            <w:u w:val="single"/>
          </w:rPr>
          <w:t>сайте</w:t>
        </w:r>
      </w:hyperlink>
      <w:r w:rsidRPr="00A70640">
        <w:rPr>
          <w:sz w:val="28"/>
        </w:rPr>
        <w:t xml:space="preserve"> Народненского сельского поселения информации о ходе и результатах реализации Подпрограммы, финансировании ее мероприятий, привлечении внебюджетных ресурсов, проведении конкурсов на участие в реализации Подпрограммы.</w:t>
      </w: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rPr>
          <w:sz w:val="28"/>
        </w:rPr>
      </w:pPr>
    </w:p>
    <w:p w:rsidR="00A70640" w:rsidRPr="00A70640" w:rsidRDefault="00A70640" w:rsidP="00A70640">
      <w:pPr>
        <w:jc w:val="center"/>
        <w:rPr>
          <w:b/>
          <w:sz w:val="28"/>
        </w:rPr>
      </w:pPr>
      <w:r w:rsidRPr="00A70640">
        <w:rPr>
          <w:b/>
          <w:sz w:val="28"/>
        </w:rPr>
        <w:t>ПАСПОРТ ПОДПРОГРАММЫ</w:t>
      </w:r>
    </w:p>
    <w:p w:rsidR="00A70640" w:rsidRPr="00A70640" w:rsidRDefault="00A70640" w:rsidP="00A70640">
      <w:pPr>
        <w:jc w:val="center"/>
        <w:rPr>
          <w:b/>
          <w:sz w:val="28"/>
        </w:rPr>
      </w:pPr>
      <w:r w:rsidRPr="00A70640">
        <w:rPr>
          <w:b/>
          <w:sz w:val="28"/>
        </w:rPr>
        <w:t>«Развитие физической культуры и спорта»</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3394"/>
        <w:gridCol w:w="5812"/>
      </w:tblGrid>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r w:rsidRPr="00A70640">
              <w:rPr>
                <w:sz w:val="28"/>
              </w:rPr>
              <w:t>Наименование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b/>
                <w:sz w:val="28"/>
              </w:rPr>
            </w:pPr>
            <w:r w:rsidRPr="00A70640">
              <w:rPr>
                <w:b/>
                <w:sz w:val="28"/>
              </w:rPr>
              <w:t>Развитие физической культуры и спорта</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r w:rsidRPr="00A70640">
              <w:rPr>
                <w:sz w:val="28"/>
              </w:rPr>
              <w:t>Основные разработчики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rPr>
            </w:pPr>
            <w:r w:rsidRPr="00A70640">
              <w:rPr>
                <w:sz w:val="28"/>
              </w:rPr>
              <w:t>Администрация Народненского сельского поселения</w:t>
            </w:r>
          </w:p>
        </w:tc>
      </w:tr>
      <w:tr w:rsidR="00A70640" w:rsidRPr="00A70640" w:rsidTr="00C8583D">
        <w:trPr>
          <w:trHeight w:val="267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r w:rsidRPr="00A70640">
              <w:rPr>
                <w:sz w:val="28"/>
              </w:rPr>
              <w:t>Основание для разработки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640" w:rsidRPr="00A70640" w:rsidRDefault="00A70640" w:rsidP="00A70640">
            <w:pPr>
              <w:jc w:val="both"/>
              <w:rPr>
                <w:sz w:val="28"/>
              </w:rPr>
            </w:pPr>
            <w:r w:rsidRPr="00A70640">
              <w:rPr>
                <w:sz w:val="28"/>
              </w:rPr>
              <w:t>1. Федеральный закон от 04.12.2007г. № 329 «О физической культуре и спорте в Российской Федерации».</w:t>
            </w:r>
          </w:p>
          <w:p w:rsidR="00A70640" w:rsidRPr="00A70640" w:rsidRDefault="00A70640" w:rsidP="00A70640">
            <w:pPr>
              <w:jc w:val="both"/>
              <w:rPr>
                <w:sz w:val="28"/>
              </w:rPr>
            </w:pPr>
            <w:r w:rsidRPr="00A70640">
              <w:rPr>
                <w:sz w:val="28"/>
              </w:rPr>
              <w:t>2. Федеральный закон от 06.10.2003г.  № 131 – ФЗ «Об общих принципах организации местного самоуправления в Российской Федерации».</w:t>
            </w:r>
          </w:p>
          <w:p w:rsidR="00A70640" w:rsidRPr="00A70640" w:rsidRDefault="00A70640" w:rsidP="00A70640">
            <w:pPr>
              <w:jc w:val="both"/>
              <w:rPr>
                <w:sz w:val="28"/>
              </w:rPr>
            </w:pPr>
            <w:r w:rsidRPr="00A70640">
              <w:rPr>
                <w:sz w:val="28"/>
              </w:rPr>
              <w:t>3. Устав Народненского сельского поселения.</w:t>
            </w:r>
          </w:p>
        </w:tc>
      </w:tr>
      <w:tr w:rsidR="00A70640" w:rsidRPr="00A70640" w:rsidTr="00C8583D">
        <w:trPr>
          <w:trHeight w:val="54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rPr>
            </w:pPr>
            <w:r w:rsidRPr="00A70640">
              <w:rPr>
                <w:sz w:val="28"/>
              </w:rPr>
              <w:t>Основные цели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rPr>
            </w:pPr>
            <w:r w:rsidRPr="00A70640">
              <w:rPr>
                <w:sz w:val="28"/>
              </w:rPr>
              <w:t>1. Вовлечение населения в систематические занятия физической культуры и спортом.</w:t>
            </w:r>
          </w:p>
          <w:p w:rsidR="00A70640" w:rsidRPr="00A70640" w:rsidRDefault="00A70640" w:rsidP="00A70640">
            <w:pPr>
              <w:jc w:val="both"/>
              <w:rPr>
                <w:sz w:val="28"/>
              </w:rPr>
            </w:pPr>
            <w:r w:rsidRPr="00A70640">
              <w:rPr>
                <w:sz w:val="28"/>
              </w:rPr>
              <w:t>2. Укрепление здоровья населения.</w:t>
            </w:r>
          </w:p>
          <w:p w:rsidR="00A70640" w:rsidRPr="00A70640" w:rsidRDefault="00A70640" w:rsidP="00A70640">
            <w:pPr>
              <w:jc w:val="both"/>
              <w:rPr>
                <w:sz w:val="28"/>
              </w:rPr>
            </w:pPr>
            <w:r w:rsidRPr="00A70640">
              <w:rPr>
                <w:sz w:val="28"/>
              </w:rPr>
              <w:t>3. Создание благоприятных условий для развития массовых и доступных видов спорта.</w:t>
            </w:r>
          </w:p>
          <w:p w:rsidR="00A70640" w:rsidRPr="00A70640" w:rsidRDefault="00A70640" w:rsidP="00A70640">
            <w:pPr>
              <w:jc w:val="both"/>
              <w:rPr>
                <w:sz w:val="28"/>
              </w:rPr>
            </w:pPr>
            <w:r w:rsidRPr="00A70640">
              <w:rPr>
                <w:sz w:val="28"/>
              </w:rPr>
              <w:t>4. Развитие малозатратных форм оздоровления детей.</w:t>
            </w:r>
          </w:p>
        </w:tc>
      </w:tr>
      <w:tr w:rsidR="00A70640" w:rsidRPr="00A70640" w:rsidTr="00C8583D">
        <w:trPr>
          <w:trHeight w:val="123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r w:rsidRPr="00A70640">
              <w:rPr>
                <w:sz w:val="28"/>
              </w:rPr>
              <w:t>Основные задачи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rPr>
            </w:pPr>
            <w:r w:rsidRPr="00A70640">
              <w:rPr>
                <w:sz w:val="28"/>
              </w:rPr>
              <w:t>1. Развитие новых форм организации физкультурно – оздоровительной и спортивно – массовой работы в различных возрастных и социальных группах населения.</w:t>
            </w:r>
          </w:p>
          <w:p w:rsidR="00A70640" w:rsidRPr="00A70640" w:rsidRDefault="00A70640" w:rsidP="00A70640">
            <w:pPr>
              <w:jc w:val="both"/>
              <w:rPr>
                <w:sz w:val="28"/>
              </w:rPr>
            </w:pPr>
            <w:r w:rsidRPr="00A70640">
              <w:rPr>
                <w:sz w:val="28"/>
              </w:rPr>
              <w:t>2. Улучшение материальной базы отрасли.</w:t>
            </w:r>
          </w:p>
          <w:p w:rsidR="00A70640" w:rsidRPr="00A70640" w:rsidRDefault="00A70640" w:rsidP="00A70640">
            <w:pPr>
              <w:jc w:val="both"/>
              <w:rPr>
                <w:sz w:val="28"/>
              </w:rPr>
            </w:pPr>
            <w:r w:rsidRPr="00A70640">
              <w:rPr>
                <w:sz w:val="28"/>
              </w:rPr>
              <w:t>3. Сохранение положительной динамики в развитии массовых видов спорта.</w:t>
            </w:r>
          </w:p>
          <w:p w:rsidR="00A70640" w:rsidRPr="00A70640" w:rsidRDefault="00A70640" w:rsidP="00A70640">
            <w:pPr>
              <w:jc w:val="both"/>
              <w:rPr>
                <w:sz w:val="28"/>
              </w:rPr>
            </w:pPr>
            <w:r w:rsidRPr="00A70640">
              <w:rPr>
                <w:sz w:val="28"/>
              </w:rPr>
              <w:t>4. Развитие системы физкультурно – оздоровительных услуг.</w:t>
            </w:r>
          </w:p>
          <w:p w:rsidR="00A70640" w:rsidRPr="00A70640" w:rsidRDefault="00A70640" w:rsidP="00A70640">
            <w:pPr>
              <w:jc w:val="both"/>
              <w:rPr>
                <w:sz w:val="28"/>
              </w:rPr>
            </w:pPr>
            <w:r w:rsidRPr="00A70640">
              <w:rPr>
                <w:sz w:val="28"/>
              </w:rPr>
              <w:t>5. Развитие физической культуры и спорта по месту жительства.</w:t>
            </w:r>
          </w:p>
          <w:p w:rsidR="00A70640" w:rsidRPr="00A70640" w:rsidRDefault="00A70640" w:rsidP="00A70640">
            <w:pPr>
              <w:jc w:val="both"/>
              <w:rPr>
                <w:sz w:val="28"/>
              </w:rPr>
            </w:pPr>
            <w:r w:rsidRPr="00A70640">
              <w:rPr>
                <w:sz w:val="28"/>
              </w:rPr>
              <w:t>6. Строительство, ремонт и реконструкция физкультурно – оздоровительных и спортивных сооружений.</w:t>
            </w:r>
          </w:p>
          <w:p w:rsidR="00A70640" w:rsidRPr="00A70640" w:rsidRDefault="00A70640" w:rsidP="00A70640">
            <w:pPr>
              <w:jc w:val="both"/>
              <w:rPr>
                <w:sz w:val="28"/>
              </w:rPr>
            </w:pPr>
            <w:r w:rsidRPr="00A70640">
              <w:rPr>
                <w:sz w:val="28"/>
              </w:rPr>
              <w:lastRenderedPageBreak/>
              <w:t>7. Выявление перспективных детей в различных видах спорта.</w:t>
            </w:r>
          </w:p>
          <w:p w:rsidR="00A70640" w:rsidRPr="00A70640" w:rsidRDefault="00A70640" w:rsidP="00A70640">
            <w:pPr>
              <w:jc w:val="both"/>
              <w:rPr>
                <w:sz w:val="28"/>
              </w:rPr>
            </w:pPr>
            <w:r w:rsidRPr="00A70640">
              <w:rPr>
                <w:sz w:val="28"/>
              </w:rPr>
              <w:t>8. Пропаганда здорового образа жизни.</w:t>
            </w:r>
          </w:p>
        </w:tc>
      </w:tr>
      <w:tr w:rsidR="00A70640" w:rsidRPr="00A70640" w:rsidTr="00C8583D">
        <w:trPr>
          <w:trHeight w:val="78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r w:rsidRPr="00A70640">
              <w:rPr>
                <w:sz w:val="28"/>
              </w:rPr>
              <w:lastRenderedPageBreak/>
              <w:t>Целевые индикаторы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rFonts w:eastAsiaTheme="minorHAnsi" w:cstheme="minorBidi"/>
                <w:sz w:val="28"/>
                <w:szCs w:val="28"/>
                <w:lang w:eastAsia="en-US"/>
              </w:rPr>
            </w:pPr>
            <w:r w:rsidRPr="00A70640">
              <w:rPr>
                <w:rFonts w:eastAsiaTheme="minorHAnsi" w:cstheme="minorBidi"/>
                <w:sz w:val="28"/>
                <w:szCs w:val="28"/>
                <w:lang w:eastAsia="en-US"/>
              </w:rPr>
              <w:t>1.Доля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 %.</w:t>
            </w:r>
          </w:p>
          <w:p w:rsidR="00A70640" w:rsidRPr="00A70640" w:rsidRDefault="00A70640" w:rsidP="00A70640">
            <w:pPr>
              <w:jc w:val="both"/>
              <w:rPr>
                <w:rFonts w:eastAsiaTheme="minorHAnsi" w:cstheme="minorBidi"/>
                <w:sz w:val="28"/>
                <w:szCs w:val="28"/>
                <w:lang w:eastAsia="en-US"/>
              </w:rPr>
            </w:pPr>
            <w:r w:rsidRPr="00A70640">
              <w:rPr>
                <w:rFonts w:eastAsiaTheme="minorHAnsi" w:cstheme="minorBidi"/>
                <w:sz w:val="28"/>
                <w:szCs w:val="28"/>
                <w:lang w:eastAsia="en-US"/>
              </w:rPr>
              <w:t>2.Доля населения, систематически занимающихся физической культурой и спортом в возрасте от 3 до 79 лет.</w:t>
            </w:r>
          </w:p>
          <w:p w:rsidR="00A70640" w:rsidRPr="00A70640" w:rsidRDefault="00A70640" w:rsidP="00A70640">
            <w:pPr>
              <w:jc w:val="both"/>
              <w:rPr>
                <w:sz w:val="28"/>
              </w:rPr>
            </w:pPr>
            <w:r w:rsidRPr="00A70640">
              <w:rPr>
                <w:sz w:val="28"/>
                <w:szCs w:val="28"/>
              </w:rPr>
              <w:t>3.Количество спортивных сооружений (ед.)</w:t>
            </w:r>
          </w:p>
        </w:tc>
      </w:tr>
      <w:tr w:rsidR="00A70640" w:rsidRPr="00A70640" w:rsidTr="00C8583D">
        <w:trPr>
          <w:trHeight w:val="81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rPr>
            </w:pPr>
            <w:r w:rsidRPr="00A70640">
              <w:rPr>
                <w:sz w:val="28"/>
              </w:rPr>
              <w:t>Сроки реализации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640" w:rsidRPr="00A70640" w:rsidRDefault="00A70640" w:rsidP="00A70640">
            <w:pPr>
              <w:rPr>
                <w:sz w:val="28"/>
              </w:rPr>
            </w:pPr>
            <w:r w:rsidRPr="00A70640">
              <w:rPr>
                <w:sz w:val="28"/>
              </w:rPr>
              <w:t>2024-2028гг.</w:t>
            </w:r>
          </w:p>
          <w:p w:rsidR="00A70640" w:rsidRPr="00A70640" w:rsidRDefault="00A70640" w:rsidP="00A70640">
            <w:pPr>
              <w:rPr>
                <w:sz w:val="28"/>
              </w:rPr>
            </w:pPr>
          </w:p>
        </w:tc>
      </w:tr>
      <w:tr w:rsidR="00A70640" w:rsidRPr="00A70640" w:rsidTr="00C8583D">
        <w:trPr>
          <w:trHeight w:val="81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640" w:rsidRPr="00A70640" w:rsidRDefault="00A70640" w:rsidP="00A70640">
            <w:pPr>
              <w:rPr>
                <w:sz w:val="28"/>
              </w:rPr>
            </w:pPr>
            <w:r w:rsidRPr="00A70640">
              <w:rPr>
                <w:sz w:val="28"/>
              </w:rPr>
              <w:t>Объемы и источники финансирования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640" w:rsidRPr="00A70640" w:rsidRDefault="00A70640" w:rsidP="00A70640">
            <w:pPr>
              <w:rPr>
                <w:sz w:val="28"/>
              </w:rPr>
            </w:pPr>
            <w:r w:rsidRPr="00A70640">
              <w:rPr>
                <w:sz w:val="28"/>
              </w:rPr>
              <w:t xml:space="preserve">Общий объем финансирования Подпрограммы  составляет  250,0 тыс. рублей, в том числе: </w:t>
            </w:r>
          </w:p>
          <w:p w:rsidR="00A70640" w:rsidRPr="00A70640" w:rsidRDefault="00A70640" w:rsidP="00A70640">
            <w:pPr>
              <w:jc w:val="both"/>
              <w:rPr>
                <w:rFonts w:eastAsiaTheme="minorHAnsi"/>
                <w:sz w:val="28"/>
                <w:lang w:eastAsia="en-US"/>
              </w:rPr>
            </w:pPr>
            <w:r w:rsidRPr="00A70640">
              <w:rPr>
                <w:rFonts w:asciiTheme="minorHAnsi" w:eastAsiaTheme="minorHAnsi" w:hAnsiTheme="minorHAnsi" w:cstheme="minorBidi"/>
                <w:sz w:val="28"/>
                <w:lang w:eastAsia="en-US"/>
              </w:rPr>
              <w:t xml:space="preserve">- </w:t>
            </w:r>
            <w:r w:rsidRPr="00A70640">
              <w:rPr>
                <w:rFonts w:eastAsiaTheme="minorHAnsi"/>
                <w:sz w:val="28"/>
                <w:lang w:eastAsia="en-US"/>
              </w:rPr>
              <w:t>местный бюджет  250,0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50,0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50,0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50,0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50,0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50,0 тыс. руб.</w:t>
            </w:r>
          </w:p>
          <w:p w:rsidR="00A70640" w:rsidRPr="00A70640" w:rsidRDefault="00A70640" w:rsidP="00A70640">
            <w:pPr>
              <w:rPr>
                <w:rFonts w:eastAsiaTheme="minorHAnsi"/>
                <w:sz w:val="28"/>
                <w:lang w:eastAsia="en-US"/>
              </w:rPr>
            </w:pPr>
            <w:r w:rsidRPr="00A70640">
              <w:rPr>
                <w:rFonts w:eastAsiaTheme="minorHAnsi"/>
                <w:sz w:val="28"/>
                <w:lang w:eastAsia="en-US"/>
              </w:rPr>
              <w:t>- областной бюджет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федеральные средства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внебюджетные источники  0,0 тыс. рублей</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sz w:val="28"/>
              </w:rPr>
            </w:pPr>
            <w:r w:rsidRPr="00A70640">
              <w:rPr>
                <w:rFonts w:eastAsiaTheme="minorHAnsi"/>
                <w:sz w:val="28"/>
                <w:lang w:eastAsia="en-US"/>
              </w:rPr>
              <w:t>2028г. –   0,0  тыс. руб.</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r w:rsidRPr="00A70640">
              <w:rPr>
                <w:sz w:val="28"/>
              </w:rPr>
              <w:t xml:space="preserve">Ожидаемые результаты реализации </w:t>
            </w:r>
            <w:r w:rsidRPr="00A70640">
              <w:rPr>
                <w:sz w:val="28"/>
              </w:rPr>
              <w:lastRenderedPageBreak/>
              <w:t>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rPr>
            </w:pPr>
            <w:r w:rsidRPr="00A70640">
              <w:rPr>
                <w:sz w:val="28"/>
              </w:rPr>
              <w:lastRenderedPageBreak/>
              <w:t xml:space="preserve">1. Создание условий для улучшения физической подготовки, укрепления здоровья, </w:t>
            </w:r>
            <w:r w:rsidRPr="00A70640">
              <w:rPr>
                <w:sz w:val="28"/>
              </w:rPr>
              <w:lastRenderedPageBreak/>
              <w:t>увеличения средней продолжительности жизни населения, сокращение потерь рабочего времени по болезни на предприятиях и в организациях и учреждениях сельского поселения.</w:t>
            </w:r>
          </w:p>
          <w:p w:rsidR="00A70640" w:rsidRPr="00A70640" w:rsidRDefault="00A70640" w:rsidP="00A70640">
            <w:pPr>
              <w:jc w:val="both"/>
              <w:rPr>
                <w:sz w:val="28"/>
              </w:rPr>
            </w:pPr>
            <w:r w:rsidRPr="00A70640">
              <w:rPr>
                <w:sz w:val="28"/>
              </w:rPr>
              <w:t>2. Развитие массовых и доступных видов физической культуры и спорта.</w:t>
            </w:r>
          </w:p>
          <w:p w:rsidR="00A70640" w:rsidRPr="00A70640" w:rsidRDefault="00A70640" w:rsidP="00A70640">
            <w:pPr>
              <w:jc w:val="both"/>
              <w:rPr>
                <w:sz w:val="28"/>
              </w:rPr>
            </w:pPr>
            <w:r w:rsidRPr="00A70640">
              <w:rPr>
                <w:sz w:val="28"/>
              </w:rPr>
              <w:t>3. Качественное укрепление материально – технической базы отрасли.</w:t>
            </w:r>
          </w:p>
          <w:p w:rsidR="00A70640" w:rsidRPr="00A70640" w:rsidRDefault="00A70640" w:rsidP="00A70640">
            <w:pPr>
              <w:jc w:val="both"/>
              <w:rPr>
                <w:sz w:val="28"/>
              </w:rPr>
            </w:pPr>
            <w:r w:rsidRPr="00A70640">
              <w:rPr>
                <w:sz w:val="28"/>
              </w:rPr>
              <w:t>4. Создание спортивных обществ, клубов, объединений по интересам.</w:t>
            </w:r>
          </w:p>
          <w:p w:rsidR="00A70640" w:rsidRPr="00A70640" w:rsidRDefault="00A70640" w:rsidP="00A70640">
            <w:pPr>
              <w:jc w:val="both"/>
              <w:rPr>
                <w:sz w:val="28"/>
              </w:rPr>
            </w:pPr>
            <w:r w:rsidRPr="00A70640">
              <w:rPr>
                <w:sz w:val="28"/>
              </w:rPr>
              <w:t>5. Строительство и реконструкция объектов спортивного назначения.</w:t>
            </w:r>
          </w:p>
          <w:p w:rsidR="00A70640" w:rsidRPr="00A70640" w:rsidRDefault="00A70640" w:rsidP="00A70640">
            <w:pPr>
              <w:jc w:val="both"/>
              <w:rPr>
                <w:sz w:val="28"/>
              </w:rPr>
            </w:pPr>
            <w:r w:rsidRPr="00A70640">
              <w:rPr>
                <w:sz w:val="28"/>
              </w:rPr>
              <w:t>6. Снижение уровня правонарушений среди молодежи.</w:t>
            </w:r>
          </w:p>
          <w:p w:rsidR="00A70640" w:rsidRPr="00A70640" w:rsidRDefault="00A70640" w:rsidP="00A70640">
            <w:pPr>
              <w:jc w:val="both"/>
              <w:rPr>
                <w:sz w:val="28"/>
              </w:rPr>
            </w:pPr>
            <w:r w:rsidRPr="00A70640">
              <w:rPr>
                <w:sz w:val="28"/>
              </w:rPr>
              <w:t>7. Увеличение числа занимающихся физической культурой и спортом.</w:t>
            </w:r>
          </w:p>
          <w:p w:rsidR="00A70640" w:rsidRPr="00A70640" w:rsidRDefault="00A70640" w:rsidP="00A70640">
            <w:pPr>
              <w:jc w:val="both"/>
              <w:rPr>
                <w:sz w:val="28"/>
              </w:rPr>
            </w:pPr>
            <w:r w:rsidRPr="00A70640">
              <w:rPr>
                <w:sz w:val="28"/>
              </w:rPr>
              <w:t>8. Повышение социальной значимости объектов спорта.</w:t>
            </w:r>
          </w:p>
          <w:p w:rsidR="00A70640" w:rsidRPr="00A70640" w:rsidRDefault="00A70640" w:rsidP="00A70640">
            <w:pPr>
              <w:jc w:val="both"/>
              <w:rPr>
                <w:sz w:val="28"/>
              </w:rPr>
            </w:pPr>
            <w:r w:rsidRPr="00A70640">
              <w:rPr>
                <w:sz w:val="28"/>
              </w:rPr>
              <w:t>9. Объединение финансовых, организационных, хозяйственных возможностей предприятий, организаций и учреждений сельского поселения для решения поставленных  целей.</w:t>
            </w:r>
          </w:p>
          <w:p w:rsidR="00A70640" w:rsidRPr="00A70640" w:rsidRDefault="00A70640" w:rsidP="00A70640">
            <w:pPr>
              <w:jc w:val="both"/>
              <w:rPr>
                <w:sz w:val="28"/>
              </w:rPr>
            </w:pPr>
            <w:r w:rsidRPr="00A70640">
              <w:rPr>
                <w:sz w:val="28"/>
              </w:rPr>
              <w:t>10. Внедрение физической культуры и спорта в режим труда и отдыха граждан.</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rPr>
            </w:pPr>
            <w:r w:rsidRPr="00A70640">
              <w:rPr>
                <w:sz w:val="28"/>
              </w:rPr>
              <w:lastRenderedPageBreak/>
              <w:t>Оценка эффективности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rPr>
            </w:pPr>
            <w:r w:rsidRPr="00A70640">
              <w:rPr>
                <w:sz w:val="28"/>
              </w:rPr>
              <w:t xml:space="preserve">Основными критериями оценки эффективности Подпрограммы является достижение целей и задач поставленных Подпрограммой. Реализация Подпрограммы обеспечит создание условий для реализации конституционных прав граждан на занятия физической культурой и спортом.  </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rPr>
            </w:pPr>
            <w:r w:rsidRPr="00A70640">
              <w:rPr>
                <w:sz w:val="28"/>
              </w:rPr>
              <w:t>Контроль реализации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rPr>
            </w:pPr>
            <w:r w:rsidRPr="00A70640">
              <w:rPr>
                <w:sz w:val="28"/>
              </w:rPr>
              <w:t>Общее руководство, координацию и контроль за ходом реализации Подпрограммы осуществляет администрация сельского поселения. Финансовый контроль осуществляет Совет народных депутатов сельского поселения.</w:t>
            </w:r>
          </w:p>
        </w:tc>
      </w:tr>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rPr>
            </w:pPr>
            <w:r w:rsidRPr="00A70640">
              <w:rPr>
                <w:sz w:val="28"/>
              </w:rPr>
              <w:t>Управление подпрограммой</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rPr>
            </w:pPr>
            <w:r w:rsidRPr="00A70640">
              <w:rPr>
                <w:sz w:val="28"/>
              </w:rPr>
              <w:t>Допускается корректировка Подпрограммы с учетом социально- экономического развития сельского поселения, увеличения доходов местного бюджета, привлечения дополнительных средств.</w:t>
            </w:r>
          </w:p>
        </w:tc>
      </w:tr>
    </w:tbl>
    <w:p w:rsidR="00A70640" w:rsidRPr="00A70640" w:rsidRDefault="00A70640" w:rsidP="00A70640">
      <w:pPr>
        <w:jc w:val="center"/>
        <w:rPr>
          <w:b/>
          <w:sz w:val="28"/>
        </w:rPr>
      </w:pPr>
      <w:r w:rsidRPr="00A70640">
        <w:rPr>
          <w:b/>
          <w:sz w:val="28"/>
        </w:rPr>
        <w:lastRenderedPageBreak/>
        <w:t>1. Характеристика сферы реализации Подпрограммы, описание основных проблем в указанной сфере и прогноз ее развития.</w:t>
      </w:r>
    </w:p>
    <w:p w:rsidR="00A70640" w:rsidRPr="00A70640" w:rsidRDefault="00A70640" w:rsidP="00A70640">
      <w:pPr>
        <w:shd w:val="clear" w:color="auto" w:fill="FFFFFF"/>
        <w:jc w:val="center"/>
      </w:pPr>
      <w:r w:rsidRPr="00A70640">
        <w:rPr>
          <w:b/>
          <w:bCs/>
          <w:spacing w:val="-3"/>
          <w:sz w:val="28"/>
          <w:szCs w:val="28"/>
        </w:rPr>
        <w:t>Обоснование необходимости разработки Подпрограммы</w:t>
      </w:r>
    </w:p>
    <w:p w:rsidR="00A70640" w:rsidRPr="00A70640" w:rsidRDefault="00A70640" w:rsidP="00A70640">
      <w:pPr>
        <w:jc w:val="both"/>
        <w:rPr>
          <w:sz w:val="28"/>
        </w:rPr>
      </w:pPr>
      <w:r w:rsidRPr="00A70640">
        <w:rPr>
          <w:sz w:val="28"/>
        </w:rPr>
        <w:t xml:space="preserve">  Необходимость подготовки Подпрограммы вызвана тем, что в последнее время резко обострилась проблема с ухудшением здоровья населения. Наблюдается</w:t>
      </w:r>
    </w:p>
    <w:p w:rsidR="00A70640" w:rsidRPr="00A70640" w:rsidRDefault="00A70640" w:rsidP="00A70640">
      <w:pPr>
        <w:shd w:val="clear" w:color="auto" w:fill="FFFFFF"/>
        <w:spacing w:line="322" w:lineRule="exact"/>
        <w:ind w:right="518"/>
        <w:jc w:val="both"/>
      </w:pPr>
      <w:r w:rsidRPr="00A70640">
        <w:rPr>
          <w:sz w:val="28"/>
        </w:rPr>
        <w:t>снижение уровня физической подготовленности и физического развития практически всех социально - демографических групп населения.</w:t>
      </w:r>
    </w:p>
    <w:p w:rsidR="00A70640" w:rsidRPr="00A70640" w:rsidRDefault="00A70640" w:rsidP="00A70640">
      <w:pPr>
        <w:shd w:val="clear" w:color="auto" w:fill="FFFFFF"/>
        <w:spacing w:line="322" w:lineRule="exact"/>
        <w:jc w:val="both"/>
      </w:pPr>
      <w:r w:rsidRPr="00A70640">
        <w:rPr>
          <w:sz w:val="28"/>
        </w:rPr>
        <w:t xml:space="preserve">Недооценка физической культуры и спорта и их роли в обществе привели к резкому ухудшению здоровья граждан. Увеличивается рост сердечно -сосудистых и простудных заболеваний, заболеваний опорно - двигательной системы и органов дыхания. Всё больше детей имеют отклонения в состоянии здоровья. Растёт смертность среди лиц трудоспособного возраста. К основным причинам, отрицательно влияющим на состояние здоровья населения, следует отнести снижение уровня жизни, ухудшение условий труда, отдыха и состояния окружающей среды, качества </w:t>
      </w:r>
      <w:r w:rsidRPr="00A70640">
        <w:rPr>
          <w:spacing w:val="-1"/>
          <w:sz w:val="28"/>
        </w:rPr>
        <w:t xml:space="preserve">и структуры питания, увеличение стрессовых нагрузок, утеря большинством </w:t>
      </w:r>
      <w:r w:rsidRPr="00A70640">
        <w:rPr>
          <w:sz w:val="28"/>
        </w:rPr>
        <w:t>граждан равных шансов на получение медицинских и социально - бытовых услуг.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Существует объективная потребность в широком охвате населения и его приобщения к регулярным занятиям физической культурой и спортом. Эффективность средств и методов физической культуры и её видов (физическая рекреация, двигательная реабилитация, адаптивная физическая культура и т.д.) в деле охраны и укрепления здоровья исключительно высока.</w:t>
      </w:r>
    </w:p>
    <w:p w:rsidR="00A70640" w:rsidRPr="00A70640" w:rsidRDefault="00A70640" w:rsidP="00A70640">
      <w:pPr>
        <w:shd w:val="clear" w:color="auto" w:fill="FFFFFF"/>
        <w:spacing w:line="322" w:lineRule="exact"/>
        <w:ind w:right="1037"/>
      </w:pPr>
      <w:r w:rsidRPr="00A70640">
        <w:rPr>
          <w:spacing w:val="-1"/>
          <w:sz w:val="28"/>
        </w:rPr>
        <w:t xml:space="preserve">В настоящее время имеется ряд проблем, влияющих на развитие </w:t>
      </w:r>
      <w:r w:rsidRPr="00A70640">
        <w:rPr>
          <w:sz w:val="28"/>
        </w:rPr>
        <w:t>физической культуры и спорта:</w:t>
      </w:r>
    </w:p>
    <w:p w:rsidR="00A70640" w:rsidRPr="00A70640" w:rsidRDefault="00A70640" w:rsidP="00A70640">
      <w:pPr>
        <w:numPr>
          <w:ilvl w:val="0"/>
          <w:numId w:val="43"/>
        </w:numPr>
        <w:shd w:val="clear" w:color="auto" w:fill="FFFFFF"/>
        <w:tabs>
          <w:tab w:val="left" w:pos="178"/>
        </w:tabs>
        <w:spacing w:after="200" w:line="322" w:lineRule="exact"/>
        <w:ind w:left="14"/>
        <w:jc w:val="both"/>
        <w:rPr>
          <w:sz w:val="28"/>
        </w:rPr>
      </w:pPr>
      <w:r w:rsidRPr="00A70640">
        <w:rPr>
          <w:sz w:val="28"/>
        </w:rPr>
        <w:t>отсутствие у большинства населения интереса к занятиям спортом;</w:t>
      </w:r>
    </w:p>
    <w:p w:rsidR="00A70640" w:rsidRPr="00A70640" w:rsidRDefault="00A70640" w:rsidP="00A70640">
      <w:pPr>
        <w:numPr>
          <w:ilvl w:val="0"/>
          <w:numId w:val="43"/>
        </w:numPr>
        <w:shd w:val="clear" w:color="auto" w:fill="FFFFFF"/>
        <w:tabs>
          <w:tab w:val="left" w:pos="178"/>
        </w:tabs>
        <w:spacing w:after="200" w:line="322" w:lineRule="exact"/>
        <w:ind w:left="14"/>
        <w:jc w:val="both"/>
        <w:rPr>
          <w:sz w:val="28"/>
        </w:rPr>
      </w:pPr>
      <w:r w:rsidRPr="00A70640">
        <w:rPr>
          <w:spacing w:val="-1"/>
          <w:sz w:val="28"/>
        </w:rPr>
        <w:t>материальный и моральный износ имеющегося спортивного оборудования;</w:t>
      </w:r>
    </w:p>
    <w:p w:rsidR="00A70640" w:rsidRPr="00A70640" w:rsidRDefault="00A70640" w:rsidP="00A70640">
      <w:pPr>
        <w:numPr>
          <w:ilvl w:val="0"/>
          <w:numId w:val="43"/>
        </w:numPr>
        <w:shd w:val="clear" w:color="auto" w:fill="FFFFFF"/>
        <w:tabs>
          <w:tab w:val="left" w:pos="178"/>
        </w:tabs>
        <w:spacing w:after="200" w:line="322" w:lineRule="exact"/>
        <w:ind w:left="14"/>
        <w:jc w:val="both"/>
        <w:rPr>
          <w:sz w:val="28"/>
        </w:rPr>
      </w:pPr>
      <w:r w:rsidRPr="00A70640">
        <w:rPr>
          <w:sz w:val="28"/>
        </w:rPr>
        <w:t>недостаточное количество благоустроенных спортивных сооружений;</w:t>
      </w:r>
    </w:p>
    <w:p w:rsidR="00A70640" w:rsidRPr="00A70640" w:rsidRDefault="00A70640" w:rsidP="00A70640">
      <w:pPr>
        <w:numPr>
          <w:ilvl w:val="0"/>
          <w:numId w:val="43"/>
        </w:numPr>
        <w:shd w:val="clear" w:color="auto" w:fill="FFFFFF"/>
        <w:tabs>
          <w:tab w:val="left" w:pos="178"/>
        </w:tabs>
        <w:spacing w:after="200" w:line="322" w:lineRule="exact"/>
        <w:ind w:left="14"/>
        <w:jc w:val="both"/>
        <w:rPr>
          <w:sz w:val="28"/>
        </w:rPr>
      </w:pPr>
      <w:r w:rsidRPr="00A70640">
        <w:rPr>
          <w:sz w:val="28"/>
        </w:rPr>
        <w:t>слабая материальная база;</w:t>
      </w:r>
    </w:p>
    <w:p w:rsidR="00A70640" w:rsidRPr="00A70640" w:rsidRDefault="00A70640" w:rsidP="00A70640">
      <w:pPr>
        <w:numPr>
          <w:ilvl w:val="0"/>
          <w:numId w:val="43"/>
        </w:numPr>
        <w:shd w:val="clear" w:color="auto" w:fill="FFFFFF"/>
        <w:tabs>
          <w:tab w:val="left" w:pos="178"/>
        </w:tabs>
        <w:spacing w:after="200" w:line="322" w:lineRule="exact"/>
        <w:ind w:left="14"/>
        <w:jc w:val="both"/>
        <w:rPr>
          <w:sz w:val="28"/>
        </w:rPr>
      </w:pPr>
      <w:r w:rsidRPr="00A70640">
        <w:rPr>
          <w:sz w:val="28"/>
        </w:rPr>
        <w:t>нехватка профессиональных специалистов;</w:t>
      </w:r>
    </w:p>
    <w:p w:rsidR="00A70640" w:rsidRPr="00A70640" w:rsidRDefault="00A70640" w:rsidP="00A70640">
      <w:pPr>
        <w:numPr>
          <w:ilvl w:val="0"/>
          <w:numId w:val="43"/>
        </w:numPr>
        <w:shd w:val="clear" w:color="auto" w:fill="FFFFFF"/>
        <w:tabs>
          <w:tab w:val="left" w:pos="178"/>
        </w:tabs>
        <w:spacing w:after="200" w:line="322" w:lineRule="exact"/>
        <w:ind w:left="14" w:right="1037"/>
        <w:jc w:val="both"/>
        <w:rPr>
          <w:sz w:val="28"/>
        </w:rPr>
      </w:pPr>
      <w:r w:rsidRPr="00A70640">
        <w:rPr>
          <w:spacing w:val="-1"/>
          <w:sz w:val="28"/>
        </w:rPr>
        <w:t>не осуществляется регулярная деятельность в области пропаганды</w:t>
      </w:r>
      <w:r w:rsidRPr="00A70640">
        <w:rPr>
          <w:spacing w:val="-1"/>
          <w:sz w:val="28"/>
        </w:rPr>
        <w:br/>
      </w:r>
      <w:r w:rsidRPr="00A70640">
        <w:rPr>
          <w:sz w:val="28"/>
        </w:rPr>
        <w:t>физической культуры и спорта.</w:t>
      </w:r>
    </w:p>
    <w:p w:rsidR="00A70640" w:rsidRPr="00A70640" w:rsidRDefault="00A70640" w:rsidP="00A70640">
      <w:pPr>
        <w:shd w:val="clear" w:color="auto" w:fill="FFFFFF"/>
        <w:spacing w:line="322" w:lineRule="exact"/>
        <w:jc w:val="both"/>
      </w:pPr>
      <w:r w:rsidRPr="00A70640">
        <w:rPr>
          <w:sz w:val="28"/>
        </w:rPr>
        <w:t>В целях решения поставленных Подпрограммой задач необходимо формирование устойчивого сознания у населения и, в особенности у молодежи, значимости и роли спорта в сохранении здоровья, приобщения населения к занятиям физической культурой, ведения здорового образа жизни.</w:t>
      </w:r>
    </w:p>
    <w:p w:rsidR="00A70640" w:rsidRPr="00A70640" w:rsidRDefault="00A70640" w:rsidP="00A70640">
      <w:pPr>
        <w:shd w:val="clear" w:color="auto" w:fill="FFFFFF"/>
        <w:spacing w:line="322" w:lineRule="exact"/>
        <w:jc w:val="both"/>
      </w:pPr>
      <w:r w:rsidRPr="00A70640">
        <w:rPr>
          <w:sz w:val="28"/>
        </w:rPr>
        <w:lastRenderedPageBreak/>
        <w:t xml:space="preserve">Успешная реализация Подпрограммы позволит увеличить численность жителей сельского поселения, активно и постоянно занимающихся </w:t>
      </w:r>
      <w:r w:rsidRPr="00A70640">
        <w:rPr>
          <w:spacing w:val="-1"/>
          <w:sz w:val="28"/>
        </w:rPr>
        <w:t xml:space="preserve">физической культурой и спортом, укрепить материально- техническую базу, </w:t>
      </w:r>
      <w:r w:rsidRPr="00A70640">
        <w:rPr>
          <w:sz w:val="28"/>
        </w:rPr>
        <w:t>снизить заболеваемость, создать развитую систему физкультурно -оздоровительных услуг с учетом интересов возрастных групп, послужит важным фактором укрепления здоровья населения, увеличения продолжительности жизни.</w:t>
      </w:r>
    </w:p>
    <w:p w:rsidR="00A70640" w:rsidRPr="00A70640" w:rsidRDefault="00A70640" w:rsidP="00A70640">
      <w:pPr>
        <w:jc w:val="center"/>
        <w:rPr>
          <w:b/>
          <w:sz w:val="28"/>
        </w:rPr>
      </w:pPr>
      <w:r w:rsidRPr="00A70640">
        <w:rPr>
          <w:b/>
          <w:sz w:val="28"/>
        </w:rPr>
        <w:t>2. Приоритеты муниципальной политики в сфере реализации Подпрограммы</w:t>
      </w:r>
    </w:p>
    <w:p w:rsidR="00A70640" w:rsidRPr="00A70640" w:rsidRDefault="00A70640" w:rsidP="00A70640">
      <w:pPr>
        <w:rPr>
          <w:b/>
          <w:sz w:val="28"/>
        </w:rPr>
      </w:pPr>
      <w:r w:rsidRPr="00A70640">
        <w:rPr>
          <w:b/>
          <w:sz w:val="28"/>
        </w:rPr>
        <w:t xml:space="preserve">2.1. Приоритеты муниципальной политики в сфере реализации Подпрограммы. </w:t>
      </w:r>
    </w:p>
    <w:p w:rsidR="00A70640" w:rsidRPr="00A70640" w:rsidRDefault="00A70640" w:rsidP="00A70640">
      <w:pPr>
        <w:rPr>
          <w:sz w:val="28"/>
        </w:rPr>
      </w:pPr>
      <w:r w:rsidRPr="00A70640">
        <w:rPr>
          <w:sz w:val="28"/>
        </w:rPr>
        <w:t xml:space="preserve">   В основе реализации Подпрограммы будут лежать следующие принципы.</w:t>
      </w:r>
    </w:p>
    <w:p w:rsidR="00A70640" w:rsidRPr="00A70640" w:rsidRDefault="00A70640" w:rsidP="00A70640">
      <w:pPr>
        <w:numPr>
          <w:ilvl w:val="0"/>
          <w:numId w:val="44"/>
        </w:numPr>
        <w:spacing w:after="200" w:line="276" w:lineRule="auto"/>
        <w:jc w:val="both"/>
        <w:rPr>
          <w:sz w:val="28"/>
        </w:rPr>
      </w:pPr>
      <w:r w:rsidRPr="00A70640">
        <w:rPr>
          <w:sz w:val="28"/>
        </w:rPr>
        <w:t>Развитие массовых видов спорта.</w:t>
      </w:r>
    </w:p>
    <w:p w:rsidR="00A70640" w:rsidRPr="00A70640" w:rsidRDefault="00A70640" w:rsidP="00A70640">
      <w:pPr>
        <w:numPr>
          <w:ilvl w:val="0"/>
          <w:numId w:val="44"/>
        </w:numPr>
        <w:spacing w:after="200" w:line="276" w:lineRule="auto"/>
        <w:jc w:val="both"/>
        <w:rPr>
          <w:sz w:val="28"/>
        </w:rPr>
      </w:pPr>
      <w:r w:rsidRPr="00A70640">
        <w:rPr>
          <w:sz w:val="28"/>
        </w:rPr>
        <w:t>Развитие системы физкультурно – оздоровительных услуг</w:t>
      </w:r>
    </w:p>
    <w:p w:rsidR="00A70640" w:rsidRPr="00A70640" w:rsidRDefault="00A70640" w:rsidP="00A70640">
      <w:pPr>
        <w:numPr>
          <w:ilvl w:val="0"/>
          <w:numId w:val="44"/>
        </w:numPr>
        <w:spacing w:after="200" w:line="276" w:lineRule="auto"/>
        <w:jc w:val="both"/>
        <w:rPr>
          <w:sz w:val="28"/>
        </w:rPr>
      </w:pPr>
      <w:r w:rsidRPr="00A70640">
        <w:rPr>
          <w:sz w:val="28"/>
        </w:rPr>
        <w:t>Укрепление материально – технической базы отрасли.</w:t>
      </w:r>
    </w:p>
    <w:p w:rsidR="00A70640" w:rsidRPr="00A70640" w:rsidRDefault="00A70640" w:rsidP="00A70640">
      <w:pPr>
        <w:numPr>
          <w:ilvl w:val="0"/>
          <w:numId w:val="44"/>
        </w:numPr>
        <w:spacing w:after="200" w:line="276" w:lineRule="auto"/>
        <w:jc w:val="both"/>
        <w:rPr>
          <w:sz w:val="28"/>
        </w:rPr>
      </w:pPr>
      <w:r w:rsidRPr="00A70640">
        <w:rPr>
          <w:sz w:val="28"/>
        </w:rPr>
        <w:t>Строительство, ремонт и реконструкция объектов физкультурно- оздоровительного и спортивного назначения.</w:t>
      </w:r>
    </w:p>
    <w:p w:rsidR="00A70640" w:rsidRPr="00A70640" w:rsidRDefault="00A70640" w:rsidP="00A70640">
      <w:pPr>
        <w:numPr>
          <w:ilvl w:val="0"/>
          <w:numId w:val="44"/>
        </w:numPr>
        <w:spacing w:after="200" w:line="276" w:lineRule="auto"/>
        <w:jc w:val="both"/>
        <w:rPr>
          <w:sz w:val="28"/>
        </w:rPr>
      </w:pPr>
      <w:r w:rsidRPr="00A70640">
        <w:rPr>
          <w:sz w:val="28"/>
        </w:rPr>
        <w:t>Создание спортивных обществ, клубов и объединений по интересам.</w:t>
      </w:r>
    </w:p>
    <w:p w:rsidR="00A70640" w:rsidRPr="00A70640" w:rsidRDefault="00A70640" w:rsidP="00A70640">
      <w:pPr>
        <w:numPr>
          <w:ilvl w:val="0"/>
          <w:numId w:val="44"/>
        </w:numPr>
        <w:spacing w:after="200" w:line="276" w:lineRule="auto"/>
        <w:jc w:val="both"/>
        <w:rPr>
          <w:sz w:val="28"/>
        </w:rPr>
      </w:pPr>
      <w:r w:rsidRPr="00A70640">
        <w:rPr>
          <w:sz w:val="28"/>
        </w:rPr>
        <w:t>Снижение уровня правонарушений среди молодежи.</w:t>
      </w:r>
    </w:p>
    <w:p w:rsidR="00A70640" w:rsidRPr="00A70640" w:rsidRDefault="00A70640" w:rsidP="00A70640">
      <w:pPr>
        <w:numPr>
          <w:ilvl w:val="0"/>
          <w:numId w:val="44"/>
        </w:numPr>
        <w:spacing w:after="200" w:line="276" w:lineRule="auto"/>
        <w:jc w:val="both"/>
        <w:rPr>
          <w:sz w:val="28"/>
        </w:rPr>
      </w:pPr>
      <w:r w:rsidRPr="00A70640">
        <w:rPr>
          <w:sz w:val="28"/>
        </w:rPr>
        <w:t>Формирование здорового образа жизни.</w:t>
      </w:r>
    </w:p>
    <w:p w:rsidR="00A70640" w:rsidRPr="00A70640" w:rsidRDefault="00A70640" w:rsidP="00A70640">
      <w:pPr>
        <w:numPr>
          <w:ilvl w:val="0"/>
          <w:numId w:val="44"/>
        </w:numPr>
        <w:spacing w:after="200" w:line="276" w:lineRule="auto"/>
        <w:jc w:val="both"/>
        <w:rPr>
          <w:sz w:val="28"/>
        </w:rPr>
      </w:pPr>
      <w:r w:rsidRPr="00A70640">
        <w:rPr>
          <w:sz w:val="28"/>
        </w:rPr>
        <w:t>Снижение уровня заболеваемости среди населения.</w:t>
      </w:r>
    </w:p>
    <w:p w:rsidR="00A70640" w:rsidRPr="00A70640" w:rsidRDefault="00A70640" w:rsidP="00A70640">
      <w:pPr>
        <w:jc w:val="center"/>
        <w:rPr>
          <w:b/>
          <w:sz w:val="28"/>
        </w:rPr>
      </w:pPr>
      <w:r w:rsidRPr="00A70640">
        <w:rPr>
          <w:b/>
          <w:sz w:val="28"/>
        </w:rPr>
        <w:t>3. Цели, задачи и показатели (индикаторы) достижения целей и решения задач</w:t>
      </w:r>
    </w:p>
    <w:p w:rsidR="00A70640" w:rsidRPr="00A70640" w:rsidRDefault="00A70640" w:rsidP="00A70640">
      <w:pPr>
        <w:jc w:val="both"/>
        <w:rPr>
          <w:sz w:val="28"/>
        </w:rPr>
      </w:pPr>
      <w:r w:rsidRPr="00A70640">
        <w:rPr>
          <w:sz w:val="28"/>
        </w:rPr>
        <w:t>Целью Народненского сельского поселения является создать условия для комфортного проживания и повышение качества жизни населения  на территории Народненского сельского поселения Терновского муниципального района Воронежской области, а именно:</w:t>
      </w:r>
    </w:p>
    <w:p w:rsidR="00A70640" w:rsidRPr="00A70640" w:rsidRDefault="00A70640" w:rsidP="00A70640">
      <w:pPr>
        <w:jc w:val="both"/>
        <w:rPr>
          <w:b/>
          <w:sz w:val="28"/>
          <w:u w:val="single"/>
        </w:rPr>
      </w:pPr>
      <w:r w:rsidRPr="00A70640">
        <w:rPr>
          <w:b/>
          <w:sz w:val="28"/>
          <w:u w:val="single"/>
        </w:rPr>
        <w:t>- в социальной сфере:</w:t>
      </w:r>
    </w:p>
    <w:p w:rsidR="00A70640" w:rsidRPr="00A70640" w:rsidRDefault="00A70640" w:rsidP="00A70640">
      <w:pPr>
        <w:jc w:val="both"/>
        <w:rPr>
          <w:sz w:val="28"/>
        </w:rPr>
      </w:pPr>
      <w:r w:rsidRPr="00A70640">
        <w:rPr>
          <w:sz w:val="28"/>
        </w:rPr>
        <w:t>Вовлечение населения в систематические занятия физической культурой и спортом.</w:t>
      </w:r>
    </w:p>
    <w:p w:rsidR="00A70640" w:rsidRPr="00A70640" w:rsidRDefault="00A70640" w:rsidP="00A70640">
      <w:pPr>
        <w:jc w:val="both"/>
        <w:rPr>
          <w:sz w:val="28"/>
        </w:rPr>
      </w:pPr>
      <w:r w:rsidRPr="00A70640">
        <w:rPr>
          <w:sz w:val="28"/>
        </w:rPr>
        <w:t>Создание благоприятных условий для развития массовых и доступных видов спорта.</w:t>
      </w:r>
    </w:p>
    <w:p w:rsidR="00A70640" w:rsidRPr="00A70640" w:rsidRDefault="00A70640" w:rsidP="00A70640">
      <w:pPr>
        <w:jc w:val="both"/>
        <w:rPr>
          <w:sz w:val="28"/>
        </w:rPr>
      </w:pPr>
      <w:r w:rsidRPr="00A70640">
        <w:rPr>
          <w:sz w:val="28"/>
        </w:rPr>
        <w:t>Развитие малозатратных форм оздоровления детей.</w:t>
      </w:r>
    </w:p>
    <w:p w:rsidR="00A70640" w:rsidRPr="00A70640" w:rsidRDefault="00A70640" w:rsidP="00A70640">
      <w:pPr>
        <w:jc w:val="both"/>
        <w:rPr>
          <w:sz w:val="28"/>
        </w:rPr>
      </w:pPr>
      <w:r w:rsidRPr="00A70640">
        <w:rPr>
          <w:sz w:val="28"/>
        </w:rPr>
        <w:t>Развитие новых форм организации физкультурно – оздоровительной и спортивно-  массовой работы в различных возрастных и социальных группах населения.</w:t>
      </w:r>
    </w:p>
    <w:p w:rsidR="00A70640" w:rsidRPr="00A70640" w:rsidRDefault="00A70640" w:rsidP="00A70640">
      <w:pPr>
        <w:jc w:val="both"/>
        <w:rPr>
          <w:sz w:val="28"/>
        </w:rPr>
      </w:pPr>
      <w:r w:rsidRPr="00A70640">
        <w:rPr>
          <w:sz w:val="28"/>
        </w:rPr>
        <w:t>Сохранение положительной динамики в развитии массовых видов спорта.</w:t>
      </w:r>
    </w:p>
    <w:p w:rsidR="00A70640" w:rsidRPr="00A70640" w:rsidRDefault="00A70640" w:rsidP="00A70640">
      <w:pPr>
        <w:jc w:val="both"/>
        <w:rPr>
          <w:sz w:val="28"/>
        </w:rPr>
      </w:pPr>
      <w:r w:rsidRPr="00A70640">
        <w:rPr>
          <w:sz w:val="28"/>
        </w:rPr>
        <w:t>Развитие системы физкультурно – оздоровительных услуг.</w:t>
      </w:r>
    </w:p>
    <w:p w:rsidR="00A70640" w:rsidRPr="00A70640" w:rsidRDefault="00A70640" w:rsidP="00A70640">
      <w:pPr>
        <w:jc w:val="both"/>
        <w:rPr>
          <w:sz w:val="28"/>
        </w:rPr>
      </w:pPr>
      <w:r w:rsidRPr="00A70640">
        <w:rPr>
          <w:sz w:val="28"/>
        </w:rPr>
        <w:lastRenderedPageBreak/>
        <w:t>Развитие физической культуры и спорта по месту жительства.</w:t>
      </w:r>
    </w:p>
    <w:p w:rsidR="00A70640" w:rsidRPr="00A70640" w:rsidRDefault="00A70640" w:rsidP="00A70640">
      <w:pPr>
        <w:jc w:val="both"/>
        <w:rPr>
          <w:sz w:val="28"/>
        </w:rPr>
      </w:pPr>
      <w:r w:rsidRPr="00A70640">
        <w:rPr>
          <w:sz w:val="28"/>
        </w:rPr>
        <w:t>Строительство, ремонт и реконструкция физкультурно – оздоровительных и спортивных сооружений.</w:t>
      </w:r>
    </w:p>
    <w:p w:rsidR="00A70640" w:rsidRPr="00A70640" w:rsidRDefault="00A70640" w:rsidP="00A70640">
      <w:pPr>
        <w:jc w:val="both"/>
        <w:rPr>
          <w:sz w:val="28"/>
        </w:rPr>
      </w:pPr>
      <w:r w:rsidRPr="00A70640">
        <w:rPr>
          <w:sz w:val="28"/>
        </w:rPr>
        <w:t>Выявление перспективных детей в различных видах спорта.</w:t>
      </w:r>
    </w:p>
    <w:p w:rsidR="00A70640" w:rsidRPr="00A70640" w:rsidRDefault="00A70640" w:rsidP="00A70640">
      <w:pPr>
        <w:jc w:val="both"/>
        <w:rPr>
          <w:sz w:val="28"/>
        </w:rPr>
      </w:pPr>
      <w:r w:rsidRPr="00A70640">
        <w:rPr>
          <w:sz w:val="28"/>
        </w:rPr>
        <w:t>Пропаганда здорового образа жизни.</w:t>
      </w:r>
    </w:p>
    <w:p w:rsidR="00A70640" w:rsidRPr="00A70640" w:rsidRDefault="00A70640" w:rsidP="00A70640">
      <w:pPr>
        <w:jc w:val="both"/>
        <w:rPr>
          <w:sz w:val="28"/>
        </w:rPr>
      </w:pPr>
      <w:r w:rsidRPr="00A70640">
        <w:rPr>
          <w:sz w:val="28"/>
        </w:rPr>
        <w:t>Создание условий для улучшения физической подготовки, укрепления здоровья, увеличения средней продолжительности жизни населения, сокращение потерь рабочего времени по болезни на предприятиях, в организациях и учреждениях сельского поселения.</w:t>
      </w:r>
    </w:p>
    <w:p w:rsidR="00A70640" w:rsidRPr="00A70640" w:rsidRDefault="00A70640" w:rsidP="00A70640">
      <w:pPr>
        <w:jc w:val="both"/>
        <w:rPr>
          <w:b/>
          <w:sz w:val="28"/>
        </w:rPr>
      </w:pPr>
      <w:r w:rsidRPr="00A70640">
        <w:rPr>
          <w:b/>
          <w:sz w:val="28"/>
        </w:rPr>
        <w:t>Ключевые показатели:</w:t>
      </w:r>
    </w:p>
    <w:tbl>
      <w:tblPr>
        <w:tblW w:w="9224" w:type="dxa"/>
        <w:tblInd w:w="98" w:type="dxa"/>
        <w:tblLayout w:type="fixed"/>
        <w:tblCellMar>
          <w:left w:w="10" w:type="dxa"/>
          <w:right w:w="10" w:type="dxa"/>
        </w:tblCellMar>
        <w:tblLook w:val="00A0" w:firstRow="1" w:lastRow="0" w:firstColumn="1" w:lastColumn="0" w:noHBand="0" w:noVBand="0"/>
      </w:tblPr>
      <w:tblGrid>
        <w:gridCol w:w="3838"/>
        <w:gridCol w:w="992"/>
        <w:gridCol w:w="992"/>
        <w:gridCol w:w="1134"/>
        <w:gridCol w:w="1134"/>
        <w:gridCol w:w="1134"/>
      </w:tblGrid>
      <w:tr w:rsidR="00A70640" w:rsidRPr="00A70640" w:rsidTr="00C8583D">
        <w:trPr>
          <w:trHeight w:val="1"/>
        </w:trPr>
        <w:tc>
          <w:tcPr>
            <w:tcW w:w="3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0640" w:rsidRPr="00A70640" w:rsidRDefault="00A70640" w:rsidP="00A70640">
            <w:pPr>
              <w:jc w:val="both"/>
              <w:rPr>
                <w:b/>
                <w:sz w:val="28"/>
                <w:szCs w:val="28"/>
              </w:rPr>
            </w:pPr>
            <w:r w:rsidRPr="00A70640">
              <w:rPr>
                <w:b/>
                <w:sz w:val="28"/>
                <w:szCs w:val="28"/>
              </w:rPr>
              <w:t>Наименование индикатора:</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center"/>
              <w:rPr>
                <w:b/>
                <w:sz w:val="28"/>
                <w:szCs w:val="28"/>
              </w:rPr>
            </w:pPr>
            <w:r w:rsidRPr="00A70640">
              <w:rPr>
                <w:b/>
                <w:sz w:val="28"/>
                <w:szCs w:val="28"/>
              </w:rPr>
              <w:t>2024</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A70640" w:rsidRPr="00A70640" w:rsidRDefault="00A70640" w:rsidP="00A70640">
            <w:pPr>
              <w:jc w:val="center"/>
              <w:rPr>
                <w:b/>
                <w:sz w:val="28"/>
                <w:szCs w:val="28"/>
              </w:rPr>
            </w:pPr>
            <w:r w:rsidRPr="00A70640">
              <w:rPr>
                <w:b/>
                <w:sz w:val="28"/>
                <w:szCs w:val="28"/>
              </w:rPr>
              <w:t>2025 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A70640" w:rsidRPr="00A70640" w:rsidRDefault="00A70640" w:rsidP="00A70640">
            <w:pPr>
              <w:jc w:val="center"/>
              <w:rPr>
                <w:b/>
                <w:sz w:val="28"/>
                <w:szCs w:val="28"/>
              </w:rPr>
            </w:pPr>
            <w:r w:rsidRPr="00A70640">
              <w:rPr>
                <w:b/>
                <w:sz w:val="28"/>
                <w:szCs w:val="28"/>
              </w:rPr>
              <w:t>2026 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A70640" w:rsidRPr="00A70640" w:rsidRDefault="00A70640" w:rsidP="00A70640">
            <w:pPr>
              <w:jc w:val="center"/>
              <w:rPr>
                <w:b/>
                <w:sz w:val="28"/>
                <w:szCs w:val="28"/>
              </w:rPr>
            </w:pPr>
            <w:r w:rsidRPr="00A70640">
              <w:rPr>
                <w:b/>
                <w:sz w:val="28"/>
                <w:szCs w:val="28"/>
              </w:rPr>
              <w:t>2027 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A70640" w:rsidRPr="00A70640" w:rsidRDefault="00A70640" w:rsidP="00A70640">
            <w:pPr>
              <w:jc w:val="center"/>
              <w:rPr>
                <w:b/>
                <w:sz w:val="28"/>
                <w:szCs w:val="28"/>
              </w:rPr>
            </w:pPr>
            <w:r w:rsidRPr="00A70640">
              <w:rPr>
                <w:b/>
                <w:sz w:val="28"/>
                <w:szCs w:val="28"/>
              </w:rPr>
              <w:t>2028 г.</w:t>
            </w:r>
          </w:p>
        </w:tc>
      </w:tr>
      <w:tr w:rsidR="00A70640" w:rsidRPr="00A70640" w:rsidTr="00C8583D">
        <w:trPr>
          <w:trHeight w:val="1"/>
        </w:trPr>
        <w:tc>
          <w:tcPr>
            <w:tcW w:w="3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0640" w:rsidRPr="00A70640" w:rsidRDefault="00A70640" w:rsidP="00A70640">
            <w:pPr>
              <w:rPr>
                <w:sz w:val="28"/>
                <w:szCs w:val="28"/>
              </w:rPr>
            </w:pPr>
            <w:r w:rsidRPr="00A70640">
              <w:rPr>
                <w:rFonts w:eastAsiaTheme="minorHAnsi" w:cstheme="minorBidi"/>
                <w:sz w:val="28"/>
                <w:szCs w:val="28"/>
                <w:lang w:eastAsia="en-US"/>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 %</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rPr>
                <w:sz w:val="28"/>
                <w:szCs w:val="28"/>
              </w:rPr>
            </w:pPr>
            <w:r w:rsidRPr="00A70640">
              <w:rPr>
                <w:sz w:val="28"/>
                <w:szCs w:val="28"/>
              </w:rPr>
              <w:t>19,7%</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A70640" w:rsidRPr="00A70640" w:rsidRDefault="00A70640" w:rsidP="00A70640">
            <w:pPr>
              <w:jc w:val="center"/>
              <w:rPr>
                <w:sz w:val="28"/>
                <w:szCs w:val="28"/>
              </w:rPr>
            </w:pPr>
            <w:r w:rsidRPr="00A70640">
              <w:rPr>
                <w:sz w:val="28"/>
                <w:szCs w:val="28"/>
              </w:rPr>
              <w:t>20%</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A70640" w:rsidRPr="00A70640" w:rsidRDefault="00A70640" w:rsidP="00A70640">
            <w:pPr>
              <w:jc w:val="center"/>
              <w:rPr>
                <w:sz w:val="28"/>
                <w:szCs w:val="28"/>
              </w:rPr>
            </w:pPr>
            <w:r w:rsidRPr="00A70640">
              <w:rPr>
                <w:sz w:val="28"/>
                <w:szCs w:val="28"/>
              </w:rPr>
              <w:t>21%</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A70640" w:rsidRPr="00A70640" w:rsidRDefault="00A70640" w:rsidP="00A70640">
            <w:pPr>
              <w:jc w:val="center"/>
              <w:rPr>
                <w:sz w:val="28"/>
                <w:szCs w:val="28"/>
              </w:rPr>
            </w:pPr>
            <w:r w:rsidRPr="00A70640">
              <w:rPr>
                <w:sz w:val="28"/>
                <w:szCs w:val="28"/>
              </w:rPr>
              <w:t>21%</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A70640" w:rsidRPr="00A70640" w:rsidRDefault="00A70640" w:rsidP="00A70640">
            <w:pPr>
              <w:jc w:val="center"/>
              <w:rPr>
                <w:sz w:val="28"/>
                <w:szCs w:val="28"/>
              </w:rPr>
            </w:pPr>
            <w:r w:rsidRPr="00A70640">
              <w:rPr>
                <w:sz w:val="28"/>
                <w:szCs w:val="28"/>
              </w:rPr>
              <w:t>21%</w:t>
            </w:r>
          </w:p>
        </w:tc>
      </w:tr>
      <w:tr w:rsidR="00A70640" w:rsidRPr="00A70640" w:rsidTr="00C8583D">
        <w:trPr>
          <w:trHeight w:val="1"/>
        </w:trPr>
        <w:tc>
          <w:tcPr>
            <w:tcW w:w="3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0640" w:rsidRPr="00A70640" w:rsidRDefault="00A70640" w:rsidP="00A70640">
            <w:pPr>
              <w:rPr>
                <w:sz w:val="28"/>
                <w:szCs w:val="28"/>
              </w:rPr>
            </w:pPr>
            <w:r w:rsidRPr="00A70640">
              <w:rPr>
                <w:rFonts w:eastAsiaTheme="minorHAnsi" w:cstheme="minorBidi"/>
                <w:sz w:val="28"/>
                <w:szCs w:val="28"/>
                <w:lang w:eastAsia="en-US"/>
              </w:rPr>
              <w:t>Доля населения, систематически занимающихся физической культурой и спортом в возрасте от 3 до 79 лет</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center"/>
              <w:rPr>
                <w:sz w:val="28"/>
                <w:szCs w:val="28"/>
              </w:rPr>
            </w:pPr>
            <w:r w:rsidRPr="00A70640">
              <w:rPr>
                <w:sz w:val="28"/>
                <w:szCs w:val="28"/>
              </w:rPr>
              <w:t>40,7</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A70640" w:rsidRPr="00A70640" w:rsidRDefault="00A70640" w:rsidP="00A70640">
            <w:pPr>
              <w:jc w:val="center"/>
              <w:rPr>
                <w:sz w:val="28"/>
                <w:szCs w:val="28"/>
              </w:rPr>
            </w:pPr>
            <w:r w:rsidRPr="00A70640">
              <w:rPr>
                <w:sz w:val="28"/>
                <w:szCs w:val="28"/>
              </w:rPr>
              <w:t>40,9</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A70640" w:rsidRPr="00A70640" w:rsidRDefault="00A70640" w:rsidP="00A70640">
            <w:pPr>
              <w:jc w:val="center"/>
              <w:rPr>
                <w:sz w:val="28"/>
                <w:szCs w:val="28"/>
              </w:rPr>
            </w:pPr>
            <w:r w:rsidRPr="00A70640">
              <w:rPr>
                <w:sz w:val="28"/>
                <w:szCs w:val="28"/>
              </w:rPr>
              <w:t>41,3</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A70640" w:rsidRPr="00A70640" w:rsidRDefault="00A70640" w:rsidP="00A70640">
            <w:pPr>
              <w:jc w:val="center"/>
              <w:rPr>
                <w:sz w:val="28"/>
                <w:szCs w:val="28"/>
              </w:rPr>
            </w:pPr>
            <w:r w:rsidRPr="00A70640">
              <w:rPr>
                <w:sz w:val="28"/>
                <w:szCs w:val="28"/>
              </w:rPr>
              <w:t>41,3</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A70640" w:rsidRPr="00A70640" w:rsidRDefault="00A70640" w:rsidP="00A70640">
            <w:pPr>
              <w:jc w:val="center"/>
              <w:rPr>
                <w:sz w:val="28"/>
                <w:szCs w:val="28"/>
              </w:rPr>
            </w:pPr>
            <w:r w:rsidRPr="00A70640">
              <w:rPr>
                <w:sz w:val="28"/>
                <w:szCs w:val="28"/>
              </w:rPr>
              <w:t>41,3</w:t>
            </w:r>
          </w:p>
        </w:tc>
      </w:tr>
      <w:tr w:rsidR="00A70640" w:rsidRPr="00A70640" w:rsidTr="00C8583D">
        <w:trPr>
          <w:trHeight w:val="1"/>
        </w:trPr>
        <w:tc>
          <w:tcPr>
            <w:tcW w:w="3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0640" w:rsidRPr="00A70640" w:rsidRDefault="00A70640" w:rsidP="00A70640">
            <w:pPr>
              <w:rPr>
                <w:sz w:val="28"/>
                <w:szCs w:val="28"/>
              </w:rPr>
            </w:pPr>
            <w:r w:rsidRPr="00A70640">
              <w:rPr>
                <w:sz w:val="28"/>
                <w:szCs w:val="28"/>
              </w:rPr>
              <w:t>Количество спортивных сооружений (ед.)</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center"/>
              <w:rPr>
                <w:sz w:val="28"/>
                <w:szCs w:val="28"/>
              </w:rPr>
            </w:pPr>
            <w:r w:rsidRPr="00A70640">
              <w:rPr>
                <w:sz w:val="28"/>
                <w:szCs w:val="28"/>
              </w:rPr>
              <w:t>8</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A70640" w:rsidRPr="00A70640" w:rsidRDefault="00A70640" w:rsidP="00A70640">
            <w:pPr>
              <w:jc w:val="center"/>
              <w:rPr>
                <w:sz w:val="28"/>
                <w:szCs w:val="28"/>
              </w:rPr>
            </w:pPr>
            <w:r w:rsidRPr="00A70640">
              <w:rPr>
                <w:sz w:val="28"/>
                <w:szCs w:val="28"/>
              </w:rPr>
              <w:t>8</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A70640" w:rsidRPr="00A70640" w:rsidRDefault="00A70640" w:rsidP="00A70640">
            <w:pPr>
              <w:jc w:val="center"/>
              <w:rPr>
                <w:sz w:val="28"/>
                <w:szCs w:val="28"/>
              </w:rPr>
            </w:pPr>
            <w:r w:rsidRPr="00A70640">
              <w:rPr>
                <w:sz w:val="28"/>
                <w:szCs w:val="28"/>
              </w:rPr>
              <w:t>8</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A70640" w:rsidRPr="00A70640" w:rsidRDefault="00A70640" w:rsidP="00A70640">
            <w:pPr>
              <w:jc w:val="center"/>
              <w:rPr>
                <w:sz w:val="28"/>
                <w:szCs w:val="28"/>
              </w:rPr>
            </w:pPr>
            <w:r w:rsidRPr="00A70640">
              <w:rPr>
                <w:sz w:val="28"/>
                <w:szCs w:val="28"/>
              </w:rPr>
              <w:t>8</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A70640" w:rsidRPr="00A70640" w:rsidRDefault="00A70640" w:rsidP="00A70640">
            <w:pPr>
              <w:jc w:val="center"/>
              <w:rPr>
                <w:sz w:val="28"/>
                <w:szCs w:val="28"/>
              </w:rPr>
            </w:pPr>
            <w:r w:rsidRPr="00A70640">
              <w:rPr>
                <w:sz w:val="28"/>
                <w:szCs w:val="28"/>
              </w:rPr>
              <w:t>8</w:t>
            </w:r>
          </w:p>
        </w:tc>
      </w:tr>
    </w:tbl>
    <w:p w:rsidR="00A70640" w:rsidRPr="00A70640" w:rsidRDefault="00A70640" w:rsidP="00A70640">
      <w:pPr>
        <w:jc w:val="center"/>
        <w:rPr>
          <w:b/>
          <w:sz w:val="28"/>
          <w:szCs w:val="28"/>
        </w:rPr>
      </w:pPr>
      <w:r w:rsidRPr="00A70640">
        <w:rPr>
          <w:b/>
          <w:sz w:val="28"/>
          <w:szCs w:val="28"/>
        </w:rPr>
        <w:t>4. Оценка эффективности реализации Подпрограммы</w:t>
      </w:r>
    </w:p>
    <w:p w:rsidR="00A70640" w:rsidRPr="00A70640" w:rsidRDefault="00A70640" w:rsidP="00A70640">
      <w:pPr>
        <w:jc w:val="both"/>
        <w:rPr>
          <w:sz w:val="28"/>
        </w:rPr>
      </w:pPr>
      <w:r w:rsidRPr="00A70640">
        <w:rPr>
          <w:sz w:val="28"/>
        </w:rPr>
        <w:t>Ожидаемыми результатами реализации Подпрограммы станут:</w:t>
      </w:r>
    </w:p>
    <w:p w:rsidR="00A70640" w:rsidRPr="00A70640" w:rsidRDefault="00A70640" w:rsidP="00A70640">
      <w:pPr>
        <w:jc w:val="both"/>
        <w:rPr>
          <w:sz w:val="28"/>
        </w:rPr>
      </w:pPr>
      <w:r w:rsidRPr="00A70640">
        <w:rPr>
          <w:sz w:val="28"/>
        </w:rPr>
        <w:t>- Увеличение числа занимающихся физической культурой и спортом;</w:t>
      </w:r>
    </w:p>
    <w:p w:rsidR="00A70640" w:rsidRPr="00A70640" w:rsidRDefault="00A70640" w:rsidP="00A70640">
      <w:pPr>
        <w:jc w:val="both"/>
        <w:rPr>
          <w:sz w:val="28"/>
        </w:rPr>
      </w:pPr>
      <w:r w:rsidRPr="00A70640">
        <w:rPr>
          <w:sz w:val="28"/>
        </w:rPr>
        <w:t>- Повышение социальной значимости объектов спорта;</w:t>
      </w:r>
    </w:p>
    <w:p w:rsidR="00A70640" w:rsidRPr="00A70640" w:rsidRDefault="00A70640" w:rsidP="00A70640">
      <w:pPr>
        <w:jc w:val="both"/>
        <w:rPr>
          <w:sz w:val="28"/>
        </w:rPr>
      </w:pPr>
      <w:r w:rsidRPr="00A70640">
        <w:rPr>
          <w:sz w:val="28"/>
        </w:rPr>
        <w:t>- Внедрение физической культуры и спорта в режим труда и отдыха граждан;</w:t>
      </w:r>
    </w:p>
    <w:p w:rsidR="00A70640" w:rsidRPr="00A70640" w:rsidRDefault="00A70640" w:rsidP="00A70640">
      <w:pPr>
        <w:jc w:val="both"/>
        <w:rPr>
          <w:sz w:val="28"/>
        </w:rPr>
      </w:pPr>
      <w:r w:rsidRPr="00A70640">
        <w:rPr>
          <w:sz w:val="28"/>
        </w:rPr>
        <w:t>- Объединение финансовых, организационных, хозяйственных возможностей предприятий, организаций и учреждений сельского поселения для решения поставленных целей в области спорта.</w:t>
      </w:r>
    </w:p>
    <w:p w:rsidR="00A70640" w:rsidRPr="00A70640" w:rsidRDefault="00A70640" w:rsidP="00A70640">
      <w:pPr>
        <w:jc w:val="both"/>
        <w:rPr>
          <w:sz w:val="28"/>
        </w:rPr>
      </w:pPr>
      <w:r w:rsidRPr="00A70640">
        <w:rPr>
          <w:b/>
          <w:sz w:val="28"/>
        </w:rPr>
        <w:t>- Социально - демографический</w:t>
      </w:r>
      <w:r w:rsidRPr="00A70640">
        <w:rPr>
          <w:sz w:val="28"/>
        </w:rPr>
        <w:t>.</w:t>
      </w:r>
    </w:p>
    <w:p w:rsidR="00A70640" w:rsidRPr="00A70640" w:rsidRDefault="00A70640" w:rsidP="00A70640">
      <w:pPr>
        <w:jc w:val="both"/>
        <w:rPr>
          <w:sz w:val="28"/>
        </w:rPr>
      </w:pPr>
      <w:r w:rsidRPr="00A70640">
        <w:rPr>
          <w:sz w:val="28"/>
        </w:rPr>
        <w:t xml:space="preserve">Снижение уровня заболеваемости, снижение общего коэффициента смертности, увеличение продолжительности жизни. </w:t>
      </w:r>
    </w:p>
    <w:p w:rsidR="00A70640" w:rsidRPr="00A70640" w:rsidRDefault="00A70640" w:rsidP="00A70640">
      <w:pPr>
        <w:jc w:val="both"/>
        <w:rPr>
          <w:sz w:val="28"/>
        </w:rPr>
      </w:pPr>
      <w:r w:rsidRPr="00A70640">
        <w:rPr>
          <w:b/>
          <w:sz w:val="28"/>
        </w:rPr>
        <w:t>- Социальный</w:t>
      </w:r>
      <w:r w:rsidRPr="00A70640">
        <w:rPr>
          <w:sz w:val="28"/>
        </w:rPr>
        <w:t xml:space="preserve">. </w:t>
      </w:r>
    </w:p>
    <w:p w:rsidR="00A70640" w:rsidRPr="00A70640" w:rsidRDefault="00A70640" w:rsidP="00A70640">
      <w:pPr>
        <w:jc w:val="both"/>
        <w:rPr>
          <w:sz w:val="28"/>
        </w:rPr>
      </w:pPr>
      <w:r w:rsidRPr="00A70640">
        <w:rPr>
          <w:sz w:val="28"/>
        </w:rPr>
        <w:t>Сохранение социальной стабильности в поселении, повышение престижности проживания в сельской местности.</w:t>
      </w:r>
    </w:p>
    <w:p w:rsidR="00A70640" w:rsidRPr="00A70640" w:rsidRDefault="00A70640" w:rsidP="00A70640">
      <w:pPr>
        <w:jc w:val="both"/>
        <w:rPr>
          <w:sz w:val="28"/>
        </w:rPr>
      </w:pPr>
      <w:r w:rsidRPr="00A70640">
        <w:rPr>
          <w:b/>
          <w:sz w:val="28"/>
        </w:rPr>
        <w:t>- Экономический</w:t>
      </w:r>
      <w:r w:rsidRPr="00A70640">
        <w:rPr>
          <w:sz w:val="28"/>
        </w:rPr>
        <w:t xml:space="preserve">. </w:t>
      </w:r>
    </w:p>
    <w:p w:rsidR="00A70640" w:rsidRPr="00A70640" w:rsidRDefault="00A70640" w:rsidP="00A70640">
      <w:pPr>
        <w:jc w:val="both"/>
        <w:rPr>
          <w:sz w:val="28"/>
        </w:rPr>
      </w:pPr>
      <w:r w:rsidRPr="00A70640">
        <w:rPr>
          <w:sz w:val="28"/>
        </w:rPr>
        <w:t>Обеспечение устойчивого роста экономического потенциала Народненского сельского поселения не только за счет инвестиций, но, прежде всего, вследствие активизации человеческого фактора экономического развития.</w:t>
      </w:r>
    </w:p>
    <w:p w:rsidR="00A70640" w:rsidRPr="00A70640" w:rsidRDefault="00A70640" w:rsidP="00A70640">
      <w:pPr>
        <w:jc w:val="center"/>
        <w:rPr>
          <w:b/>
          <w:sz w:val="28"/>
        </w:rPr>
      </w:pPr>
      <w:r w:rsidRPr="00A70640">
        <w:rPr>
          <w:b/>
          <w:sz w:val="28"/>
        </w:rPr>
        <w:lastRenderedPageBreak/>
        <w:t>5. Характеристика основных мероприятий подпрограммы. Мероприятия Подпрограммы</w:t>
      </w:r>
    </w:p>
    <w:p w:rsidR="00A70640" w:rsidRPr="00A70640" w:rsidRDefault="00A70640" w:rsidP="00A70640">
      <w:pPr>
        <w:ind w:firstLine="708"/>
        <w:jc w:val="both"/>
        <w:rPr>
          <w:sz w:val="28"/>
          <w:szCs w:val="28"/>
        </w:rPr>
      </w:pPr>
      <w:r w:rsidRPr="00A70640">
        <w:rPr>
          <w:sz w:val="28"/>
          <w:szCs w:val="28"/>
        </w:rPr>
        <w:t>Подпрограмма является документом, предоставляющим собой увязанный по ресурсам, исполнителям и срокам комплекс мероприятий, направленных на решение приоритетных в данной сфере задач. Мероприятия Подпрограммы позволят раскрыть экономический,  творческий, интеллектуальный и другой потенциал населения, оптимально распределить имеющиеся  ресурсы.</w:t>
      </w:r>
    </w:p>
    <w:p w:rsidR="00A70640" w:rsidRPr="00A70640" w:rsidRDefault="00A70640" w:rsidP="00A70640">
      <w:pPr>
        <w:jc w:val="both"/>
        <w:rPr>
          <w:sz w:val="28"/>
          <w:szCs w:val="28"/>
        </w:rPr>
      </w:pPr>
      <w:r w:rsidRPr="00A70640">
        <w:rPr>
          <w:sz w:val="28"/>
          <w:szCs w:val="28"/>
        </w:rPr>
        <w:t xml:space="preserve">   Отбор проблем для Подпрограммы и их решение осуществлен в соответствии со следующими критериями:</w:t>
      </w:r>
    </w:p>
    <w:p w:rsidR="00A70640" w:rsidRPr="00A70640" w:rsidRDefault="00A70640" w:rsidP="00A70640">
      <w:pPr>
        <w:jc w:val="both"/>
        <w:rPr>
          <w:sz w:val="28"/>
          <w:szCs w:val="28"/>
        </w:rPr>
      </w:pPr>
      <w:r w:rsidRPr="00A70640">
        <w:rPr>
          <w:sz w:val="28"/>
          <w:szCs w:val="28"/>
        </w:rPr>
        <w:t>- соответствие приоритетам социально – экономического развития Народненского сельского поселения;</w:t>
      </w:r>
    </w:p>
    <w:p w:rsidR="00A70640" w:rsidRPr="00A70640" w:rsidRDefault="00A70640" w:rsidP="00A70640">
      <w:pPr>
        <w:jc w:val="both"/>
        <w:rPr>
          <w:sz w:val="28"/>
          <w:szCs w:val="28"/>
        </w:rPr>
      </w:pPr>
      <w:r w:rsidRPr="00A70640">
        <w:rPr>
          <w:sz w:val="28"/>
          <w:szCs w:val="28"/>
        </w:rPr>
        <w:t>- соответствие полномочиям органов местного самоуправления и действующему законодательству;</w:t>
      </w:r>
    </w:p>
    <w:p w:rsidR="00A70640" w:rsidRPr="00A70640" w:rsidRDefault="00A70640" w:rsidP="00A70640">
      <w:pPr>
        <w:jc w:val="both"/>
        <w:rPr>
          <w:sz w:val="28"/>
          <w:szCs w:val="28"/>
        </w:rPr>
      </w:pPr>
      <w:r w:rsidRPr="00A70640">
        <w:rPr>
          <w:sz w:val="28"/>
          <w:szCs w:val="28"/>
        </w:rPr>
        <w:t>- значимость проблемы;</w:t>
      </w:r>
    </w:p>
    <w:p w:rsidR="00A70640" w:rsidRPr="00A70640" w:rsidRDefault="00A70640" w:rsidP="00A70640">
      <w:pPr>
        <w:jc w:val="both"/>
        <w:rPr>
          <w:sz w:val="28"/>
          <w:szCs w:val="28"/>
        </w:rPr>
      </w:pPr>
      <w:r w:rsidRPr="00A70640">
        <w:rPr>
          <w:sz w:val="28"/>
          <w:szCs w:val="28"/>
        </w:rPr>
        <w:t>- достижение качественно нового уровня развития, формирование эффективной и надежной системы жизнеобеспечения населения.</w:t>
      </w:r>
    </w:p>
    <w:p w:rsidR="00A70640" w:rsidRPr="00A70640" w:rsidRDefault="00A70640" w:rsidP="00A70640">
      <w:pPr>
        <w:jc w:val="both"/>
        <w:rPr>
          <w:sz w:val="28"/>
          <w:szCs w:val="28"/>
        </w:rPr>
      </w:pPr>
      <w:r w:rsidRPr="00A70640">
        <w:rPr>
          <w:sz w:val="28"/>
          <w:szCs w:val="28"/>
        </w:rPr>
        <w:t xml:space="preserve">    Подпрограмма предполагает создание условий для  реализации способностей людей и предусматривает механизмы устранения препятствий для проявления деловой и гражданской инициативы.</w:t>
      </w:r>
    </w:p>
    <w:p w:rsidR="00A70640" w:rsidRPr="00A70640" w:rsidRDefault="00A70640" w:rsidP="00A70640">
      <w:pPr>
        <w:jc w:val="both"/>
        <w:rPr>
          <w:sz w:val="28"/>
          <w:szCs w:val="28"/>
        </w:rPr>
      </w:pPr>
      <w:r w:rsidRPr="00A70640">
        <w:rPr>
          <w:sz w:val="28"/>
          <w:szCs w:val="28"/>
        </w:rPr>
        <w:t xml:space="preserve">   Социальное самочувствие людей в значительной мере зависит от отношения к ним со стороны представителей власти. Поэтому улучшение качества жизни населения связано с улучшением качества муниципального управления.</w:t>
      </w:r>
    </w:p>
    <w:p w:rsidR="00A70640" w:rsidRPr="00A70640" w:rsidRDefault="00A70640" w:rsidP="00A70640">
      <w:pPr>
        <w:jc w:val="both"/>
        <w:rPr>
          <w:sz w:val="28"/>
          <w:szCs w:val="28"/>
        </w:rPr>
      </w:pPr>
      <w:r w:rsidRPr="00A70640">
        <w:rPr>
          <w:sz w:val="28"/>
          <w:szCs w:val="28"/>
        </w:rPr>
        <w:t xml:space="preserve">   Работа над Подпрограммой предполагает представление гражданам максимально полной и объективной информации, которая может быть использована жителями сельского поселения в их собственных интересах Информация является доступной и ориентирует человека в соответствии с его целями и интересами общества. Улучшение качества жизни конкретного человека должно иметь следствием улучшение качества жизни других людей.</w:t>
      </w:r>
    </w:p>
    <w:p w:rsidR="00A70640" w:rsidRPr="00A70640" w:rsidRDefault="00A70640" w:rsidP="00A70640">
      <w:pPr>
        <w:jc w:val="both"/>
        <w:rPr>
          <w:sz w:val="28"/>
          <w:szCs w:val="28"/>
        </w:rPr>
      </w:pPr>
      <w:r w:rsidRPr="00A70640">
        <w:rPr>
          <w:sz w:val="28"/>
          <w:szCs w:val="28"/>
        </w:rPr>
        <w:t xml:space="preserve">   Реализация Подпрограммы требует создание на всех уровнях групп социального партнерства, целью которых  является включение общественности в процесс достижения программных целей.</w:t>
      </w:r>
    </w:p>
    <w:p w:rsidR="00A70640" w:rsidRPr="00A70640" w:rsidRDefault="00A70640" w:rsidP="00A70640">
      <w:pPr>
        <w:jc w:val="center"/>
        <w:rPr>
          <w:b/>
          <w:sz w:val="28"/>
          <w:szCs w:val="28"/>
        </w:rPr>
      </w:pPr>
      <w:r w:rsidRPr="00A70640">
        <w:rPr>
          <w:b/>
          <w:sz w:val="28"/>
          <w:szCs w:val="28"/>
        </w:rPr>
        <w:t>Мероприятия Подпрограммы</w:t>
      </w:r>
    </w:p>
    <w:p w:rsidR="00A70640" w:rsidRPr="00A70640" w:rsidRDefault="00A70640" w:rsidP="00A70640">
      <w:pPr>
        <w:jc w:val="both"/>
        <w:rPr>
          <w:sz w:val="28"/>
          <w:szCs w:val="28"/>
        </w:rPr>
      </w:pPr>
      <w:r w:rsidRPr="00A70640">
        <w:rPr>
          <w:sz w:val="28"/>
          <w:szCs w:val="28"/>
        </w:rPr>
        <w:t>- развитие массовых видов спорта;</w:t>
      </w:r>
    </w:p>
    <w:p w:rsidR="00A70640" w:rsidRPr="00A70640" w:rsidRDefault="00A70640" w:rsidP="00A70640">
      <w:pPr>
        <w:jc w:val="both"/>
        <w:rPr>
          <w:sz w:val="28"/>
          <w:szCs w:val="28"/>
        </w:rPr>
      </w:pPr>
      <w:r w:rsidRPr="00A70640">
        <w:rPr>
          <w:sz w:val="28"/>
          <w:szCs w:val="28"/>
        </w:rPr>
        <w:t>- укрепление материальной базы отрасли.</w:t>
      </w:r>
    </w:p>
    <w:p w:rsidR="00A70640" w:rsidRPr="00A70640" w:rsidRDefault="00A70640" w:rsidP="00A70640">
      <w:pPr>
        <w:jc w:val="center"/>
        <w:rPr>
          <w:b/>
          <w:sz w:val="28"/>
        </w:rPr>
      </w:pPr>
      <w:r w:rsidRPr="00A70640">
        <w:rPr>
          <w:b/>
          <w:sz w:val="28"/>
        </w:rPr>
        <w:t>6. Финансовое обеспечение реализации Подпрограммы</w:t>
      </w:r>
    </w:p>
    <w:p w:rsidR="00A70640" w:rsidRPr="00A70640" w:rsidRDefault="00A70640" w:rsidP="00A70640">
      <w:pPr>
        <w:ind w:firstLine="708"/>
        <w:jc w:val="both"/>
        <w:rPr>
          <w:sz w:val="28"/>
          <w:szCs w:val="28"/>
          <w:lang w:eastAsia="en-US" w:bidi="en-US"/>
        </w:rPr>
      </w:pPr>
      <w:r w:rsidRPr="00A70640">
        <w:rPr>
          <w:sz w:val="28"/>
        </w:rPr>
        <w:t xml:space="preserve">Финансовое обеспечение реализации Подпрограммы составляет 250,0 тыс. рублей, в том числе </w:t>
      </w:r>
      <w:r w:rsidRPr="00A70640">
        <w:rPr>
          <w:sz w:val="28"/>
          <w:szCs w:val="28"/>
        </w:rPr>
        <w:t>по годам</w:t>
      </w:r>
      <w:r w:rsidRPr="00A70640">
        <w:rPr>
          <w:sz w:val="28"/>
          <w:szCs w:val="28"/>
          <w:lang w:eastAsia="en-US" w:bidi="en-US"/>
        </w:rPr>
        <w:t>:</w:t>
      </w:r>
    </w:p>
    <w:p w:rsidR="00A70640" w:rsidRPr="00A70640" w:rsidRDefault="00A70640" w:rsidP="00A70640">
      <w:pPr>
        <w:jc w:val="both"/>
        <w:rPr>
          <w:rFonts w:eastAsiaTheme="minorHAnsi"/>
          <w:sz w:val="28"/>
          <w:lang w:eastAsia="en-US"/>
        </w:rPr>
      </w:pPr>
      <w:r w:rsidRPr="00A70640">
        <w:rPr>
          <w:rFonts w:asciiTheme="minorHAnsi" w:eastAsiaTheme="minorHAnsi" w:hAnsiTheme="minorHAnsi" w:cstheme="minorBidi"/>
          <w:sz w:val="28"/>
          <w:lang w:eastAsia="en-US"/>
        </w:rPr>
        <w:t xml:space="preserve">- </w:t>
      </w:r>
      <w:r w:rsidRPr="00A70640">
        <w:rPr>
          <w:rFonts w:eastAsiaTheme="minorHAnsi"/>
          <w:sz w:val="28"/>
          <w:lang w:eastAsia="en-US"/>
        </w:rPr>
        <w:t>местный бюджет  250,0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50,0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50,0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50,0  тыс. руб.</w:t>
      </w:r>
    </w:p>
    <w:p w:rsidR="00A70640" w:rsidRPr="00A70640" w:rsidRDefault="00A70640" w:rsidP="00A70640">
      <w:pPr>
        <w:rPr>
          <w:rFonts w:eastAsiaTheme="minorHAnsi"/>
          <w:sz w:val="28"/>
          <w:lang w:eastAsia="en-US"/>
        </w:rPr>
      </w:pPr>
      <w:r w:rsidRPr="00A70640">
        <w:rPr>
          <w:rFonts w:eastAsiaTheme="minorHAnsi"/>
          <w:sz w:val="28"/>
          <w:lang w:eastAsia="en-US"/>
        </w:rPr>
        <w:lastRenderedPageBreak/>
        <w:t>2027г.  – 50,0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50,0 тыс. руб.</w:t>
      </w:r>
    </w:p>
    <w:p w:rsidR="00A70640" w:rsidRPr="00A70640" w:rsidRDefault="00A70640" w:rsidP="00A70640">
      <w:pPr>
        <w:rPr>
          <w:rFonts w:eastAsiaTheme="minorHAnsi"/>
          <w:sz w:val="28"/>
          <w:lang w:eastAsia="en-US"/>
        </w:rPr>
      </w:pPr>
      <w:r w:rsidRPr="00A70640">
        <w:rPr>
          <w:rFonts w:eastAsiaTheme="minorHAnsi"/>
          <w:sz w:val="28"/>
          <w:lang w:eastAsia="en-US"/>
        </w:rPr>
        <w:t>- областной бюджет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федеральные средства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внебюджетные источники  0,0 тыс. рублей</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contextualSpacing/>
        <w:jc w:val="both"/>
        <w:rPr>
          <w:sz w:val="28"/>
          <w:szCs w:val="28"/>
        </w:rPr>
      </w:pPr>
      <w:r w:rsidRPr="00A70640">
        <w:rPr>
          <w:rFonts w:eastAsiaTheme="minorHAnsi"/>
          <w:sz w:val="28"/>
          <w:lang w:eastAsia="en-US"/>
        </w:rPr>
        <w:t>2028г. –   0,0  тыс. руб.</w:t>
      </w:r>
    </w:p>
    <w:p w:rsidR="00A70640" w:rsidRPr="00A70640" w:rsidRDefault="00A70640" w:rsidP="00A70640">
      <w:pPr>
        <w:jc w:val="center"/>
        <w:rPr>
          <w:b/>
          <w:sz w:val="28"/>
        </w:rPr>
      </w:pPr>
      <w:r w:rsidRPr="00A70640">
        <w:rPr>
          <w:b/>
          <w:sz w:val="28"/>
        </w:rPr>
        <w:t>7. Анализ рисков реализации Подпрограммы и описание мер управления рисками реализации Подпрограммы</w:t>
      </w:r>
    </w:p>
    <w:p w:rsidR="00A70640" w:rsidRPr="00A70640" w:rsidRDefault="00A70640" w:rsidP="00A70640">
      <w:pPr>
        <w:jc w:val="both"/>
        <w:rPr>
          <w:sz w:val="28"/>
        </w:rPr>
      </w:pPr>
      <w:r w:rsidRPr="00A70640">
        <w:rPr>
          <w:b/>
          <w:sz w:val="28"/>
        </w:rPr>
        <w:t>Макроэкономические риски.</w:t>
      </w:r>
      <w:r w:rsidRPr="00A70640">
        <w:rPr>
          <w:sz w:val="28"/>
        </w:rPr>
        <w:t xml:space="preserve"> Возможность ухудшения внутренней и внешней конъюнктуры, снижение темпов роста экономики, уровня инвестиционной активности, высокий уровень инфляции.</w:t>
      </w:r>
    </w:p>
    <w:p w:rsidR="00A70640" w:rsidRPr="00A70640" w:rsidRDefault="00A70640" w:rsidP="00A70640">
      <w:pPr>
        <w:jc w:val="both"/>
        <w:rPr>
          <w:sz w:val="28"/>
        </w:rPr>
      </w:pPr>
      <w:r w:rsidRPr="00A70640">
        <w:rPr>
          <w:b/>
          <w:sz w:val="28"/>
        </w:rPr>
        <w:t>Финансовые риски</w:t>
      </w:r>
      <w:r w:rsidRPr="00A70640">
        <w:rPr>
          <w:sz w:val="28"/>
        </w:rPr>
        <w:t>. Недостаточность финансирования из бюджетных и внебюджетных источников.</w:t>
      </w:r>
    </w:p>
    <w:p w:rsidR="00A70640" w:rsidRPr="00A70640" w:rsidRDefault="00A70640" w:rsidP="00A70640">
      <w:pPr>
        <w:jc w:val="both"/>
        <w:rPr>
          <w:sz w:val="28"/>
        </w:rPr>
      </w:pPr>
      <w:r w:rsidRPr="00A70640">
        <w:rPr>
          <w:b/>
          <w:sz w:val="28"/>
        </w:rPr>
        <w:t>Техногенные и экологические риски</w:t>
      </w:r>
      <w:r w:rsidRPr="00A70640">
        <w:rPr>
          <w:sz w:val="28"/>
        </w:rPr>
        <w:t>. Любая крупная техногенная или экологическая катастрофа требует дополнительных ресурсов на предоставление срочной медицинской и социальной помощи потерпевшим.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санитарно-эпидемиологической ситуации.</w:t>
      </w:r>
    </w:p>
    <w:p w:rsidR="00A70640" w:rsidRPr="00A70640" w:rsidRDefault="00A70640" w:rsidP="00A70640">
      <w:pPr>
        <w:jc w:val="both"/>
        <w:rPr>
          <w:sz w:val="26"/>
        </w:rPr>
      </w:pPr>
      <w:r w:rsidRPr="00A70640">
        <w:rPr>
          <w:b/>
          <w:sz w:val="28"/>
        </w:rPr>
        <w:t>Геополитические риски.</w:t>
      </w:r>
      <w:r w:rsidRPr="00A70640">
        <w:rPr>
          <w:sz w:val="28"/>
        </w:rPr>
        <w:t xml:space="preserve"> Показатели социальной стабильности зависят от политической ситуации в стране и в области. </w:t>
      </w:r>
      <w:r w:rsidRPr="00A70640">
        <w:rPr>
          <w:sz w:val="26"/>
        </w:rPr>
        <w:t xml:space="preserve">  </w:t>
      </w:r>
    </w:p>
    <w:p w:rsidR="00A70640" w:rsidRPr="00A70640" w:rsidRDefault="00A70640" w:rsidP="00A70640">
      <w:pPr>
        <w:jc w:val="center"/>
        <w:rPr>
          <w:b/>
          <w:sz w:val="28"/>
        </w:rPr>
      </w:pPr>
      <w:r w:rsidRPr="00A70640">
        <w:rPr>
          <w:b/>
          <w:sz w:val="28"/>
        </w:rPr>
        <w:t>8. Механизм реализации Подпрограммы</w:t>
      </w:r>
    </w:p>
    <w:p w:rsidR="00A70640" w:rsidRPr="00A70640" w:rsidRDefault="00A70640" w:rsidP="00A70640">
      <w:pPr>
        <w:jc w:val="both"/>
        <w:rPr>
          <w:sz w:val="28"/>
        </w:rPr>
      </w:pPr>
      <w:r w:rsidRPr="00A70640">
        <w:rPr>
          <w:sz w:val="28"/>
        </w:rPr>
        <w:t>Важнейшим элементом реализации  Подпрограммы является взаимосвязь планирования, реализации, мониторинга и корректировки Подпрограммы.</w:t>
      </w:r>
    </w:p>
    <w:p w:rsidR="00A70640" w:rsidRPr="00A70640" w:rsidRDefault="00A70640" w:rsidP="00A70640">
      <w:pPr>
        <w:jc w:val="both"/>
        <w:rPr>
          <w:sz w:val="28"/>
        </w:rPr>
      </w:pPr>
      <w:r w:rsidRPr="00A70640">
        <w:rPr>
          <w:sz w:val="28"/>
        </w:rPr>
        <w:t xml:space="preserve">В связи с этим ход реализации Подпрограммы ежеквартально будет оцениваться на основе показателей результативности мероприятий Подпрограммы, достижения целевых индикаторов. Принятие управленческих решений в рамках Подпрограммы осуществляется с учетом информации, поступающей от исполнителей мероприятий. Неотъемлемой </w:t>
      </w:r>
      <w:r w:rsidRPr="00A70640">
        <w:rPr>
          <w:sz w:val="28"/>
        </w:rPr>
        <w:lastRenderedPageBreak/>
        <w:t>составляющей механизма реализации Подпрограммы являются формирование и использование современной системы контроля на всех стадиях ее реализации.</w:t>
      </w:r>
    </w:p>
    <w:p w:rsidR="00A70640" w:rsidRPr="00A70640" w:rsidRDefault="00A70640" w:rsidP="00A70640">
      <w:pPr>
        <w:jc w:val="both"/>
        <w:rPr>
          <w:sz w:val="28"/>
        </w:rPr>
      </w:pPr>
      <w:r w:rsidRPr="00A70640">
        <w:rPr>
          <w:sz w:val="28"/>
        </w:rPr>
        <w:t>Администрация Народненского сельского поселения</w:t>
      </w:r>
    </w:p>
    <w:p w:rsidR="00A70640" w:rsidRPr="00A70640" w:rsidRDefault="00A70640" w:rsidP="00A70640">
      <w:pPr>
        <w:jc w:val="both"/>
        <w:rPr>
          <w:sz w:val="28"/>
        </w:rPr>
      </w:pPr>
      <w:r w:rsidRPr="00A70640">
        <w:rPr>
          <w:sz w:val="28"/>
        </w:rPr>
        <w:t>- осуществляет координацию деятельности по подготовке и реализации мероприятий Подпрограммы, а также по анализу и рациональному использованию средств местного бюджета, средств бюджетов субъектов Российской Федерации и внебюджетных источников;</w:t>
      </w:r>
    </w:p>
    <w:p w:rsidR="00A70640" w:rsidRPr="00A70640" w:rsidRDefault="00A70640" w:rsidP="00A70640">
      <w:pPr>
        <w:jc w:val="both"/>
        <w:rPr>
          <w:sz w:val="28"/>
        </w:rPr>
      </w:pPr>
      <w:r w:rsidRPr="00A70640">
        <w:rPr>
          <w:sz w:val="28"/>
        </w:rPr>
        <w:t>- организует текущее управление реализацией Подпрограммы; разрабатывает в пределах своих полномочий нормативные правовые акты, необходимые для выполнения Подпрограммы;</w:t>
      </w:r>
    </w:p>
    <w:p w:rsidR="00A70640" w:rsidRPr="00A70640" w:rsidRDefault="00A70640" w:rsidP="00A70640">
      <w:pPr>
        <w:jc w:val="both"/>
        <w:rPr>
          <w:sz w:val="28"/>
        </w:rPr>
      </w:pPr>
      <w:r w:rsidRPr="00A70640">
        <w:rPr>
          <w:sz w:val="28"/>
        </w:rPr>
        <w:t>- подготавливает ежеквартально и ежегодно доклад о ходе реализации Подпрограммы;</w:t>
      </w:r>
    </w:p>
    <w:p w:rsidR="00A70640" w:rsidRPr="00A70640" w:rsidRDefault="00A70640" w:rsidP="00A70640">
      <w:pPr>
        <w:jc w:val="both"/>
        <w:rPr>
          <w:sz w:val="28"/>
        </w:rPr>
      </w:pPr>
      <w:r w:rsidRPr="00A70640">
        <w:rPr>
          <w:sz w:val="28"/>
        </w:rPr>
        <w:t>- организует мониторинг хода реализации Подпрограммы; несет ответственность за своевременную и качественную реализацию мероприятий Подпрограммы, обеспечивает эффективное использование средств, выделяемых на их реализацию;</w:t>
      </w:r>
    </w:p>
    <w:p w:rsidR="00A70640" w:rsidRPr="00A70640" w:rsidRDefault="00A70640" w:rsidP="00A70640">
      <w:pPr>
        <w:jc w:val="both"/>
        <w:rPr>
          <w:sz w:val="28"/>
        </w:rPr>
      </w:pPr>
      <w:r w:rsidRPr="00A70640">
        <w:rPr>
          <w:sz w:val="28"/>
        </w:rPr>
        <w:t xml:space="preserve">-организует размещение в электронном виде на </w:t>
      </w:r>
      <w:hyperlink r:id="rId182" w:history="1">
        <w:r w:rsidRPr="00A70640">
          <w:rPr>
            <w:sz w:val="28"/>
            <w:u w:val="single"/>
          </w:rPr>
          <w:t>сайте</w:t>
        </w:r>
      </w:hyperlink>
      <w:r w:rsidRPr="00A70640">
        <w:rPr>
          <w:sz w:val="28"/>
        </w:rPr>
        <w:t xml:space="preserve"> Народненского сельского поселения информации о ходе и результатах реализации Подпрограммы, финансировании ее мероприятий, привлечении внебюджетных ресурсов, проведении конкурсов на участие в реализации Подпрограммы.</w:t>
      </w: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rPr>
          <w:b/>
          <w:sz w:val="28"/>
          <w:szCs w:val="28"/>
        </w:rPr>
      </w:pPr>
    </w:p>
    <w:p w:rsidR="00A70640" w:rsidRPr="00A70640" w:rsidRDefault="00A70640" w:rsidP="00A70640">
      <w:pPr>
        <w:jc w:val="center"/>
        <w:rPr>
          <w:b/>
          <w:sz w:val="28"/>
          <w:szCs w:val="28"/>
        </w:rPr>
      </w:pPr>
      <w:r w:rsidRPr="00A70640">
        <w:rPr>
          <w:b/>
          <w:sz w:val="28"/>
          <w:szCs w:val="28"/>
        </w:rPr>
        <w:t>ПАСПОРТ ПОДПРОГРАММЫ</w:t>
      </w:r>
    </w:p>
    <w:p w:rsidR="00A70640" w:rsidRPr="00A70640" w:rsidRDefault="00A70640" w:rsidP="00A70640">
      <w:pPr>
        <w:jc w:val="center"/>
        <w:rPr>
          <w:b/>
          <w:sz w:val="28"/>
          <w:szCs w:val="28"/>
        </w:rPr>
      </w:pPr>
      <w:r w:rsidRPr="00A70640">
        <w:rPr>
          <w:b/>
          <w:sz w:val="28"/>
          <w:szCs w:val="28"/>
        </w:rPr>
        <w:t>«Финансовое обеспечение реализации муниципальной программы»</w:t>
      </w:r>
    </w:p>
    <w:tbl>
      <w:tblPr>
        <w:tblStyle w:val="afc"/>
        <w:tblW w:w="0" w:type="auto"/>
        <w:tblLook w:val="01E0" w:firstRow="1" w:lastRow="1" w:firstColumn="1" w:lastColumn="1" w:noHBand="0" w:noVBand="0"/>
      </w:tblPr>
      <w:tblGrid>
        <w:gridCol w:w="3528"/>
        <w:gridCol w:w="5760"/>
      </w:tblGrid>
      <w:tr w:rsidR="00A70640" w:rsidRPr="00A70640" w:rsidTr="00C8583D">
        <w:trPr>
          <w:trHeight w:val="615"/>
        </w:trPr>
        <w:tc>
          <w:tcPr>
            <w:tcW w:w="35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both"/>
              <w:rPr>
                <w:sz w:val="28"/>
                <w:szCs w:val="28"/>
              </w:rPr>
            </w:pPr>
            <w:r w:rsidRPr="00A70640">
              <w:rPr>
                <w:sz w:val="28"/>
                <w:szCs w:val="28"/>
              </w:rPr>
              <w:t>Наименование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jc w:val="both"/>
              <w:rPr>
                <w:b/>
                <w:sz w:val="28"/>
                <w:szCs w:val="28"/>
              </w:rPr>
            </w:pPr>
            <w:r w:rsidRPr="00A70640">
              <w:rPr>
                <w:b/>
                <w:sz w:val="28"/>
                <w:szCs w:val="28"/>
              </w:rPr>
              <w:t>«Финансовое обеспечение реализации муниципальной программы»</w:t>
            </w:r>
          </w:p>
        </w:tc>
      </w:tr>
      <w:tr w:rsidR="00A70640" w:rsidRPr="00A70640" w:rsidTr="00C8583D">
        <w:trPr>
          <w:trHeight w:val="1062"/>
        </w:trPr>
        <w:tc>
          <w:tcPr>
            <w:tcW w:w="35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Ответственные исполнители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Администрация Народненского сельского поселения</w:t>
            </w:r>
          </w:p>
        </w:tc>
      </w:tr>
      <w:tr w:rsidR="00A70640" w:rsidRPr="00A70640" w:rsidTr="00C8583D">
        <w:trPr>
          <w:trHeight w:val="555"/>
        </w:trPr>
        <w:tc>
          <w:tcPr>
            <w:tcW w:w="35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Участники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Администрация Народненского сельского поселения</w:t>
            </w:r>
          </w:p>
        </w:tc>
      </w:tr>
      <w:tr w:rsidR="00A70640" w:rsidRPr="00A70640" w:rsidTr="00C8583D">
        <w:trPr>
          <w:trHeight w:val="735"/>
        </w:trPr>
        <w:tc>
          <w:tcPr>
            <w:tcW w:w="35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Основные мероприятия муниципальной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Финансовое обеспечение деятельности главы Народненского сельского поселения.</w:t>
            </w:r>
          </w:p>
          <w:p w:rsidR="00A70640" w:rsidRPr="00A70640" w:rsidRDefault="00A70640" w:rsidP="00A70640">
            <w:pPr>
              <w:rPr>
                <w:sz w:val="28"/>
                <w:szCs w:val="28"/>
              </w:rPr>
            </w:pPr>
            <w:r w:rsidRPr="00A70640">
              <w:rPr>
                <w:sz w:val="28"/>
                <w:szCs w:val="28"/>
              </w:rPr>
              <w:t>Финансовое обеспечение деятельности органов местного самоуправления.</w:t>
            </w:r>
          </w:p>
          <w:p w:rsidR="00A70640" w:rsidRPr="00A70640" w:rsidRDefault="00A70640" w:rsidP="00A70640">
            <w:pPr>
              <w:rPr>
                <w:sz w:val="28"/>
                <w:szCs w:val="28"/>
              </w:rPr>
            </w:pPr>
            <w:r w:rsidRPr="00A70640">
              <w:rPr>
                <w:sz w:val="28"/>
                <w:szCs w:val="28"/>
              </w:rPr>
              <w:t>Осуществление первичного воинского учета на территориях где отсутствуют военные комиссариаты.</w:t>
            </w:r>
          </w:p>
          <w:p w:rsidR="00A70640" w:rsidRPr="00A70640" w:rsidRDefault="00A70640" w:rsidP="00A70640">
            <w:pPr>
              <w:rPr>
                <w:sz w:val="28"/>
                <w:szCs w:val="28"/>
              </w:rPr>
            </w:pPr>
            <w:r w:rsidRPr="00A70640">
              <w:rPr>
                <w:sz w:val="28"/>
                <w:szCs w:val="28"/>
              </w:rPr>
              <w:t>Финансовое обеспечение выполнения других расходных обязательств администрации Народненского сельского поселения.</w:t>
            </w:r>
          </w:p>
          <w:p w:rsidR="00A70640" w:rsidRPr="00A70640" w:rsidRDefault="00A70640" w:rsidP="00A70640">
            <w:pPr>
              <w:rPr>
                <w:sz w:val="28"/>
                <w:szCs w:val="28"/>
              </w:rPr>
            </w:pPr>
            <w:r w:rsidRPr="00A70640">
              <w:rPr>
                <w:sz w:val="28"/>
                <w:szCs w:val="28"/>
              </w:rPr>
              <w:t>Мероприятия в сфере защиты населения от чрезвычайных  ситуаций, пожаров и происшествий на водных объектах.</w:t>
            </w:r>
          </w:p>
        </w:tc>
      </w:tr>
      <w:tr w:rsidR="00A70640" w:rsidRPr="00A70640" w:rsidTr="00C8583D">
        <w:tc>
          <w:tcPr>
            <w:tcW w:w="35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Цели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1. Обеспечение динамичного социально – экономического развития Народненского сельского поселения.</w:t>
            </w:r>
          </w:p>
          <w:p w:rsidR="00A70640" w:rsidRPr="00A70640" w:rsidRDefault="00A70640" w:rsidP="00A70640">
            <w:pPr>
              <w:rPr>
                <w:sz w:val="28"/>
                <w:szCs w:val="28"/>
              </w:rPr>
            </w:pPr>
            <w:r w:rsidRPr="00A70640">
              <w:rPr>
                <w:sz w:val="28"/>
                <w:szCs w:val="28"/>
              </w:rPr>
              <w:t xml:space="preserve">2. Обеспечение эффективности системы расходования бюджетных средств и </w:t>
            </w:r>
            <w:r w:rsidRPr="00A70640">
              <w:rPr>
                <w:sz w:val="28"/>
                <w:szCs w:val="28"/>
              </w:rPr>
              <w:lastRenderedPageBreak/>
              <w:t>управления муниципальной программой.</w:t>
            </w:r>
          </w:p>
          <w:p w:rsidR="00A70640" w:rsidRPr="00A70640" w:rsidRDefault="00A70640" w:rsidP="00A70640">
            <w:pPr>
              <w:rPr>
                <w:sz w:val="28"/>
                <w:szCs w:val="28"/>
              </w:rPr>
            </w:pPr>
            <w:r w:rsidRPr="00A70640">
              <w:rPr>
                <w:sz w:val="28"/>
                <w:szCs w:val="28"/>
              </w:rPr>
              <w:t>3. обеспечение полного и качественного укомплектования призывными людскими ресурсами Вооруженных сил РФ.</w:t>
            </w:r>
          </w:p>
          <w:p w:rsidR="00A70640" w:rsidRPr="00A70640" w:rsidRDefault="00A70640" w:rsidP="00A70640">
            <w:pPr>
              <w:rPr>
                <w:sz w:val="28"/>
                <w:szCs w:val="28"/>
              </w:rPr>
            </w:pPr>
            <w:r w:rsidRPr="00A70640">
              <w:rPr>
                <w:sz w:val="28"/>
                <w:szCs w:val="28"/>
              </w:rPr>
              <w:t xml:space="preserve">4. Минимизация социального и экономического ущерба наносимого населению и экономике муниципального района вследствие  чрезвычайных ситуаций природного и техногенного характера, пожаров и происшествий на водных объектах.  </w:t>
            </w:r>
          </w:p>
        </w:tc>
      </w:tr>
      <w:tr w:rsidR="00A70640" w:rsidRPr="00A70640" w:rsidTr="00C8583D">
        <w:tc>
          <w:tcPr>
            <w:tcW w:w="35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lastRenderedPageBreak/>
              <w:t>Задачи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1. Эффективное социально – экономическое развитие Народненского сельского поселения Терновского муниципального района.</w:t>
            </w:r>
          </w:p>
          <w:p w:rsidR="00A70640" w:rsidRPr="00A70640" w:rsidRDefault="00A70640" w:rsidP="00A70640">
            <w:pPr>
              <w:rPr>
                <w:sz w:val="28"/>
                <w:szCs w:val="28"/>
              </w:rPr>
            </w:pPr>
            <w:r w:rsidRPr="00A70640">
              <w:rPr>
                <w:sz w:val="28"/>
                <w:szCs w:val="28"/>
              </w:rPr>
              <w:t>2. Организация эффективной деятельности администрации Народненского сельского поселения, как ответственного исполнителя муниципальной программы.</w:t>
            </w:r>
          </w:p>
          <w:p w:rsidR="00A70640" w:rsidRPr="00A70640" w:rsidRDefault="00A70640" w:rsidP="00A70640">
            <w:pPr>
              <w:rPr>
                <w:sz w:val="28"/>
                <w:szCs w:val="28"/>
              </w:rPr>
            </w:pPr>
            <w:r w:rsidRPr="00A70640">
              <w:rPr>
                <w:sz w:val="28"/>
                <w:szCs w:val="28"/>
              </w:rPr>
              <w:t>3. Мониторинг реализации муниципальной программы с целью своевременности принятия управленческих решений.</w:t>
            </w:r>
          </w:p>
          <w:p w:rsidR="00A70640" w:rsidRPr="00A70640" w:rsidRDefault="00A70640" w:rsidP="00A70640">
            <w:pPr>
              <w:rPr>
                <w:sz w:val="28"/>
                <w:szCs w:val="28"/>
              </w:rPr>
            </w:pPr>
            <w:r w:rsidRPr="00A70640">
              <w:rPr>
                <w:sz w:val="28"/>
                <w:szCs w:val="28"/>
              </w:rPr>
              <w:t>4. Исполнение гражданами воинской обязанности установленной законодательством РФ на территории сельского поселения.</w:t>
            </w:r>
          </w:p>
          <w:p w:rsidR="00A70640" w:rsidRPr="00A70640" w:rsidRDefault="00A70640" w:rsidP="00A70640">
            <w:pPr>
              <w:rPr>
                <w:sz w:val="28"/>
                <w:szCs w:val="28"/>
              </w:rPr>
            </w:pPr>
            <w:r w:rsidRPr="00A70640">
              <w:rPr>
                <w:sz w:val="28"/>
                <w:szCs w:val="28"/>
              </w:rPr>
              <w:t>5. Развитие системы оповещения населения.</w:t>
            </w:r>
          </w:p>
          <w:p w:rsidR="00A70640" w:rsidRPr="00A70640" w:rsidRDefault="00A70640" w:rsidP="00A70640">
            <w:pPr>
              <w:rPr>
                <w:sz w:val="28"/>
                <w:szCs w:val="28"/>
              </w:rPr>
            </w:pPr>
            <w:r w:rsidRPr="00A70640">
              <w:rPr>
                <w:sz w:val="28"/>
                <w:szCs w:val="28"/>
              </w:rPr>
              <w:t>6. Развитие системы информирования населения.</w:t>
            </w:r>
          </w:p>
          <w:p w:rsidR="00A70640" w:rsidRPr="00A70640" w:rsidRDefault="00A70640" w:rsidP="00A70640">
            <w:pPr>
              <w:rPr>
                <w:sz w:val="28"/>
                <w:szCs w:val="28"/>
              </w:rPr>
            </w:pPr>
            <w:r w:rsidRPr="00A70640">
              <w:rPr>
                <w:sz w:val="28"/>
                <w:szCs w:val="28"/>
              </w:rPr>
              <w:t>7. Развитие системы мониторинга и прогнозирования ЧС.</w:t>
            </w:r>
          </w:p>
          <w:p w:rsidR="00A70640" w:rsidRPr="00A70640" w:rsidRDefault="00A70640" w:rsidP="00A70640">
            <w:pPr>
              <w:rPr>
                <w:sz w:val="28"/>
                <w:szCs w:val="28"/>
              </w:rPr>
            </w:pPr>
            <w:r w:rsidRPr="00A70640">
              <w:rPr>
                <w:sz w:val="28"/>
                <w:szCs w:val="28"/>
              </w:rPr>
              <w:t>8. Наполнение территориального страхового фонда документации.</w:t>
            </w:r>
          </w:p>
          <w:p w:rsidR="00A70640" w:rsidRPr="00A70640" w:rsidRDefault="00A70640" w:rsidP="00A70640">
            <w:pPr>
              <w:rPr>
                <w:sz w:val="28"/>
                <w:szCs w:val="28"/>
              </w:rPr>
            </w:pPr>
            <w:r w:rsidRPr="00A70640">
              <w:rPr>
                <w:sz w:val="28"/>
                <w:szCs w:val="28"/>
              </w:rPr>
              <w:t>9. Обеспечение населения средствами индивидуальной защиты.</w:t>
            </w:r>
          </w:p>
          <w:p w:rsidR="00A70640" w:rsidRPr="00A70640" w:rsidRDefault="00A70640" w:rsidP="00A70640">
            <w:pPr>
              <w:rPr>
                <w:sz w:val="28"/>
                <w:szCs w:val="28"/>
              </w:rPr>
            </w:pPr>
            <w:r w:rsidRPr="00A70640">
              <w:rPr>
                <w:sz w:val="28"/>
                <w:szCs w:val="28"/>
              </w:rPr>
              <w:t>10. Обеспечение вызова экстренных оперативных  служб по единому номеру «112» на всей территории Терновского муниципального района Воронежской области</w:t>
            </w:r>
          </w:p>
        </w:tc>
      </w:tr>
      <w:tr w:rsidR="00A70640" w:rsidRPr="00A70640" w:rsidTr="00C8583D">
        <w:tc>
          <w:tcPr>
            <w:tcW w:w="35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Целевые индикаторы и показатели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 xml:space="preserve">1.Темп роста налоговых и неналоговых доходов бюджета сельского поселения. </w:t>
            </w:r>
          </w:p>
          <w:p w:rsidR="00A70640" w:rsidRPr="00A70640" w:rsidRDefault="00A70640" w:rsidP="00A70640">
            <w:pPr>
              <w:rPr>
                <w:sz w:val="28"/>
                <w:szCs w:val="28"/>
              </w:rPr>
            </w:pPr>
            <w:r w:rsidRPr="00A70640">
              <w:rPr>
                <w:sz w:val="28"/>
                <w:szCs w:val="28"/>
              </w:rPr>
              <w:t>2. Предоставление отчета об исполнении бюджета с соблюдением установленных требований.</w:t>
            </w:r>
          </w:p>
          <w:p w:rsidR="00A70640" w:rsidRPr="00A70640" w:rsidRDefault="00A70640" w:rsidP="00A70640">
            <w:pPr>
              <w:rPr>
                <w:sz w:val="28"/>
                <w:szCs w:val="28"/>
              </w:rPr>
            </w:pPr>
            <w:r w:rsidRPr="00A70640">
              <w:rPr>
                <w:sz w:val="28"/>
                <w:szCs w:val="28"/>
              </w:rPr>
              <w:lastRenderedPageBreak/>
              <w:t>3. Исполнение гражданами воинской  обязанности установленной законодательством РФ на территории сельского поселения.</w:t>
            </w:r>
          </w:p>
          <w:p w:rsidR="00A70640" w:rsidRPr="00A70640" w:rsidRDefault="00A70640" w:rsidP="00A70640">
            <w:pPr>
              <w:rPr>
                <w:sz w:val="28"/>
                <w:szCs w:val="28"/>
              </w:rPr>
            </w:pPr>
            <w:r w:rsidRPr="00A70640">
              <w:rPr>
                <w:sz w:val="28"/>
                <w:szCs w:val="28"/>
              </w:rPr>
              <w:t>4. Количество созданных добровольных пожарных команд.</w:t>
            </w:r>
          </w:p>
          <w:p w:rsidR="00A70640" w:rsidRPr="00A70640" w:rsidRDefault="00A70640" w:rsidP="00A70640">
            <w:pPr>
              <w:rPr>
                <w:sz w:val="28"/>
                <w:szCs w:val="28"/>
              </w:rPr>
            </w:pPr>
            <w:r w:rsidRPr="00A70640">
              <w:rPr>
                <w:sz w:val="28"/>
                <w:szCs w:val="28"/>
              </w:rPr>
              <w:t>5. Охват населенных пунктов поселения системами оповещения.</w:t>
            </w:r>
          </w:p>
          <w:p w:rsidR="00A70640" w:rsidRPr="00A70640" w:rsidRDefault="00A70640" w:rsidP="00A70640">
            <w:pPr>
              <w:rPr>
                <w:sz w:val="28"/>
                <w:szCs w:val="28"/>
              </w:rPr>
            </w:pPr>
            <w:r w:rsidRPr="00A70640">
              <w:rPr>
                <w:sz w:val="28"/>
                <w:szCs w:val="28"/>
              </w:rPr>
              <w:t>6. Количество зарегистрированных ЧС.</w:t>
            </w:r>
          </w:p>
          <w:p w:rsidR="00A70640" w:rsidRPr="00A70640" w:rsidRDefault="00A70640" w:rsidP="00A70640">
            <w:pPr>
              <w:rPr>
                <w:sz w:val="28"/>
                <w:szCs w:val="28"/>
              </w:rPr>
            </w:pPr>
            <w:r w:rsidRPr="00A70640">
              <w:rPr>
                <w:sz w:val="28"/>
                <w:szCs w:val="28"/>
              </w:rPr>
              <w:t>7. Количество зарегистрированных пожаров.</w:t>
            </w:r>
          </w:p>
          <w:p w:rsidR="00A70640" w:rsidRPr="00A70640" w:rsidRDefault="00A70640" w:rsidP="00A70640">
            <w:pPr>
              <w:rPr>
                <w:sz w:val="28"/>
                <w:szCs w:val="28"/>
              </w:rPr>
            </w:pPr>
            <w:r w:rsidRPr="00A70640">
              <w:rPr>
                <w:sz w:val="28"/>
                <w:szCs w:val="28"/>
              </w:rPr>
              <w:t>8. Количество погибших и травмированных при чрезвычайных ситуациях,  пожарах и происшествиях на водных объектах.</w:t>
            </w:r>
          </w:p>
          <w:p w:rsidR="00A70640" w:rsidRPr="00A70640" w:rsidRDefault="00A70640" w:rsidP="00A70640">
            <w:pPr>
              <w:rPr>
                <w:sz w:val="28"/>
                <w:szCs w:val="28"/>
              </w:rPr>
            </w:pPr>
            <w:r w:rsidRPr="00A70640">
              <w:rPr>
                <w:sz w:val="28"/>
                <w:szCs w:val="28"/>
              </w:rPr>
              <w:t>9. Обеспечение возможности вызова экстренных оперативных служб по единому номеру «112» на базе единой дежурно- диспетчерской службы Терновского муниципального района Воронежской области.</w:t>
            </w:r>
          </w:p>
        </w:tc>
      </w:tr>
      <w:tr w:rsidR="00A70640" w:rsidRPr="00A70640" w:rsidTr="00C8583D">
        <w:tc>
          <w:tcPr>
            <w:tcW w:w="35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lastRenderedPageBreak/>
              <w:t>Сроки реализации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2024-2028гг.</w:t>
            </w:r>
          </w:p>
        </w:tc>
      </w:tr>
      <w:tr w:rsidR="00A70640" w:rsidRPr="00A70640" w:rsidTr="00C8583D">
        <w:tc>
          <w:tcPr>
            <w:tcW w:w="35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Объемы и источники финансирования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rPr>
            </w:pPr>
            <w:r w:rsidRPr="00A70640">
              <w:rPr>
                <w:sz w:val="28"/>
              </w:rPr>
              <w:t xml:space="preserve">Общий объем финансирования Подпрограммы  составляет  28688,3  тыс. руб., в том числе: </w:t>
            </w:r>
          </w:p>
          <w:p w:rsidR="00A70640" w:rsidRPr="00A70640" w:rsidRDefault="00A70640" w:rsidP="00A70640">
            <w:pPr>
              <w:jc w:val="both"/>
              <w:rPr>
                <w:sz w:val="28"/>
              </w:rPr>
            </w:pPr>
            <w:r w:rsidRPr="00A70640">
              <w:rPr>
                <w:sz w:val="28"/>
              </w:rPr>
              <w:t>- местный бюджет  27911,1</w:t>
            </w:r>
            <w:r w:rsidRPr="00A70640">
              <w:rPr>
                <w:color w:val="FF0000"/>
                <w:sz w:val="28"/>
              </w:rPr>
              <w:t xml:space="preserve"> </w:t>
            </w:r>
            <w:r w:rsidRPr="00A70640">
              <w:rPr>
                <w:sz w:val="28"/>
              </w:rPr>
              <w:t>тыс. руб.:</w:t>
            </w:r>
          </w:p>
          <w:p w:rsidR="00A70640" w:rsidRPr="00A70640" w:rsidRDefault="00A70640" w:rsidP="00A70640">
            <w:pPr>
              <w:rPr>
                <w:sz w:val="28"/>
              </w:rPr>
            </w:pPr>
            <w:r w:rsidRPr="00A70640">
              <w:rPr>
                <w:sz w:val="28"/>
              </w:rPr>
              <w:t>2024г. –  6680,1 тыс. руб.</w:t>
            </w:r>
          </w:p>
          <w:p w:rsidR="00A70640" w:rsidRPr="00A70640" w:rsidRDefault="00A70640" w:rsidP="00A70640">
            <w:pPr>
              <w:rPr>
                <w:sz w:val="28"/>
              </w:rPr>
            </w:pPr>
            <w:r w:rsidRPr="00A70640">
              <w:rPr>
                <w:sz w:val="28"/>
              </w:rPr>
              <w:t>2025г. –  5313,3  тыс. руб.</w:t>
            </w:r>
          </w:p>
          <w:p w:rsidR="00A70640" w:rsidRPr="00A70640" w:rsidRDefault="00A70640" w:rsidP="00A70640">
            <w:pPr>
              <w:rPr>
                <w:sz w:val="28"/>
              </w:rPr>
            </w:pPr>
            <w:r w:rsidRPr="00A70640">
              <w:rPr>
                <w:sz w:val="28"/>
              </w:rPr>
              <w:t>2026г. –  5305,9  тыс. руб.</w:t>
            </w:r>
          </w:p>
          <w:p w:rsidR="00A70640" w:rsidRPr="00A70640" w:rsidRDefault="00A70640" w:rsidP="00A70640">
            <w:pPr>
              <w:rPr>
                <w:sz w:val="28"/>
              </w:rPr>
            </w:pPr>
            <w:r w:rsidRPr="00A70640">
              <w:rPr>
                <w:sz w:val="28"/>
              </w:rPr>
              <w:t>2027г.  – 5305,9 тыс. руб.</w:t>
            </w:r>
          </w:p>
          <w:p w:rsidR="00A70640" w:rsidRPr="00A70640" w:rsidRDefault="00A70640" w:rsidP="00A70640">
            <w:pPr>
              <w:rPr>
                <w:sz w:val="28"/>
              </w:rPr>
            </w:pPr>
            <w:r w:rsidRPr="00A70640">
              <w:rPr>
                <w:sz w:val="28"/>
              </w:rPr>
              <w:t>2028г. –  5305,9 тыс. руб.</w:t>
            </w:r>
          </w:p>
          <w:p w:rsidR="00A70640" w:rsidRPr="00A70640" w:rsidRDefault="00A70640" w:rsidP="00A70640">
            <w:pPr>
              <w:rPr>
                <w:sz w:val="28"/>
              </w:rPr>
            </w:pPr>
            <w:r w:rsidRPr="00A70640">
              <w:rPr>
                <w:sz w:val="28"/>
              </w:rPr>
              <w:t>- областной бюджет    0,0</w:t>
            </w:r>
            <w:r w:rsidRPr="00A70640">
              <w:rPr>
                <w:color w:val="FF0000"/>
                <w:sz w:val="28"/>
              </w:rPr>
              <w:t xml:space="preserve">    </w:t>
            </w:r>
            <w:r w:rsidRPr="00A70640">
              <w:rPr>
                <w:sz w:val="28"/>
              </w:rPr>
              <w:t>тыс. руб.</w:t>
            </w:r>
          </w:p>
          <w:p w:rsidR="00A70640" w:rsidRPr="00A70640" w:rsidRDefault="00A70640" w:rsidP="00A70640">
            <w:pPr>
              <w:rPr>
                <w:sz w:val="28"/>
              </w:rPr>
            </w:pPr>
            <w:r w:rsidRPr="00A70640">
              <w:rPr>
                <w:sz w:val="28"/>
              </w:rPr>
              <w:t>2024г. –  0,0  тыс. руб.</w:t>
            </w:r>
          </w:p>
          <w:p w:rsidR="00A70640" w:rsidRPr="00A70640" w:rsidRDefault="00A70640" w:rsidP="00A70640">
            <w:pPr>
              <w:rPr>
                <w:sz w:val="28"/>
              </w:rPr>
            </w:pPr>
            <w:r w:rsidRPr="00A70640">
              <w:rPr>
                <w:sz w:val="28"/>
              </w:rPr>
              <w:t>2025г. –  0,0  тыс. руб.</w:t>
            </w:r>
          </w:p>
          <w:p w:rsidR="00A70640" w:rsidRPr="00A70640" w:rsidRDefault="00A70640" w:rsidP="00A70640">
            <w:pPr>
              <w:rPr>
                <w:sz w:val="28"/>
              </w:rPr>
            </w:pPr>
            <w:r w:rsidRPr="00A70640">
              <w:rPr>
                <w:sz w:val="28"/>
              </w:rPr>
              <w:t>2026г. –  0,0 тыс. руб.</w:t>
            </w:r>
          </w:p>
          <w:p w:rsidR="00A70640" w:rsidRPr="00A70640" w:rsidRDefault="00A70640" w:rsidP="00A70640">
            <w:pPr>
              <w:rPr>
                <w:sz w:val="28"/>
              </w:rPr>
            </w:pPr>
            <w:r w:rsidRPr="00A70640">
              <w:rPr>
                <w:sz w:val="28"/>
              </w:rPr>
              <w:t>2027г.  – 0,0   тыс. руб.</w:t>
            </w:r>
          </w:p>
          <w:p w:rsidR="00A70640" w:rsidRPr="00A70640" w:rsidRDefault="00A70640" w:rsidP="00A70640">
            <w:pPr>
              <w:rPr>
                <w:sz w:val="28"/>
              </w:rPr>
            </w:pPr>
            <w:r w:rsidRPr="00A70640">
              <w:rPr>
                <w:sz w:val="28"/>
              </w:rPr>
              <w:t>2028г. –  0,0  тыс. руб.</w:t>
            </w:r>
          </w:p>
          <w:p w:rsidR="00A70640" w:rsidRPr="00A70640" w:rsidRDefault="00A70640" w:rsidP="00A70640">
            <w:pPr>
              <w:rPr>
                <w:sz w:val="28"/>
              </w:rPr>
            </w:pPr>
            <w:r w:rsidRPr="00A70640">
              <w:rPr>
                <w:sz w:val="28"/>
              </w:rPr>
              <w:t>- федеральные средства  777,2</w:t>
            </w:r>
            <w:r w:rsidRPr="00A70640">
              <w:rPr>
                <w:color w:val="FF0000"/>
                <w:sz w:val="28"/>
              </w:rPr>
              <w:t xml:space="preserve"> </w:t>
            </w:r>
            <w:r w:rsidRPr="00A70640">
              <w:rPr>
                <w:sz w:val="28"/>
              </w:rPr>
              <w:t>тыс. руб.</w:t>
            </w:r>
          </w:p>
          <w:p w:rsidR="00A70640" w:rsidRPr="00A70640" w:rsidRDefault="00A70640" w:rsidP="00A70640">
            <w:pPr>
              <w:rPr>
                <w:sz w:val="28"/>
              </w:rPr>
            </w:pPr>
            <w:r w:rsidRPr="00A70640">
              <w:rPr>
                <w:sz w:val="28"/>
              </w:rPr>
              <w:t>2024г. –  136,0  тыс. руб.</w:t>
            </w:r>
          </w:p>
          <w:p w:rsidR="00A70640" w:rsidRPr="00A70640" w:rsidRDefault="00A70640" w:rsidP="00A70640">
            <w:pPr>
              <w:rPr>
                <w:sz w:val="28"/>
              </w:rPr>
            </w:pPr>
            <w:r w:rsidRPr="00A70640">
              <w:rPr>
                <w:sz w:val="28"/>
              </w:rPr>
              <w:t>2025г. –  149,8  тыс. руб.</w:t>
            </w:r>
          </w:p>
          <w:p w:rsidR="00A70640" w:rsidRPr="00A70640" w:rsidRDefault="00A70640" w:rsidP="00A70640">
            <w:pPr>
              <w:rPr>
                <w:sz w:val="28"/>
              </w:rPr>
            </w:pPr>
            <w:r w:rsidRPr="00A70640">
              <w:rPr>
                <w:sz w:val="28"/>
              </w:rPr>
              <w:t>2026г. –  163,8  тыс. руб.</w:t>
            </w:r>
          </w:p>
          <w:p w:rsidR="00A70640" w:rsidRPr="00A70640" w:rsidRDefault="00A70640" w:rsidP="00A70640">
            <w:pPr>
              <w:rPr>
                <w:sz w:val="28"/>
              </w:rPr>
            </w:pPr>
            <w:r w:rsidRPr="00A70640">
              <w:rPr>
                <w:sz w:val="28"/>
              </w:rPr>
              <w:t>2027г.  – 163,8   тыс. руб.</w:t>
            </w:r>
          </w:p>
          <w:p w:rsidR="00A70640" w:rsidRPr="00A70640" w:rsidRDefault="00A70640" w:rsidP="00A70640">
            <w:pPr>
              <w:rPr>
                <w:sz w:val="28"/>
              </w:rPr>
            </w:pPr>
            <w:r w:rsidRPr="00A70640">
              <w:rPr>
                <w:sz w:val="28"/>
              </w:rPr>
              <w:t>2028г. –  163,8  тыс. руб.</w:t>
            </w:r>
          </w:p>
          <w:p w:rsidR="00A70640" w:rsidRPr="00A70640" w:rsidRDefault="00A70640" w:rsidP="00A70640">
            <w:pPr>
              <w:rPr>
                <w:sz w:val="28"/>
              </w:rPr>
            </w:pPr>
            <w:r w:rsidRPr="00A70640">
              <w:rPr>
                <w:sz w:val="28"/>
              </w:rPr>
              <w:t>- внебюджетные источники  0,0 тыс. рублей</w:t>
            </w:r>
          </w:p>
          <w:p w:rsidR="00A70640" w:rsidRPr="00A70640" w:rsidRDefault="00A70640" w:rsidP="00A70640">
            <w:pPr>
              <w:rPr>
                <w:sz w:val="28"/>
              </w:rPr>
            </w:pPr>
            <w:r w:rsidRPr="00A70640">
              <w:rPr>
                <w:sz w:val="28"/>
              </w:rPr>
              <w:t>2024г. –   0,0  тыс. руб.</w:t>
            </w:r>
          </w:p>
          <w:p w:rsidR="00A70640" w:rsidRPr="00A70640" w:rsidRDefault="00A70640" w:rsidP="00A70640">
            <w:pPr>
              <w:rPr>
                <w:sz w:val="28"/>
              </w:rPr>
            </w:pPr>
            <w:r w:rsidRPr="00A70640">
              <w:rPr>
                <w:sz w:val="28"/>
              </w:rPr>
              <w:lastRenderedPageBreak/>
              <w:t>2025г. –   0,0  тыс. руб.</w:t>
            </w:r>
          </w:p>
          <w:p w:rsidR="00A70640" w:rsidRPr="00A70640" w:rsidRDefault="00A70640" w:rsidP="00A70640">
            <w:pPr>
              <w:rPr>
                <w:sz w:val="28"/>
              </w:rPr>
            </w:pPr>
            <w:r w:rsidRPr="00A70640">
              <w:rPr>
                <w:sz w:val="28"/>
              </w:rPr>
              <w:t>2026г. –   0,0 тыс. руб.</w:t>
            </w:r>
          </w:p>
          <w:p w:rsidR="00A70640" w:rsidRPr="00A70640" w:rsidRDefault="00A70640" w:rsidP="00A70640">
            <w:pPr>
              <w:rPr>
                <w:sz w:val="28"/>
              </w:rPr>
            </w:pPr>
            <w:r w:rsidRPr="00A70640">
              <w:rPr>
                <w:sz w:val="28"/>
              </w:rPr>
              <w:t>2027г.  –  0,0 тыс. руб.</w:t>
            </w:r>
          </w:p>
          <w:p w:rsidR="00A70640" w:rsidRPr="00A70640" w:rsidRDefault="00A70640" w:rsidP="00A70640">
            <w:pPr>
              <w:rPr>
                <w:sz w:val="28"/>
              </w:rPr>
            </w:pPr>
            <w:r w:rsidRPr="00A70640">
              <w:rPr>
                <w:sz w:val="28"/>
              </w:rPr>
              <w:t>2028г. –   0,0  тыс. руб.</w:t>
            </w:r>
          </w:p>
        </w:tc>
      </w:tr>
      <w:tr w:rsidR="00A70640" w:rsidRPr="00A70640" w:rsidTr="00C8583D">
        <w:tc>
          <w:tcPr>
            <w:tcW w:w="35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lastRenderedPageBreak/>
              <w:t>Ожидаемые конечные результаты реализации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1. Обеспечение роста налоговых и неналоговых доходов бюджета сельского поселения</w:t>
            </w:r>
          </w:p>
          <w:p w:rsidR="00A70640" w:rsidRPr="00A70640" w:rsidRDefault="00A70640" w:rsidP="00A70640">
            <w:pPr>
              <w:rPr>
                <w:sz w:val="28"/>
                <w:szCs w:val="28"/>
              </w:rPr>
            </w:pPr>
            <w:r w:rsidRPr="00A70640">
              <w:rPr>
                <w:sz w:val="28"/>
                <w:szCs w:val="28"/>
              </w:rPr>
              <w:t>2. Достижение уровня удовлетворённости граждан и юридических лиц качеством предоставления муниципальных услуг.</w:t>
            </w:r>
          </w:p>
          <w:p w:rsidR="00A70640" w:rsidRPr="00A70640" w:rsidRDefault="00A70640" w:rsidP="00A70640">
            <w:pPr>
              <w:rPr>
                <w:sz w:val="28"/>
                <w:szCs w:val="28"/>
              </w:rPr>
            </w:pPr>
            <w:r w:rsidRPr="00A70640">
              <w:rPr>
                <w:sz w:val="28"/>
                <w:szCs w:val="28"/>
              </w:rPr>
              <w:t>3. Реализация муниципальной программы в полном объеме позволит достичь выполнение целей, задач и показателей муниципальной подпрограммы в разрезе основных мероприятий.</w:t>
            </w:r>
          </w:p>
        </w:tc>
      </w:tr>
      <w:tr w:rsidR="00A70640" w:rsidRPr="00A70640" w:rsidTr="00C8583D">
        <w:tc>
          <w:tcPr>
            <w:tcW w:w="35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Оценка эффективности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Основными критериями оценки эффективности Подпрограммы является достижение целей и задач поставленных Подпрограммой. Конечным результатом Подпрограммы является достижение высокого уровня и качества жизни жителей сельского поселения.</w:t>
            </w:r>
          </w:p>
        </w:tc>
      </w:tr>
      <w:tr w:rsidR="00A70640" w:rsidRPr="00A70640" w:rsidTr="00C8583D">
        <w:tc>
          <w:tcPr>
            <w:tcW w:w="35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Контроль реализации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Текущий контроль осуществляется администрацией сельского поселения.</w:t>
            </w:r>
          </w:p>
          <w:p w:rsidR="00A70640" w:rsidRPr="00A70640" w:rsidRDefault="00A70640" w:rsidP="00A70640">
            <w:pPr>
              <w:rPr>
                <w:sz w:val="28"/>
                <w:szCs w:val="28"/>
              </w:rPr>
            </w:pPr>
            <w:r w:rsidRPr="00A70640">
              <w:rPr>
                <w:sz w:val="28"/>
                <w:szCs w:val="28"/>
              </w:rPr>
              <w:t>Финансовый контроль осуществляет Совет народных депутатов Народненского сельского поселения.</w:t>
            </w:r>
          </w:p>
        </w:tc>
      </w:tr>
      <w:tr w:rsidR="00A70640" w:rsidRPr="00A70640" w:rsidTr="00C8583D">
        <w:tc>
          <w:tcPr>
            <w:tcW w:w="3528"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 xml:space="preserve">Управление Подпрограммой </w:t>
            </w:r>
          </w:p>
        </w:tc>
        <w:tc>
          <w:tcPr>
            <w:tcW w:w="5760" w:type="dxa"/>
            <w:tcBorders>
              <w:top w:val="single" w:sz="4" w:space="0" w:color="auto"/>
              <w:left w:val="single" w:sz="4" w:space="0" w:color="auto"/>
              <w:bottom w:val="single" w:sz="4" w:space="0" w:color="auto"/>
              <w:right w:val="single" w:sz="4" w:space="0" w:color="auto"/>
            </w:tcBorders>
            <w:hideMark/>
          </w:tcPr>
          <w:p w:rsidR="00A70640" w:rsidRPr="00A70640" w:rsidRDefault="00A70640" w:rsidP="00A70640">
            <w:pPr>
              <w:rPr>
                <w:sz w:val="28"/>
                <w:szCs w:val="28"/>
              </w:rPr>
            </w:pPr>
            <w:r w:rsidRPr="00A70640">
              <w:rPr>
                <w:sz w:val="28"/>
                <w:szCs w:val="28"/>
              </w:rPr>
              <w:t>Допускается корректировка Подпрограммы с учетом социально – экономического развития сельского поселения, увеличения доходов местного бюджета, привлечения дополнительных средств.</w:t>
            </w:r>
          </w:p>
          <w:p w:rsidR="00A70640" w:rsidRPr="00A70640" w:rsidRDefault="00A70640" w:rsidP="00A70640">
            <w:pPr>
              <w:rPr>
                <w:sz w:val="28"/>
                <w:szCs w:val="28"/>
              </w:rPr>
            </w:pPr>
            <w:r w:rsidRPr="00A70640">
              <w:rPr>
                <w:sz w:val="28"/>
                <w:szCs w:val="28"/>
              </w:rPr>
              <w:t>При проведении мероприятий Подпрограммы могут уточняться состав исполнителей  сроки проведения, объемы и источники финансирования.</w:t>
            </w:r>
          </w:p>
        </w:tc>
      </w:tr>
    </w:tbl>
    <w:p w:rsidR="00A70640" w:rsidRPr="00A70640" w:rsidRDefault="00A70640" w:rsidP="00A70640">
      <w:pPr>
        <w:jc w:val="center"/>
        <w:rPr>
          <w:b/>
          <w:sz w:val="28"/>
        </w:rPr>
      </w:pPr>
      <w:r w:rsidRPr="00A70640">
        <w:rPr>
          <w:b/>
          <w:sz w:val="28"/>
        </w:rPr>
        <w:t>1. Характеристика сферы реализации Подпрограммы, описание основных проблем в указанной сфере и прогноз ее развития.</w:t>
      </w:r>
    </w:p>
    <w:p w:rsidR="00A70640" w:rsidRPr="00A70640" w:rsidRDefault="00A70640" w:rsidP="00A70640">
      <w:pPr>
        <w:shd w:val="clear" w:color="auto" w:fill="FFFFFF"/>
        <w:jc w:val="center"/>
      </w:pPr>
      <w:r w:rsidRPr="00A70640">
        <w:rPr>
          <w:b/>
          <w:bCs/>
          <w:spacing w:val="-3"/>
          <w:sz w:val="28"/>
          <w:szCs w:val="28"/>
        </w:rPr>
        <w:t>Обоснование необходимости разработки Подпрограммы</w:t>
      </w:r>
    </w:p>
    <w:p w:rsidR="00A70640" w:rsidRPr="00A70640" w:rsidRDefault="00A70640" w:rsidP="00A70640">
      <w:pPr>
        <w:jc w:val="both"/>
        <w:rPr>
          <w:sz w:val="28"/>
          <w:szCs w:val="28"/>
        </w:rPr>
      </w:pPr>
      <w:r w:rsidRPr="00A70640">
        <w:rPr>
          <w:sz w:val="28"/>
          <w:szCs w:val="28"/>
        </w:rPr>
        <w:t xml:space="preserve">  </w:t>
      </w:r>
      <w:r w:rsidRPr="00A70640">
        <w:rPr>
          <w:sz w:val="28"/>
          <w:szCs w:val="28"/>
        </w:rPr>
        <w:tab/>
        <w:t>Успешная реализация Подпрограммы возможна в условиях тесной координации всех заинтересованных  муниципальных структур, субъектов хозяйственной деятельности, представителей предпринимательского сектора, в условиях  широкой и стабильной поддержки разных социальных групп местного сообщества.</w:t>
      </w:r>
    </w:p>
    <w:p w:rsidR="00A70640" w:rsidRPr="00A70640" w:rsidRDefault="00A70640" w:rsidP="00A70640">
      <w:pPr>
        <w:jc w:val="both"/>
        <w:rPr>
          <w:sz w:val="28"/>
          <w:szCs w:val="28"/>
        </w:rPr>
      </w:pPr>
      <w:r w:rsidRPr="00A70640">
        <w:rPr>
          <w:sz w:val="28"/>
          <w:szCs w:val="28"/>
        </w:rPr>
        <w:lastRenderedPageBreak/>
        <w:t xml:space="preserve">   </w:t>
      </w:r>
      <w:r w:rsidRPr="00A70640">
        <w:rPr>
          <w:sz w:val="28"/>
          <w:szCs w:val="28"/>
        </w:rPr>
        <w:tab/>
        <w:t xml:space="preserve"> В ходе реализации Подпрограммы будут учитываться интересы множества самостоятельных субъектов со своими специфическими экономическими и социальными интересами, правами, ресурсами.</w:t>
      </w:r>
    </w:p>
    <w:p w:rsidR="00A70640" w:rsidRPr="00A70640" w:rsidRDefault="00A70640" w:rsidP="00A70640">
      <w:pPr>
        <w:jc w:val="both"/>
        <w:rPr>
          <w:sz w:val="28"/>
          <w:szCs w:val="28"/>
        </w:rPr>
      </w:pPr>
      <w:r w:rsidRPr="00A70640">
        <w:rPr>
          <w:sz w:val="28"/>
          <w:szCs w:val="28"/>
        </w:rPr>
        <w:t xml:space="preserve">      </w:t>
      </w:r>
      <w:r w:rsidRPr="00A70640">
        <w:rPr>
          <w:sz w:val="28"/>
          <w:szCs w:val="28"/>
        </w:rPr>
        <w:tab/>
        <w:t xml:space="preserve"> Помимо специфических интересов каждого субъекта, в первоочередном порядке будут учитываться интересы общественные,  обусловленные общими потребностями всего местного сельского сообщества.</w:t>
      </w:r>
    </w:p>
    <w:p w:rsidR="00A70640" w:rsidRPr="00A70640" w:rsidRDefault="00A70640" w:rsidP="00A70640">
      <w:pPr>
        <w:jc w:val="both"/>
        <w:rPr>
          <w:sz w:val="28"/>
          <w:szCs w:val="28"/>
        </w:rPr>
      </w:pPr>
      <w:r w:rsidRPr="00A70640">
        <w:rPr>
          <w:sz w:val="28"/>
          <w:szCs w:val="28"/>
        </w:rPr>
        <w:t xml:space="preserve">     </w:t>
      </w:r>
      <w:r w:rsidRPr="00A70640">
        <w:rPr>
          <w:sz w:val="28"/>
          <w:szCs w:val="28"/>
        </w:rPr>
        <w:tab/>
        <w:t>Успешная реализация мероприятий Подпрограммы возможна в условиях конструктивного обсуждения проблем со всеми заинтересованными структурами, определения лиц ответственных за исполнение, стабильного социально – экономического развития  страны и Воронежской области. В ходе реализации Подпрограммы планируется обеспечение прозрачности деятельности органов местного самоуправления Народненского сельского поселения, предоставление гражданам полной и достоверной информации о деятельности органов местного самоуправления сельского поселения.</w:t>
      </w:r>
    </w:p>
    <w:p w:rsidR="00A70640" w:rsidRPr="00A70640" w:rsidRDefault="00A70640" w:rsidP="00A70640">
      <w:pPr>
        <w:jc w:val="both"/>
        <w:rPr>
          <w:sz w:val="28"/>
          <w:szCs w:val="28"/>
        </w:rPr>
      </w:pPr>
    </w:p>
    <w:p w:rsidR="00A70640" w:rsidRPr="00A70640" w:rsidRDefault="00A70640" w:rsidP="00A70640">
      <w:pPr>
        <w:jc w:val="center"/>
        <w:rPr>
          <w:b/>
          <w:sz w:val="28"/>
          <w:szCs w:val="28"/>
        </w:rPr>
      </w:pPr>
      <w:r w:rsidRPr="00A70640">
        <w:rPr>
          <w:b/>
          <w:sz w:val="28"/>
          <w:szCs w:val="28"/>
        </w:rPr>
        <w:t>2. Приоритеты муниципальной политики в сфере реализации муниципальной Подпрограммы</w:t>
      </w:r>
    </w:p>
    <w:p w:rsidR="00A70640" w:rsidRPr="00A70640" w:rsidRDefault="00A70640" w:rsidP="00A70640">
      <w:pPr>
        <w:jc w:val="both"/>
        <w:rPr>
          <w:sz w:val="28"/>
          <w:szCs w:val="28"/>
        </w:rPr>
      </w:pPr>
      <w:r w:rsidRPr="00A70640">
        <w:rPr>
          <w:sz w:val="28"/>
          <w:szCs w:val="28"/>
        </w:rPr>
        <w:t xml:space="preserve">    В основе реализации Подпрограммы будут лежать следующие принципы:</w:t>
      </w:r>
    </w:p>
    <w:p w:rsidR="00A70640" w:rsidRPr="00A70640" w:rsidRDefault="00A70640" w:rsidP="00A70640">
      <w:pPr>
        <w:jc w:val="both"/>
        <w:rPr>
          <w:sz w:val="28"/>
          <w:szCs w:val="28"/>
        </w:rPr>
      </w:pPr>
      <w:r w:rsidRPr="00A70640">
        <w:rPr>
          <w:sz w:val="28"/>
          <w:szCs w:val="28"/>
        </w:rPr>
        <w:t>1) Повышение престижности проживания в сельской местности;</w:t>
      </w:r>
    </w:p>
    <w:p w:rsidR="00A70640" w:rsidRPr="00A70640" w:rsidRDefault="00A70640" w:rsidP="00A70640">
      <w:pPr>
        <w:jc w:val="both"/>
        <w:rPr>
          <w:sz w:val="28"/>
          <w:szCs w:val="28"/>
        </w:rPr>
      </w:pPr>
      <w:r w:rsidRPr="00A70640">
        <w:rPr>
          <w:sz w:val="28"/>
          <w:szCs w:val="28"/>
        </w:rPr>
        <w:t>2) Улучшение социальной обстановки;</w:t>
      </w:r>
    </w:p>
    <w:p w:rsidR="00A70640" w:rsidRPr="00A70640" w:rsidRDefault="00A70640" w:rsidP="00A70640">
      <w:pPr>
        <w:jc w:val="both"/>
        <w:rPr>
          <w:sz w:val="28"/>
          <w:szCs w:val="28"/>
        </w:rPr>
      </w:pPr>
      <w:r w:rsidRPr="00A70640">
        <w:rPr>
          <w:sz w:val="28"/>
          <w:szCs w:val="28"/>
        </w:rPr>
        <w:t>3) Повышение качества жизни населения;</w:t>
      </w:r>
    </w:p>
    <w:p w:rsidR="00A70640" w:rsidRPr="00A70640" w:rsidRDefault="00A70640" w:rsidP="00A70640">
      <w:pPr>
        <w:jc w:val="both"/>
        <w:rPr>
          <w:sz w:val="28"/>
          <w:szCs w:val="28"/>
        </w:rPr>
      </w:pPr>
      <w:r w:rsidRPr="00A70640">
        <w:rPr>
          <w:sz w:val="28"/>
          <w:szCs w:val="28"/>
        </w:rPr>
        <w:t>4) Создание благоприятных условий для жизнедеятельности населения.</w:t>
      </w:r>
    </w:p>
    <w:p w:rsidR="00A70640" w:rsidRPr="00A70640" w:rsidRDefault="00A70640" w:rsidP="00A70640">
      <w:pPr>
        <w:jc w:val="both"/>
        <w:rPr>
          <w:sz w:val="28"/>
          <w:szCs w:val="28"/>
        </w:rPr>
      </w:pPr>
      <w:r w:rsidRPr="00A70640">
        <w:rPr>
          <w:sz w:val="28"/>
          <w:szCs w:val="28"/>
        </w:rPr>
        <w:t>5) Уменьшение риска тяжких последствий от чрезвычайных ситуаций, уменьшение материальных потерь.</w:t>
      </w:r>
    </w:p>
    <w:p w:rsidR="00A70640" w:rsidRPr="00A70640" w:rsidRDefault="00A70640" w:rsidP="00A70640">
      <w:pPr>
        <w:jc w:val="both"/>
        <w:rPr>
          <w:sz w:val="28"/>
          <w:szCs w:val="28"/>
        </w:rPr>
      </w:pPr>
      <w:r w:rsidRPr="00A70640">
        <w:rPr>
          <w:sz w:val="28"/>
          <w:szCs w:val="28"/>
        </w:rPr>
        <w:t>6) Повышение уровня доверия населения к органам власти.</w:t>
      </w:r>
    </w:p>
    <w:p w:rsidR="00A70640" w:rsidRPr="00A70640" w:rsidRDefault="00A70640" w:rsidP="00A70640">
      <w:pPr>
        <w:jc w:val="both"/>
        <w:rPr>
          <w:sz w:val="28"/>
          <w:szCs w:val="28"/>
        </w:rPr>
      </w:pPr>
      <w:r w:rsidRPr="00A70640">
        <w:rPr>
          <w:sz w:val="28"/>
          <w:szCs w:val="28"/>
        </w:rPr>
        <w:t>7) Повышение правовой культуры населения.</w:t>
      </w:r>
    </w:p>
    <w:p w:rsidR="00A70640" w:rsidRPr="00A70640" w:rsidRDefault="00A70640" w:rsidP="00A70640">
      <w:pPr>
        <w:jc w:val="both"/>
        <w:rPr>
          <w:sz w:val="28"/>
          <w:szCs w:val="28"/>
        </w:rPr>
      </w:pPr>
      <w:r w:rsidRPr="00A70640">
        <w:rPr>
          <w:sz w:val="28"/>
          <w:szCs w:val="28"/>
        </w:rPr>
        <w:t>8) Участие населения в управлении общественными делами.</w:t>
      </w:r>
    </w:p>
    <w:p w:rsidR="00A70640" w:rsidRPr="00A70640" w:rsidRDefault="00A70640" w:rsidP="00A70640">
      <w:pPr>
        <w:jc w:val="both"/>
        <w:rPr>
          <w:sz w:val="28"/>
          <w:szCs w:val="28"/>
        </w:rPr>
      </w:pPr>
      <w:r w:rsidRPr="00A70640">
        <w:rPr>
          <w:sz w:val="28"/>
          <w:szCs w:val="28"/>
        </w:rPr>
        <w:t>9) Улучшение качества работы органов власти местного самоуправления.</w:t>
      </w:r>
    </w:p>
    <w:p w:rsidR="00A70640" w:rsidRPr="00A70640" w:rsidRDefault="00A70640" w:rsidP="00A70640">
      <w:pPr>
        <w:jc w:val="center"/>
        <w:rPr>
          <w:b/>
          <w:sz w:val="28"/>
          <w:szCs w:val="28"/>
        </w:rPr>
      </w:pPr>
      <w:r w:rsidRPr="00A70640">
        <w:rPr>
          <w:b/>
          <w:sz w:val="28"/>
          <w:szCs w:val="28"/>
        </w:rPr>
        <w:t>3. Цели, задачи и показатели (индикаторы) достижения целей и решения задач</w:t>
      </w:r>
    </w:p>
    <w:p w:rsidR="00A70640" w:rsidRPr="00A70640" w:rsidRDefault="00A70640" w:rsidP="00A70640">
      <w:pPr>
        <w:jc w:val="both"/>
        <w:rPr>
          <w:sz w:val="28"/>
          <w:szCs w:val="28"/>
        </w:rPr>
      </w:pPr>
      <w:r w:rsidRPr="00A70640">
        <w:rPr>
          <w:sz w:val="28"/>
          <w:szCs w:val="28"/>
        </w:rPr>
        <w:t xml:space="preserve">   Целью работы органов местного самоуправления Народненского сельского поселения является создание оптимальных условий для жизнедеятельности населения на территории сельского поселения, а именно:</w:t>
      </w:r>
    </w:p>
    <w:p w:rsidR="00A70640" w:rsidRPr="00A70640" w:rsidRDefault="00A70640" w:rsidP="00A70640">
      <w:pPr>
        <w:jc w:val="both"/>
        <w:rPr>
          <w:b/>
          <w:sz w:val="28"/>
          <w:szCs w:val="28"/>
        </w:rPr>
      </w:pPr>
      <w:r w:rsidRPr="00A70640">
        <w:rPr>
          <w:b/>
          <w:sz w:val="28"/>
          <w:szCs w:val="28"/>
        </w:rPr>
        <w:t>в социальной сфере:</w:t>
      </w:r>
    </w:p>
    <w:p w:rsidR="00A70640" w:rsidRPr="00A70640" w:rsidRDefault="00A70640" w:rsidP="00A70640">
      <w:pPr>
        <w:jc w:val="both"/>
        <w:rPr>
          <w:sz w:val="28"/>
          <w:szCs w:val="28"/>
        </w:rPr>
      </w:pPr>
      <w:r w:rsidRPr="00A70640">
        <w:rPr>
          <w:sz w:val="28"/>
          <w:szCs w:val="28"/>
        </w:rPr>
        <w:t>-  повышение престижности проживания в сельской местности, достижение высокого уровня и качества жизни жителей сельского поселения;</w:t>
      </w:r>
    </w:p>
    <w:p w:rsidR="00A70640" w:rsidRPr="00A70640" w:rsidRDefault="00A70640" w:rsidP="00A70640">
      <w:pPr>
        <w:jc w:val="both"/>
        <w:rPr>
          <w:sz w:val="28"/>
          <w:szCs w:val="28"/>
        </w:rPr>
      </w:pPr>
      <w:r w:rsidRPr="00A70640">
        <w:rPr>
          <w:sz w:val="28"/>
          <w:szCs w:val="28"/>
        </w:rPr>
        <w:t>- создание оптимальных  условий для жизнедеятельности населения;</w:t>
      </w:r>
    </w:p>
    <w:p w:rsidR="00A70640" w:rsidRPr="00A70640" w:rsidRDefault="00A70640" w:rsidP="00A70640">
      <w:pPr>
        <w:jc w:val="both"/>
        <w:rPr>
          <w:sz w:val="28"/>
          <w:szCs w:val="28"/>
        </w:rPr>
      </w:pPr>
      <w:r w:rsidRPr="00A70640">
        <w:rPr>
          <w:sz w:val="28"/>
          <w:szCs w:val="28"/>
        </w:rPr>
        <w:t>- сохранение социальной стабильности в сельском поселении.</w:t>
      </w:r>
    </w:p>
    <w:p w:rsidR="00A70640" w:rsidRPr="00A70640" w:rsidRDefault="00A70640" w:rsidP="00A70640">
      <w:pPr>
        <w:jc w:val="both"/>
        <w:rPr>
          <w:b/>
          <w:sz w:val="28"/>
          <w:szCs w:val="28"/>
        </w:rPr>
      </w:pPr>
      <w:r w:rsidRPr="00A70640">
        <w:rPr>
          <w:b/>
          <w:sz w:val="28"/>
          <w:szCs w:val="28"/>
        </w:rPr>
        <w:t xml:space="preserve"> в экономической сфере:</w:t>
      </w:r>
    </w:p>
    <w:p w:rsidR="00A70640" w:rsidRPr="00A70640" w:rsidRDefault="00A70640" w:rsidP="00A70640">
      <w:pPr>
        <w:jc w:val="both"/>
        <w:rPr>
          <w:sz w:val="28"/>
          <w:szCs w:val="28"/>
        </w:rPr>
      </w:pPr>
      <w:r w:rsidRPr="00A70640">
        <w:rPr>
          <w:sz w:val="28"/>
          <w:szCs w:val="28"/>
        </w:rPr>
        <w:t>- создание благоприятных социально – экономических условий для самореализации и раскрытия потенциала граждан.</w:t>
      </w:r>
    </w:p>
    <w:p w:rsidR="00A70640" w:rsidRPr="00A70640" w:rsidRDefault="00A70640" w:rsidP="00A70640">
      <w:pPr>
        <w:jc w:val="both"/>
        <w:rPr>
          <w:b/>
          <w:sz w:val="28"/>
          <w:szCs w:val="28"/>
        </w:rPr>
      </w:pPr>
      <w:r w:rsidRPr="00A70640">
        <w:rPr>
          <w:b/>
          <w:sz w:val="28"/>
          <w:szCs w:val="28"/>
        </w:rPr>
        <w:t>в политической сфере:</w:t>
      </w:r>
    </w:p>
    <w:p w:rsidR="00A70640" w:rsidRPr="00A70640" w:rsidRDefault="00A70640" w:rsidP="00A70640">
      <w:pPr>
        <w:jc w:val="both"/>
        <w:rPr>
          <w:sz w:val="28"/>
          <w:szCs w:val="28"/>
        </w:rPr>
      </w:pPr>
      <w:r w:rsidRPr="00A70640">
        <w:rPr>
          <w:b/>
          <w:sz w:val="28"/>
          <w:szCs w:val="28"/>
        </w:rPr>
        <w:lastRenderedPageBreak/>
        <w:t xml:space="preserve">- </w:t>
      </w:r>
      <w:r w:rsidRPr="00A70640">
        <w:rPr>
          <w:sz w:val="28"/>
          <w:szCs w:val="28"/>
        </w:rPr>
        <w:t>участие населения в управлении общественными делами.</w:t>
      </w:r>
    </w:p>
    <w:p w:rsidR="00A70640" w:rsidRPr="00A70640" w:rsidRDefault="00A70640" w:rsidP="00A70640">
      <w:pPr>
        <w:jc w:val="center"/>
        <w:rPr>
          <w:b/>
          <w:sz w:val="28"/>
          <w:szCs w:val="28"/>
        </w:rPr>
      </w:pPr>
      <w:r w:rsidRPr="00A70640">
        <w:rPr>
          <w:b/>
          <w:sz w:val="28"/>
          <w:szCs w:val="28"/>
        </w:rPr>
        <w:t>4. Оценка эффективности реализации Подпрограммы</w:t>
      </w:r>
    </w:p>
    <w:p w:rsidR="00A70640" w:rsidRPr="00A70640" w:rsidRDefault="00A70640" w:rsidP="00A70640">
      <w:pPr>
        <w:rPr>
          <w:sz w:val="28"/>
          <w:szCs w:val="28"/>
        </w:rPr>
      </w:pPr>
      <w:r w:rsidRPr="00A70640">
        <w:rPr>
          <w:sz w:val="28"/>
          <w:szCs w:val="28"/>
        </w:rPr>
        <w:t>Ожидаемыми результатами реализации Подпрограммы станут:</w:t>
      </w:r>
    </w:p>
    <w:p w:rsidR="00A70640" w:rsidRPr="00A70640" w:rsidRDefault="00A70640" w:rsidP="00A70640">
      <w:pPr>
        <w:rPr>
          <w:sz w:val="28"/>
          <w:szCs w:val="28"/>
        </w:rPr>
      </w:pPr>
      <w:r w:rsidRPr="00A70640">
        <w:rPr>
          <w:sz w:val="28"/>
          <w:szCs w:val="28"/>
        </w:rPr>
        <w:t>- улучшение социальной обстановки;</w:t>
      </w:r>
    </w:p>
    <w:p w:rsidR="00A70640" w:rsidRPr="00A70640" w:rsidRDefault="00A70640" w:rsidP="00A70640">
      <w:pPr>
        <w:rPr>
          <w:sz w:val="28"/>
          <w:szCs w:val="28"/>
        </w:rPr>
      </w:pPr>
      <w:r w:rsidRPr="00A70640">
        <w:rPr>
          <w:sz w:val="28"/>
          <w:szCs w:val="28"/>
        </w:rPr>
        <w:t>- создание благоприятных условий для жизнедеятельности населения;</w:t>
      </w:r>
    </w:p>
    <w:p w:rsidR="00A70640" w:rsidRPr="00A70640" w:rsidRDefault="00A70640" w:rsidP="00A70640">
      <w:pPr>
        <w:rPr>
          <w:sz w:val="28"/>
          <w:szCs w:val="28"/>
        </w:rPr>
      </w:pPr>
      <w:r w:rsidRPr="00A70640">
        <w:rPr>
          <w:sz w:val="28"/>
          <w:szCs w:val="28"/>
        </w:rPr>
        <w:t>- уменьшение риска тяжких последствий от чрезвычайных ситуаций, уменьшение материальных потерь;</w:t>
      </w:r>
    </w:p>
    <w:p w:rsidR="00A70640" w:rsidRPr="00A70640" w:rsidRDefault="00A70640" w:rsidP="00A70640">
      <w:pPr>
        <w:rPr>
          <w:sz w:val="28"/>
          <w:szCs w:val="28"/>
        </w:rPr>
      </w:pPr>
      <w:r w:rsidRPr="00A70640">
        <w:rPr>
          <w:sz w:val="28"/>
          <w:szCs w:val="28"/>
        </w:rPr>
        <w:t>- повышение уровня доверия населения к органам власти;</w:t>
      </w:r>
    </w:p>
    <w:p w:rsidR="00A70640" w:rsidRPr="00A70640" w:rsidRDefault="00A70640" w:rsidP="00A70640">
      <w:pPr>
        <w:rPr>
          <w:sz w:val="28"/>
          <w:szCs w:val="28"/>
        </w:rPr>
      </w:pPr>
      <w:r w:rsidRPr="00A70640">
        <w:rPr>
          <w:sz w:val="28"/>
          <w:szCs w:val="28"/>
        </w:rPr>
        <w:t>- повышение правовой культуры населения;</w:t>
      </w:r>
    </w:p>
    <w:p w:rsidR="00A70640" w:rsidRPr="00A70640" w:rsidRDefault="00A70640" w:rsidP="00A70640">
      <w:pPr>
        <w:rPr>
          <w:sz w:val="28"/>
          <w:szCs w:val="28"/>
        </w:rPr>
      </w:pPr>
      <w:r w:rsidRPr="00A70640">
        <w:rPr>
          <w:sz w:val="28"/>
          <w:szCs w:val="28"/>
        </w:rPr>
        <w:t>- участие населения в управлении общественными делами;</w:t>
      </w:r>
    </w:p>
    <w:p w:rsidR="00A70640" w:rsidRPr="00A70640" w:rsidRDefault="00A70640" w:rsidP="00A70640">
      <w:pPr>
        <w:rPr>
          <w:sz w:val="28"/>
          <w:szCs w:val="28"/>
        </w:rPr>
      </w:pPr>
      <w:r w:rsidRPr="00A70640">
        <w:rPr>
          <w:sz w:val="28"/>
          <w:szCs w:val="28"/>
        </w:rPr>
        <w:t>- улучшение качества работы органов власти местного самоуправления;</w:t>
      </w:r>
    </w:p>
    <w:p w:rsidR="00A70640" w:rsidRPr="00A70640" w:rsidRDefault="00A70640" w:rsidP="00A70640">
      <w:pPr>
        <w:rPr>
          <w:sz w:val="28"/>
          <w:szCs w:val="28"/>
        </w:rPr>
      </w:pPr>
      <w:r w:rsidRPr="00A70640">
        <w:rPr>
          <w:sz w:val="28"/>
          <w:szCs w:val="28"/>
        </w:rPr>
        <w:t>- повышение престижности проживания в сельской  местности;</w:t>
      </w:r>
    </w:p>
    <w:p w:rsidR="00A70640" w:rsidRPr="00A70640" w:rsidRDefault="00A70640" w:rsidP="00A70640">
      <w:pPr>
        <w:rPr>
          <w:sz w:val="28"/>
          <w:szCs w:val="28"/>
        </w:rPr>
      </w:pPr>
      <w:r w:rsidRPr="00A70640">
        <w:rPr>
          <w:sz w:val="28"/>
          <w:szCs w:val="28"/>
        </w:rPr>
        <w:t>- формирование социальной активности жителей сельского поселения;</w:t>
      </w:r>
    </w:p>
    <w:p w:rsidR="00A70640" w:rsidRPr="00A70640" w:rsidRDefault="00A70640" w:rsidP="00A70640">
      <w:pPr>
        <w:rPr>
          <w:sz w:val="28"/>
          <w:szCs w:val="28"/>
        </w:rPr>
      </w:pPr>
      <w:r w:rsidRPr="00A70640">
        <w:rPr>
          <w:sz w:val="28"/>
          <w:szCs w:val="28"/>
        </w:rPr>
        <w:t>- активное вовлечение граждан в решение правовых, социальных, экологических и других проблем поселения;</w:t>
      </w:r>
    </w:p>
    <w:p w:rsidR="00A70640" w:rsidRPr="00A70640" w:rsidRDefault="00A70640" w:rsidP="00A70640">
      <w:pPr>
        <w:rPr>
          <w:sz w:val="28"/>
          <w:szCs w:val="28"/>
        </w:rPr>
      </w:pPr>
      <w:r w:rsidRPr="00A70640">
        <w:rPr>
          <w:sz w:val="28"/>
          <w:szCs w:val="28"/>
        </w:rPr>
        <w:t>- формирование и развитие институтов гражданского  общества;</w:t>
      </w:r>
    </w:p>
    <w:p w:rsidR="00A70640" w:rsidRPr="00A70640" w:rsidRDefault="00A70640" w:rsidP="00A70640">
      <w:pPr>
        <w:rPr>
          <w:sz w:val="28"/>
          <w:szCs w:val="28"/>
        </w:rPr>
      </w:pPr>
      <w:r w:rsidRPr="00A70640">
        <w:rPr>
          <w:sz w:val="28"/>
          <w:szCs w:val="28"/>
        </w:rPr>
        <w:t>- консолидация местного сообщества.</w:t>
      </w:r>
    </w:p>
    <w:p w:rsidR="00A70640" w:rsidRPr="00A70640" w:rsidRDefault="00A70640" w:rsidP="00A70640">
      <w:pPr>
        <w:rPr>
          <w:sz w:val="28"/>
          <w:szCs w:val="28"/>
        </w:rPr>
      </w:pPr>
      <w:r w:rsidRPr="00A70640">
        <w:rPr>
          <w:sz w:val="28"/>
          <w:szCs w:val="28"/>
        </w:rPr>
        <w:t xml:space="preserve">   Социальный эффект будет определяться достижением следующих результатов:</w:t>
      </w:r>
    </w:p>
    <w:p w:rsidR="00A70640" w:rsidRPr="00A70640" w:rsidRDefault="00A70640" w:rsidP="00A70640">
      <w:pPr>
        <w:rPr>
          <w:sz w:val="28"/>
          <w:szCs w:val="28"/>
        </w:rPr>
      </w:pPr>
      <w:r w:rsidRPr="00A70640">
        <w:rPr>
          <w:sz w:val="28"/>
          <w:szCs w:val="28"/>
        </w:rPr>
        <w:t>- повышением уровня и качества жизни на селе;</w:t>
      </w:r>
    </w:p>
    <w:p w:rsidR="00A70640" w:rsidRPr="00A70640" w:rsidRDefault="00A70640" w:rsidP="00A70640">
      <w:pPr>
        <w:rPr>
          <w:sz w:val="28"/>
          <w:szCs w:val="28"/>
        </w:rPr>
      </w:pPr>
      <w:r w:rsidRPr="00A70640">
        <w:rPr>
          <w:sz w:val="28"/>
          <w:szCs w:val="28"/>
        </w:rPr>
        <w:t>- повышением престижности проживания в сельской местности;</w:t>
      </w:r>
    </w:p>
    <w:p w:rsidR="00A70640" w:rsidRPr="00A70640" w:rsidRDefault="00A70640" w:rsidP="00A70640">
      <w:pPr>
        <w:rPr>
          <w:sz w:val="28"/>
          <w:szCs w:val="28"/>
        </w:rPr>
      </w:pPr>
      <w:r w:rsidRPr="00A70640">
        <w:rPr>
          <w:sz w:val="28"/>
          <w:szCs w:val="28"/>
        </w:rPr>
        <w:t>- развитием социальной сферы и инфраструктуры.</w:t>
      </w:r>
    </w:p>
    <w:p w:rsidR="00A70640" w:rsidRPr="00A70640" w:rsidRDefault="00A70640" w:rsidP="00A70640">
      <w:pPr>
        <w:jc w:val="center"/>
        <w:rPr>
          <w:b/>
          <w:sz w:val="28"/>
          <w:szCs w:val="28"/>
        </w:rPr>
      </w:pPr>
      <w:r w:rsidRPr="00A70640">
        <w:rPr>
          <w:b/>
          <w:sz w:val="28"/>
          <w:szCs w:val="28"/>
        </w:rPr>
        <w:t>5. Характеристика основных мероприятий Подпрограммы. Мероприятия Подпрограммы</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Подпрограмма является документом, предоставляющим собой увязанный по ресурсам, исполнителям и срокам комплекс мероприятий, направленных на решение приоритетных в данной сфере задач. Мероприятия Подпрограммы позволят раскрыть экономический,  творческий, интеллектуальный и другой потенциал населения, оптимально распределить имеющиеся  ресурсы.</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Отбор проблем для Подпрограммы и их решение осуществлен в соответствии со следующими критериями:</w:t>
      </w:r>
    </w:p>
    <w:p w:rsidR="00A70640" w:rsidRPr="00A70640" w:rsidRDefault="00A70640" w:rsidP="00A70640">
      <w:pPr>
        <w:jc w:val="both"/>
        <w:rPr>
          <w:sz w:val="28"/>
          <w:szCs w:val="28"/>
        </w:rPr>
      </w:pPr>
      <w:r w:rsidRPr="00A70640">
        <w:rPr>
          <w:sz w:val="28"/>
          <w:szCs w:val="28"/>
        </w:rPr>
        <w:t>- соответствие приоритетам социально – экономического развития Народненского сельского поселения;</w:t>
      </w:r>
    </w:p>
    <w:p w:rsidR="00A70640" w:rsidRPr="00A70640" w:rsidRDefault="00A70640" w:rsidP="00A70640">
      <w:pPr>
        <w:jc w:val="both"/>
        <w:rPr>
          <w:sz w:val="28"/>
          <w:szCs w:val="28"/>
        </w:rPr>
      </w:pPr>
      <w:r w:rsidRPr="00A70640">
        <w:rPr>
          <w:sz w:val="28"/>
          <w:szCs w:val="28"/>
        </w:rPr>
        <w:t>- соответствие полномочиям органов местного самоуправления и действующему законодательству;</w:t>
      </w:r>
    </w:p>
    <w:p w:rsidR="00A70640" w:rsidRPr="00A70640" w:rsidRDefault="00A70640" w:rsidP="00A70640">
      <w:pPr>
        <w:rPr>
          <w:sz w:val="28"/>
          <w:szCs w:val="28"/>
        </w:rPr>
      </w:pPr>
      <w:r w:rsidRPr="00A70640">
        <w:rPr>
          <w:sz w:val="28"/>
          <w:szCs w:val="28"/>
        </w:rPr>
        <w:t>- значимость проблемы;</w:t>
      </w:r>
    </w:p>
    <w:p w:rsidR="00A70640" w:rsidRPr="00A70640" w:rsidRDefault="00A70640" w:rsidP="00A70640">
      <w:pPr>
        <w:rPr>
          <w:sz w:val="28"/>
          <w:szCs w:val="28"/>
        </w:rPr>
      </w:pPr>
      <w:r w:rsidRPr="00A70640">
        <w:rPr>
          <w:sz w:val="28"/>
          <w:szCs w:val="28"/>
        </w:rPr>
        <w:t>- достижение качественно нового уровня развития, формирование эффективной и надежной системы жизнеобеспечения населения.</w:t>
      </w:r>
    </w:p>
    <w:p w:rsidR="00A70640" w:rsidRPr="00A70640" w:rsidRDefault="00A70640" w:rsidP="00A70640">
      <w:pPr>
        <w:jc w:val="both"/>
        <w:rPr>
          <w:sz w:val="28"/>
          <w:szCs w:val="28"/>
        </w:rPr>
      </w:pPr>
      <w:r w:rsidRPr="00A70640">
        <w:rPr>
          <w:sz w:val="28"/>
          <w:szCs w:val="28"/>
        </w:rPr>
        <w:t xml:space="preserve">    </w:t>
      </w:r>
      <w:r w:rsidRPr="00A70640">
        <w:rPr>
          <w:sz w:val="28"/>
          <w:szCs w:val="28"/>
        </w:rPr>
        <w:tab/>
        <w:t>Подпрограмма предполагает создание условий для  реализации способностей людей и предусматривает механизмы устранения препятствий для проявления деловой и гражданской инициативы.</w:t>
      </w:r>
    </w:p>
    <w:p w:rsidR="00A70640" w:rsidRPr="00A70640" w:rsidRDefault="00A70640" w:rsidP="00A70640">
      <w:pPr>
        <w:jc w:val="both"/>
        <w:rPr>
          <w:sz w:val="28"/>
          <w:szCs w:val="28"/>
        </w:rPr>
      </w:pPr>
      <w:r w:rsidRPr="00A70640">
        <w:rPr>
          <w:sz w:val="28"/>
          <w:szCs w:val="28"/>
        </w:rPr>
        <w:t xml:space="preserve">   </w:t>
      </w:r>
      <w:r w:rsidRPr="00A70640">
        <w:rPr>
          <w:sz w:val="28"/>
          <w:szCs w:val="28"/>
        </w:rPr>
        <w:tab/>
        <w:t xml:space="preserve">Социальное самочувствие людей в значительной мере зависит от отношения к ним со стороны представителей власти. Поэтому улучшение </w:t>
      </w:r>
      <w:r w:rsidRPr="00A70640">
        <w:rPr>
          <w:sz w:val="28"/>
          <w:szCs w:val="28"/>
        </w:rPr>
        <w:lastRenderedPageBreak/>
        <w:t>качества жизни населения связано с улучшением качества муниципального управления.</w:t>
      </w:r>
    </w:p>
    <w:p w:rsidR="00A70640" w:rsidRPr="00A70640" w:rsidRDefault="00A70640" w:rsidP="00A70640">
      <w:pPr>
        <w:jc w:val="both"/>
        <w:rPr>
          <w:sz w:val="28"/>
          <w:szCs w:val="28"/>
        </w:rPr>
      </w:pPr>
      <w:r w:rsidRPr="00A70640">
        <w:rPr>
          <w:sz w:val="28"/>
          <w:szCs w:val="28"/>
        </w:rPr>
        <w:t xml:space="preserve">   </w:t>
      </w:r>
      <w:r w:rsidRPr="00A70640">
        <w:rPr>
          <w:sz w:val="28"/>
          <w:szCs w:val="28"/>
        </w:rPr>
        <w:tab/>
        <w:t>Работа над Подпрограммой предполагает представление гражданам максимально полной и объективной информации, которая может быть использована жителями сельского поселения в их собственных интересах Информация является доступной и ориентирует человека в соответствии с его целями и интересами общества. Улучшение качества жизни конкретного человека должно иметь следствием улучшение качества жизни других людей.</w:t>
      </w:r>
    </w:p>
    <w:p w:rsidR="00A70640" w:rsidRPr="00A70640" w:rsidRDefault="00A70640" w:rsidP="00A70640">
      <w:pPr>
        <w:jc w:val="both"/>
        <w:rPr>
          <w:sz w:val="28"/>
          <w:szCs w:val="28"/>
        </w:rPr>
      </w:pPr>
      <w:r w:rsidRPr="00A70640">
        <w:rPr>
          <w:sz w:val="28"/>
          <w:szCs w:val="28"/>
        </w:rPr>
        <w:t xml:space="preserve">   Реализация Подпрограммы требует создание на всех уровнях групп социального партнерства, целью которых  является включение общественности в процесс достижения программных целей.</w:t>
      </w:r>
    </w:p>
    <w:p w:rsidR="00A70640" w:rsidRPr="00A70640" w:rsidRDefault="00A70640" w:rsidP="00A70640">
      <w:pPr>
        <w:jc w:val="center"/>
        <w:rPr>
          <w:b/>
          <w:sz w:val="28"/>
        </w:rPr>
      </w:pPr>
      <w:r w:rsidRPr="00A70640">
        <w:rPr>
          <w:b/>
          <w:sz w:val="28"/>
        </w:rPr>
        <w:t>6. Финансовое обеспечение реализации Подпрограммы</w:t>
      </w:r>
    </w:p>
    <w:p w:rsidR="00A70640" w:rsidRPr="00A70640" w:rsidRDefault="00A70640" w:rsidP="00A70640">
      <w:pPr>
        <w:rPr>
          <w:rFonts w:eastAsiaTheme="minorHAnsi"/>
          <w:sz w:val="28"/>
          <w:lang w:eastAsia="en-US"/>
        </w:rPr>
      </w:pPr>
      <w:r w:rsidRPr="00A70640">
        <w:rPr>
          <w:rFonts w:eastAsiaTheme="minorHAnsi"/>
          <w:sz w:val="28"/>
          <w:lang w:eastAsia="en-US"/>
        </w:rPr>
        <w:t xml:space="preserve">     Общий объем финансирования Подпрограммы  составляет  28688,3  тыс. руб., в том числе по годам: </w:t>
      </w:r>
    </w:p>
    <w:p w:rsidR="00A70640" w:rsidRPr="00A70640" w:rsidRDefault="00A70640" w:rsidP="00A70640">
      <w:pPr>
        <w:jc w:val="both"/>
        <w:rPr>
          <w:rFonts w:eastAsiaTheme="minorHAnsi"/>
          <w:sz w:val="28"/>
          <w:lang w:eastAsia="en-US"/>
        </w:rPr>
      </w:pPr>
      <w:r w:rsidRPr="00A70640">
        <w:rPr>
          <w:rFonts w:eastAsiaTheme="minorHAnsi"/>
          <w:sz w:val="28"/>
          <w:lang w:eastAsia="en-US"/>
        </w:rPr>
        <w:t>- местный бюджет  27911,1</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6680,1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5313,3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5305,9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5305,9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5305,9 тыс. руб.</w:t>
      </w:r>
    </w:p>
    <w:p w:rsidR="00A70640" w:rsidRPr="00A70640" w:rsidRDefault="00A70640" w:rsidP="00A70640">
      <w:pPr>
        <w:rPr>
          <w:rFonts w:eastAsiaTheme="minorHAnsi"/>
          <w:sz w:val="28"/>
          <w:lang w:eastAsia="en-US"/>
        </w:rPr>
      </w:pPr>
      <w:r w:rsidRPr="00A70640">
        <w:rPr>
          <w:rFonts w:eastAsiaTheme="minorHAnsi"/>
          <w:sz w:val="28"/>
          <w:lang w:eastAsia="en-US"/>
        </w:rPr>
        <w:t>- областной бюджет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федеральные средства  777,2</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136,0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149,8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163,8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163,8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163,8  тыс. руб.</w:t>
      </w:r>
    </w:p>
    <w:p w:rsidR="00A70640" w:rsidRPr="00A70640" w:rsidRDefault="00A70640" w:rsidP="00A70640">
      <w:pPr>
        <w:rPr>
          <w:rFonts w:eastAsiaTheme="minorHAnsi"/>
          <w:sz w:val="28"/>
          <w:lang w:eastAsia="en-US"/>
        </w:rPr>
      </w:pPr>
      <w:r w:rsidRPr="00A70640">
        <w:rPr>
          <w:rFonts w:eastAsiaTheme="minorHAnsi"/>
          <w:sz w:val="28"/>
          <w:lang w:eastAsia="en-US"/>
        </w:rPr>
        <w:t>- внебюджетные источники  0,0 тыс. рублей</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jc w:val="center"/>
        <w:rPr>
          <w:b/>
          <w:sz w:val="28"/>
        </w:rPr>
      </w:pPr>
      <w:r w:rsidRPr="00A70640">
        <w:rPr>
          <w:b/>
          <w:sz w:val="28"/>
        </w:rPr>
        <w:t>7. Анализ рисков реализации Подпрограммы и описание мер управления рисками реализации Подпрограммы</w:t>
      </w:r>
    </w:p>
    <w:p w:rsidR="00A70640" w:rsidRPr="00A70640" w:rsidRDefault="00A70640" w:rsidP="00A70640">
      <w:pPr>
        <w:jc w:val="both"/>
        <w:rPr>
          <w:sz w:val="28"/>
        </w:rPr>
      </w:pPr>
      <w:r w:rsidRPr="00A70640">
        <w:rPr>
          <w:b/>
          <w:sz w:val="28"/>
        </w:rPr>
        <w:t>Макроэкономические риски.</w:t>
      </w:r>
      <w:r w:rsidRPr="00A70640">
        <w:rPr>
          <w:sz w:val="28"/>
        </w:rPr>
        <w:t xml:space="preserve"> Возможность ухудшения внутренней и внешней конъюнктуры, снижение темпов роста экономики, уровня инвестиционной активности, высокий уровень инфляции.</w:t>
      </w:r>
    </w:p>
    <w:p w:rsidR="00A70640" w:rsidRPr="00A70640" w:rsidRDefault="00A70640" w:rsidP="00A70640">
      <w:pPr>
        <w:jc w:val="both"/>
        <w:rPr>
          <w:sz w:val="28"/>
        </w:rPr>
      </w:pPr>
      <w:r w:rsidRPr="00A70640">
        <w:rPr>
          <w:b/>
          <w:sz w:val="28"/>
        </w:rPr>
        <w:lastRenderedPageBreak/>
        <w:t>Финансовые риски</w:t>
      </w:r>
      <w:r w:rsidRPr="00A70640">
        <w:rPr>
          <w:sz w:val="28"/>
        </w:rPr>
        <w:t>. Недостаточность финансирования из бюджетных и внебюджетных источников.</w:t>
      </w:r>
    </w:p>
    <w:p w:rsidR="00A70640" w:rsidRPr="00A70640" w:rsidRDefault="00A70640" w:rsidP="00A70640">
      <w:pPr>
        <w:jc w:val="both"/>
        <w:rPr>
          <w:sz w:val="28"/>
        </w:rPr>
      </w:pPr>
      <w:r w:rsidRPr="00A70640">
        <w:rPr>
          <w:b/>
          <w:sz w:val="28"/>
        </w:rPr>
        <w:t>Техногенные и экологические риски</w:t>
      </w:r>
      <w:r w:rsidRPr="00A70640">
        <w:rPr>
          <w:sz w:val="28"/>
        </w:rPr>
        <w:t>. Любая крупная техногенная или экологическая катастрофа требует дополнительных ресурсов на предоставление срочной медицинской и социальной помощи потерпевшим.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санитарно-эпидемиологической ситуации.</w:t>
      </w:r>
    </w:p>
    <w:p w:rsidR="00A70640" w:rsidRPr="00A70640" w:rsidRDefault="00A70640" w:rsidP="00A70640">
      <w:pPr>
        <w:jc w:val="both"/>
        <w:rPr>
          <w:sz w:val="26"/>
        </w:rPr>
      </w:pPr>
      <w:r w:rsidRPr="00A70640">
        <w:rPr>
          <w:b/>
          <w:sz w:val="28"/>
        </w:rPr>
        <w:t>Геополитические риски.</w:t>
      </w:r>
      <w:r w:rsidRPr="00A70640">
        <w:rPr>
          <w:sz w:val="28"/>
        </w:rPr>
        <w:t xml:space="preserve"> Показатели социальной стабильности зависят от политической ситуации в стране и в области. </w:t>
      </w:r>
      <w:r w:rsidRPr="00A70640">
        <w:rPr>
          <w:sz w:val="26"/>
        </w:rPr>
        <w:t xml:space="preserve">  </w:t>
      </w:r>
    </w:p>
    <w:p w:rsidR="00A70640" w:rsidRPr="00A70640" w:rsidRDefault="00A70640" w:rsidP="00A70640">
      <w:pPr>
        <w:jc w:val="both"/>
        <w:rPr>
          <w:sz w:val="26"/>
        </w:rPr>
      </w:pPr>
    </w:p>
    <w:p w:rsidR="00A70640" w:rsidRPr="00A70640" w:rsidRDefault="00A70640" w:rsidP="00A70640">
      <w:pPr>
        <w:jc w:val="both"/>
        <w:rPr>
          <w:sz w:val="26"/>
        </w:rPr>
      </w:pPr>
    </w:p>
    <w:p w:rsidR="00A70640" w:rsidRPr="00A70640" w:rsidRDefault="00A70640" w:rsidP="00A70640">
      <w:pPr>
        <w:jc w:val="both"/>
        <w:rPr>
          <w:sz w:val="26"/>
        </w:rPr>
      </w:pPr>
    </w:p>
    <w:p w:rsidR="00A70640" w:rsidRPr="00A70640" w:rsidRDefault="00A70640" w:rsidP="00A70640">
      <w:pPr>
        <w:jc w:val="both"/>
        <w:rPr>
          <w:sz w:val="26"/>
        </w:rPr>
      </w:pPr>
    </w:p>
    <w:p w:rsidR="00A70640" w:rsidRPr="00A70640" w:rsidRDefault="00A70640" w:rsidP="00A70640">
      <w:pPr>
        <w:jc w:val="both"/>
        <w:rPr>
          <w:sz w:val="26"/>
        </w:rPr>
      </w:pPr>
    </w:p>
    <w:p w:rsidR="00A70640" w:rsidRPr="00A70640" w:rsidRDefault="00A70640" w:rsidP="00A70640">
      <w:pPr>
        <w:jc w:val="both"/>
        <w:rPr>
          <w:sz w:val="26"/>
        </w:rPr>
      </w:pPr>
    </w:p>
    <w:p w:rsidR="00A70640" w:rsidRPr="00A70640" w:rsidRDefault="00A70640" w:rsidP="00A70640">
      <w:pPr>
        <w:jc w:val="both"/>
        <w:rPr>
          <w:sz w:val="26"/>
        </w:rPr>
      </w:pPr>
    </w:p>
    <w:p w:rsidR="00A70640" w:rsidRPr="00A70640" w:rsidRDefault="00A70640" w:rsidP="00A70640">
      <w:pPr>
        <w:jc w:val="center"/>
        <w:rPr>
          <w:b/>
          <w:bCs/>
          <w:sz w:val="28"/>
          <w:szCs w:val="28"/>
        </w:rPr>
      </w:pPr>
      <w:r w:rsidRPr="00A70640">
        <w:rPr>
          <w:b/>
          <w:bCs/>
          <w:sz w:val="28"/>
          <w:szCs w:val="28"/>
        </w:rPr>
        <w:t>ПАСПОРТ ПОДПРОГРАММЫ</w:t>
      </w:r>
    </w:p>
    <w:p w:rsidR="00A70640" w:rsidRPr="00A70640" w:rsidRDefault="00A70640" w:rsidP="00A70640">
      <w:pPr>
        <w:jc w:val="center"/>
        <w:rPr>
          <w:sz w:val="28"/>
          <w:szCs w:val="28"/>
        </w:rPr>
      </w:pPr>
      <w:r w:rsidRPr="00A70640">
        <w:rPr>
          <w:b/>
          <w:bCs/>
          <w:sz w:val="28"/>
          <w:szCs w:val="28"/>
        </w:rPr>
        <w:t xml:space="preserve"> </w:t>
      </w:r>
      <w:r w:rsidRPr="00A70640">
        <w:rPr>
          <w:sz w:val="28"/>
          <w:szCs w:val="28"/>
        </w:rPr>
        <w:t xml:space="preserve"> </w:t>
      </w:r>
      <w:r w:rsidRPr="00A70640">
        <w:rPr>
          <w:b/>
          <w:bCs/>
          <w:sz w:val="28"/>
          <w:szCs w:val="28"/>
        </w:rPr>
        <w:t>«Социальная поддержка граждан»</w:t>
      </w:r>
    </w:p>
    <w:p w:rsidR="00A70640" w:rsidRPr="00A70640" w:rsidRDefault="00A70640" w:rsidP="00A70640">
      <w:pPr>
        <w:rPr>
          <w:color w:val="1E1E1E"/>
          <w:sz w:val="28"/>
          <w:szCs w:val="28"/>
        </w:rPr>
      </w:pPr>
    </w:p>
    <w:tbl>
      <w:tblPr>
        <w:tblW w:w="0" w:type="auto"/>
        <w:tblCellMar>
          <w:top w:w="15" w:type="dxa"/>
          <w:left w:w="15" w:type="dxa"/>
          <w:bottom w:w="15" w:type="dxa"/>
          <w:right w:w="15" w:type="dxa"/>
        </w:tblCellMar>
        <w:tblLook w:val="0000" w:firstRow="0" w:lastRow="0" w:firstColumn="0" w:lastColumn="0" w:noHBand="0" w:noVBand="0"/>
      </w:tblPr>
      <w:tblGrid>
        <w:gridCol w:w="3181"/>
        <w:gridCol w:w="6263"/>
      </w:tblGrid>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b/>
                <w:bCs/>
                <w:color w:val="1E1E1E"/>
                <w:sz w:val="28"/>
                <w:szCs w:val="28"/>
                <w:lang w:eastAsia="en-US" w:bidi="en-US"/>
              </w:rPr>
            </w:pPr>
            <w:r w:rsidRPr="00A70640">
              <w:rPr>
                <w:b/>
                <w:bCs/>
                <w:color w:val="1E1E1E"/>
                <w:sz w:val="28"/>
                <w:szCs w:val="28"/>
                <w:lang w:eastAsia="en-US" w:bidi="en-US"/>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b/>
                <w:bCs/>
                <w:color w:val="1E1E1E"/>
                <w:sz w:val="28"/>
                <w:szCs w:val="28"/>
                <w:lang w:eastAsia="en-US" w:bidi="en-US"/>
              </w:rPr>
            </w:pPr>
            <w:r w:rsidRPr="00A70640">
              <w:rPr>
                <w:b/>
                <w:bCs/>
                <w:color w:val="1E1E1E"/>
                <w:sz w:val="28"/>
                <w:szCs w:val="28"/>
                <w:lang w:eastAsia="en-US" w:bidi="en-US"/>
              </w:rPr>
              <w:t>Социальная поддержка граждан</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bCs/>
                <w:sz w:val="28"/>
                <w:szCs w:val="28"/>
                <w:lang w:eastAsia="en-US" w:bidi="en-US"/>
              </w:rPr>
            </w:pPr>
            <w:r w:rsidRPr="00A70640">
              <w:rPr>
                <w:bCs/>
                <w:sz w:val="28"/>
                <w:szCs w:val="28"/>
                <w:lang w:val="en-US" w:eastAsia="en-US" w:bidi="en-US"/>
              </w:rPr>
              <w:t xml:space="preserve">Ответственный исполнитель муниципальной </w:t>
            </w:r>
            <w:r w:rsidRPr="00A70640">
              <w:rPr>
                <w:bCs/>
                <w:sz w:val="28"/>
                <w:szCs w:val="28"/>
                <w:lang w:eastAsia="en-US" w:bidi="en-US"/>
              </w:rPr>
              <w:t>П</w:t>
            </w:r>
            <w:r w:rsidRPr="00A70640">
              <w:rPr>
                <w:bCs/>
                <w:sz w:val="28"/>
                <w:szCs w:val="28"/>
                <w:lang w:val="en-US" w:eastAsia="en-US"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bCs/>
                <w:sz w:val="28"/>
                <w:szCs w:val="28"/>
                <w:lang w:val="en-US" w:eastAsia="en-US" w:bidi="en-US"/>
              </w:rPr>
            </w:pPr>
            <w:r w:rsidRPr="00A70640">
              <w:rPr>
                <w:bCs/>
                <w:sz w:val="28"/>
                <w:szCs w:val="28"/>
                <w:lang w:val="en-US" w:eastAsia="en-US" w:bidi="en-US"/>
              </w:rPr>
              <w:t xml:space="preserve">Администрация </w:t>
            </w:r>
            <w:r w:rsidRPr="00A70640">
              <w:rPr>
                <w:bCs/>
                <w:sz w:val="28"/>
                <w:szCs w:val="28"/>
                <w:lang w:eastAsia="en-US" w:bidi="en-US"/>
              </w:rPr>
              <w:t xml:space="preserve"> Народненского</w:t>
            </w:r>
            <w:r w:rsidRPr="00A70640">
              <w:rPr>
                <w:bCs/>
                <w:sz w:val="28"/>
                <w:szCs w:val="28"/>
                <w:lang w:val="en-US" w:eastAsia="en-US" w:bidi="en-US"/>
              </w:rPr>
              <w:t xml:space="preserve"> сельского поселения</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val="en-US" w:eastAsia="en-US" w:bidi="en-US"/>
              </w:rPr>
            </w:pPr>
            <w:r w:rsidRPr="00A70640">
              <w:rPr>
                <w:sz w:val="28"/>
                <w:szCs w:val="28"/>
                <w:lang w:val="en-US" w:eastAsia="en-US" w:bidi="en-US"/>
              </w:rPr>
              <w:t xml:space="preserve">Исполнители муниципальной </w:t>
            </w:r>
            <w:r w:rsidRPr="00A70640">
              <w:rPr>
                <w:sz w:val="28"/>
                <w:szCs w:val="28"/>
                <w:lang w:eastAsia="en-US" w:bidi="en-US"/>
              </w:rPr>
              <w:t>П</w:t>
            </w:r>
            <w:r w:rsidRPr="00A70640">
              <w:rPr>
                <w:sz w:val="28"/>
                <w:szCs w:val="28"/>
                <w:lang w:val="en-US" w:eastAsia="en-US"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val="en-US" w:eastAsia="en-US" w:bidi="en-US"/>
              </w:rPr>
            </w:pPr>
            <w:r w:rsidRPr="00A70640">
              <w:rPr>
                <w:sz w:val="28"/>
                <w:szCs w:val="28"/>
                <w:lang w:val="en-US" w:eastAsia="en-US" w:bidi="en-US"/>
              </w:rPr>
              <w:t>Администрация</w:t>
            </w:r>
            <w:r w:rsidRPr="00A70640">
              <w:rPr>
                <w:sz w:val="28"/>
                <w:szCs w:val="28"/>
                <w:lang w:eastAsia="en-US" w:bidi="en-US"/>
              </w:rPr>
              <w:t xml:space="preserve"> Народненского </w:t>
            </w:r>
            <w:r w:rsidRPr="00A70640">
              <w:rPr>
                <w:sz w:val="28"/>
                <w:szCs w:val="28"/>
                <w:lang w:val="en-US" w:eastAsia="en-US" w:bidi="en-US"/>
              </w:rPr>
              <w:t>сельского поселения</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val="en-US" w:eastAsia="en-US" w:bidi="en-US"/>
              </w:rPr>
            </w:pPr>
            <w:r w:rsidRPr="00A70640">
              <w:rPr>
                <w:sz w:val="28"/>
                <w:szCs w:val="28"/>
                <w:lang w:val="en-US" w:eastAsia="en-US" w:bidi="en-US"/>
              </w:rPr>
              <w:t xml:space="preserve">Основные разработчики муниципальной </w:t>
            </w:r>
            <w:r w:rsidRPr="00A70640">
              <w:rPr>
                <w:sz w:val="28"/>
                <w:szCs w:val="28"/>
                <w:lang w:eastAsia="en-US" w:bidi="en-US"/>
              </w:rPr>
              <w:t>П</w:t>
            </w:r>
            <w:r w:rsidRPr="00A70640">
              <w:rPr>
                <w:sz w:val="28"/>
                <w:szCs w:val="28"/>
                <w:lang w:val="en-US" w:eastAsia="en-US"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val="en-US" w:eastAsia="en-US" w:bidi="en-US"/>
              </w:rPr>
            </w:pPr>
            <w:r w:rsidRPr="00A70640">
              <w:rPr>
                <w:sz w:val="28"/>
                <w:szCs w:val="28"/>
                <w:lang w:val="en-US" w:eastAsia="en-US" w:bidi="en-US"/>
              </w:rPr>
              <w:t xml:space="preserve">Администрация </w:t>
            </w:r>
            <w:r w:rsidRPr="00A70640">
              <w:rPr>
                <w:sz w:val="28"/>
                <w:szCs w:val="28"/>
                <w:lang w:eastAsia="en-US" w:bidi="en-US"/>
              </w:rPr>
              <w:t>Народненского</w:t>
            </w:r>
            <w:r w:rsidRPr="00A70640">
              <w:rPr>
                <w:sz w:val="28"/>
                <w:szCs w:val="28"/>
                <w:lang w:val="en-US" w:eastAsia="en-US" w:bidi="en-US"/>
              </w:rPr>
              <w:t xml:space="preserve"> сельского поселения</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val="en-US" w:eastAsia="en-US" w:bidi="en-US"/>
              </w:rPr>
            </w:pPr>
            <w:r w:rsidRPr="00A70640">
              <w:rPr>
                <w:sz w:val="28"/>
                <w:szCs w:val="28"/>
                <w:lang w:val="en-US" w:eastAsia="en-US" w:bidi="en-US"/>
              </w:rPr>
              <w:t xml:space="preserve">Основные мероприятия муниципальной </w:t>
            </w:r>
            <w:r w:rsidRPr="00A70640">
              <w:rPr>
                <w:sz w:val="28"/>
                <w:szCs w:val="28"/>
                <w:lang w:eastAsia="en-US" w:bidi="en-US"/>
              </w:rPr>
              <w:t>П</w:t>
            </w:r>
            <w:r w:rsidRPr="00A70640">
              <w:rPr>
                <w:sz w:val="28"/>
                <w:szCs w:val="28"/>
                <w:lang w:val="en-US" w:eastAsia="en-US" w:bidi="en-US"/>
              </w:rPr>
              <w:t xml:space="preserve">одпрограммы </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numPr>
                <w:ilvl w:val="0"/>
                <w:numId w:val="46"/>
              </w:numPr>
              <w:spacing w:after="200" w:line="276" w:lineRule="auto"/>
              <w:contextualSpacing/>
              <w:jc w:val="both"/>
              <w:rPr>
                <w:sz w:val="28"/>
                <w:szCs w:val="28"/>
                <w:lang w:eastAsia="en-US" w:bidi="en-US"/>
              </w:rPr>
            </w:pPr>
            <w:r w:rsidRPr="00A70640">
              <w:rPr>
                <w:sz w:val="28"/>
                <w:szCs w:val="28"/>
                <w:lang w:eastAsia="en-US" w:bidi="en-US"/>
              </w:rPr>
              <w:t>«Организация обеспечения социальных выплат отдельным категориям граждан».</w:t>
            </w:r>
          </w:p>
          <w:p w:rsidR="00A70640" w:rsidRPr="00A70640" w:rsidRDefault="00A70640" w:rsidP="00A70640">
            <w:pPr>
              <w:numPr>
                <w:ilvl w:val="0"/>
                <w:numId w:val="46"/>
              </w:numPr>
              <w:spacing w:after="200" w:line="276" w:lineRule="auto"/>
              <w:contextualSpacing/>
              <w:jc w:val="both"/>
              <w:rPr>
                <w:sz w:val="28"/>
                <w:szCs w:val="28"/>
                <w:lang w:eastAsia="en-US" w:bidi="en-US"/>
              </w:rPr>
            </w:pPr>
            <w:r w:rsidRPr="00A70640">
              <w:rPr>
                <w:sz w:val="28"/>
                <w:szCs w:val="28"/>
                <w:lang w:eastAsia="en-US" w:bidi="en-US"/>
              </w:rPr>
              <w:t>Приобретение жилых помещений специализированного жилищного фонда.</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val="en-US" w:eastAsia="en-US" w:bidi="en-US"/>
              </w:rPr>
            </w:pPr>
            <w:r w:rsidRPr="00A70640">
              <w:rPr>
                <w:sz w:val="28"/>
                <w:szCs w:val="28"/>
                <w:lang w:val="en-US" w:eastAsia="en-US" w:bidi="en-US"/>
              </w:rPr>
              <w:t xml:space="preserve">Цель муниципальной </w:t>
            </w:r>
            <w:r w:rsidRPr="00A70640">
              <w:rPr>
                <w:sz w:val="28"/>
                <w:szCs w:val="28"/>
                <w:lang w:eastAsia="en-US" w:bidi="en-US"/>
              </w:rPr>
              <w:t>П</w:t>
            </w:r>
            <w:r w:rsidRPr="00A70640">
              <w:rPr>
                <w:sz w:val="28"/>
                <w:szCs w:val="28"/>
                <w:lang w:val="en-US" w:eastAsia="en-US"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eastAsia="en-US" w:bidi="en-US"/>
              </w:rPr>
            </w:pPr>
            <w:r w:rsidRPr="00A70640">
              <w:rPr>
                <w:sz w:val="28"/>
                <w:szCs w:val="28"/>
                <w:lang w:eastAsia="en-US" w:bidi="en-US"/>
              </w:rPr>
              <w:t>Повышение уровня жизни граждан- получателей мер социальной поддержки.</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val="en-US" w:eastAsia="en-US" w:bidi="en-US"/>
              </w:rPr>
            </w:pPr>
            <w:r w:rsidRPr="00A70640">
              <w:rPr>
                <w:sz w:val="28"/>
                <w:szCs w:val="28"/>
                <w:lang w:val="en-US" w:eastAsia="en-US" w:bidi="en-US"/>
              </w:rPr>
              <w:t xml:space="preserve">Задачи муниципальной </w:t>
            </w:r>
            <w:r w:rsidRPr="00A70640">
              <w:rPr>
                <w:sz w:val="28"/>
                <w:szCs w:val="28"/>
                <w:lang w:eastAsia="en-US" w:bidi="en-US"/>
              </w:rPr>
              <w:t>П</w:t>
            </w:r>
            <w:r w:rsidRPr="00A70640">
              <w:rPr>
                <w:sz w:val="28"/>
                <w:szCs w:val="28"/>
                <w:lang w:val="en-US" w:eastAsia="en-US"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eastAsia="en-US" w:bidi="en-US"/>
              </w:rPr>
            </w:pPr>
            <w:r w:rsidRPr="00A70640">
              <w:rPr>
                <w:sz w:val="28"/>
                <w:szCs w:val="28"/>
                <w:lang w:eastAsia="en-US" w:bidi="en-US"/>
              </w:rPr>
              <w:t xml:space="preserve">Расширение масштабов представления в денежной форме поддержки отдельным категориям граждан с соответствующим сокращением мер социальной поддержки, предоставляемой в натуральной </w:t>
            </w:r>
            <w:r w:rsidRPr="00A70640">
              <w:rPr>
                <w:sz w:val="28"/>
                <w:szCs w:val="28"/>
                <w:lang w:eastAsia="en-US" w:bidi="en-US"/>
              </w:rPr>
              <w:lastRenderedPageBreak/>
              <w:t>форме.</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eastAsia="en-US" w:bidi="en-US"/>
              </w:rPr>
            </w:pPr>
            <w:r w:rsidRPr="00A70640">
              <w:rPr>
                <w:sz w:val="28"/>
                <w:szCs w:val="28"/>
                <w:lang w:eastAsia="en-US" w:bidi="en-US"/>
              </w:rPr>
              <w:lastRenderedPageBreak/>
              <w:t>Целевые индикаторы и показатели муниципальной Подпрограммы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eastAsia="en-US" w:bidi="en-US"/>
              </w:rPr>
            </w:pPr>
            <w:r w:rsidRPr="00A70640">
              <w:rPr>
                <w:sz w:val="28"/>
                <w:szCs w:val="28"/>
                <w:lang w:eastAsia="en-US" w:bidi="en-US"/>
              </w:rPr>
              <w:t>Уровень предоставления мер социальной выплаты отдельным категориям граждан в денежной форме.</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eastAsia="en-US" w:bidi="en-US"/>
              </w:rPr>
            </w:pPr>
            <w:r w:rsidRPr="00A70640">
              <w:rPr>
                <w:sz w:val="28"/>
                <w:szCs w:val="28"/>
                <w:lang w:eastAsia="en-US" w:bidi="en-US"/>
              </w:rPr>
              <w:t>Этапы и сроки реализации муниципальной Подпрограммы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eastAsia="en-US" w:bidi="en-US"/>
              </w:rPr>
            </w:pPr>
            <w:r w:rsidRPr="00A70640">
              <w:rPr>
                <w:sz w:val="28"/>
                <w:szCs w:val="28"/>
                <w:lang w:eastAsia="en-US" w:bidi="en-US"/>
              </w:rPr>
              <w:t>2024-2028 гг.</w:t>
            </w:r>
          </w:p>
        </w:tc>
      </w:tr>
      <w:tr w:rsidR="00A70640" w:rsidRPr="00A70640" w:rsidTr="00C8583D">
        <w:trPr>
          <w:trHeight w:val="1603"/>
        </w:trPr>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eastAsia="en-US" w:bidi="en-US"/>
              </w:rPr>
            </w:pPr>
            <w:r w:rsidRPr="00A70640">
              <w:rPr>
                <w:sz w:val="28"/>
                <w:szCs w:val="28"/>
                <w:lang w:eastAsia="en-US" w:bidi="en-US"/>
              </w:rPr>
              <w:t xml:space="preserve">Объемы и источники финансирования Подпрограммы </w:t>
            </w:r>
          </w:p>
          <w:p w:rsidR="00A70640" w:rsidRPr="00A70640" w:rsidRDefault="00A70640" w:rsidP="00A70640">
            <w:pPr>
              <w:rPr>
                <w:rFonts w:ascii="Calibri" w:hAnsi="Calibri"/>
                <w:sz w:val="28"/>
                <w:szCs w:val="28"/>
                <w:lang w:eastAsia="en-US" w:bidi="en-US"/>
              </w:rPr>
            </w:pPr>
          </w:p>
          <w:p w:rsidR="00A70640" w:rsidRPr="00A70640" w:rsidRDefault="00A70640" w:rsidP="00A70640">
            <w:pPr>
              <w:rPr>
                <w:rFonts w:ascii="Calibri" w:hAnsi="Calibri"/>
                <w:sz w:val="28"/>
                <w:szCs w:val="28"/>
                <w:lang w:eastAsia="en-US" w:bidi="en-US"/>
              </w:rPr>
            </w:pPr>
          </w:p>
          <w:p w:rsidR="00A70640" w:rsidRPr="00A70640" w:rsidRDefault="00A70640" w:rsidP="00A70640">
            <w:pPr>
              <w:rPr>
                <w:rFonts w:ascii="Calibri" w:hAnsi="Calibri"/>
                <w:sz w:val="28"/>
                <w:szCs w:val="28"/>
                <w:lang w:eastAsia="en-US" w:bidi="en-US"/>
              </w:rPr>
            </w:pPr>
          </w:p>
          <w:p w:rsidR="00A70640" w:rsidRPr="00A70640" w:rsidRDefault="00A70640" w:rsidP="00A70640">
            <w:pPr>
              <w:rPr>
                <w:rFonts w:ascii="Calibri" w:hAnsi="Calibri"/>
                <w:sz w:val="28"/>
                <w:szCs w:val="28"/>
                <w:lang w:eastAsia="en-US" w:bidi="en-US"/>
              </w:rPr>
            </w:pPr>
          </w:p>
          <w:p w:rsidR="00A70640" w:rsidRPr="00A70640" w:rsidRDefault="00A70640" w:rsidP="00A70640">
            <w:pPr>
              <w:rPr>
                <w:rFonts w:ascii="Calibri" w:hAnsi="Calibri"/>
                <w:sz w:val="28"/>
                <w:szCs w:val="28"/>
                <w:lang w:eastAsia="en-US" w:bidi="en-US"/>
              </w:rPr>
            </w:pPr>
          </w:p>
          <w:p w:rsidR="00A70640" w:rsidRPr="00A70640" w:rsidRDefault="00A70640" w:rsidP="00A70640">
            <w:pPr>
              <w:rPr>
                <w:rFonts w:ascii="Calibri" w:hAnsi="Calibri"/>
                <w:sz w:val="28"/>
                <w:szCs w:val="28"/>
                <w:lang w:eastAsia="en-US" w:bidi="en-US"/>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rFonts w:eastAsiaTheme="minorHAnsi"/>
                <w:sz w:val="28"/>
                <w:lang w:eastAsia="en-US"/>
              </w:rPr>
            </w:pPr>
            <w:r w:rsidRPr="00A70640">
              <w:rPr>
                <w:rFonts w:eastAsiaTheme="minorHAnsi"/>
                <w:sz w:val="28"/>
                <w:lang w:eastAsia="en-US"/>
              </w:rPr>
              <w:t xml:space="preserve">Общий объем финансирования Подпрограммы  составляет  500,0   тыс. руб., в том числе по годам: </w:t>
            </w:r>
          </w:p>
          <w:p w:rsidR="00A70640" w:rsidRPr="00A70640" w:rsidRDefault="00A70640" w:rsidP="00A70640">
            <w:pPr>
              <w:jc w:val="both"/>
              <w:rPr>
                <w:rFonts w:eastAsiaTheme="minorHAnsi"/>
                <w:sz w:val="28"/>
                <w:lang w:eastAsia="en-US"/>
              </w:rPr>
            </w:pPr>
            <w:r w:rsidRPr="00A70640">
              <w:rPr>
                <w:rFonts w:eastAsiaTheme="minorHAnsi"/>
                <w:sz w:val="28"/>
                <w:lang w:eastAsia="en-US"/>
              </w:rPr>
              <w:t>- местный бюджет  500,0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100,0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100,0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100,0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100,0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100,0 тыс. руб.</w:t>
            </w:r>
          </w:p>
          <w:p w:rsidR="00A70640" w:rsidRPr="00A70640" w:rsidRDefault="00A70640" w:rsidP="00A70640">
            <w:pPr>
              <w:rPr>
                <w:rFonts w:eastAsiaTheme="minorHAnsi"/>
                <w:sz w:val="28"/>
                <w:lang w:eastAsia="en-US"/>
              </w:rPr>
            </w:pPr>
            <w:r w:rsidRPr="00A70640">
              <w:rPr>
                <w:rFonts w:eastAsiaTheme="minorHAnsi"/>
                <w:sz w:val="28"/>
                <w:lang w:eastAsia="en-US"/>
              </w:rPr>
              <w:t>- областной бюджет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федеральные средства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внебюджетные источники  0,0 тыс. рублей</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sz w:val="28"/>
                <w:szCs w:val="28"/>
                <w:lang w:eastAsia="en-US" w:bidi="en-US"/>
              </w:rPr>
            </w:pPr>
            <w:r w:rsidRPr="00A70640">
              <w:rPr>
                <w:rFonts w:eastAsiaTheme="minorHAnsi"/>
                <w:sz w:val="28"/>
                <w:lang w:eastAsia="en-US"/>
              </w:rPr>
              <w:t>2028г. –   0,0  тыс. руб.</w:t>
            </w:r>
          </w:p>
        </w:tc>
      </w:tr>
      <w:tr w:rsidR="00A70640" w:rsidRPr="00A70640" w:rsidTr="00C8583D">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eastAsia="en-US" w:bidi="en-US"/>
              </w:rPr>
            </w:pPr>
            <w:r w:rsidRPr="00A70640">
              <w:rPr>
                <w:sz w:val="28"/>
                <w:szCs w:val="28"/>
                <w:lang w:eastAsia="en-US" w:bidi="en-US"/>
              </w:rPr>
              <w:t>Ожидаемые конечные результаты реализации муниципальной Подпрограммы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70640" w:rsidRPr="00A70640" w:rsidRDefault="00A70640" w:rsidP="00A70640">
            <w:pPr>
              <w:rPr>
                <w:sz w:val="28"/>
                <w:szCs w:val="28"/>
                <w:lang w:eastAsia="en-US" w:bidi="en-US"/>
              </w:rPr>
            </w:pPr>
            <w:r w:rsidRPr="00A70640">
              <w:rPr>
                <w:sz w:val="28"/>
                <w:szCs w:val="28"/>
                <w:lang w:eastAsia="en-US" w:bidi="en-US"/>
              </w:rPr>
              <w:t>Повышение уровня представления в денежной форме мер социальной поддержки отдельным категориям граждан.</w:t>
            </w:r>
          </w:p>
        </w:tc>
      </w:tr>
    </w:tbl>
    <w:p w:rsidR="00A70640" w:rsidRPr="00A70640" w:rsidRDefault="00A70640" w:rsidP="00A70640">
      <w:pPr>
        <w:jc w:val="center"/>
        <w:rPr>
          <w:b/>
          <w:bCs/>
          <w:color w:val="1E1E1E"/>
          <w:sz w:val="28"/>
          <w:szCs w:val="28"/>
          <w:lang w:eastAsia="en-US" w:bidi="en-US"/>
        </w:rPr>
      </w:pPr>
      <w:r w:rsidRPr="00A70640">
        <w:rPr>
          <w:b/>
          <w:bCs/>
          <w:color w:val="1E1E1E"/>
          <w:sz w:val="28"/>
          <w:szCs w:val="28"/>
          <w:lang w:eastAsia="en-US" w:bidi="en-US"/>
        </w:rPr>
        <w:t>1. Общая характеристика сферы реализации муниципальной подпрограммы. Описание основных проблем в указанной сфере. Обоснование необходимости разработки Подпрограммы</w:t>
      </w:r>
    </w:p>
    <w:p w:rsidR="00A70640" w:rsidRPr="00A70640" w:rsidRDefault="00A70640" w:rsidP="00A70640">
      <w:pPr>
        <w:ind w:firstLine="708"/>
        <w:jc w:val="both"/>
        <w:rPr>
          <w:sz w:val="28"/>
          <w:szCs w:val="28"/>
          <w:lang w:eastAsia="en-US" w:bidi="en-US"/>
        </w:rPr>
      </w:pPr>
      <w:r w:rsidRPr="00A70640">
        <w:rPr>
          <w:sz w:val="28"/>
          <w:szCs w:val="28"/>
          <w:lang w:eastAsia="en-US" w:bidi="en-US"/>
        </w:rPr>
        <w:lastRenderedPageBreak/>
        <w:t>Предоставление мер социальной поддержки отдельным категориям граждан является одной из функций Народненского сельского поселения, направленной на поддержание и повышение уровня их денежных доходов в связи с особыми заслугами перед Родиной.</w:t>
      </w:r>
    </w:p>
    <w:p w:rsidR="00A70640" w:rsidRPr="00A70640" w:rsidRDefault="00A70640" w:rsidP="00A70640">
      <w:pPr>
        <w:ind w:firstLine="708"/>
        <w:jc w:val="both"/>
        <w:rPr>
          <w:sz w:val="28"/>
          <w:szCs w:val="28"/>
          <w:lang w:eastAsia="en-US" w:bidi="en-US"/>
        </w:rPr>
      </w:pPr>
      <w:r w:rsidRPr="00A70640">
        <w:rPr>
          <w:sz w:val="28"/>
          <w:szCs w:val="28"/>
          <w:lang w:eastAsia="en-US" w:bidi="en-US"/>
        </w:rPr>
        <w:t>Меры социальной поддержки отдельных категорий граждан, определённые законодательством РФ и законодательством Воронежской области, а также нормативными правовыми актами Народненского сельского поселения, включают меры социальной поддержки в денежной форме (денежные компенсации, единовременное поощрение).</w:t>
      </w:r>
    </w:p>
    <w:p w:rsidR="00A70640" w:rsidRPr="00A70640" w:rsidRDefault="00A70640" w:rsidP="00A70640">
      <w:pPr>
        <w:ind w:firstLine="708"/>
        <w:jc w:val="both"/>
        <w:rPr>
          <w:sz w:val="28"/>
          <w:szCs w:val="28"/>
          <w:lang w:eastAsia="en-US" w:bidi="en-US"/>
        </w:rPr>
      </w:pPr>
      <w:r w:rsidRPr="00A70640">
        <w:rPr>
          <w:sz w:val="28"/>
          <w:szCs w:val="28"/>
          <w:lang w:eastAsia="en-US" w:bidi="en-US"/>
        </w:rPr>
        <w:t>Действующая система социальной поддержки граждан Народненского сельского поселения базируется на ряде принципиальных положений, в том числе:</w:t>
      </w:r>
    </w:p>
    <w:p w:rsidR="00A70640" w:rsidRPr="00A70640" w:rsidRDefault="00A70640" w:rsidP="00A70640">
      <w:pPr>
        <w:jc w:val="both"/>
        <w:rPr>
          <w:sz w:val="28"/>
          <w:szCs w:val="28"/>
          <w:lang w:eastAsia="en-US" w:bidi="en-US"/>
        </w:rPr>
      </w:pPr>
      <w:r w:rsidRPr="00A70640">
        <w:rPr>
          <w:sz w:val="28"/>
          <w:szCs w:val="28"/>
          <w:lang w:eastAsia="en-US" w:bidi="en-US"/>
        </w:rPr>
        <w:t>-добровольность предоставления мер социальной поддержки;</w:t>
      </w:r>
    </w:p>
    <w:p w:rsidR="00A70640" w:rsidRPr="00A70640" w:rsidRDefault="00A70640" w:rsidP="00A70640">
      <w:pPr>
        <w:jc w:val="both"/>
        <w:rPr>
          <w:sz w:val="28"/>
          <w:szCs w:val="28"/>
          <w:lang w:eastAsia="en-US" w:bidi="en-US"/>
        </w:rPr>
      </w:pPr>
      <w:r w:rsidRPr="00A70640">
        <w:rPr>
          <w:sz w:val="28"/>
          <w:szCs w:val="28"/>
          <w:lang w:eastAsia="en-US" w:bidi="en-US"/>
        </w:rPr>
        <w:t>-безусловная гарантированность обязательств по предоставлению мер социальной поддержки.</w:t>
      </w:r>
    </w:p>
    <w:p w:rsidR="00A70640" w:rsidRPr="00A70640" w:rsidRDefault="00A70640" w:rsidP="00A70640">
      <w:pPr>
        <w:ind w:firstLine="708"/>
        <w:jc w:val="both"/>
        <w:rPr>
          <w:sz w:val="28"/>
          <w:szCs w:val="28"/>
          <w:lang w:eastAsia="en-US" w:bidi="en-US"/>
        </w:rPr>
      </w:pPr>
      <w:r w:rsidRPr="00A70640">
        <w:rPr>
          <w:sz w:val="28"/>
          <w:szCs w:val="28"/>
          <w:lang w:eastAsia="en-US" w:bidi="en-US"/>
        </w:rPr>
        <w:t>Меры социальной поддержки, в том числе в форме денежных выплат, предоставляемые на территории Народненского сельского поселения, характеризуются множеством их видов и оснований предоставления.</w:t>
      </w:r>
    </w:p>
    <w:p w:rsidR="00A70640" w:rsidRPr="00A70640" w:rsidRDefault="00A70640" w:rsidP="00A70640">
      <w:pPr>
        <w:ind w:firstLine="708"/>
        <w:jc w:val="both"/>
        <w:rPr>
          <w:sz w:val="28"/>
          <w:szCs w:val="28"/>
          <w:lang w:eastAsia="en-US" w:bidi="en-US"/>
        </w:rPr>
      </w:pPr>
      <w:r w:rsidRPr="00A70640">
        <w:rPr>
          <w:sz w:val="28"/>
          <w:szCs w:val="28"/>
          <w:lang w:eastAsia="en-US" w:bidi="en-US"/>
        </w:rPr>
        <w:t>Меры социальной поддержки за счёт средств Народненского сельского поселения предоставляются категориям граждан, определённые решением Совета народных депутатов Народненского сельского поселения от 29.12.2016 г. №49 «О пенсионном обеспечении лица, замещавшего выборную муниципальную должность в органе местного самоуправления Народненского сельского поселения Терновского муниципального района Воронежской области на постоянной основе»( в редакции решения №16 от 13.05.2020 г.)</w:t>
      </w:r>
    </w:p>
    <w:p w:rsidR="00A70640" w:rsidRPr="00A70640" w:rsidRDefault="00A70640" w:rsidP="00A70640">
      <w:pPr>
        <w:jc w:val="both"/>
        <w:rPr>
          <w:sz w:val="28"/>
          <w:szCs w:val="28"/>
          <w:lang w:eastAsia="en-US" w:bidi="en-US"/>
        </w:rPr>
      </w:pPr>
      <w:r w:rsidRPr="00A70640">
        <w:rPr>
          <w:sz w:val="28"/>
          <w:szCs w:val="28"/>
          <w:lang w:eastAsia="en-US" w:bidi="en-US"/>
        </w:rPr>
        <w:t>Ожидаемыми результатами применения технологии оказания муниципальной социальной выплаты отдельным категориям граждан является реализация трудового потенциала получателей муниципальной социальной выплаты.</w:t>
      </w:r>
    </w:p>
    <w:p w:rsidR="00A70640" w:rsidRPr="00A70640" w:rsidRDefault="00A70640" w:rsidP="00A70640">
      <w:pPr>
        <w:jc w:val="center"/>
        <w:rPr>
          <w:sz w:val="28"/>
          <w:szCs w:val="28"/>
          <w:lang w:eastAsia="en-US" w:bidi="en-US"/>
        </w:rPr>
      </w:pPr>
      <w:r w:rsidRPr="00A70640">
        <w:rPr>
          <w:b/>
          <w:bCs/>
          <w:sz w:val="28"/>
          <w:szCs w:val="28"/>
          <w:lang w:eastAsia="en-US" w:bidi="en-US"/>
        </w:rPr>
        <w:t>2. Приоритеты муниципальной политики в сфере реализации муниципальной Подпрограммы</w:t>
      </w:r>
    </w:p>
    <w:p w:rsidR="00A70640" w:rsidRPr="00A70640" w:rsidRDefault="00A70640" w:rsidP="00A70640">
      <w:pPr>
        <w:ind w:firstLine="708"/>
        <w:jc w:val="both"/>
        <w:rPr>
          <w:sz w:val="28"/>
          <w:szCs w:val="28"/>
          <w:lang w:eastAsia="en-US" w:bidi="en-US"/>
        </w:rPr>
      </w:pPr>
      <w:r w:rsidRPr="00A70640">
        <w:rPr>
          <w:sz w:val="28"/>
          <w:szCs w:val="28"/>
          <w:lang w:eastAsia="en-US" w:bidi="en-US"/>
        </w:rPr>
        <w:t>К приоритетным направлениям муниципальной политики в области социальной поддержки отнесено повышение эффективности социальной поддержки отдельных групп населения, в том числе путем усиления адресности муниципальных программ социальной помощи.</w:t>
      </w:r>
    </w:p>
    <w:p w:rsidR="00A70640" w:rsidRPr="00A70640" w:rsidRDefault="00A70640" w:rsidP="00A70640">
      <w:pPr>
        <w:numPr>
          <w:ilvl w:val="0"/>
          <w:numId w:val="46"/>
        </w:numPr>
        <w:spacing w:after="200" w:line="276" w:lineRule="auto"/>
        <w:contextualSpacing/>
        <w:jc w:val="center"/>
        <w:rPr>
          <w:sz w:val="28"/>
          <w:szCs w:val="28"/>
          <w:lang w:eastAsia="en-US" w:bidi="en-US"/>
        </w:rPr>
      </w:pPr>
      <w:r w:rsidRPr="00A70640">
        <w:rPr>
          <w:b/>
          <w:bCs/>
          <w:sz w:val="28"/>
          <w:szCs w:val="28"/>
          <w:lang w:eastAsia="en-US" w:bidi="en-US"/>
        </w:rPr>
        <w:t>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муниципальной подпрограммы</w:t>
      </w:r>
    </w:p>
    <w:p w:rsidR="00A70640" w:rsidRPr="00A70640" w:rsidRDefault="00A70640" w:rsidP="00A70640">
      <w:pPr>
        <w:ind w:firstLine="708"/>
        <w:jc w:val="both"/>
        <w:rPr>
          <w:sz w:val="28"/>
          <w:szCs w:val="28"/>
          <w:lang w:eastAsia="en-US" w:bidi="en-US"/>
        </w:rPr>
      </w:pPr>
      <w:r w:rsidRPr="00A70640">
        <w:rPr>
          <w:sz w:val="28"/>
          <w:szCs w:val="28"/>
          <w:lang w:eastAsia="en-US" w:bidi="en-US"/>
        </w:rPr>
        <w:t>Одной из целей подпрограммы является повышение уровня жизни граждан – получателей мер социальной поддержки Народненского сельского поселения.</w:t>
      </w:r>
    </w:p>
    <w:p w:rsidR="00A70640" w:rsidRPr="00A70640" w:rsidRDefault="00A70640" w:rsidP="00A70640">
      <w:pPr>
        <w:ind w:firstLine="708"/>
        <w:jc w:val="both"/>
        <w:rPr>
          <w:sz w:val="28"/>
          <w:szCs w:val="28"/>
          <w:lang w:eastAsia="en-US" w:bidi="en-US"/>
        </w:rPr>
      </w:pPr>
      <w:r w:rsidRPr="00A70640">
        <w:rPr>
          <w:sz w:val="28"/>
          <w:szCs w:val="28"/>
          <w:lang w:eastAsia="en-US" w:bidi="en-US"/>
        </w:rPr>
        <w:lastRenderedPageBreak/>
        <w:t>Достижение данной цели подпрограммы будет осуществляться путем решения следующей задачи:</w:t>
      </w:r>
    </w:p>
    <w:p w:rsidR="00A70640" w:rsidRPr="00A70640" w:rsidRDefault="00A70640" w:rsidP="00A70640">
      <w:pPr>
        <w:jc w:val="both"/>
        <w:rPr>
          <w:sz w:val="28"/>
          <w:szCs w:val="28"/>
          <w:lang w:eastAsia="en-US" w:bidi="en-US"/>
        </w:rPr>
      </w:pPr>
      <w:r w:rsidRPr="00A70640">
        <w:rPr>
          <w:sz w:val="28"/>
          <w:szCs w:val="28"/>
          <w:lang w:eastAsia="en-US" w:bidi="en-US"/>
        </w:rPr>
        <w:t>- расширение масштабов представления в денежной форме поддержки отдельным категориям граждан с соответствующим сокращением мер социальной поддержки, предоставляемой в натуральной форме.</w:t>
      </w:r>
    </w:p>
    <w:p w:rsidR="00A70640" w:rsidRPr="00A70640" w:rsidRDefault="00A70640" w:rsidP="00A70640">
      <w:pPr>
        <w:jc w:val="both"/>
        <w:rPr>
          <w:sz w:val="28"/>
          <w:szCs w:val="28"/>
          <w:lang w:eastAsia="en-US" w:bidi="en-US"/>
        </w:rPr>
      </w:pPr>
      <w:r w:rsidRPr="00A70640">
        <w:rPr>
          <w:sz w:val="28"/>
          <w:szCs w:val="28"/>
          <w:lang w:eastAsia="en-US" w:bidi="en-US"/>
        </w:rPr>
        <w:t>Ожидаемые результаты реализации подпрограммы «Социальная поддержка граждан»:</w:t>
      </w:r>
    </w:p>
    <w:p w:rsidR="00A70640" w:rsidRPr="00A70640" w:rsidRDefault="00A70640" w:rsidP="00A70640">
      <w:pPr>
        <w:jc w:val="both"/>
        <w:rPr>
          <w:sz w:val="28"/>
          <w:szCs w:val="28"/>
          <w:lang w:eastAsia="en-US" w:bidi="en-US"/>
        </w:rPr>
      </w:pPr>
      <w:r w:rsidRPr="00A70640">
        <w:rPr>
          <w:sz w:val="28"/>
          <w:szCs w:val="28"/>
          <w:lang w:eastAsia="en-US" w:bidi="en-US"/>
        </w:rPr>
        <w:t xml:space="preserve">- повышение уровня представления в денежной форме мер социальной поддержки отдельным категориям граждан. </w:t>
      </w:r>
    </w:p>
    <w:p w:rsidR="00A70640" w:rsidRPr="00A70640" w:rsidRDefault="00A70640" w:rsidP="00A70640">
      <w:pPr>
        <w:jc w:val="center"/>
        <w:rPr>
          <w:b/>
          <w:sz w:val="28"/>
          <w:szCs w:val="28"/>
          <w:lang w:eastAsia="en-US" w:bidi="en-US"/>
        </w:rPr>
      </w:pPr>
      <w:r w:rsidRPr="00A70640">
        <w:rPr>
          <w:b/>
          <w:sz w:val="28"/>
          <w:szCs w:val="28"/>
          <w:lang w:eastAsia="en-US" w:bidi="en-US"/>
        </w:rPr>
        <w:t>4. Оценка эффективности реализации Подпрограммы</w:t>
      </w:r>
    </w:p>
    <w:p w:rsidR="00A70640" w:rsidRPr="00A70640" w:rsidRDefault="00A70640" w:rsidP="00A70640">
      <w:pPr>
        <w:ind w:firstLine="708"/>
        <w:jc w:val="both"/>
        <w:rPr>
          <w:sz w:val="28"/>
          <w:szCs w:val="28"/>
          <w:lang w:eastAsia="en-US" w:bidi="en-US"/>
        </w:rPr>
      </w:pPr>
      <w:r w:rsidRPr="00A70640">
        <w:rPr>
          <w:sz w:val="28"/>
          <w:szCs w:val="28"/>
          <w:lang w:eastAsia="en-US" w:bidi="en-US"/>
        </w:rPr>
        <w:t>Оценка эффективности реализации муниципальной подпрограммы осуществляется на основании значений целевых индикаторов и показателей программы, что обеспечит мониторинг динамики их изменения за оцениваемый период с целью оценки степени эффективности реализации мероприятий муниципальной подпрограммы.</w:t>
      </w:r>
    </w:p>
    <w:p w:rsidR="00A70640" w:rsidRPr="00A70640" w:rsidRDefault="00A70640" w:rsidP="00A70640">
      <w:pPr>
        <w:ind w:firstLine="708"/>
        <w:jc w:val="both"/>
        <w:rPr>
          <w:sz w:val="28"/>
          <w:szCs w:val="28"/>
          <w:lang w:eastAsia="en-US" w:bidi="en-US"/>
        </w:rPr>
      </w:pPr>
      <w:r w:rsidRPr="00A70640">
        <w:rPr>
          <w:sz w:val="28"/>
          <w:szCs w:val="28"/>
          <w:lang w:eastAsia="en-US" w:bidi="en-US"/>
        </w:rPr>
        <w:t>Оценка эффективности реализации муниципальной подпрограммы по целевому индикатору и показателю подпрограммы осуществляется путем сравнения достигнутого значения целевого индикатора с его целевым значением.</w:t>
      </w:r>
    </w:p>
    <w:p w:rsidR="00A70640" w:rsidRPr="00A70640" w:rsidRDefault="00A70640" w:rsidP="00A70640">
      <w:pPr>
        <w:ind w:firstLine="708"/>
        <w:jc w:val="both"/>
        <w:rPr>
          <w:sz w:val="28"/>
          <w:szCs w:val="28"/>
          <w:lang w:eastAsia="en-US" w:bidi="en-US"/>
        </w:rPr>
      </w:pPr>
      <w:r w:rsidRPr="00A70640">
        <w:rPr>
          <w:sz w:val="28"/>
          <w:szCs w:val="28"/>
          <w:lang w:eastAsia="en-US" w:bidi="en-US"/>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A70640" w:rsidRPr="00A70640" w:rsidRDefault="00A70640" w:rsidP="00A70640">
      <w:pPr>
        <w:jc w:val="both"/>
        <w:rPr>
          <w:sz w:val="28"/>
          <w:szCs w:val="28"/>
          <w:lang w:eastAsia="en-US" w:bidi="en-US"/>
        </w:rPr>
      </w:pPr>
      <w:r w:rsidRPr="00A70640">
        <w:rPr>
          <w:sz w:val="28"/>
          <w:szCs w:val="28"/>
          <w:lang w:eastAsia="en-US" w:bidi="en-US"/>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A70640" w:rsidRPr="00A70640" w:rsidRDefault="00A70640" w:rsidP="00A70640">
      <w:pPr>
        <w:jc w:val="both"/>
        <w:rPr>
          <w:sz w:val="28"/>
          <w:szCs w:val="28"/>
          <w:lang w:eastAsia="en-US" w:bidi="en-US"/>
        </w:rPr>
      </w:pPr>
      <w:r w:rsidRPr="00A70640">
        <w:rPr>
          <w:sz w:val="28"/>
          <w:szCs w:val="28"/>
          <w:lang w:eastAsia="en-US" w:bidi="en-US"/>
        </w:rPr>
        <w:t>- возникновения экономии бюджетных ассигнований на реализацию муниципальной программы в отчетном году;</w:t>
      </w:r>
    </w:p>
    <w:p w:rsidR="00A70640" w:rsidRPr="00A70640" w:rsidRDefault="00A70640" w:rsidP="00A70640">
      <w:pPr>
        <w:jc w:val="both"/>
        <w:rPr>
          <w:sz w:val="28"/>
          <w:szCs w:val="28"/>
          <w:lang w:eastAsia="en-US" w:bidi="en-US"/>
        </w:rPr>
      </w:pPr>
      <w:r w:rsidRPr="00A70640">
        <w:rPr>
          <w:sz w:val="28"/>
          <w:szCs w:val="28"/>
          <w:lang w:eastAsia="en-US" w:bidi="en-US"/>
        </w:rPr>
        <w:t>- выполнение плана по реализации муниципальной программы в отчетном периоде с нарушением запланированных сроков.</w:t>
      </w:r>
    </w:p>
    <w:p w:rsidR="00A70640" w:rsidRPr="00A70640" w:rsidRDefault="00A70640" w:rsidP="00A70640">
      <w:pPr>
        <w:ind w:firstLine="708"/>
        <w:jc w:val="both"/>
        <w:rPr>
          <w:sz w:val="28"/>
          <w:szCs w:val="28"/>
          <w:lang w:eastAsia="en-US" w:bidi="en-US"/>
        </w:rPr>
      </w:pPr>
      <w:r w:rsidRPr="00A70640">
        <w:rPr>
          <w:sz w:val="28"/>
          <w:szCs w:val="28"/>
          <w:lang w:eastAsia="en-US" w:bidi="en-US"/>
        </w:rPr>
        <w:t>Муниципальная подпрограмма считается реализуемой с высоким уровнем эффективности, если:</w:t>
      </w:r>
    </w:p>
    <w:p w:rsidR="00A70640" w:rsidRPr="00A70640" w:rsidRDefault="00A70640" w:rsidP="00A70640">
      <w:pPr>
        <w:jc w:val="both"/>
        <w:rPr>
          <w:sz w:val="28"/>
          <w:szCs w:val="28"/>
          <w:lang w:eastAsia="en-US" w:bidi="en-US"/>
        </w:rPr>
      </w:pPr>
      <w:r w:rsidRPr="00A70640">
        <w:rPr>
          <w:sz w:val="28"/>
          <w:szCs w:val="28"/>
          <w:lang w:eastAsia="en-US" w:bidi="en-US"/>
        </w:rPr>
        <w:t>- значения 90% и более показателей муниципальной подпрограммы соответствуют установленным интервалам значений для целей отнесения муниципальной программы к высокому уровню эффективности;</w:t>
      </w:r>
    </w:p>
    <w:p w:rsidR="00A70640" w:rsidRPr="00A70640" w:rsidRDefault="00A70640" w:rsidP="00A70640">
      <w:pPr>
        <w:jc w:val="both"/>
        <w:rPr>
          <w:sz w:val="28"/>
          <w:szCs w:val="28"/>
          <w:lang w:eastAsia="en-US" w:bidi="en-US"/>
        </w:rPr>
      </w:pPr>
      <w:r w:rsidRPr="00A70640">
        <w:rPr>
          <w:sz w:val="28"/>
          <w:szCs w:val="28"/>
          <w:lang w:eastAsia="en-US" w:bidi="en-US"/>
        </w:rPr>
        <w:t>- уровень финансирования реализации мероприятий муниципальной подпрограммы составил не менее 90%.</w:t>
      </w:r>
    </w:p>
    <w:p w:rsidR="00A70640" w:rsidRPr="00A70640" w:rsidRDefault="00A70640" w:rsidP="00A70640">
      <w:pPr>
        <w:jc w:val="both"/>
        <w:rPr>
          <w:sz w:val="28"/>
          <w:szCs w:val="28"/>
          <w:lang w:eastAsia="en-US" w:bidi="en-US"/>
        </w:rPr>
      </w:pPr>
      <w:r w:rsidRPr="00A70640">
        <w:rPr>
          <w:sz w:val="28"/>
          <w:szCs w:val="28"/>
          <w:lang w:eastAsia="en-US" w:bidi="en-US"/>
        </w:rPr>
        <w:t>Муниципальная подпрограмма считается реализуемой с удовлетворительным уровнем эффективности, если:</w:t>
      </w:r>
    </w:p>
    <w:p w:rsidR="00A70640" w:rsidRPr="00A70640" w:rsidRDefault="00A70640" w:rsidP="00A70640">
      <w:pPr>
        <w:jc w:val="both"/>
        <w:rPr>
          <w:sz w:val="28"/>
          <w:szCs w:val="28"/>
          <w:lang w:eastAsia="en-US" w:bidi="en-US"/>
        </w:rPr>
      </w:pPr>
      <w:r w:rsidRPr="00A70640">
        <w:rPr>
          <w:sz w:val="28"/>
          <w:szCs w:val="28"/>
          <w:lang w:eastAsia="en-US" w:bidi="en-US"/>
        </w:rPr>
        <w:t>- значения 70% и более показателей муниципальной подпрограммы и ее подпрограмм соответствуют установленным интервалам значений для целей отнесения муниципальной подпрограммы к высокому уровню эффективности;</w:t>
      </w:r>
    </w:p>
    <w:p w:rsidR="00A70640" w:rsidRPr="00A70640" w:rsidRDefault="00A70640" w:rsidP="00A70640">
      <w:pPr>
        <w:jc w:val="both"/>
        <w:rPr>
          <w:sz w:val="28"/>
          <w:szCs w:val="28"/>
          <w:lang w:eastAsia="en-US" w:bidi="en-US"/>
        </w:rPr>
      </w:pPr>
      <w:r w:rsidRPr="00A70640">
        <w:rPr>
          <w:sz w:val="28"/>
          <w:szCs w:val="28"/>
          <w:lang w:eastAsia="en-US" w:bidi="en-US"/>
        </w:rPr>
        <w:lastRenderedPageBreak/>
        <w:t>- уровень финансирования реализации основных мероприятий муниципальной подпрограммы составил не менее 70%.</w:t>
      </w:r>
    </w:p>
    <w:p w:rsidR="00A70640" w:rsidRPr="00A70640" w:rsidRDefault="00A70640" w:rsidP="00A70640">
      <w:pPr>
        <w:jc w:val="both"/>
        <w:rPr>
          <w:sz w:val="28"/>
          <w:szCs w:val="28"/>
          <w:lang w:eastAsia="en-US" w:bidi="en-US"/>
        </w:rPr>
      </w:pPr>
      <w:r w:rsidRPr="00A70640">
        <w:rPr>
          <w:sz w:val="28"/>
          <w:szCs w:val="28"/>
          <w:lang w:eastAsia="en-US" w:bidi="en-US"/>
        </w:rPr>
        <w:t>Если реализация муниципальной подпрограммы не отвечает приведенным выше критериям, уровень эффективности ее реализации признается неудовлетворительным.</w:t>
      </w:r>
    </w:p>
    <w:p w:rsidR="00A70640" w:rsidRPr="00A70640" w:rsidRDefault="00A70640" w:rsidP="00A70640">
      <w:pPr>
        <w:jc w:val="center"/>
        <w:rPr>
          <w:b/>
          <w:sz w:val="28"/>
          <w:szCs w:val="28"/>
          <w:lang w:eastAsia="en-US" w:bidi="en-US"/>
        </w:rPr>
      </w:pPr>
      <w:r w:rsidRPr="00A70640">
        <w:rPr>
          <w:b/>
          <w:sz w:val="28"/>
          <w:szCs w:val="28"/>
          <w:lang w:eastAsia="en-US" w:bidi="en-US"/>
        </w:rPr>
        <w:t>5. Характеристика основных мероприятий Подпрограммы. Мероприятия Подпрограммы</w:t>
      </w:r>
    </w:p>
    <w:p w:rsidR="00A70640" w:rsidRPr="00A70640" w:rsidRDefault="00A70640" w:rsidP="00A70640">
      <w:pPr>
        <w:jc w:val="both"/>
        <w:rPr>
          <w:sz w:val="28"/>
          <w:szCs w:val="28"/>
          <w:lang w:eastAsia="en-US" w:bidi="en-US"/>
        </w:rPr>
      </w:pPr>
      <w:r w:rsidRPr="00A70640">
        <w:rPr>
          <w:b/>
          <w:bCs/>
          <w:sz w:val="28"/>
          <w:szCs w:val="28"/>
          <w:lang w:eastAsia="en-US" w:bidi="en-US"/>
        </w:rPr>
        <w:t>Основное мероприятие 1 «Организация обеспечения социальных выплат отдельным категориям граждан»</w:t>
      </w:r>
      <w:r w:rsidRPr="00A70640">
        <w:rPr>
          <w:sz w:val="28"/>
          <w:szCs w:val="28"/>
          <w:lang w:eastAsia="en-US" w:bidi="en-US"/>
        </w:rPr>
        <w:t xml:space="preserve"> муниципальной подпрограммы определяет направление деятельности, обеспечивающее реализацию публичных нормативных обязательств и модернизацию сложившихся систем мер социальной поддержки граждан населения Народненского сельского поселения, с целью повышения их эффективности и результативности. </w:t>
      </w:r>
    </w:p>
    <w:p w:rsidR="00A70640" w:rsidRPr="00A70640" w:rsidRDefault="00A70640" w:rsidP="00A70640">
      <w:pPr>
        <w:jc w:val="both"/>
        <w:rPr>
          <w:sz w:val="28"/>
          <w:szCs w:val="28"/>
          <w:lang w:eastAsia="en-US" w:bidi="en-US"/>
        </w:rPr>
      </w:pPr>
      <w:r w:rsidRPr="00A70640">
        <w:rPr>
          <w:sz w:val="28"/>
          <w:szCs w:val="28"/>
          <w:lang w:eastAsia="en-US" w:bidi="en-US"/>
        </w:rPr>
        <w:t>В целях реализации мероприятия «Организация обеспечения социальных выплат отдельным категориям граждан» муниципальной подпрограммы запланировано:</w:t>
      </w:r>
    </w:p>
    <w:p w:rsidR="00A70640" w:rsidRPr="00A70640" w:rsidRDefault="00A70640" w:rsidP="00A70640">
      <w:pPr>
        <w:jc w:val="both"/>
        <w:rPr>
          <w:sz w:val="28"/>
          <w:szCs w:val="28"/>
          <w:lang w:eastAsia="en-US" w:bidi="en-US"/>
        </w:rPr>
      </w:pPr>
      <w:r w:rsidRPr="00A70640">
        <w:rPr>
          <w:sz w:val="28"/>
          <w:szCs w:val="28"/>
          <w:lang w:eastAsia="en-US" w:bidi="en-US"/>
        </w:rPr>
        <w:t>- совершенствование законодательства и нормативно-правовых актов органом местного самоуправления Народненского сельского поселения предоставления мер социальной выплаты отдельным категориям граждан на муниципальном уровне;</w:t>
      </w:r>
    </w:p>
    <w:p w:rsidR="00A70640" w:rsidRPr="00A70640" w:rsidRDefault="00A70640" w:rsidP="00A70640">
      <w:pPr>
        <w:jc w:val="both"/>
        <w:rPr>
          <w:sz w:val="28"/>
          <w:szCs w:val="28"/>
          <w:lang w:eastAsia="en-US" w:bidi="en-US"/>
        </w:rPr>
      </w:pPr>
      <w:r w:rsidRPr="00A70640">
        <w:rPr>
          <w:sz w:val="28"/>
          <w:szCs w:val="28"/>
          <w:lang w:eastAsia="en-US" w:bidi="en-US"/>
        </w:rPr>
        <w:t>- совершенствование системы информационного обеспечения предоставления мер социальной выплаты, в том числе выявление и учет граждан в рамках межведомственного взаимодействия.</w:t>
      </w:r>
    </w:p>
    <w:p w:rsidR="00A70640" w:rsidRPr="00A70640" w:rsidRDefault="00A70640" w:rsidP="00A70640">
      <w:pPr>
        <w:jc w:val="both"/>
        <w:rPr>
          <w:sz w:val="28"/>
          <w:szCs w:val="28"/>
        </w:rPr>
      </w:pPr>
      <w:r w:rsidRPr="00A70640">
        <w:rPr>
          <w:b/>
          <w:bCs/>
          <w:sz w:val="28"/>
          <w:szCs w:val="28"/>
          <w:lang w:eastAsia="en-US" w:bidi="en-US"/>
        </w:rPr>
        <w:t xml:space="preserve">Основное мероприятие 2 «Приобретение жилых помещений специализированного жилищного фонда»  </w:t>
      </w:r>
      <w:r w:rsidRPr="00A70640">
        <w:rPr>
          <w:sz w:val="28"/>
          <w:szCs w:val="28"/>
        </w:rPr>
        <w:t>муниципальной подпрограммы, определяет направление деятельности обеспечивающее приобретение жилых помещений специализированного жилищного фонда, назначение служебных жилых помещений в связи с характером трудовых отношений граждан с органами местного самоуправления сельского поселения.</w:t>
      </w:r>
    </w:p>
    <w:p w:rsidR="00A70640" w:rsidRPr="00A70640" w:rsidRDefault="00A70640" w:rsidP="00A70640">
      <w:pPr>
        <w:rPr>
          <w:sz w:val="28"/>
          <w:szCs w:val="28"/>
          <w:lang w:eastAsia="en-US" w:bidi="en-US"/>
        </w:rPr>
      </w:pPr>
      <w:r w:rsidRPr="00A70640">
        <w:rPr>
          <w:sz w:val="28"/>
          <w:szCs w:val="28"/>
          <w:lang w:eastAsia="en-US" w:bidi="en-US"/>
        </w:rPr>
        <w:t>Срок реализации указанного мероприятия подпрограммы 2024-2028 годы.</w:t>
      </w:r>
    </w:p>
    <w:p w:rsidR="00A70640" w:rsidRPr="00A70640" w:rsidRDefault="00A70640" w:rsidP="00A70640">
      <w:pPr>
        <w:jc w:val="center"/>
        <w:rPr>
          <w:b/>
          <w:bCs/>
          <w:sz w:val="28"/>
          <w:szCs w:val="28"/>
          <w:lang w:eastAsia="en-US" w:bidi="en-US"/>
        </w:rPr>
      </w:pPr>
      <w:r w:rsidRPr="00A70640">
        <w:rPr>
          <w:b/>
          <w:bCs/>
          <w:sz w:val="28"/>
          <w:szCs w:val="28"/>
          <w:lang w:eastAsia="en-US" w:bidi="en-US"/>
        </w:rPr>
        <w:t>6. Финансовое обеспечение реализации Подпрограммы</w:t>
      </w:r>
    </w:p>
    <w:p w:rsidR="00A70640" w:rsidRPr="00A70640" w:rsidRDefault="00A70640" w:rsidP="00A70640">
      <w:pPr>
        <w:ind w:firstLine="708"/>
        <w:rPr>
          <w:sz w:val="28"/>
          <w:szCs w:val="28"/>
          <w:lang w:eastAsia="en-US" w:bidi="en-US"/>
        </w:rPr>
      </w:pPr>
      <w:r w:rsidRPr="00A70640">
        <w:rPr>
          <w:rFonts w:eastAsiaTheme="minorHAnsi"/>
          <w:sz w:val="28"/>
          <w:lang w:eastAsia="en-US"/>
        </w:rPr>
        <w:t>Общий объем финансирования Подпрограммы  составляет</w:t>
      </w:r>
      <w:r w:rsidRPr="00A70640">
        <w:rPr>
          <w:rFonts w:asciiTheme="minorHAnsi" w:eastAsiaTheme="minorHAnsi" w:hAnsiTheme="minorHAnsi" w:cstheme="minorBidi"/>
          <w:sz w:val="28"/>
          <w:lang w:eastAsia="en-US"/>
        </w:rPr>
        <w:t xml:space="preserve"> </w:t>
      </w:r>
      <w:r w:rsidRPr="00A70640">
        <w:rPr>
          <w:sz w:val="28"/>
          <w:szCs w:val="28"/>
          <w:lang w:eastAsia="en-US" w:bidi="en-US"/>
        </w:rPr>
        <w:t>500,00 тыс. рублей, в том числе по годам реализации муниципальной программы:</w:t>
      </w:r>
    </w:p>
    <w:p w:rsidR="00A70640" w:rsidRPr="00A70640" w:rsidRDefault="00A70640" w:rsidP="00A70640">
      <w:pPr>
        <w:jc w:val="both"/>
        <w:rPr>
          <w:rFonts w:eastAsiaTheme="minorHAnsi"/>
          <w:sz w:val="28"/>
          <w:lang w:eastAsia="en-US"/>
        </w:rPr>
      </w:pPr>
      <w:r w:rsidRPr="00A70640">
        <w:rPr>
          <w:rFonts w:eastAsiaTheme="minorHAnsi"/>
          <w:sz w:val="28"/>
          <w:lang w:eastAsia="en-US"/>
        </w:rPr>
        <w:t>- местный бюджет  500,0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100,0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100,0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100,0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100,0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100,0 тыс. руб.</w:t>
      </w:r>
    </w:p>
    <w:p w:rsidR="00A70640" w:rsidRPr="00A70640" w:rsidRDefault="00A70640" w:rsidP="00A70640">
      <w:pPr>
        <w:rPr>
          <w:rFonts w:eastAsiaTheme="minorHAnsi"/>
          <w:sz w:val="28"/>
          <w:lang w:eastAsia="en-US"/>
        </w:rPr>
      </w:pPr>
      <w:r w:rsidRPr="00A70640">
        <w:rPr>
          <w:rFonts w:eastAsiaTheme="minorHAnsi"/>
          <w:sz w:val="28"/>
          <w:lang w:eastAsia="en-US"/>
        </w:rPr>
        <w:t>- областной бюджет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lastRenderedPageBreak/>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федеральные средства  0,0</w:t>
      </w:r>
      <w:r w:rsidRPr="00A70640">
        <w:rPr>
          <w:rFonts w:eastAsiaTheme="minorHAnsi"/>
          <w:color w:val="FF0000"/>
          <w:sz w:val="28"/>
          <w:lang w:eastAsia="en-US"/>
        </w:rPr>
        <w:t xml:space="preserve"> </w:t>
      </w:r>
      <w:r w:rsidRPr="00A70640">
        <w:rPr>
          <w:rFonts w:eastAsiaTheme="minorHAnsi"/>
          <w:sz w:val="28"/>
          <w:lang w:eastAsia="en-US"/>
        </w:rPr>
        <w:t>тыс. руб.</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2028г.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 внебюджетные источники  0,0 тыс. рублей</w:t>
      </w:r>
    </w:p>
    <w:p w:rsidR="00A70640" w:rsidRPr="00A70640" w:rsidRDefault="00A70640" w:rsidP="00A70640">
      <w:pPr>
        <w:rPr>
          <w:rFonts w:eastAsiaTheme="minorHAnsi"/>
          <w:sz w:val="28"/>
          <w:lang w:eastAsia="en-US"/>
        </w:rPr>
      </w:pPr>
      <w:r w:rsidRPr="00A70640">
        <w:rPr>
          <w:rFonts w:eastAsiaTheme="minorHAnsi"/>
          <w:sz w:val="28"/>
          <w:lang w:eastAsia="en-US"/>
        </w:rPr>
        <w:t>2024г.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2025г.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2026г. –   0,0 тыс. руб.</w:t>
      </w:r>
    </w:p>
    <w:p w:rsidR="00A70640" w:rsidRPr="00A70640" w:rsidRDefault="00A70640" w:rsidP="00A70640">
      <w:pPr>
        <w:rPr>
          <w:rFonts w:eastAsiaTheme="minorHAnsi"/>
          <w:sz w:val="28"/>
          <w:lang w:eastAsia="en-US"/>
        </w:rPr>
      </w:pPr>
      <w:r w:rsidRPr="00A70640">
        <w:rPr>
          <w:rFonts w:eastAsiaTheme="minorHAnsi"/>
          <w:sz w:val="28"/>
          <w:lang w:eastAsia="en-US"/>
        </w:rPr>
        <w:t>2027г.  –  0,0 тыс. руб.</w:t>
      </w:r>
    </w:p>
    <w:p w:rsidR="00A70640" w:rsidRPr="00A70640" w:rsidRDefault="00A70640" w:rsidP="00A70640">
      <w:pPr>
        <w:rPr>
          <w:sz w:val="28"/>
          <w:szCs w:val="28"/>
          <w:lang w:eastAsia="en-US" w:bidi="en-US"/>
        </w:rPr>
      </w:pPr>
      <w:r w:rsidRPr="00A70640">
        <w:rPr>
          <w:rFonts w:eastAsiaTheme="minorHAnsi"/>
          <w:sz w:val="28"/>
          <w:lang w:eastAsia="en-US"/>
        </w:rPr>
        <w:t>2028г. –   0,0  тыс. руб</w:t>
      </w:r>
    </w:p>
    <w:p w:rsidR="00A70640" w:rsidRPr="00A70640" w:rsidRDefault="00A70640" w:rsidP="00A70640">
      <w:pPr>
        <w:jc w:val="center"/>
        <w:rPr>
          <w:sz w:val="28"/>
          <w:szCs w:val="28"/>
          <w:lang w:eastAsia="en-US" w:bidi="en-US"/>
        </w:rPr>
      </w:pPr>
      <w:r w:rsidRPr="00A70640">
        <w:rPr>
          <w:b/>
          <w:bCs/>
          <w:sz w:val="28"/>
          <w:szCs w:val="28"/>
          <w:lang w:eastAsia="en-US" w:bidi="en-US"/>
        </w:rPr>
        <w:t>7. Анализ рисков реализации муниципальной Подпрограммы и описание мер управления рисками реализации муниципальной Подпрограммы</w:t>
      </w:r>
    </w:p>
    <w:p w:rsidR="00A70640" w:rsidRPr="00A70640" w:rsidRDefault="00A70640" w:rsidP="00A70640">
      <w:pPr>
        <w:jc w:val="both"/>
        <w:rPr>
          <w:sz w:val="28"/>
          <w:szCs w:val="28"/>
          <w:lang w:eastAsia="en-US" w:bidi="en-US"/>
        </w:rPr>
      </w:pPr>
      <w:r w:rsidRPr="00A70640">
        <w:rPr>
          <w:sz w:val="28"/>
          <w:szCs w:val="28"/>
          <w:lang w:eastAsia="en-US" w:bidi="en-US"/>
        </w:rPr>
        <w:t xml:space="preserve">С учетом целей, задач и мероприятий муниципальной Программы будут учитываться законодательные, финансовые, информационные и социальные риски. </w:t>
      </w:r>
    </w:p>
    <w:p w:rsidR="00A70640" w:rsidRPr="00A70640" w:rsidRDefault="00A70640" w:rsidP="00A70640">
      <w:pPr>
        <w:jc w:val="both"/>
        <w:rPr>
          <w:sz w:val="28"/>
          <w:szCs w:val="28"/>
          <w:lang w:eastAsia="en-US" w:bidi="en-US"/>
        </w:rPr>
      </w:pPr>
      <w:r w:rsidRPr="00A70640">
        <w:rPr>
          <w:sz w:val="28"/>
          <w:szCs w:val="28"/>
          <w:lang w:eastAsia="en-US" w:bidi="en-US"/>
        </w:rPr>
        <w:t>Основными рисками при реализации муниципальной программы могут являться:</w:t>
      </w:r>
    </w:p>
    <w:p w:rsidR="00A70640" w:rsidRPr="00A70640" w:rsidRDefault="00A70640" w:rsidP="00A70640">
      <w:pPr>
        <w:jc w:val="both"/>
        <w:rPr>
          <w:sz w:val="28"/>
          <w:szCs w:val="28"/>
          <w:lang w:eastAsia="en-US" w:bidi="en-US"/>
        </w:rPr>
      </w:pPr>
      <w:r w:rsidRPr="00A70640">
        <w:rPr>
          <w:sz w:val="28"/>
          <w:szCs w:val="28"/>
          <w:lang w:eastAsia="en-US" w:bidi="en-US"/>
        </w:rPr>
        <w:t>- снижение объемов финансирования муниципальной программы;</w:t>
      </w:r>
    </w:p>
    <w:p w:rsidR="00A70640" w:rsidRPr="00A70640" w:rsidRDefault="00A70640" w:rsidP="00A70640">
      <w:pPr>
        <w:jc w:val="both"/>
        <w:rPr>
          <w:sz w:val="28"/>
          <w:szCs w:val="28"/>
          <w:lang w:eastAsia="en-US" w:bidi="en-US"/>
        </w:rPr>
      </w:pPr>
      <w:r w:rsidRPr="00A70640">
        <w:rPr>
          <w:sz w:val="28"/>
          <w:szCs w:val="28"/>
          <w:lang w:eastAsia="en-US" w:bidi="en-US"/>
        </w:rPr>
        <w:t xml:space="preserve">- кризисные явления в  Народненском сельском поселении; </w:t>
      </w:r>
    </w:p>
    <w:p w:rsidR="00A70640" w:rsidRPr="00A70640" w:rsidRDefault="00A70640" w:rsidP="00A70640">
      <w:pPr>
        <w:jc w:val="both"/>
        <w:rPr>
          <w:sz w:val="28"/>
          <w:szCs w:val="28"/>
          <w:lang w:eastAsia="en-US" w:bidi="en-US"/>
        </w:rPr>
      </w:pPr>
      <w:r w:rsidRPr="00A70640">
        <w:rPr>
          <w:sz w:val="28"/>
          <w:szCs w:val="28"/>
          <w:lang w:eastAsia="en-US" w:bidi="en-US"/>
        </w:rPr>
        <w:t>- отсутствие или поступление не в полном объеме прочих безвозмездных поступлений;</w:t>
      </w:r>
    </w:p>
    <w:p w:rsidR="00A70640" w:rsidRPr="00A70640" w:rsidRDefault="00A70640" w:rsidP="00A70640">
      <w:pPr>
        <w:jc w:val="both"/>
        <w:rPr>
          <w:sz w:val="28"/>
          <w:szCs w:val="28"/>
          <w:lang w:eastAsia="en-US" w:bidi="en-US"/>
        </w:rPr>
      </w:pPr>
      <w:r w:rsidRPr="00A70640">
        <w:rPr>
          <w:sz w:val="28"/>
          <w:szCs w:val="28"/>
          <w:lang w:eastAsia="en-US" w:bidi="en-US"/>
        </w:rPr>
        <w:t>- увеличение уровня предоставления мер социальной выплаты отдельным категориям граждан в денежной форме.</w:t>
      </w:r>
    </w:p>
    <w:p w:rsidR="00A70640" w:rsidRPr="00A70640" w:rsidRDefault="00A70640" w:rsidP="00A70640">
      <w:pPr>
        <w:jc w:val="both"/>
        <w:rPr>
          <w:sz w:val="28"/>
          <w:szCs w:val="28"/>
          <w:lang w:eastAsia="en-US" w:bidi="en-US"/>
        </w:rPr>
      </w:pPr>
      <w:r w:rsidRPr="00A70640">
        <w:rPr>
          <w:sz w:val="28"/>
          <w:szCs w:val="28"/>
          <w:lang w:eastAsia="en-US" w:bidi="en-US"/>
        </w:rPr>
        <w:t>Управление рисками в процессе реализации муниципальной программы предусматривается на основе:</w:t>
      </w:r>
    </w:p>
    <w:p w:rsidR="00A70640" w:rsidRPr="00A70640" w:rsidRDefault="00A70640" w:rsidP="00A70640">
      <w:pPr>
        <w:jc w:val="both"/>
        <w:rPr>
          <w:sz w:val="28"/>
          <w:szCs w:val="28"/>
          <w:lang w:eastAsia="en-US" w:bidi="en-US"/>
        </w:rPr>
      </w:pPr>
      <w:r w:rsidRPr="00A70640">
        <w:rPr>
          <w:sz w:val="28"/>
          <w:szCs w:val="28"/>
          <w:lang w:eastAsia="en-US" w:bidi="en-US"/>
        </w:rPr>
        <w:t>- проведения мониторинга выполнения мероприятий муниципальной программы;</w:t>
      </w:r>
    </w:p>
    <w:p w:rsidR="00A70640" w:rsidRPr="00A70640" w:rsidRDefault="00A70640" w:rsidP="00A70640">
      <w:pPr>
        <w:jc w:val="both"/>
        <w:rPr>
          <w:sz w:val="28"/>
          <w:szCs w:val="28"/>
          <w:lang w:eastAsia="en-US" w:bidi="en-US"/>
        </w:rPr>
      </w:pPr>
      <w:r w:rsidRPr="00A70640">
        <w:rPr>
          <w:sz w:val="28"/>
          <w:szCs w:val="28"/>
          <w:lang w:eastAsia="en-US" w:bidi="en-US"/>
        </w:rPr>
        <w:t xml:space="preserve">- проведение анализа показателей; </w:t>
      </w:r>
    </w:p>
    <w:p w:rsidR="00A70640" w:rsidRPr="00A70640" w:rsidRDefault="00A70640" w:rsidP="00A70640">
      <w:pPr>
        <w:jc w:val="both"/>
        <w:rPr>
          <w:sz w:val="28"/>
          <w:szCs w:val="28"/>
          <w:lang w:eastAsia="en-US" w:bidi="en-US"/>
        </w:rPr>
      </w:pPr>
      <w:r w:rsidRPr="00A70640">
        <w:rPr>
          <w:sz w:val="28"/>
          <w:szCs w:val="28"/>
          <w:lang w:eastAsia="en-US" w:bidi="en-US"/>
        </w:rPr>
        <w:t>- перераспределения объемов финансирования в зависимости от динамики и темпов достижения поставленных целей, внешних факторов;</w:t>
      </w:r>
    </w:p>
    <w:p w:rsidR="00A70640" w:rsidRPr="00A70640" w:rsidRDefault="00A70640" w:rsidP="00A70640">
      <w:pPr>
        <w:jc w:val="both"/>
        <w:rPr>
          <w:sz w:val="28"/>
          <w:szCs w:val="28"/>
          <w:lang w:eastAsia="en-US" w:bidi="en-US"/>
        </w:rPr>
      </w:pPr>
      <w:r w:rsidRPr="00A70640">
        <w:rPr>
          <w:sz w:val="28"/>
          <w:szCs w:val="28"/>
          <w:lang w:eastAsia="en-US" w:bidi="en-US"/>
        </w:rPr>
        <w:t>- планирования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A70640" w:rsidRPr="00A70640" w:rsidRDefault="00A70640" w:rsidP="00A70640">
      <w:pPr>
        <w:autoSpaceDE w:val="0"/>
        <w:autoSpaceDN w:val="0"/>
        <w:adjustRightInd w:val="0"/>
        <w:jc w:val="center"/>
        <w:outlineLvl w:val="1"/>
        <w:rPr>
          <w:b/>
          <w:sz w:val="28"/>
          <w:szCs w:val="28"/>
        </w:rPr>
      </w:pPr>
    </w:p>
    <w:p w:rsidR="00A70640" w:rsidRPr="00A70640" w:rsidRDefault="00A70640" w:rsidP="00A70640">
      <w:pPr>
        <w:autoSpaceDE w:val="0"/>
        <w:autoSpaceDN w:val="0"/>
        <w:adjustRightInd w:val="0"/>
        <w:jc w:val="center"/>
        <w:outlineLvl w:val="1"/>
        <w:rPr>
          <w:b/>
          <w:sz w:val="28"/>
          <w:szCs w:val="28"/>
        </w:rPr>
      </w:pPr>
    </w:p>
    <w:p w:rsidR="00A70640" w:rsidRPr="00A70640" w:rsidRDefault="00A70640" w:rsidP="00A70640">
      <w:pPr>
        <w:autoSpaceDE w:val="0"/>
        <w:autoSpaceDN w:val="0"/>
        <w:adjustRightInd w:val="0"/>
        <w:jc w:val="center"/>
        <w:outlineLvl w:val="1"/>
        <w:rPr>
          <w:b/>
          <w:sz w:val="28"/>
          <w:szCs w:val="28"/>
        </w:rPr>
      </w:pPr>
    </w:p>
    <w:p w:rsidR="00A70640" w:rsidRPr="00A70640" w:rsidRDefault="00A70640" w:rsidP="00A70640">
      <w:pPr>
        <w:jc w:val="center"/>
        <w:rPr>
          <w:b/>
          <w:sz w:val="28"/>
          <w:szCs w:val="28"/>
        </w:rPr>
      </w:pPr>
      <w:r w:rsidRPr="00A70640">
        <w:rPr>
          <w:b/>
          <w:sz w:val="28"/>
          <w:szCs w:val="28"/>
        </w:rPr>
        <w:t>АДМИНИСТРАЦИЯ</w:t>
      </w:r>
      <w:r w:rsidRPr="00A70640">
        <w:rPr>
          <w:b/>
          <w:sz w:val="28"/>
          <w:szCs w:val="28"/>
        </w:rPr>
        <w:br/>
        <w:t>НАРОДНЕНСКОГО СЕЛЬСКОГО ПОСЕЛЕНИЯ</w:t>
      </w:r>
      <w:r w:rsidRPr="00A70640">
        <w:rPr>
          <w:b/>
          <w:sz w:val="28"/>
          <w:szCs w:val="28"/>
        </w:rPr>
        <w:br/>
        <w:t>ТЕРНОВСКОГО МУНИЦИПАЛЬНОГО РАЙОНА</w:t>
      </w:r>
      <w:r w:rsidRPr="00A70640">
        <w:rPr>
          <w:b/>
          <w:sz w:val="28"/>
          <w:szCs w:val="28"/>
        </w:rPr>
        <w:br/>
        <w:t>ВОРОНЕЖСКОЙ ОБЛАСТИ</w:t>
      </w:r>
    </w:p>
    <w:p w:rsidR="00A70640" w:rsidRPr="00A70640" w:rsidRDefault="00A70640" w:rsidP="00A70640">
      <w:pPr>
        <w:jc w:val="center"/>
        <w:rPr>
          <w:b/>
          <w:sz w:val="28"/>
          <w:szCs w:val="28"/>
        </w:rPr>
      </w:pPr>
      <w:r w:rsidRPr="00A70640">
        <w:rPr>
          <w:b/>
          <w:sz w:val="28"/>
          <w:szCs w:val="28"/>
        </w:rPr>
        <w:lastRenderedPageBreak/>
        <w:t>________________________________________________________________</w:t>
      </w:r>
    </w:p>
    <w:p w:rsidR="00A70640" w:rsidRPr="00A70640" w:rsidRDefault="00A70640" w:rsidP="00A70640">
      <w:pPr>
        <w:widowControl w:val="0"/>
        <w:jc w:val="center"/>
        <w:rPr>
          <w:b/>
          <w:sz w:val="28"/>
          <w:szCs w:val="28"/>
        </w:rPr>
      </w:pPr>
      <w:r w:rsidRPr="00A70640">
        <w:rPr>
          <w:b/>
          <w:sz w:val="28"/>
          <w:szCs w:val="28"/>
        </w:rPr>
        <w:t>ПОСТАНОВЛЕНИЕ</w:t>
      </w:r>
    </w:p>
    <w:p w:rsidR="00A70640" w:rsidRPr="00A70640" w:rsidRDefault="00A70640" w:rsidP="00A70640">
      <w:pPr>
        <w:rPr>
          <w:sz w:val="28"/>
          <w:szCs w:val="28"/>
        </w:rPr>
      </w:pPr>
    </w:p>
    <w:p w:rsidR="00A70640" w:rsidRPr="00A70640" w:rsidRDefault="00A70640" w:rsidP="00A70640">
      <w:pPr>
        <w:rPr>
          <w:sz w:val="28"/>
          <w:szCs w:val="28"/>
        </w:rPr>
      </w:pPr>
      <w:r w:rsidRPr="00A70640">
        <w:rPr>
          <w:sz w:val="28"/>
          <w:szCs w:val="28"/>
        </w:rPr>
        <w:t>от  28 декабря 2023 г.  № 82</w:t>
      </w:r>
    </w:p>
    <w:p w:rsidR="00A70640" w:rsidRPr="00A70640" w:rsidRDefault="00A70640" w:rsidP="00A70640">
      <w:pPr>
        <w:rPr>
          <w:sz w:val="20"/>
          <w:szCs w:val="20"/>
        </w:rPr>
      </w:pPr>
      <w:r w:rsidRPr="00A70640">
        <w:t xml:space="preserve">                   </w:t>
      </w:r>
      <w:r w:rsidRPr="00A70640">
        <w:rPr>
          <w:sz w:val="20"/>
          <w:szCs w:val="20"/>
        </w:rPr>
        <w:t>с. Народное</w:t>
      </w:r>
    </w:p>
    <w:p w:rsidR="00A70640" w:rsidRPr="00A70640" w:rsidRDefault="00A70640" w:rsidP="00A70640">
      <w:pPr>
        <w:rPr>
          <w:b/>
          <w:sz w:val="28"/>
          <w:szCs w:val="28"/>
        </w:rPr>
      </w:pPr>
    </w:p>
    <w:p w:rsidR="00A70640" w:rsidRPr="00A70640" w:rsidRDefault="00A70640" w:rsidP="00A70640">
      <w:pPr>
        <w:ind w:firstLine="708"/>
        <w:rPr>
          <w:rFonts w:eastAsia="Calibri"/>
          <w:b/>
          <w:color w:val="1E1E1E"/>
          <w:sz w:val="28"/>
          <w:szCs w:val="28"/>
        </w:rPr>
      </w:pPr>
      <w:r w:rsidRPr="00A70640">
        <w:rPr>
          <w:rFonts w:eastAsia="Calibri"/>
          <w:b/>
          <w:color w:val="1E1E1E"/>
          <w:sz w:val="28"/>
          <w:szCs w:val="28"/>
        </w:rPr>
        <w:t xml:space="preserve">О внесении изменений в постановление </w:t>
      </w:r>
    </w:p>
    <w:p w:rsidR="00A70640" w:rsidRPr="00A70640" w:rsidRDefault="00A70640" w:rsidP="00A70640">
      <w:pPr>
        <w:ind w:firstLine="708"/>
        <w:rPr>
          <w:rFonts w:eastAsia="Calibri"/>
          <w:b/>
          <w:color w:val="1E1E1E"/>
          <w:sz w:val="28"/>
          <w:szCs w:val="28"/>
        </w:rPr>
      </w:pPr>
      <w:r w:rsidRPr="00A70640">
        <w:rPr>
          <w:rFonts w:eastAsia="Calibri"/>
          <w:b/>
          <w:color w:val="1E1E1E"/>
          <w:sz w:val="28"/>
          <w:szCs w:val="28"/>
        </w:rPr>
        <w:t xml:space="preserve">№61 от 23.10.2017 года «Об утверждении </w:t>
      </w:r>
    </w:p>
    <w:p w:rsidR="00A70640" w:rsidRPr="00A70640" w:rsidRDefault="00A70640" w:rsidP="00A70640">
      <w:pPr>
        <w:ind w:firstLine="708"/>
        <w:rPr>
          <w:rFonts w:eastAsia="Calibri"/>
          <w:b/>
          <w:color w:val="1E1E1E"/>
          <w:sz w:val="28"/>
          <w:szCs w:val="28"/>
        </w:rPr>
      </w:pPr>
      <w:r w:rsidRPr="00A70640">
        <w:rPr>
          <w:rFonts w:eastAsia="Calibri"/>
          <w:b/>
          <w:color w:val="1E1E1E"/>
          <w:sz w:val="28"/>
          <w:szCs w:val="28"/>
        </w:rPr>
        <w:t xml:space="preserve">перечня муниципальных услуг, предоставляемых </w:t>
      </w:r>
    </w:p>
    <w:p w:rsidR="00A70640" w:rsidRPr="00A70640" w:rsidRDefault="00A70640" w:rsidP="00A70640">
      <w:pPr>
        <w:ind w:firstLine="708"/>
        <w:rPr>
          <w:rFonts w:eastAsia="Calibri"/>
          <w:b/>
          <w:color w:val="1E1E1E"/>
          <w:sz w:val="28"/>
          <w:szCs w:val="28"/>
        </w:rPr>
      </w:pPr>
      <w:r w:rsidRPr="00A70640">
        <w:rPr>
          <w:rFonts w:eastAsia="Calibri"/>
          <w:b/>
          <w:color w:val="1E1E1E"/>
          <w:sz w:val="28"/>
          <w:szCs w:val="28"/>
        </w:rPr>
        <w:t>администрацией Народненского</w:t>
      </w:r>
      <w:r w:rsidRPr="00A70640">
        <w:rPr>
          <w:rFonts w:eastAsia="Calibri"/>
          <w:b/>
          <w:sz w:val="28"/>
          <w:szCs w:val="28"/>
        </w:rPr>
        <w:t xml:space="preserve"> </w:t>
      </w:r>
      <w:r w:rsidRPr="00A70640">
        <w:rPr>
          <w:rFonts w:eastAsia="Calibri"/>
          <w:b/>
          <w:color w:val="1E1E1E"/>
          <w:sz w:val="28"/>
          <w:szCs w:val="28"/>
        </w:rPr>
        <w:t xml:space="preserve">сельского </w:t>
      </w:r>
    </w:p>
    <w:p w:rsidR="00A70640" w:rsidRPr="00A70640" w:rsidRDefault="00A70640" w:rsidP="00A70640">
      <w:pPr>
        <w:ind w:firstLine="708"/>
        <w:rPr>
          <w:rFonts w:eastAsia="Calibri"/>
          <w:b/>
          <w:sz w:val="28"/>
          <w:szCs w:val="28"/>
        </w:rPr>
      </w:pPr>
      <w:r w:rsidRPr="00A70640">
        <w:rPr>
          <w:rFonts w:eastAsia="Calibri"/>
          <w:b/>
          <w:color w:val="1E1E1E"/>
          <w:sz w:val="28"/>
          <w:szCs w:val="28"/>
        </w:rPr>
        <w:t>поселения Терновского муниципального</w:t>
      </w:r>
    </w:p>
    <w:p w:rsidR="00A70640" w:rsidRPr="00A70640" w:rsidRDefault="00A70640" w:rsidP="00A70640">
      <w:pPr>
        <w:ind w:firstLine="708"/>
        <w:rPr>
          <w:rFonts w:eastAsia="Calibri"/>
          <w:b/>
          <w:color w:val="1E1E1E"/>
          <w:sz w:val="28"/>
          <w:szCs w:val="28"/>
        </w:rPr>
      </w:pPr>
      <w:r w:rsidRPr="00A70640">
        <w:rPr>
          <w:rFonts w:eastAsia="Calibri"/>
          <w:b/>
          <w:color w:val="1E1E1E"/>
          <w:sz w:val="28"/>
          <w:szCs w:val="28"/>
        </w:rPr>
        <w:t>района Воронежской области»</w:t>
      </w:r>
    </w:p>
    <w:p w:rsidR="00A70640" w:rsidRPr="00A70640" w:rsidRDefault="00A70640" w:rsidP="00A70640">
      <w:pPr>
        <w:jc w:val="both"/>
        <w:rPr>
          <w:rFonts w:eastAsia="Calibri"/>
          <w:sz w:val="28"/>
          <w:szCs w:val="28"/>
          <w:lang w:eastAsia="en-US"/>
        </w:rPr>
      </w:pPr>
      <w:r w:rsidRPr="00A70640">
        <w:rPr>
          <w:rFonts w:eastAsia="Calibri"/>
          <w:sz w:val="28"/>
          <w:szCs w:val="28"/>
          <w:lang w:eastAsia="en-US"/>
        </w:rPr>
        <w:t>    </w:t>
      </w:r>
      <w:r w:rsidRPr="00A70640">
        <w:rPr>
          <w:rFonts w:eastAsia="Calibri"/>
          <w:sz w:val="28"/>
          <w:szCs w:val="28"/>
          <w:lang w:eastAsia="en-US"/>
        </w:rPr>
        <w:tab/>
      </w:r>
    </w:p>
    <w:p w:rsidR="00A70640" w:rsidRPr="00A70640" w:rsidRDefault="00A70640" w:rsidP="00A70640">
      <w:pPr>
        <w:spacing w:line="276" w:lineRule="auto"/>
        <w:jc w:val="both"/>
        <w:rPr>
          <w:rFonts w:eastAsiaTheme="minorHAnsi"/>
          <w:sz w:val="28"/>
          <w:szCs w:val="28"/>
          <w:lang w:eastAsia="en-US"/>
        </w:rPr>
      </w:pPr>
      <w:r w:rsidRPr="00A70640">
        <w:rPr>
          <w:rFonts w:asciiTheme="minorHAnsi" w:eastAsiaTheme="minorHAnsi" w:hAnsiTheme="minorHAnsi" w:cstheme="minorBidi"/>
          <w:color w:val="000000"/>
          <w:sz w:val="28"/>
          <w:szCs w:val="28"/>
          <w:lang w:eastAsia="en-US"/>
        </w:rPr>
        <w:t xml:space="preserve">        </w:t>
      </w:r>
      <w:r w:rsidRPr="00A70640">
        <w:rPr>
          <w:rFonts w:eastAsiaTheme="minorHAnsi"/>
          <w:color w:val="000000"/>
          <w:sz w:val="28"/>
          <w:szCs w:val="28"/>
          <w:lang w:eastAsia="en-US"/>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27.07.2010 № 210-ФЗ «Об организации предоставления государственных и муниципальных услуг», </w:t>
      </w:r>
      <w:r w:rsidRPr="00A70640">
        <w:rPr>
          <w:rFonts w:eastAsiaTheme="minorHAnsi"/>
          <w:sz w:val="28"/>
          <w:szCs w:val="28"/>
          <w:lang w:eastAsia="en-US"/>
        </w:rPr>
        <w:t xml:space="preserve"> администрация Народненского сельского поселения Терновского муниципального района</w:t>
      </w:r>
    </w:p>
    <w:p w:rsidR="00A70640" w:rsidRPr="00A70640" w:rsidRDefault="00A70640" w:rsidP="00A70640">
      <w:pPr>
        <w:jc w:val="center"/>
        <w:rPr>
          <w:b/>
          <w:sz w:val="28"/>
          <w:szCs w:val="28"/>
        </w:rPr>
      </w:pPr>
      <w:r w:rsidRPr="00A70640">
        <w:rPr>
          <w:b/>
          <w:sz w:val="28"/>
          <w:szCs w:val="28"/>
        </w:rPr>
        <w:t>ПОСТАНОВЛЯЕТ:</w:t>
      </w:r>
    </w:p>
    <w:p w:rsidR="00A70640" w:rsidRPr="00A70640" w:rsidRDefault="00A70640" w:rsidP="00A70640">
      <w:pPr>
        <w:spacing w:line="276" w:lineRule="auto"/>
        <w:ind w:firstLine="708"/>
        <w:jc w:val="both"/>
        <w:rPr>
          <w:rFonts w:eastAsia="Calibri"/>
          <w:sz w:val="28"/>
          <w:szCs w:val="28"/>
          <w:lang w:eastAsia="en-US"/>
        </w:rPr>
      </w:pPr>
      <w:r w:rsidRPr="00A70640">
        <w:rPr>
          <w:rFonts w:eastAsia="Calibri"/>
          <w:sz w:val="28"/>
          <w:szCs w:val="28"/>
          <w:lang w:eastAsia="en-US"/>
        </w:rPr>
        <w:t xml:space="preserve">1. Внести  в постановление №61 от 23.10.2017 года «Об утверждении перечня муниципальных услуг, предоставляемых администрацией Народненского сельского поселения Терновского муниципального района» следующие изменения: </w:t>
      </w:r>
    </w:p>
    <w:p w:rsidR="00A70640" w:rsidRPr="00A70640" w:rsidRDefault="00A70640" w:rsidP="00A70640">
      <w:pPr>
        <w:spacing w:line="276" w:lineRule="auto"/>
        <w:jc w:val="both"/>
        <w:rPr>
          <w:sz w:val="28"/>
          <w:szCs w:val="28"/>
          <w:lang w:eastAsia="ar-SA"/>
        </w:rPr>
      </w:pPr>
      <w:r w:rsidRPr="00A70640">
        <w:rPr>
          <w:sz w:val="28"/>
          <w:szCs w:val="28"/>
          <w:lang w:eastAsia="ar-SA"/>
        </w:rPr>
        <w:t xml:space="preserve">- </w:t>
      </w:r>
      <w:r w:rsidRPr="00A70640">
        <w:rPr>
          <w:rFonts w:cs="Arial"/>
          <w:sz w:val="28"/>
          <w:szCs w:val="28"/>
          <w:lang w:eastAsia="ar-SA"/>
        </w:rPr>
        <w:t>приложение №1 изложить  в новой редакции согласно приложению  к данному постановлению.</w:t>
      </w:r>
    </w:p>
    <w:p w:rsidR="00A70640" w:rsidRPr="00A70640" w:rsidRDefault="00A70640" w:rsidP="00A70640">
      <w:pPr>
        <w:autoSpaceDE w:val="0"/>
        <w:autoSpaceDN w:val="0"/>
        <w:adjustRightInd w:val="0"/>
        <w:spacing w:line="276" w:lineRule="auto"/>
        <w:ind w:firstLine="709"/>
        <w:jc w:val="both"/>
        <w:rPr>
          <w:rFonts w:eastAsiaTheme="minorHAnsi"/>
          <w:sz w:val="28"/>
          <w:szCs w:val="28"/>
          <w:lang w:eastAsia="en-US"/>
        </w:rPr>
      </w:pPr>
      <w:r w:rsidRPr="00A70640">
        <w:rPr>
          <w:rFonts w:eastAsiaTheme="minorHAnsi"/>
          <w:sz w:val="28"/>
          <w:szCs w:val="28"/>
          <w:lang w:eastAsia="en-US"/>
        </w:rPr>
        <w:t>2. Признать утратившими силу:</w:t>
      </w:r>
    </w:p>
    <w:p w:rsidR="00A70640" w:rsidRPr="00A70640" w:rsidRDefault="00A70640" w:rsidP="00A70640">
      <w:pPr>
        <w:spacing w:line="276" w:lineRule="auto"/>
        <w:jc w:val="both"/>
        <w:rPr>
          <w:bCs/>
          <w:sz w:val="28"/>
          <w:szCs w:val="28"/>
        </w:rPr>
      </w:pPr>
      <w:r w:rsidRPr="00A70640">
        <w:rPr>
          <w:sz w:val="28"/>
          <w:szCs w:val="28"/>
        </w:rPr>
        <w:t>- постановление №45 от 02.09.2019г. «</w:t>
      </w:r>
      <w:r w:rsidRPr="00A70640">
        <w:rPr>
          <w:rFonts w:eastAsia="Calibri"/>
          <w:color w:val="1E1E1E"/>
          <w:sz w:val="28"/>
          <w:szCs w:val="28"/>
        </w:rPr>
        <w:t>О внесении изменений в постановление №61 от 23.10.2017 года «Об утверждении перечня муниципальных услуг, предоставляемых администрацией Народненского сельского поселения Терновского муниципального района Воронежской области</w:t>
      </w:r>
      <w:r w:rsidRPr="00A70640">
        <w:rPr>
          <w:rFonts w:eastAsia="Calibri"/>
          <w:bCs/>
          <w:sz w:val="28"/>
          <w:szCs w:val="28"/>
          <w:lang w:eastAsia="en-US"/>
        </w:rPr>
        <w:t>»;</w:t>
      </w:r>
    </w:p>
    <w:p w:rsidR="00A70640" w:rsidRPr="00A70640" w:rsidRDefault="00A70640" w:rsidP="00A70640">
      <w:pPr>
        <w:spacing w:line="276" w:lineRule="auto"/>
        <w:jc w:val="both"/>
        <w:rPr>
          <w:rFonts w:eastAsia="Calibri"/>
          <w:sz w:val="28"/>
          <w:szCs w:val="28"/>
          <w:lang w:eastAsia="en-US"/>
        </w:rPr>
      </w:pPr>
      <w:r w:rsidRPr="00A70640">
        <w:rPr>
          <w:sz w:val="28"/>
          <w:szCs w:val="28"/>
        </w:rPr>
        <w:t>- постановление №34 от 23.10.2020 г. «</w:t>
      </w:r>
      <w:r w:rsidRPr="00A70640">
        <w:rPr>
          <w:rFonts w:eastAsia="Calibri"/>
          <w:color w:val="1E1E1E"/>
          <w:sz w:val="28"/>
          <w:szCs w:val="28"/>
        </w:rPr>
        <w:t>О внесении изменений в постановление №61 от 23.10.2017 года «Об утверждении перечня муниципальных услуг, предоставляемых администрацией Народненского сельского поселения Терновского муниципального района Воронежской области</w:t>
      </w:r>
      <w:r w:rsidRPr="00A70640">
        <w:rPr>
          <w:rFonts w:eastAsia="Calibri"/>
          <w:sz w:val="28"/>
          <w:szCs w:val="28"/>
          <w:lang w:eastAsia="en-US"/>
        </w:rPr>
        <w:t>».</w:t>
      </w:r>
    </w:p>
    <w:p w:rsidR="00A70640" w:rsidRPr="00A70640" w:rsidRDefault="00A70640" w:rsidP="00A70640">
      <w:pPr>
        <w:tabs>
          <w:tab w:val="left" w:pos="0"/>
        </w:tabs>
        <w:spacing w:line="276" w:lineRule="auto"/>
        <w:ind w:firstLine="567"/>
        <w:jc w:val="both"/>
        <w:rPr>
          <w:rFonts w:eastAsia="Calibri"/>
          <w:sz w:val="28"/>
          <w:szCs w:val="28"/>
          <w:lang w:eastAsia="en-US"/>
        </w:rPr>
      </w:pPr>
      <w:r w:rsidRPr="00A70640">
        <w:rPr>
          <w:sz w:val="28"/>
          <w:szCs w:val="28"/>
        </w:rPr>
        <w:t xml:space="preserve">3. </w:t>
      </w:r>
      <w:r w:rsidRPr="00A70640">
        <w:rPr>
          <w:rFonts w:eastAsia="Calibri"/>
          <w:bCs/>
          <w:sz w:val="28"/>
          <w:szCs w:val="28"/>
          <w:lang w:eastAsia="en-US"/>
        </w:rPr>
        <w:t>Опубликовать настоящее постановление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сайте в сети «Интернет</w:t>
      </w:r>
      <w:r w:rsidRPr="00A70640">
        <w:rPr>
          <w:rFonts w:eastAsia="Calibri"/>
          <w:sz w:val="28"/>
          <w:szCs w:val="28"/>
          <w:lang w:eastAsia="en-US"/>
        </w:rPr>
        <w:t>».</w:t>
      </w:r>
    </w:p>
    <w:p w:rsidR="00A70640" w:rsidRPr="00A70640" w:rsidRDefault="00A70640" w:rsidP="00A70640">
      <w:pPr>
        <w:spacing w:line="276" w:lineRule="auto"/>
        <w:ind w:firstLine="567"/>
        <w:jc w:val="both"/>
        <w:rPr>
          <w:rFonts w:eastAsia="Calibri"/>
          <w:sz w:val="28"/>
          <w:szCs w:val="28"/>
          <w:lang w:eastAsia="en-US"/>
        </w:rPr>
      </w:pPr>
      <w:r w:rsidRPr="00A70640">
        <w:rPr>
          <w:rFonts w:eastAsia="Calibri"/>
          <w:sz w:val="28"/>
          <w:szCs w:val="28"/>
          <w:lang w:eastAsia="en-US"/>
        </w:rPr>
        <w:lastRenderedPageBreak/>
        <w:t xml:space="preserve">4. Постановление вступает в силу </w:t>
      </w:r>
      <w:r w:rsidRPr="00A70640">
        <w:rPr>
          <w:sz w:val="28"/>
          <w:szCs w:val="28"/>
        </w:rPr>
        <w:t>с даты опубликования</w:t>
      </w:r>
      <w:r w:rsidRPr="00A70640">
        <w:rPr>
          <w:rFonts w:eastAsia="Calibri"/>
          <w:sz w:val="28"/>
          <w:szCs w:val="28"/>
          <w:lang w:eastAsia="en-US"/>
        </w:rPr>
        <w:t>.</w:t>
      </w:r>
    </w:p>
    <w:p w:rsidR="00A70640" w:rsidRPr="00A70640" w:rsidRDefault="00A70640" w:rsidP="00A70640">
      <w:pPr>
        <w:numPr>
          <w:ilvl w:val="0"/>
          <w:numId w:val="47"/>
        </w:numPr>
        <w:tabs>
          <w:tab w:val="left" w:pos="0"/>
          <w:tab w:val="left" w:pos="993"/>
        </w:tabs>
        <w:spacing w:after="200" w:line="276" w:lineRule="auto"/>
        <w:ind w:left="0" w:firstLine="567"/>
        <w:jc w:val="both"/>
        <w:rPr>
          <w:rFonts w:eastAsia="Calibri"/>
          <w:sz w:val="28"/>
          <w:szCs w:val="28"/>
          <w:lang w:eastAsia="en-US"/>
        </w:rPr>
      </w:pPr>
      <w:r w:rsidRPr="00A70640">
        <w:rPr>
          <w:rFonts w:eastAsia="Calibri"/>
          <w:sz w:val="28"/>
          <w:szCs w:val="28"/>
          <w:lang w:eastAsia="en-US"/>
        </w:rPr>
        <w:t xml:space="preserve">Контроль за исполнением настоящего постановления оставляю за собой </w:t>
      </w:r>
    </w:p>
    <w:p w:rsidR="00A70640" w:rsidRPr="00A70640" w:rsidRDefault="00A70640" w:rsidP="00A70640">
      <w:pPr>
        <w:tabs>
          <w:tab w:val="left" w:pos="0"/>
        </w:tabs>
        <w:spacing w:line="276" w:lineRule="auto"/>
        <w:ind w:firstLine="709"/>
        <w:contextualSpacing/>
        <w:jc w:val="both"/>
        <w:rPr>
          <w:rFonts w:asciiTheme="minorHAnsi" w:eastAsiaTheme="minorHAnsi" w:hAnsiTheme="minorHAnsi" w:cstheme="minorBidi"/>
          <w:sz w:val="28"/>
          <w:szCs w:val="28"/>
          <w:lang w:eastAsia="en-US"/>
        </w:rPr>
      </w:pPr>
    </w:p>
    <w:p w:rsidR="00A70640" w:rsidRPr="00A70640" w:rsidRDefault="00A70640" w:rsidP="00A70640">
      <w:pPr>
        <w:spacing w:line="276" w:lineRule="auto"/>
        <w:rPr>
          <w:sz w:val="28"/>
          <w:szCs w:val="28"/>
        </w:rPr>
      </w:pPr>
    </w:p>
    <w:p w:rsidR="00A70640" w:rsidRPr="00A70640" w:rsidRDefault="00A70640" w:rsidP="00A70640">
      <w:pPr>
        <w:spacing w:line="276" w:lineRule="auto"/>
        <w:rPr>
          <w:sz w:val="28"/>
          <w:szCs w:val="28"/>
        </w:rPr>
      </w:pPr>
    </w:p>
    <w:p w:rsidR="00A70640" w:rsidRPr="00A70640" w:rsidRDefault="00A70640" w:rsidP="00A70640">
      <w:pPr>
        <w:spacing w:line="276" w:lineRule="auto"/>
        <w:rPr>
          <w:sz w:val="28"/>
          <w:szCs w:val="28"/>
        </w:rPr>
      </w:pPr>
    </w:p>
    <w:p w:rsidR="00A70640" w:rsidRPr="00A70640" w:rsidRDefault="00A70640" w:rsidP="00A70640">
      <w:pPr>
        <w:spacing w:line="276" w:lineRule="auto"/>
        <w:rPr>
          <w:sz w:val="28"/>
          <w:szCs w:val="28"/>
        </w:rPr>
      </w:pPr>
    </w:p>
    <w:p w:rsidR="00A70640" w:rsidRPr="00A70640" w:rsidRDefault="00A70640" w:rsidP="00A70640">
      <w:pPr>
        <w:spacing w:line="276" w:lineRule="auto"/>
        <w:rPr>
          <w:sz w:val="28"/>
          <w:szCs w:val="28"/>
        </w:rPr>
      </w:pPr>
      <w:r w:rsidRPr="00A70640">
        <w:rPr>
          <w:sz w:val="28"/>
          <w:szCs w:val="28"/>
        </w:rPr>
        <w:t>Глава Народненского</w:t>
      </w:r>
    </w:p>
    <w:p w:rsidR="00A70640" w:rsidRPr="00A70640" w:rsidRDefault="00A70640" w:rsidP="00A70640">
      <w:pPr>
        <w:spacing w:line="276" w:lineRule="auto"/>
        <w:rPr>
          <w:sz w:val="28"/>
          <w:szCs w:val="28"/>
        </w:rPr>
      </w:pPr>
      <w:r w:rsidRPr="00A70640">
        <w:rPr>
          <w:sz w:val="28"/>
          <w:szCs w:val="28"/>
        </w:rPr>
        <w:t xml:space="preserve">сельского поселения:                                                        Ю.А. Подколзин                                                                </w:t>
      </w:r>
    </w:p>
    <w:p w:rsidR="00A70640" w:rsidRPr="00A70640" w:rsidRDefault="00A70640" w:rsidP="00A70640">
      <w:pPr>
        <w:spacing w:line="276" w:lineRule="auto"/>
        <w:rPr>
          <w:sz w:val="28"/>
          <w:szCs w:val="28"/>
        </w:rPr>
      </w:pPr>
      <w:r w:rsidRPr="00A70640">
        <w:rPr>
          <w:sz w:val="28"/>
          <w:szCs w:val="28"/>
        </w:rPr>
        <w:t xml:space="preserve">                                                                         </w:t>
      </w:r>
    </w:p>
    <w:p w:rsidR="00A70640" w:rsidRPr="00A70640" w:rsidRDefault="00A70640" w:rsidP="00A70640">
      <w:pPr>
        <w:spacing w:line="276"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360" w:lineRule="auto"/>
        <w:rPr>
          <w:sz w:val="28"/>
          <w:szCs w:val="28"/>
        </w:rPr>
      </w:pPr>
    </w:p>
    <w:p w:rsidR="00A70640" w:rsidRPr="00A70640" w:rsidRDefault="00A70640" w:rsidP="00A70640">
      <w:pPr>
        <w:spacing w:line="276" w:lineRule="auto"/>
        <w:jc w:val="right"/>
        <w:rPr>
          <w:sz w:val="28"/>
          <w:szCs w:val="28"/>
        </w:rPr>
      </w:pPr>
      <w:r w:rsidRPr="00A70640">
        <w:rPr>
          <w:sz w:val="28"/>
          <w:szCs w:val="28"/>
        </w:rPr>
        <w:t>Приложение №1</w:t>
      </w:r>
    </w:p>
    <w:p w:rsidR="00A70640" w:rsidRPr="00A70640" w:rsidRDefault="00A70640" w:rsidP="00A70640">
      <w:pPr>
        <w:spacing w:line="276" w:lineRule="auto"/>
        <w:jc w:val="right"/>
        <w:rPr>
          <w:sz w:val="28"/>
          <w:szCs w:val="28"/>
        </w:rPr>
      </w:pPr>
      <w:r w:rsidRPr="00A70640">
        <w:rPr>
          <w:sz w:val="28"/>
          <w:szCs w:val="28"/>
        </w:rPr>
        <w:t xml:space="preserve">                                                               к постановлению администрации</w:t>
      </w:r>
    </w:p>
    <w:p w:rsidR="00A70640" w:rsidRPr="00A70640" w:rsidRDefault="00A70640" w:rsidP="00A70640">
      <w:pPr>
        <w:spacing w:line="276" w:lineRule="auto"/>
        <w:jc w:val="right"/>
        <w:rPr>
          <w:sz w:val="28"/>
          <w:szCs w:val="28"/>
        </w:rPr>
      </w:pPr>
      <w:r w:rsidRPr="00A70640">
        <w:rPr>
          <w:sz w:val="28"/>
          <w:szCs w:val="28"/>
        </w:rPr>
        <w:t xml:space="preserve">                                                         Народненского сельского поселения</w:t>
      </w:r>
    </w:p>
    <w:p w:rsidR="00A70640" w:rsidRPr="00A70640" w:rsidRDefault="00A70640" w:rsidP="00A70640">
      <w:pPr>
        <w:spacing w:line="276" w:lineRule="auto"/>
        <w:jc w:val="right"/>
        <w:rPr>
          <w:sz w:val="28"/>
          <w:szCs w:val="28"/>
        </w:rPr>
      </w:pPr>
      <w:r w:rsidRPr="00A70640">
        <w:rPr>
          <w:sz w:val="28"/>
          <w:szCs w:val="28"/>
        </w:rPr>
        <w:t xml:space="preserve">                                                          Терновского муниципального района</w:t>
      </w:r>
    </w:p>
    <w:p w:rsidR="00A70640" w:rsidRPr="00A70640" w:rsidRDefault="00A70640" w:rsidP="00A70640">
      <w:pPr>
        <w:spacing w:line="276" w:lineRule="auto"/>
        <w:jc w:val="right"/>
        <w:rPr>
          <w:sz w:val="28"/>
          <w:szCs w:val="28"/>
        </w:rPr>
      </w:pPr>
      <w:r w:rsidRPr="00A70640">
        <w:rPr>
          <w:sz w:val="28"/>
          <w:szCs w:val="28"/>
        </w:rPr>
        <w:t xml:space="preserve">                                                        Воронежской области от 28 декабря</w:t>
      </w:r>
    </w:p>
    <w:p w:rsidR="00A70640" w:rsidRPr="00A70640" w:rsidRDefault="00A70640" w:rsidP="00A70640">
      <w:pPr>
        <w:spacing w:line="276" w:lineRule="auto"/>
        <w:jc w:val="right"/>
        <w:rPr>
          <w:sz w:val="28"/>
          <w:szCs w:val="28"/>
        </w:rPr>
      </w:pPr>
      <w:r w:rsidRPr="00A70640">
        <w:rPr>
          <w:sz w:val="28"/>
          <w:szCs w:val="28"/>
        </w:rPr>
        <w:t xml:space="preserve">               2023 г. № 82</w:t>
      </w:r>
    </w:p>
    <w:p w:rsidR="00A70640" w:rsidRPr="00A70640" w:rsidRDefault="00A70640" w:rsidP="00A70640">
      <w:pPr>
        <w:spacing w:line="276" w:lineRule="auto"/>
        <w:jc w:val="right"/>
        <w:rPr>
          <w:sz w:val="28"/>
          <w:szCs w:val="28"/>
        </w:rPr>
      </w:pPr>
    </w:p>
    <w:p w:rsidR="00A70640" w:rsidRPr="00A70640" w:rsidRDefault="00A70640" w:rsidP="00A70640">
      <w:pPr>
        <w:spacing w:line="276" w:lineRule="auto"/>
        <w:jc w:val="center"/>
        <w:rPr>
          <w:rFonts w:eastAsia="Calibri"/>
          <w:b/>
          <w:bCs/>
          <w:sz w:val="28"/>
          <w:szCs w:val="28"/>
          <w:lang w:eastAsia="en-US"/>
        </w:rPr>
      </w:pPr>
      <w:r w:rsidRPr="00A70640">
        <w:rPr>
          <w:sz w:val="28"/>
          <w:szCs w:val="28"/>
        </w:rPr>
        <w:tab/>
      </w:r>
      <w:r w:rsidRPr="00A70640">
        <w:rPr>
          <w:rFonts w:eastAsia="Calibri"/>
          <w:b/>
          <w:bCs/>
          <w:sz w:val="28"/>
          <w:szCs w:val="28"/>
        </w:rPr>
        <w:t xml:space="preserve">ПЕРЕЧЕНЬ </w:t>
      </w:r>
      <w:r w:rsidRPr="00A70640">
        <w:rPr>
          <w:rFonts w:eastAsia="Calibri"/>
          <w:b/>
          <w:bCs/>
          <w:color w:val="1E1E1E"/>
          <w:sz w:val="28"/>
          <w:szCs w:val="28"/>
        </w:rPr>
        <w:t>МУНИЦИПАЛЬНЫХ УСЛУГ, ПРЕДОСТАВЛЯЕМЫХ АДМИНИСТРАЦИЕЙ НАРОДНЕНСКОГО СЕЛЬСКОГО ПОСЕЛЕНИЯ</w:t>
      </w:r>
      <w:r w:rsidRPr="00A70640">
        <w:rPr>
          <w:rFonts w:eastAsia="Calibri"/>
          <w:b/>
          <w:bCs/>
          <w:sz w:val="28"/>
          <w:szCs w:val="28"/>
        </w:rPr>
        <w:t xml:space="preserve"> ТЕРНОВСКОГО МУНИЦИПАЛЬНОГО РАЙОНА  </w:t>
      </w:r>
      <w:r w:rsidRPr="00A70640">
        <w:rPr>
          <w:rFonts w:eastAsia="Calibri"/>
          <w:b/>
          <w:bCs/>
          <w:sz w:val="28"/>
          <w:szCs w:val="28"/>
          <w:lang w:eastAsia="en-US"/>
        </w:rPr>
        <w:t>ВОРОНЕЖСКОЙ ОБЛАСТИ</w:t>
      </w:r>
    </w:p>
    <w:p w:rsidR="00A70640" w:rsidRPr="00A70640" w:rsidRDefault="00A70640" w:rsidP="00A70640">
      <w:pPr>
        <w:spacing w:line="276" w:lineRule="auto"/>
        <w:jc w:val="center"/>
        <w:rPr>
          <w:rFonts w:eastAsia="Calibri"/>
          <w:b/>
          <w:bCs/>
          <w:sz w:val="28"/>
          <w:szCs w:val="28"/>
        </w:rPr>
      </w:pPr>
    </w:p>
    <w:p w:rsidR="00A70640" w:rsidRPr="00A70640" w:rsidRDefault="00A70640" w:rsidP="00A70640">
      <w:pPr>
        <w:widowControl w:val="0"/>
        <w:tabs>
          <w:tab w:val="left" w:pos="1701"/>
        </w:tabs>
        <w:suppressAutoHyphens/>
        <w:autoSpaceDE w:val="0"/>
        <w:autoSpaceDN w:val="0"/>
        <w:adjustRightInd w:val="0"/>
        <w:spacing w:line="276" w:lineRule="auto"/>
        <w:ind w:firstLine="567"/>
        <w:jc w:val="both"/>
        <w:rPr>
          <w:rFonts w:eastAsiaTheme="minorHAnsi"/>
          <w:sz w:val="28"/>
          <w:szCs w:val="28"/>
          <w:lang w:eastAsia="en-US"/>
        </w:rPr>
      </w:pPr>
      <w:r w:rsidRPr="00A70640">
        <w:rPr>
          <w:rFonts w:eastAsiaTheme="minorHAnsi"/>
          <w:sz w:val="28"/>
          <w:szCs w:val="28"/>
          <w:lang w:eastAsia="en-US"/>
        </w:rPr>
        <w:t>1. Предварительное согласование предоставления земельного участка.</w:t>
      </w:r>
    </w:p>
    <w:p w:rsidR="00A70640" w:rsidRPr="00A70640" w:rsidRDefault="00A70640" w:rsidP="00A70640">
      <w:pPr>
        <w:widowControl w:val="0"/>
        <w:tabs>
          <w:tab w:val="left" w:pos="851"/>
          <w:tab w:val="left" w:pos="1701"/>
        </w:tabs>
        <w:suppressAutoHyphens/>
        <w:autoSpaceDE w:val="0"/>
        <w:autoSpaceDN w:val="0"/>
        <w:adjustRightInd w:val="0"/>
        <w:spacing w:line="276" w:lineRule="auto"/>
        <w:ind w:firstLine="567"/>
        <w:contextualSpacing/>
        <w:jc w:val="both"/>
        <w:rPr>
          <w:rFonts w:eastAsiaTheme="minorHAnsi"/>
          <w:sz w:val="28"/>
          <w:szCs w:val="28"/>
          <w:lang w:eastAsia="en-US"/>
        </w:rPr>
      </w:pPr>
      <w:r w:rsidRPr="00A70640">
        <w:rPr>
          <w:rFonts w:eastAsiaTheme="minorHAnsi"/>
          <w:sz w:val="28"/>
          <w:szCs w:val="28"/>
          <w:lang w:eastAsia="en-US"/>
        </w:rPr>
        <w:t>2. Утверждение схемы расположения земельного участка или земельных участков на кадастровом плане территории.</w:t>
      </w:r>
    </w:p>
    <w:p w:rsidR="00A70640" w:rsidRPr="00A70640" w:rsidRDefault="00A70640" w:rsidP="00A70640">
      <w:pPr>
        <w:widowControl w:val="0"/>
        <w:tabs>
          <w:tab w:val="left" w:pos="1701"/>
        </w:tabs>
        <w:suppressAutoHyphens/>
        <w:autoSpaceDE w:val="0"/>
        <w:autoSpaceDN w:val="0"/>
        <w:adjustRightInd w:val="0"/>
        <w:spacing w:line="276" w:lineRule="auto"/>
        <w:ind w:firstLine="567"/>
        <w:contextualSpacing/>
        <w:jc w:val="both"/>
        <w:rPr>
          <w:rFonts w:eastAsiaTheme="minorHAnsi"/>
          <w:sz w:val="28"/>
          <w:szCs w:val="28"/>
          <w:lang w:eastAsia="en-US"/>
        </w:rPr>
      </w:pPr>
      <w:r w:rsidRPr="00A70640">
        <w:rPr>
          <w:rFonts w:eastAsiaTheme="minorHAnsi"/>
          <w:sz w:val="28"/>
          <w:szCs w:val="28"/>
          <w:lang w:eastAsia="en-US"/>
        </w:rPr>
        <w:t>3.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70640" w:rsidRPr="00A70640" w:rsidRDefault="00A70640" w:rsidP="00A70640">
      <w:pPr>
        <w:widowControl w:val="0"/>
        <w:tabs>
          <w:tab w:val="left" w:pos="1701"/>
        </w:tabs>
        <w:suppressAutoHyphens/>
        <w:autoSpaceDE w:val="0"/>
        <w:autoSpaceDN w:val="0"/>
        <w:adjustRightInd w:val="0"/>
        <w:spacing w:line="276" w:lineRule="auto"/>
        <w:ind w:firstLine="567"/>
        <w:contextualSpacing/>
        <w:jc w:val="both"/>
        <w:rPr>
          <w:rFonts w:eastAsiaTheme="minorHAnsi"/>
          <w:sz w:val="28"/>
          <w:szCs w:val="28"/>
          <w:lang w:eastAsia="en-US"/>
        </w:rPr>
      </w:pPr>
      <w:r w:rsidRPr="00A70640">
        <w:rPr>
          <w:rFonts w:eastAsiaTheme="minorHAnsi"/>
          <w:sz w:val="28"/>
          <w:szCs w:val="28"/>
          <w:lang w:eastAsia="en-US"/>
        </w:rPr>
        <w:t xml:space="preserve">4. </w:t>
      </w:r>
      <w:r w:rsidRPr="00A70640">
        <w:rPr>
          <w:rFonts w:eastAsiaTheme="minorHAnsi"/>
          <w:color w:val="000000"/>
          <w:sz w:val="28"/>
          <w:szCs w:val="28"/>
          <w:lang w:eastAsia="en-US"/>
        </w:rPr>
        <w:t>Предоставление земельного участка, находящегося в муниципальной собственности, на торгах</w:t>
      </w:r>
      <w:r w:rsidRPr="00A70640">
        <w:rPr>
          <w:rFonts w:eastAsiaTheme="minorHAnsi"/>
          <w:sz w:val="28"/>
          <w:szCs w:val="28"/>
          <w:lang w:eastAsia="en-US"/>
        </w:rPr>
        <w:t>.</w:t>
      </w:r>
    </w:p>
    <w:p w:rsidR="00A70640" w:rsidRPr="00A70640" w:rsidRDefault="00A70640" w:rsidP="00A70640">
      <w:pPr>
        <w:widowControl w:val="0"/>
        <w:tabs>
          <w:tab w:val="left" w:pos="1701"/>
        </w:tabs>
        <w:suppressAutoHyphens/>
        <w:autoSpaceDE w:val="0"/>
        <w:autoSpaceDN w:val="0"/>
        <w:adjustRightInd w:val="0"/>
        <w:spacing w:line="276" w:lineRule="auto"/>
        <w:ind w:firstLine="567"/>
        <w:contextualSpacing/>
        <w:jc w:val="both"/>
        <w:rPr>
          <w:rFonts w:eastAsiaTheme="minorHAnsi"/>
          <w:sz w:val="28"/>
          <w:szCs w:val="28"/>
          <w:lang w:eastAsia="en-US"/>
        </w:rPr>
      </w:pPr>
      <w:r w:rsidRPr="00A70640">
        <w:rPr>
          <w:rFonts w:eastAsiaTheme="minorHAnsi"/>
          <w:sz w:val="28"/>
          <w:szCs w:val="28"/>
          <w:lang w:eastAsia="en-US"/>
        </w:rPr>
        <w:t xml:space="preserve">5. </w:t>
      </w:r>
      <w:r w:rsidRPr="00A70640">
        <w:rPr>
          <w:rFonts w:eastAsiaTheme="minorHAnsi"/>
          <w:color w:val="000000"/>
          <w:sz w:val="28"/>
          <w:szCs w:val="28"/>
          <w:lang w:eastAsia="en-US"/>
        </w:rPr>
        <w:t>Установление сервитута (публичного сервитута) в отношении земельного участка, находящегося в муниципальной собственности</w:t>
      </w:r>
      <w:r w:rsidRPr="00A70640">
        <w:rPr>
          <w:rFonts w:eastAsiaTheme="minorHAnsi"/>
          <w:sz w:val="28"/>
          <w:szCs w:val="28"/>
          <w:lang w:eastAsia="en-US"/>
        </w:rPr>
        <w:t>.</w:t>
      </w:r>
    </w:p>
    <w:p w:rsidR="00A70640" w:rsidRPr="00A70640" w:rsidRDefault="00A70640" w:rsidP="00A70640">
      <w:pPr>
        <w:spacing w:line="276" w:lineRule="auto"/>
        <w:ind w:firstLine="567"/>
        <w:jc w:val="both"/>
        <w:rPr>
          <w:rFonts w:eastAsia="Calibri"/>
          <w:sz w:val="28"/>
          <w:szCs w:val="28"/>
          <w:lang w:eastAsia="en-US"/>
        </w:rPr>
      </w:pPr>
      <w:r w:rsidRPr="00A70640">
        <w:rPr>
          <w:rFonts w:eastAsia="Calibri"/>
          <w:sz w:val="28"/>
          <w:szCs w:val="28"/>
          <w:lang w:eastAsia="en-US"/>
        </w:rPr>
        <w:t>6.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A70640" w:rsidRPr="00A70640" w:rsidRDefault="00A70640" w:rsidP="00A70640">
      <w:pPr>
        <w:spacing w:line="276" w:lineRule="auto"/>
        <w:ind w:firstLine="567"/>
        <w:jc w:val="both"/>
        <w:rPr>
          <w:rFonts w:eastAsia="Calibri"/>
          <w:sz w:val="28"/>
          <w:szCs w:val="28"/>
          <w:lang w:eastAsia="en-US"/>
        </w:rPr>
      </w:pPr>
      <w:r w:rsidRPr="00A70640">
        <w:rPr>
          <w:rFonts w:eastAsia="Calibri"/>
          <w:sz w:val="28"/>
          <w:szCs w:val="28"/>
          <w:lang w:eastAsia="en-US"/>
        </w:rPr>
        <w:t>7.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A70640" w:rsidRPr="00A70640" w:rsidRDefault="00A70640" w:rsidP="00A70640">
      <w:pPr>
        <w:tabs>
          <w:tab w:val="left" w:pos="997"/>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A70640">
        <w:rPr>
          <w:rFonts w:eastAsiaTheme="minorHAnsi"/>
          <w:sz w:val="28"/>
          <w:szCs w:val="28"/>
          <w:lang w:eastAsia="en-US"/>
        </w:rPr>
        <w:t>8. Прекращение права постоянного (бессрочного) пользования земельными участками, находящимися в муниципальной собственности.</w:t>
      </w:r>
    </w:p>
    <w:p w:rsidR="00A70640" w:rsidRPr="00A70640" w:rsidRDefault="00A70640" w:rsidP="00A70640">
      <w:pPr>
        <w:tabs>
          <w:tab w:val="left" w:pos="997"/>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A70640">
        <w:rPr>
          <w:rFonts w:eastAsiaTheme="minorHAnsi"/>
          <w:sz w:val="28"/>
          <w:szCs w:val="28"/>
          <w:lang w:eastAsia="en-US"/>
        </w:rPr>
        <w:t>9. Прекращение права пожизненного наследуемого владения земельными участками, находящимися в муниципальной собственности.</w:t>
      </w:r>
    </w:p>
    <w:p w:rsidR="00A70640" w:rsidRPr="00A70640" w:rsidRDefault="00A70640" w:rsidP="00A70640">
      <w:pPr>
        <w:tabs>
          <w:tab w:val="left" w:pos="997"/>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A70640">
        <w:rPr>
          <w:rFonts w:eastAsiaTheme="minorHAnsi"/>
          <w:sz w:val="28"/>
          <w:szCs w:val="28"/>
          <w:lang w:eastAsia="en-US"/>
        </w:rPr>
        <w:t>10. Раздел, объединение земельных участков, находящихся в муниципальной собственности.</w:t>
      </w:r>
    </w:p>
    <w:p w:rsidR="00A70640" w:rsidRPr="00A70640" w:rsidRDefault="00A70640" w:rsidP="00A70640">
      <w:pPr>
        <w:spacing w:line="276" w:lineRule="auto"/>
        <w:ind w:firstLine="567"/>
        <w:jc w:val="both"/>
        <w:rPr>
          <w:rFonts w:eastAsia="Calibri"/>
          <w:sz w:val="28"/>
          <w:szCs w:val="28"/>
          <w:lang w:eastAsia="en-US"/>
        </w:rPr>
      </w:pPr>
      <w:r w:rsidRPr="00A70640">
        <w:rPr>
          <w:rFonts w:eastAsia="Calibri"/>
          <w:sz w:val="28"/>
          <w:szCs w:val="28"/>
          <w:lang w:eastAsia="en-US"/>
        </w:rPr>
        <w:t>11. Постановка граждан на учет в качестве лиц, имеющих право на предоставление земельных участков в собственность бесплатно.</w:t>
      </w:r>
    </w:p>
    <w:p w:rsidR="00A70640" w:rsidRPr="00A70640" w:rsidRDefault="00A70640" w:rsidP="00A70640">
      <w:pPr>
        <w:widowControl w:val="0"/>
        <w:tabs>
          <w:tab w:val="left" w:pos="997"/>
          <w:tab w:val="left" w:pos="1276"/>
          <w:tab w:val="left" w:pos="1418"/>
          <w:tab w:val="left" w:pos="1701"/>
        </w:tabs>
        <w:suppressAutoHyphens/>
        <w:spacing w:line="276" w:lineRule="auto"/>
        <w:ind w:firstLine="567"/>
        <w:contextualSpacing/>
        <w:jc w:val="both"/>
        <w:rPr>
          <w:rFonts w:eastAsiaTheme="minorHAnsi"/>
          <w:sz w:val="28"/>
          <w:szCs w:val="28"/>
          <w:lang w:eastAsia="en-US"/>
        </w:rPr>
      </w:pPr>
      <w:r w:rsidRPr="00A70640">
        <w:rPr>
          <w:rFonts w:eastAsiaTheme="minorHAnsi"/>
          <w:sz w:val="28"/>
          <w:szCs w:val="28"/>
          <w:lang w:eastAsia="en-US"/>
        </w:rPr>
        <w:t>12. Включение в реестр многодетных граждан, имеющих право на бесплатное предоставление земельных участков.</w:t>
      </w:r>
    </w:p>
    <w:p w:rsidR="00A70640" w:rsidRPr="00A70640" w:rsidRDefault="00A70640" w:rsidP="00A70640">
      <w:pPr>
        <w:tabs>
          <w:tab w:val="left" w:pos="997"/>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A70640">
        <w:rPr>
          <w:rFonts w:eastAsiaTheme="minorHAnsi"/>
          <w:sz w:val="28"/>
          <w:szCs w:val="28"/>
          <w:lang w:eastAsia="en-US"/>
        </w:rPr>
        <w:t>13. Предоставление в аренду и безвозмездное пользование муниципального имущества.</w:t>
      </w:r>
    </w:p>
    <w:p w:rsidR="00A70640" w:rsidRPr="00A70640" w:rsidRDefault="00A70640" w:rsidP="00A70640">
      <w:pPr>
        <w:spacing w:line="276" w:lineRule="auto"/>
        <w:ind w:firstLine="567"/>
        <w:jc w:val="both"/>
        <w:rPr>
          <w:rFonts w:eastAsia="Calibri"/>
          <w:sz w:val="28"/>
          <w:szCs w:val="28"/>
          <w:lang w:eastAsia="en-US"/>
        </w:rPr>
      </w:pPr>
      <w:r w:rsidRPr="00A70640">
        <w:rPr>
          <w:rFonts w:eastAsia="Calibri"/>
          <w:sz w:val="28"/>
          <w:szCs w:val="28"/>
          <w:lang w:eastAsia="en-US"/>
        </w:rPr>
        <w:t>14. Предоставление информации об объектах учета из реестра муниципального имущества.</w:t>
      </w:r>
    </w:p>
    <w:p w:rsidR="00A70640" w:rsidRPr="00A70640" w:rsidRDefault="00A70640" w:rsidP="00A70640">
      <w:pPr>
        <w:tabs>
          <w:tab w:val="left" w:pos="997"/>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A70640">
        <w:rPr>
          <w:rFonts w:eastAsiaTheme="minorHAnsi"/>
          <w:sz w:val="28"/>
          <w:szCs w:val="28"/>
          <w:lang w:eastAsia="en-US"/>
        </w:rPr>
        <w:lastRenderedPageBreak/>
        <w:t>15.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70640" w:rsidRPr="00A70640" w:rsidRDefault="00A70640" w:rsidP="00A70640">
      <w:pPr>
        <w:tabs>
          <w:tab w:val="left" w:pos="1062"/>
          <w:tab w:val="left" w:pos="1276"/>
          <w:tab w:val="left" w:pos="1418"/>
          <w:tab w:val="left" w:pos="1701"/>
        </w:tabs>
        <w:autoSpaceDE w:val="0"/>
        <w:autoSpaceDN w:val="0"/>
        <w:adjustRightInd w:val="0"/>
        <w:spacing w:line="276" w:lineRule="auto"/>
        <w:ind w:firstLine="567"/>
        <w:contextualSpacing/>
        <w:jc w:val="both"/>
        <w:rPr>
          <w:rFonts w:eastAsiaTheme="minorHAnsi"/>
          <w:sz w:val="28"/>
          <w:szCs w:val="28"/>
          <w:lang w:eastAsia="en-US"/>
        </w:rPr>
      </w:pPr>
      <w:r w:rsidRPr="00A70640">
        <w:rPr>
          <w:rFonts w:eastAsiaTheme="minorHAnsi"/>
          <w:sz w:val="28"/>
          <w:szCs w:val="28"/>
          <w:lang w:eastAsia="en-US"/>
        </w:rPr>
        <w:t>16. Выдача разрешений на право организации розничного рынка.</w:t>
      </w:r>
    </w:p>
    <w:p w:rsidR="00A70640" w:rsidRPr="00A70640" w:rsidRDefault="00A70640" w:rsidP="00A70640">
      <w:pPr>
        <w:tabs>
          <w:tab w:val="left" w:pos="997"/>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A70640">
        <w:rPr>
          <w:rFonts w:eastAsiaTheme="minorHAnsi"/>
          <w:sz w:val="28"/>
          <w:szCs w:val="28"/>
          <w:lang w:eastAsia="en-US"/>
        </w:rPr>
        <w:t>17.Включение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A70640" w:rsidRPr="00A70640" w:rsidRDefault="00A70640" w:rsidP="00A70640">
      <w:pPr>
        <w:spacing w:line="276" w:lineRule="auto"/>
        <w:ind w:left="360"/>
        <w:jc w:val="both"/>
        <w:rPr>
          <w:rFonts w:eastAsia="Calibri"/>
          <w:sz w:val="28"/>
          <w:szCs w:val="28"/>
          <w:lang w:eastAsia="en-US"/>
        </w:rPr>
      </w:pPr>
      <w:r w:rsidRPr="00A70640">
        <w:rPr>
          <w:rFonts w:eastAsia="Calibri"/>
          <w:sz w:val="28"/>
          <w:szCs w:val="28"/>
          <w:lang w:eastAsia="en-US"/>
        </w:rPr>
        <w:t xml:space="preserve">   18. Выдача разрешений на право вырубки зеленых насаждений.</w:t>
      </w:r>
    </w:p>
    <w:p w:rsidR="00A70640" w:rsidRPr="00A70640" w:rsidRDefault="00A70640" w:rsidP="00A70640">
      <w:pPr>
        <w:spacing w:line="276" w:lineRule="auto"/>
        <w:ind w:firstLine="567"/>
        <w:jc w:val="both"/>
        <w:rPr>
          <w:rFonts w:eastAsia="Calibri"/>
          <w:sz w:val="28"/>
          <w:szCs w:val="28"/>
          <w:lang w:eastAsia="en-US"/>
        </w:rPr>
      </w:pPr>
      <w:r w:rsidRPr="00A70640">
        <w:rPr>
          <w:rFonts w:eastAsia="Calibri"/>
          <w:sz w:val="28"/>
          <w:szCs w:val="28"/>
          <w:lang w:eastAsia="en-US"/>
        </w:rPr>
        <w:t>19. Присвоение адреса объекту адресации, изменение и аннулирование такого адреса.</w:t>
      </w:r>
    </w:p>
    <w:p w:rsidR="00A70640" w:rsidRPr="00A70640" w:rsidRDefault="00A70640" w:rsidP="00A70640">
      <w:pPr>
        <w:tabs>
          <w:tab w:val="left" w:pos="997"/>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A70640">
        <w:rPr>
          <w:rFonts w:eastAsiaTheme="minorHAnsi"/>
          <w:sz w:val="28"/>
          <w:szCs w:val="28"/>
          <w:lang w:eastAsia="en-US"/>
        </w:rPr>
        <w:t>20.Установление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A70640" w:rsidRPr="00A70640" w:rsidRDefault="00A70640" w:rsidP="00A70640">
      <w:pPr>
        <w:tabs>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A70640">
        <w:rPr>
          <w:rFonts w:eastAsia="Calibri"/>
          <w:sz w:val="28"/>
          <w:szCs w:val="28"/>
          <w:lang w:eastAsia="en-US"/>
        </w:rPr>
        <w:t>21.</w:t>
      </w:r>
      <w:r w:rsidRPr="00A70640">
        <w:rPr>
          <w:rFonts w:eastAsiaTheme="minorHAnsi"/>
          <w:sz w:val="28"/>
          <w:szCs w:val="28"/>
          <w:lang w:eastAsia="en-US"/>
        </w:rPr>
        <w:t xml:space="preserve"> Предоставление жилого помещения по договору социального найма.</w:t>
      </w:r>
    </w:p>
    <w:p w:rsidR="00A70640" w:rsidRPr="00A70640" w:rsidRDefault="00A70640" w:rsidP="00A70640">
      <w:pPr>
        <w:spacing w:line="276" w:lineRule="auto"/>
        <w:ind w:firstLine="567"/>
        <w:jc w:val="both"/>
        <w:rPr>
          <w:rFonts w:eastAsia="Calibri"/>
          <w:sz w:val="28"/>
          <w:szCs w:val="28"/>
          <w:lang w:eastAsia="en-US"/>
        </w:rPr>
      </w:pPr>
      <w:r w:rsidRPr="00A70640">
        <w:rPr>
          <w:rFonts w:eastAsia="Calibri"/>
          <w:sz w:val="28"/>
          <w:szCs w:val="28"/>
          <w:lang w:eastAsia="en-US"/>
        </w:rPr>
        <w:t>22. Принятие на учет граждан в качестве нуждающихся в жилых помещениях.</w:t>
      </w:r>
    </w:p>
    <w:p w:rsidR="00A70640" w:rsidRPr="00A70640" w:rsidRDefault="00A70640" w:rsidP="00A70640">
      <w:pPr>
        <w:tabs>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A70640">
        <w:rPr>
          <w:rFonts w:eastAsiaTheme="minorHAnsi"/>
          <w:sz w:val="28"/>
          <w:szCs w:val="28"/>
          <w:lang w:eastAsia="en-US"/>
        </w:rPr>
        <w:t>23. Признание нуждающимися в предоставлении жилых помещений отдельных категорий граждан.</w:t>
      </w:r>
    </w:p>
    <w:p w:rsidR="00A70640" w:rsidRPr="00A70640" w:rsidRDefault="00A70640" w:rsidP="00A70640">
      <w:pPr>
        <w:widowControl w:val="0"/>
        <w:tabs>
          <w:tab w:val="left" w:pos="1276"/>
          <w:tab w:val="left" w:pos="1418"/>
          <w:tab w:val="left" w:pos="1701"/>
        </w:tabs>
        <w:suppressAutoHyphens/>
        <w:autoSpaceDE w:val="0"/>
        <w:autoSpaceDN w:val="0"/>
        <w:adjustRightInd w:val="0"/>
        <w:spacing w:line="276" w:lineRule="auto"/>
        <w:ind w:firstLine="567"/>
        <w:contextualSpacing/>
        <w:jc w:val="both"/>
        <w:rPr>
          <w:rFonts w:eastAsiaTheme="minorHAnsi"/>
          <w:sz w:val="28"/>
          <w:szCs w:val="28"/>
          <w:lang w:eastAsia="en-US"/>
        </w:rPr>
      </w:pPr>
      <w:r w:rsidRPr="00A70640">
        <w:rPr>
          <w:rFonts w:eastAsiaTheme="minorHAnsi"/>
          <w:sz w:val="28"/>
          <w:szCs w:val="28"/>
          <w:lang w:eastAsia="en-US"/>
        </w:rPr>
        <w:t>24.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A70640" w:rsidRPr="00A70640" w:rsidRDefault="00A70640" w:rsidP="00A70640">
      <w:pPr>
        <w:tabs>
          <w:tab w:val="left" w:pos="993"/>
        </w:tabs>
        <w:autoSpaceDE w:val="0"/>
        <w:autoSpaceDN w:val="0"/>
        <w:adjustRightInd w:val="0"/>
        <w:spacing w:line="276" w:lineRule="auto"/>
        <w:ind w:firstLine="567"/>
        <w:contextualSpacing/>
        <w:jc w:val="both"/>
        <w:rPr>
          <w:rFonts w:eastAsiaTheme="minorHAnsi"/>
          <w:sz w:val="28"/>
          <w:szCs w:val="28"/>
          <w:lang w:eastAsia="en-US"/>
        </w:rPr>
      </w:pPr>
      <w:r w:rsidRPr="00A70640">
        <w:rPr>
          <w:rFonts w:eastAsiaTheme="minorHAnsi"/>
          <w:sz w:val="28"/>
          <w:szCs w:val="28"/>
          <w:lang w:eastAsia="en-US"/>
        </w:rPr>
        <w:t>25. Предоставление жилых помещений муниципального специализированного жилищного фонда.</w:t>
      </w:r>
    </w:p>
    <w:p w:rsidR="00A70640" w:rsidRPr="00A70640" w:rsidRDefault="00A70640" w:rsidP="00A70640">
      <w:pPr>
        <w:tabs>
          <w:tab w:val="left" w:pos="1276"/>
          <w:tab w:val="left" w:pos="1418"/>
          <w:tab w:val="left" w:pos="1701"/>
        </w:tabs>
        <w:autoSpaceDE w:val="0"/>
        <w:autoSpaceDN w:val="0"/>
        <w:adjustRightInd w:val="0"/>
        <w:spacing w:line="276" w:lineRule="auto"/>
        <w:ind w:firstLine="567"/>
        <w:contextualSpacing/>
        <w:jc w:val="both"/>
        <w:rPr>
          <w:rFonts w:eastAsiaTheme="minorHAnsi"/>
          <w:sz w:val="28"/>
          <w:szCs w:val="28"/>
          <w:lang w:eastAsia="en-US"/>
        </w:rPr>
      </w:pPr>
      <w:r w:rsidRPr="00A70640">
        <w:rPr>
          <w:rFonts w:eastAsia="Calibri"/>
          <w:sz w:val="28"/>
          <w:szCs w:val="28"/>
          <w:lang w:eastAsia="en-US"/>
        </w:rPr>
        <w:t>26. Предоставление информации об очередности предоставления муниципальных жилых помещений на условиях социального найма.</w:t>
      </w:r>
    </w:p>
    <w:p w:rsidR="00A70640" w:rsidRPr="00A70640" w:rsidRDefault="00A70640" w:rsidP="00A70640">
      <w:pPr>
        <w:widowControl w:val="0"/>
        <w:tabs>
          <w:tab w:val="left" w:pos="1276"/>
          <w:tab w:val="left" w:pos="1418"/>
          <w:tab w:val="left" w:pos="1701"/>
        </w:tabs>
        <w:suppressAutoHyphens/>
        <w:spacing w:line="276" w:lineRule="auto"/>
        <w:ind w:firstLine="567"/>
        <w:contextualSpacing/>
        <w:jc w:val="both"/>
        <w:rPr>
          <w:rFonts w:eastAsiaTheme="minorHAnsi"/>
          <w:sz w:val="28"/>
          <w:szCs w:val="28"/>
          <w:lang w:eastAsia="en-US"/>
        </w:rPr>
      </w:pPr>
      <w:r w:rsidRPr="00A70640">
        <w:rPr>
          <w:rFonts w:eastAsiaTheme="minorHAnsi"/>
          <w:sz w:val="28"/>
          <w:szCs w:val="28"/>
          <w:lang w:eastAsia="en-US"/>
        </w:rPr>
        <w:t>27. Передача в собственность граждан занимаемых ими жилых помещений жилищного фонда (приватизация жилищного фонда).</w:t>
      </w:r>
    </w:p>
    <w:p w:rsidR="00A70640" w:rsidRPr="00A70640" w:rsidRDefault="00A70640" w:rsidP="00A70640">
      <w:pPr>
        <w:tabs>
          <w:tab w:val="left" w:pos="1276"/>
          <w:tab w:val="left" w:pos="1418"/>
          <w:tab w:val="left" w:pos="1701"/>
        </w:tabs>
        <w:autoSpaceDE w:val="0"/>
        <w:autoSpaceDN w:val="0"/>
        <w:adjustRightInd w:val="0"/>
        <w:spacing w:line="276" w:lineRule="auto"/>
        <w:ind w:firstLine="567"/>
        <w:contextualSpacing/>
        <w:jc w:val="both"/>
        <w:rPr>
          <w:rFonts w:eastAsiaTheme="minorHAnsi"/>
          <w:sz w:val="28"/>
          <w:szCs w:val="28"/>
          <w:lang w:eastAsia="en-US"/>
        </w:rPr>
      </w:pPr>
      <w:r w:rsidRPr="00A70640">
        <w:rPr>
          <w:rFonts w:eastAsiaTheme="minorHAnsi"/>
          <w:sz w:val="28"/>
          <w:szCs w:val="28"/>
          <w:lang w:eastAsia="en-US"/>
        </w:rPr>
        <w:t>28. Предоставление информации о порядке предоставления жилищно-коммунальных услуг населению.</w:t>
      </w:r>
    </w:p>
    <w:p w:rsidR="00A70640" w:rsidRPr="00A70640" w:rsidRDefault="00A70640" w:rsidP="00A70640">
      <w:pPr>
        <w:tabs>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A70640">
        <w:rPr>
          <w:rFonts w:eastAsia="Calibri"/>
          <w:sz w:val="28"/>
          <w:szCs w:val="28"/>
          <w:lang w:eastAsia="en-US"/>
        </w:rPr>
        <w:t>29.</w:t>
      </w:r>
      <w:r w:rsidRPr="00A70640">
        <w:rPr>
          <w:rFonts w:eastAsiaTheme="minorHAnsi"/>
          <w:sz w:val="28"/>
          <w:szCs w:val="28"/>
          <w:lang w:eastAsia="en-US"/>
        </w:rPr>
        <w:t xml:space="preserve"> Перевод жилого помещения в нежилое помещение и нежилого помещения в жилое помещение</w:t>
      </w:r>
      <w:r w:rsidRPr="00A70640">
        <w:rPr>
          <w:rFonts w:eastAsia="Calibri"/>
          <w:sz w:val="28"/>
          <w:szCs w:val="28"/>
          <w:lang w:eastAsia="en-US"/>
        </w:rPr>
        <w:t>.</w:t>
      </w:r>
    </w:p>
    <w:p w:rsidR="00A70640" w:rsidRPr="00A70640" w:rsidRDefault="00A70640" w:rsidP="00A70640">
      <w:pPr>
        <w:tabs>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A70640">
        <w:rPr>
          <w:rFonts w:eastAsia="Calibri"/>
          <w:sz w:val="28"/>
          <w:szCs w:val="28"/>
          <w:lang w:eastAsia="en-US"/>
        </w:rPr>
        <w:t xml:space="preserve">30. Прием заявлений и выдача документов о согласовании переустройства и (или) перепланировки жилого помещения. </w:t>
      </w:r>
    </w:p>
    <w:p w:rsidR="00A70640" w:rsidRPr="00A70640" w:rsidRDefault="00A70640" w:rsidP="00A70640">
      <w:pPr>
        <w:spacing w:line="276" w:lineRule="auto"/>
        <w:ind w:firstLine="567"/>
        <w:jc w:val="both"/>
        <w:rPr>
          <w:rFonts w:eastAsiaTheme="minorHAnsi"/>
          <w:sz w:val="28"/>
          <w:szCs w:val="28"/>
          <w:lang w:eastAsia="en-US"/>
        </w:rPr>
      </w:pPr>
      <w:r w:rsidRPr="00A70640">
        <w:rPr>
          <w:rFonts w:eastAsiaTheme="minorHAnsi"/>
          <w:sz w:val="28"/>
          <w:szCs w:val="28"/>
          <w:lang w:eastAsia="en-US"/>
        </w:rPr>
        <w:t>31. Признание садового дома жилым домом и жилого дома садовым домом.</w:t>
      </w:r>
    </w:p>
    <w:p w:rsidR="00A70640" w:rsidRPr="00A70640" w:rsidRDefault="00A70640" w:rsidP="00A70640">
      <w:pPr>
        <w:tabs>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A70640">
        <w:rPr>
          <w:rFonts w:eastAsiaTheme="minorHAnsi"/>
          <w:sz w:val="28"/>
          <w:szCs w:val="28"/>
          <w:lang w:eastAsia="en-US"/>
        </w:rPr>
        <w:t>32.Дача согласия на осуществление обмена жилыми помещениями между нанимателями данных помещений по договорам социального найма.</w:t>
      </w:r>
    </w:p>
    <w:p w:rsidR="00A70640" w:rsidRPr="00A70640" w:rsidRDefault="00A70640" w:rsidP="00A70640">
      <w:pPr>
        <w:tabs>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A70640">
        <w:rPr>
          <w:rFonts w:eastAsiaTheme="minorHAnsi"/>
          <w:sz w:val="28"/>
          <w:szCs w:val="28"/>
          <w:lang w:eastAsia="en-US"/>
        </w:rPr>
        <w:lastRenderedPageBreak/>
        <w:t>33. Принятие решения о создании семейного (родового) захоронения.</w:t>
      </w:r>
    </w:p>
    <w:p w:rsidR="00A70640" w:rsidRPr="00A70640" w:rsidRDefault="00A70640" w:rsidP="00A70640">
      <w:pPr>
        <w:tabs>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A70640">
        <w:rPr>
          <w:rFonts w:eastAsiaTheme="minorHAnsi"/>
          <w:sz w:val="28"/>
          <w:szCs w:val="28"/>
          <w:lang w:eastAsia="en-US"/>
        </w:rPr>
        <w:t>34. Предоставление разрешения на осуществление земляных работ.</w:t>
      </w:r>
    </w:p>
    <w:p w:rsidR="00A70640" w:rsidRPr="00A70640" w:rsidRDefault="00A70640" w:rsidP="00A70640">
      <w:pPr>
        <w:spacing w:line="276" w:lineRule="auto"/>
        <w:ind w:firstLine="567"/>
        <w:jc w:val="both"/>
        <w:rPr>
          <w:rFonts w:eastAsiaTheme="minorHAnsi"/>
          <w:sz w:val="28"/>
          <w:szCs w:val="28"/>
          <w:lang w:eastAsia="en-US"/>
        </w:rPr>
      </w:pPr>
    </w:p>
    <w:p w:rsidR="00A70640" w:rsidRPr="00A70640" w:rsidRDefault="00A70640" w:rsidP="00A70640">
      <w:pPr>
        <w:spacing w:line="276" w:lineRule="auto"/>
        <w:ind w:firstLine="567"/>
        <w:jc w:val="both"/>
        <w:rPr>
          <w:rFonts w:eastAsiaTheme="minorHAnsi"/>
          <w:sz w:val="28"/>
          <w:szCs w:val="28"/>
          <w:lang w:eastAsia="en-US"/>
        </w:rPr>
      </w:pPr>
    </w:p>
    <w:p w:rsidR="00A70640" w:rsidRPr="00A70640" w:rsidRDefault="00A70640" w:rsidP="00A70640">
      <w:pPr>
        <w:suppressAutoHyphens/>
        <w:jc w:val="center"/>
        <w:rPr>
          <w:b/>
          <w:sz w:val="28"/>
          <w:szCs w:val="28"/>
        </w:rPr>
      </w:pPr>
      <w:r w:rsidRPr="00A70640">
        <w:rPr>
          <w:b/>
          <w:sz w:val="28"/>
          <w:szCs w:val="28"/>
        </w:rPr>
        <w:t>АДМИНИСТРАЦИЯ</w:t>
      </w:r>
      <w:r w:rsidRPr="00A70640">
        <w:rPr>
          <w:b/>
          <w:sz w:val="28"/>
          <w:szCs w:val="28"/>
        </w:rPr>
        <w:br/>
        <w:t>НАРОДНЕНСКОГО СЕЛЬСКОГО ПОСЕЛЕНИЯ</w:t>
      </w:r>
      <w:r w:rsidRPr="00A70640">
        <w:rPr>
          <w:b/>
          <w:sz w:val="28"/>
          <w:szCs w:val="28"/>
        </w:rPr>
        <w:br/>
        <w:t>ТЕРНОВСКОГО МУНИЦИПАЛЬНОГО РАЙОНА</w:t>
      </w:r>
      <w:r w:rsidRPr="00A70640">
        <w:rPr>
          <w:b/>
          <w:sz w:val="28"/>
          <w:szCs w:val="28"/>
        </w:rPr>
        <w:br/>
        <w:t>ВОРОНЕЖСКОЙ ОБЛАСТИ</w:t>
      </w:r>
    </w:p>
    <w:p w:rsidR="00A70640" w:rsidRPr="00A70640" w:rsidRDefault="00A70640" w:rsidP="00A70640">
      <w:pPr>
        <w:jc w:val="center"/>
        <w:rPr>
          <w:b/>
          <w:sz w:val="28"/>
          <w:szCs w:val="28"/>
        </w:rPr>
      </w:pPr>
      <w:r w:rsidRPr="00A70640">
        <w:rPr>
          <w:b/>
          <w:sz w:val="28"/>
          <w:szCs w:val="28"/>
        </w:rPr>
        <w:t>________________________________________________________________</w:t>
      </w:r>
    </w:p>
    <w:p w:rsidR="00A70640" w:rsidRPr="00A70640" w:rsidRDefault="00A70640" w:rsidP="00A70640">
      <w:pPr>
        <w:widowControl w:val="0"/>
        <w:jc w:val="center"/>
        <w:rPr>
          <w:b/>
          <w:sz w:val="28"/>
          <w:szCs w:val="28"/>
        </w:rPr>
      </w:pPr>
      <w:r w:rsidRPr="00A70640">
        <w:rPr>
          <w:b/>
          <w:sz w:val="28"/>
          <w:szCs w:val="28"/>
        </w:rPr>
        <w:t>ПОСТАНОВЛЕНИЕ</w:t>
      </w:r>
    </w:p>
    <w:p w:rsidR="00A70640" w:rsidRPr="00A70640" w:rsidRDefault="00A70640" w:rsidP="00A70640">
      <w:pPr>
        <w:rPr>
          <w:sz w:val="28"/>
          <w:szCs w:val="28"/>
        </w:rPr>
      </w:pPr>
    </w:p>
    <w:p w:rsidR="00A70640" w:rsidRPr="00A70640" w:rsidRDefault="00A70640" w:rsidP="00A70640">
      <w:pPr>
        <w:rPr>
          <w:sz w:val="28"/>
          <w:szCs w:val="28"/>
        </w:rPr>
      </w:pPr>
      <w:r w:rsidRPr="00A70640">
        <w:rPr>
          <w:sz w:val="28"/>
          <w:szCs w:val="28"/>
        </w:rPr>
        <w:t>от  29 декабря 2023 г.  № 88</w:t>
      </w:r>
    </w:p>
    <w:p w:rsidR="00A70640" w:rsidRPr="00A70640" w:rsidRDefault="00A70640" w:rsidP="00A70640">
      <w:pPr>
        <w:rPr>
          <w:sz w:val="20"/>
          <w:szCs w:val="20"/>
        </w:rPr>
      </w:pPr>
      <w:r w:rsidRPr="00A70640">
        <w:t xml:space="preserve">                   </w:t>
      </w:r>
      <w:r w:rsidRPr="00A70640">
        <w:rPr>
          <w:sz w:val="20"/>
          <w:szCs w:val="20"/>
        </w:rPr>
        <w:t>с. Народное</w:t>
      </w:r>
    </w:p>
    <w:p w:rsidR="00A70640" w:rsidRPr="00A70640" w:rsidRDefault="00A70640" w:rsidP="00A70640">
      <w:pPr>
        <w:rPr>
          <w:sz w:val="20"/>
          <w:szCs w:val="20"/>
        </w:rPr>
      </w:pPr>
    </w:p>
    <w:p w:rsidR="00A70640" w:rsidRPr="00A70640" w:rsidRDefault="00A70640" w:rsidP="00A70640">
      <w:pPr>
        <w:ind w:firstLine="708"/>
        <w:rPr>
          <w:b/>
          <w:sz w:val="28"/>
          <w:szCs w:val="28"/>
        </w:rPr>
      </w:pPr>
      <w:r w:rsidRPr="00A70640">
        <w:rPr>
          <w:b/>
          <w:sz w:val="28"/>
          <w:szCs w:val="28"/>
        </w:rPr>
        <w:t>О внесении изменений в постановление</w:t>
      </w:r>
    </w:p>
    <w:p w:rsidR="00A70640" w:rsidRPr="00A70640" w:rsidRDefault="00A70640" w:rsidP="00A70640">
      <w:pPr>
        <w:ind w:firstLine="708"/>
        <w:rPr>
          <w:b/>
          <w:sz w:val="28"/>
          <w:szCs w:val="28"/>
        </w:rPr>
      </w:pPr>
      <w:r w:rsidRPr="00A70640">
        <w:rPr>
          <w:b/>
          <w:sz w:val="28"/>
          <w:szCs w:val="28"/>
        </w:rPr>
        <w:t>администрации Народненского сельского</w:t>
      </w:r>
    </w:p>
    <w:p w:rsidR="00A70640" w:rsidRPr="00A70640" w:rsidRDefault="00A70640" w:rsidP="00A70640">
      <w:pPr>
        <w:ind w:firstLine="708"/>
        <w:rPr>
          <w:b/>
          <w:sz w:val="28"/>
          <w:szCs w:val="28"/>
        </w:rPr>
      </w:pPr>
      <w:r w:rsidRPr="00A70640">
        <w:rPr>
          <w:b/>
          <w:sz w:val="28"/>
          <w:szCs w:val="28"/>
        </w:rPr>
        <w:t>поселения № 59 от 08.11.2018 г. «Об</w:t>
      </w:r>
    </w:p>
    <w:p w:rsidR="00A70640" w:rsidRPr="00A70640" w:rsidRDefault="00A70640" w:rsidP="00A70640">
      <w:pPr>
        <w:ind w:firstLine="708"/>
        <w:rPr>
          <w:b/>
          <w:sz w:val="28"/>
          <w:szCs w:val="28"/>
        </w:rPr>
      </w:pPr>
      <w:r w:rsidRPr="00A70640">
        <w:rPr>
          <w:b/>
          <w:sz w:val="28"/>
          <w:szCs w:val="28"/>
        </w:rPr>
        <w:t xml:space="preserve">утверждении муниципальной Программы </w:t>
      </w:r>
    </w:p>
    <w:p w:rsidR="00A70640" w:rsidRPr="00A70640" w:rsidRDefault="00A70640" w:rsidP="00A70640">
      <w:pPr>
        <w:ind w:firstLine="708"/>
        <w:rPr>
          <w:b/>
          <w:sz w:val="28"/>
          <w:szCs w:val="28"/>
        </w:rPr>
      </w:pPr>
      <w:r w:rsidRPr="00A70640">
        <w:rPr>
          <w:b/>
          <w:sz w:val="28"/>
          <w:szCs w:val="28"/>
        </w:rPr>
        <w:t xml:space="preserve">Народненского сельского поселения </w:t>
      </w:r>
    </w:p>
    <w:p w:rsidR="00A70640" w:rsidRPr="00A70640" w:rsidRDefault="00A70640" w:rsidP="00A70640">
      <w:pPr>
        <w:ind w:firstLine="708"/>
        <w:rPr>
          <w:b/>
          <w:sz w:val="28"/>
          <w:szCs w:val="28"/>
        </w:rPr>
      </w:pPr>
      <w:r w:rsidRPr="00A70640">
        <w:rPr>
          <w:b/>
          <w:sz w:val="28"/>
          <w:szCs w:val="28"/>
        </w:rPr>
        <w:t>Терновского муниципального района</w:t>
      </w:r>
    </w:p>
    <w:p w:rsidR="00A70640" w:rsidRPr="00A70640" w:rsidRDefault="00A70640" w:rsidP="00A70640">
      <w:pPr>
        <w:ind w:firstLine="708"/>
        <w:rPr>
          <w:b/>
          <w:sz w:val="28"/>
          <w:szCs w:val="28"/>
        </w:rPr>
      </w:pPr>
      <w:r w:rsidRPr="00A70640">
        <w:rPr>
          <w:b/>
          <w:sz w:val="28"/>
          <w:szCs w:val="28"/>
        </w:rPr>
        <w:t>Воронежской области «Содействие развитию</w:t>
      </w:r>
    </w:p>
    <w:p w:rsidR="00A70640" w:rsidRPr="00A70640" w:rsidRDefault="00A70640" w:rsidP="00A70640">
      <w:pPr>
        <w:ind w:firstLine="708"/>
        <w:rPr>
          <w:b/>
          <w:sz w:val="28"/>
          <w:szCs w:val="28"/>
        </w:rPr>
      </w:pPr>
      <w:r w:rsidRPr="00A70640">
        <w:rPr>
          <w:b/>
          <w:sz w:val="28"/>
          <w:szCs w:val="28"/>
        </w:rPr>
        <w:t>муниципального образования и местного</w:t>
      </w:r>
    </w:p>
    <w:p w:rsidR="00A70640" w:rsidRPr="00A70640" w:rsidRDefault="00A70640" w:rsidP="00A70640">
      <w:pPr>
        <w:ind w:firstLine="708"/>
        <w:rPr>
          <w:b/>
          <w:sz w:val="28"/>
          <w:szCs w:val="28"/>
        </w:rPr>
      </w:pPr>
      <w:r w:rsidRPr="00A70640">
        <w:rPr>
          <w:b/>
          <w:sz w:val="28"/>
          <w:szCs w:val="28"/>
        </w:rPr>
        <w:t>самоуправления»</w:t>
      </w:r>
    </w:p>
    <w:p w:rsidR="00A70640" w:rsidRPr="00A70640" w:rsidRDefault="00A70640" w:rsidP="00A70640">
      <w:pPr>
        <w:ind w:firstLine="708"/>
        <w:rPr>
          <w:b/>
          <w:sz w:val="28"/>
          <w:szCs w:val="28"/>
        </w:rPr>
      </w:pPr>
    </w:p>
    <w:p w:rsidR="00A70640" w:rsidRPr="00A70640" w:rsidRDefault="00A70640" w:rsidP="00A70640">
      <w:pPr>
        <w:spacing w:line="276" w:lineRule="auto"/>
        <w:ind w:firstLine="709"/>
        <w:jc w:val="both"/>
        <w:rPr>
          <w:rFonts w:eastAsia="Calibri"/>
          <w:sz w:val="28"/>
          <w:szCs w:val="28"/>
          <w:lang w:eastAsia="en-US"/>
        </w:rPr>
      </w:pPr>
      <w:r w:rsidRPr="00A70640">
        <w:rPr>
          <w:rFonts w:eastAsia="Calibri"/>
          <w:sz w:val="28"/>
          <w:szCs w:val="28"/>
          <w:lang w:eastAsia="en-US"/>
        </w:rPr>
        <w:t>В целях приведения нормативного правового акта в соответствие с действующим законодательством ,  администрация Народненского сельского поселения Терновского муниципального района Воронежской области</w:t>
      </w:r>
    </w:p>
    <w:p w:rsidR="00A70640" w:rsidRPr="00A70640" w:rsidRDefault="00A70640" w:rsidP="00A70640">
      <w:pPr>
        <w:spacing w:line="276" w:lineRule="auto"/>
        <w:jc w:val="center"/>
        <w:rPr>
          <w:rFonts w:eastAsia="Calibri"/>
          <w:b/>
          <w:sz w:val="28"/>
          <w:szCs w:val="28"/>
          <w:lang w:eastAsia="en-US"/>
        </w:rPr>
      </w:pPr>
      <w:r w:rsidRPr="00A70640">
        <w:rPr>
          <w:rFonts w:eastAsia="Calibri"/>
          <w:b/>
          <w:sz w:val="28"/>
          <w:szCs w:val="28"/>
          <w:lang w:eastAsia="en-US"/>
        </w:rPr>
        <w:t>ПОСТАНОВЛЯЕТ:</w:t>
      </w:r>
    </w:p>
    <w:p w:rsidR="00A70640" w:rsidRPr="00A70640" w:rsidRDefault="00A70640" w:rsidP="00A70640">
      <w:pPr>
        <w:numPr>
          <w:ilvl w:val="0"/>
          <w:numId w:val="48"/>
        </w:numPr>
        <w:suppressAutoHyphens/>
        <w:spacing w:line="276" w:lineRule="auto"/>
        <w:contextualSpacing/>
        <w:jc w:val="both"/>
        <w:rPr>
          <w:rFonts w:eastAsia="Calibri"/>
          <w:sz w:val="28"/>
          <w:szCs w:val="28"/>
          <w:lang w:eastAsia="en-US"/>
        </w:rPr>
      </w:pPr>
      <w:r w:rsidRPr="00A70640">
        <w:rPr>
          <w:rFonts w:eastAsia="Calibri"/>
          <w:sz w:val="28"/>
          <w:szCs w:val="28"/>
          <w:lang w:eastAsia="en-US"/>
        </w:rPr>
        <w:t>Внести в постановление администрации Народненского сельского поселения №59 от 08.11.2018 г. «Об утверждении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следующие изменения:</w:t>
      </w:r>
    </w:p>
    <w:p w:rsidR="00A70640" w:rsidRPr="00A70640" w:rsidRDefault="00A70640" w:rsidP="00A70640">
      <w:pPr>
        <w:spacing w:line="276" w:lineRule="auto"/>
        <w:ind w:firstLine="360"/>
        <w:contextualSpacing/>
        <w:jc w:val="both"/>
        <w:rPr>
          <w:rFonts w:eastAsia="Calibri"/>
          <w:sz w:val="28"/>
          <w:szCs w:val="28"/>
          <w:lang w:eastAsia="en-US"/>
        </w:rPr>
      </w:pPr>
      <w:r w:rsidRPr="00A70640">
        <w:rPr>
          <w:rFonts w:eastAsia="Calibri"/>
          <w:sz w:val="28"/>
          <w:szCs w:val="28"/>
          <w:lang w:eastAsia="en-US"/>
        </w:rPr>
        <w:t>1.1.В паспорте Программы «Содействие развитию муниципального образования и местного самоуправления» строку «Объемы и источники финансирования Программы» изложить в следующей редакции: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5828"/>
      </w:tblGrid>
      <w:tr w:rsidR="00A70640" w:rsidRPr="00A70640" w:rsidTr="00C8583D">
        <w:tc>
          <w:tcPr>
            <w:tcW w:w="3820" w:type="dxa"/>
            <w:tcBorders>
              <w:top w:val="single" w:sz="4" w:space="0" w:color="auto"/>
              <w:left w:val="single" w:sz="4" w:space="0" w:color="auto"/>
              <w:bottom w:val="single" w:sz="4" w:space="0" w:color="auto"/>
              <w:right w:val="single" w:sz="4" w:space="0" w:color="auto"/>
            </w:tcBorders>
            <w:shd w:val="clear" w:color="auto" w:fill="auto"/>
            <w:hideMark/>
          </w:tcPr>
          <w:p w:rsidR="00A70640" w:rsidRPr="00A70640" w:rsidRDefault="00A70640" w:rsidP="00A70640">
            <w:pPr>
              <w:rPr>
                <w:sz w:val="28"/>
                <w:szCs w:val="28"/>
              </w:rPr>
            </w:pPr>
            <w:r w:rsidRPr="00A70640">
              <w:rPr>
                <w:sz w:val="28"/>
                <w:szCs w:val="28"/>
              </w:rPr>
              <w:t>Объем и источники финансирования Программы</w:t>
            </w:r>
          </w:p>
        </w:tc>
        <w:tc>
          <w:tcPr>
            <w:tcW w:w="5828" w:type="dxa"/>
            <w:tcBorders>
              <w:top w:val="single" w:sz="4" w:space="0" w:color="auto"/>
              <w:left w:val="single" w:sz="4" w:space="0" w:color="auto"/>
              <w:bottom w:val="single" w:sz="4" w:space="0" w:color="auto"/>
              <w:right w:val="single" w:sz="4" w:space="0" w:color="auto"/>
            </w:tcBorders>
            <w:shd w:val="clear" w:color="auto" w:fill="auto"/>
            <w:hideMark/>
          </w:tcPr>
          <w:p w:rsidR="00A70640" w:rsidRPr="00A70640" w:rsidRDefault="00A70640" w:rsidP="00A70640">
            <w:pPr>
              <w:jc w:val="both"/>
              <w:rPr>
                <w:sz w:val="28"/>
              </w:rPr>
            </w:pPr>
            <w:r w:rsidRPr="00A70640">
              <w:rPr>
                <w:sz w:val="28"/>
              </w:rPr>
              <w:t>Общий объем финансирования Программы на 2019- 2023гг. составляет 182282,7 тыс. рублей, в том числе по годам:</w:t>
            </w:r>
          </w:p>
          <w:p w:rsidR="00A70640" w:rsidRPr="00A70640" w:rsidRDefault="00A70640" w:rsidP="00A70640">
            <w:pPr>
              <w:jc w:val="both"/>
              <w:rPr>
                <w:rFonts w:eastAsia="Calibri"/>
                <w:sz w:val="28"/>
                <w:lang w:eastAsia="en-US"/>
              </w:rPr>
            </w:pPr>
            <w:r w:rsidRPr="00A70640">
              <w:rPr>
                <w:rFonts w:ascii="Calibri" w:eastAsia="Calibri" w:hAnsi="Calibri"/>
                <w:sz w:val="28"/>
                <w:lang w:eastAsia="en-US"/>
              </w:rPr>
              <w:t xml:space="preserve">- </w:t>
            </w:r>
            <w:r w:rsidRPr="00A70640">
              <w:rPr>
                <w:rFonts w:eastAsia="Calibri"/>
                <w:sz w:val="28"/>
                <w:lang w:eastAsia="en-US"/>
              </w:rPr>
              <w:t>местный бюджет   91604,6</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rPr>
                <w:rFonts w:eastAsia="Calibri"/>
                <w:sz w:val="28"/>
                <w:lang w:eastAsia="en-US"/>
              </w:rPr>
            </w:pPr>
            <w:r w:rsidRPr="00A70640">
              <w:rPr>
                <w:rFonts w:eastAsia="Calibri"/>
                <w:sz w:val="28"/>
                <w:lang w:eastAsia="en-US"/>
              </w:rPr>
              <w:t>2019г. –  8164,8 тыс. руб.</w:t>
            </w:r>
          </w:p>
          <w:p w:rsidR="00A70640" w:rsidRPr="00A70640" w:rsidRDefault="00A70640" w:rsidP="00A70640">
            <w:pPr>
              <w:rPr>
                <w:rFonts w:eastAsia="Calibri"/>
                <w:sz w:val="28"/>
                <w:lang w:eastAsia="en-US"/>
              </w:rPr>
            </w:pPr>
            <w:r w:rsidRPr="00A70640">
              <w:rPr>
                <w:rFonts w:eastAsia="Calibri"/>
                <w:sz w:val="28"/>
                <w:lang w:eastAsia="en-US"/>
              </w:rPr>
              <w:lastRenderedPageBreak/>
              <w:t>2020г. – 10325,3  тыс. руб.</w:t>
            </w:r>
          </w:p>
          <w:p w:rsidR="00A70640" w:rsidRPr="00A70640" w:rsidRDefault="00A70640" w:rsidP="00A70640">
            <w:pPr>
              <w:rPr>
                <w:rFonts w:eastAsia="Calibri"/>
                <w:sz w:val="28"/>
                <w:lang w:eastAsia="en-US"/>
              </w:rPr>
            </w:pPr>
            <w:r w:rsidRPr="00A70640">
              <w:rPr>
                <w:rFonts w:eastAsia="Calibri"/>
                <w:sz w:val="28"/>
                <w:lang w:eastAsia="en-US"/>
              </w:rPr>
              <w:t>2021г. – 21965,1  тыс. руб.</w:t>
            </w:r>
          </w:p>
          <w:p w:rsidR="00A70640" w:rsidRPr="00A70640" w:rsidRDefault="00A70640" w:rsidP="00A70640">
            <w:pPr>
              <w:rPr>
                <w:rFonts w:eastAsia="Calibri"/>
                <w:sz w:val="28"/>
                <w:lang w:eastAsia="en-US"/>
              </w:rPr>
            </w:pPr>
            <w:r w:rsidRPr="00A70640">
              <w:rPr>
                <w:rFonts w:eastAsia="Calibri"/>
                <w:sz w:val="28"/>
                <w:lang w:eastAsia="en-US"/>
              </w:rPr>
              <w:t>2022г.  – 29048,5 тыс. руб.</w:t>
            </w:r>
          </w:p>
          <w:p w:rsidR="00A70640" w:rsidRPr="00A70640" w:rsidRDefault="00A70640" w:rsidP="00A70640">
            <w:pPr>
              <w:rPr>
                <w:rFonts w:eastAsia="Calibri"/>
                <w:sz w:val="28"/>
                <w:lang w:eastAsia="en-US"/>
              </w:rPr>
            </w:pPr>
            <w:r w:rsidRPr="00A70640">
              <w:rPr>
                <w:rFonts w:eastAsia="Calibri"/>
                <w:sz w:val="28"/>
                <w:lang w:eastAsia="en-US"/>
              </w:rPr>
              <w:t>2023г. –  22100,9  тыс. руб.</w:t>
            </w:r>
          </w:p>
          <w:p w:rsidR="00A70640" w:rsidRPr="00A70640" w:rsidRDefault="00A70640" w:rsidP="00A70640">
            <w:pPr>
              <w:rPr>
                <w:rFonts w:eastAsia="Calibri"/>
                <w:sz w:val="28"/>
                <w:lang w:eastAsia="en-US"/>
              </w:rPr>
            </w:pPr>
            <w:r w:rsidRPr="00A70640">
              <w:rPr>
                <w:rFonts w:eastAsia="Calibri"/>
                <w:sz w:val="28"/>
                <w:lang w:eastAsia="en-US"/>
              </w:rPr>
              <w:t>- областной бюджет    80838,4</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rPr>
                <w:rFonts w:eastAsia="Calibri"/>
                <w:sz w:val="28"/>
                <w:lang w:eastAsia="en-US"/>
              </w:rPr>
            </w:pPr>
            <w:r w:rsidRPr="00A70640">
              <w:rPr>
                <w:rFonts w:eastAsia="Calibri"/>
                <w:sz w:val="28"/>
                <w:lang w:eastAsia="en-US"/>
              </w:rPr>
              <w:t>2019г. – 4997,3    тыс. руб.</w:t>
            </w:r>
          </w:p>
          <w:p w:rsidR="00A70640" w:rsidRPr="00A70640" w:rsidRDefault="00A70640" w:rsidP="00A70640">
            <w:pPr>
              <w:rPr>
                <w:rFonts w:eastAsia="Calibri"/>
                <w:sz w:val="28"/>
                <w:lang w:eastAsia="en-US"/>
              </w:rPr>
            </w:pPr>
            <w:r w:rsidRPr="00A70640">
              <w:rPr>
                <w:rFonts w:eastAsia="Calibri"/>
                <w:sz w:val="28"/>
                <w:lang w:eastAsia="en-US"/>
              </w:rPr>
              <w:t>2020г. –  7717,0  тыс. руб.</w:t>
            </w:r>
          </w:p>
          <w:p w:rsidR="00A70640" w:rsidRPr="00A70640" w:rsidRDefault="00A70640" w:rsidP="00A70640">
            <w:pPr>
              <w:rPr>
                <w:rFonts w:eastAsia="Calibri"/>
                <w:sz w:val="28"/>
                <w:lang w:eastAsia="en-US"/>
              </w:rPr>
            </w:pPr>
            <w:r w:rsidRPr="00A70640">
              <w:rPr>
                <w:rFonts w:eastAsia="Calibri"/>
                <w:sz w:val="28"/>
                <w:lang w:eastAsia="en-US"/>
              </w:rPr>
              <w:t>2021г. –   57588,4 тыс. руб.</w:t>
            </w:r>
          </w:p>
          <w:p w:rsidR="00A70640" w:rsidRPr="00A70640" w:rsidRDefault="00A70640" w:rsidP="00A70640">
            <w:pPr>
              <w:rPr>
                <w:rFonts w:eastAsia="Calibri"/>
                <w:sz w:val="28"/>
                <w:lang w:eastAsia="en-US"/>
              </w:rPr>
            </w:pPr>
            <w:r w:rsidRPr="00A70640">
              <w:rPr>
                <w:rFonts w:eastAsia="Calibri"/>
                <w:sz w:val="28"/>
                <w:lang w:eastAsia="en-US"/>
              </w:rPr>
              <w:t>2022г.  – 10235,8   тыс. руб.</w:t>
            </w:r>
          </w:p>
          <w:p w:rsidR="00A70640" w:rsidRPr="00A70640" w:rsidRDefault="00A70640" w:rsidP="00A70640">
            <w:pPr>
              <w:rPr>
                <w:rFonts w:eastAsia="Calibri"/>
                <w:sz w:val="28"/>
                <w:lang w:eastAsia="en-US"/>
              </w:rPr>
            </w:pPr>
            <w:r w:rsidRPr="00A70640">
              <w:rPr>
                <w:rFonts w:eastAsia="Calibri"/>
                <w:sz w:val="28"/>
                <w:lang w:eastAsia="en-US"/>
              </w:rPr>
              <w:t>2023г. –  299,9  тыс. руб.</w:t>
            </w:r>
          </w:p>
          <w:p w:rsidR="00A70640" w:rsidRPr="00A70640" w:rsidRDefault="00A70640" w:rsidP="00A70640">
            <w:pPr>
              <w:rPr>
                <w:rFonts w:eastAsia="Calibri"/>
                <w:sz w:val="28"/>
                <w:lang w:eastAsia="en-US"/>
              </w:rPr>
            </w:pPr>
            <w:r w:rsidRPr="00A70640">
              <w:rPr>
                <w:rFonts w:eastAsia="Calibri"/>
                <w:sz w:val="28"/>
                <w:lang w:eastAsia="en-US"/>
              </w:rPr>
              <w:t>- федеральные средства  9839,7</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rPr>
                <w:rFonts w:eastAsia="Calibri"/>
                <w:sz w:val="28"/>
                <w:lang w:eastAsia="en-US"/>
              </w:rPr>
            </w:pPr>
            <w:r w:rsidRPr="00A70640">
              <w:rPr>
                <w:rFonts w:eastAsia="Calibri"/>
                <w:sz w:val="28"/>
                <w:lang w:eastAsia="en-US"/>
              </w:rPr>
              <w:t>2019г. –  7728,8  тыс. руб.</w:t>
            </w:r>
          </w:p>
          <w:p w:rsidR="00A70640" w:rsidRPr="00A70640" w:rsidRDefault="00A70640" w:rsidP="00A70640">
            <w:pPr>
              <w:rPr>
                <w:rFonts w:eastAsia="Calibri"/>
                <w:sz w:val="28"/>
                <w:lang w:eastAsia="en-US"/>
              </w:rPr>
            </w:pPr>
            <w:r w:rsidRPr="00A70640">
              <w:rPr>
                <w:rFonts w:eastAsia="Calibri"/>
                <w:sz w:val="28"/>
                <w:lang w:eastAsia="en-US"/>
              </w:rPr>
              <w:t>2020г. –  88,0  тыс. руб.</w:t>
            </w:r>
          </w:p>
          <w:p w:rsidR="00A70640" w:rsidRPr="00A70640" w:rsidRDefault="00A70640" w:rsidP="00A70640">
            <w:pPr>
              <w:rPr>
                <w:rFonts w:eastAsia="Calibri"/>
                <w:sz w:val="28"/>
                <w:lang w:eastAsia="en-US"/>
              </w:rPr>
            </w:pPr>
            <w:r w:rsidRPr="00A70640">
              <w:rPr>
                <w:rFonts w:eastAsia="Calibri"/>
                <w:sz w:val="28"/>
                <w:lang w:eastAsia="en-US"/>
              </w:rPr>
              <w:t>2021г. – 90,6   тыс. руб.</w:t>
            </w:r>
          </w:p>
          <w:p w:rsidR="00A70640" w:rsidRPr="00A70640" w:rsidRDefault="00A70640" w:rsidP="00A70640">
            <w:pPr>
              <w:rPr>
                <w:rFonts w:eastAsia="Calibri"/>
                <w:sz w:val="28"/>
                <w:lang w:eastAsia="en-US"/>
              </w:rPr>
            </w:pPr>
            <w:r w:rsidRPr="00A70640">
              <w:rPr>
                <w:rFonts w:eastAsia="Calibri"/>
                <w:sz w:val="28"/>
                <w:lang w:eastAsia="en-US"/>
              </w:rPr>
              <w:t>2022г.  –1819,0   тыс. руб.</w:t>
            </w:r>
          </w:p>
          <w:p w:rsidR="00A70640" w:rsidRPr="00A70640" w:rsidRDefault="00A70640" w:rsidP="00A70640">
            <w:pPr>
              <w:rPr>
                <w:rFonts w:eastAsia="Calibri"/>
                <w:sz w:val="28"/>
                <w:lang w:eastAsia="en-US"/>
              </w:rPr>
            </w:pPr>
            <w:r w:rsidRPr="00A70640">
              <w:rPr>
                <w:rFonts w:eastAsia="Calibri"/>
                <w:sz w:val="28"/>
                <w:lang w:eastAsia="en-US"/>
              </w:rPr>
              <w:t>2023г. –  113,3  тыс. руб.</w:t>
            </w:r>
          </w:p>
          <w:p w:rsidR="00A70640" w:rsidRPr="00A70640" w:rsidRDefault="00A70640" w:rsidP="00A70640">
            <w:pPr>
              <w:rPr>
                <w:rFonts w:eastAsia="Calibri"/>
                <w:sz w:val="28"/>
                <w:lang w:eastAsia="en-US"/>
              </w:rPr>
            </w:pPr>
            <w:r w:rsidRPr="00A70640">
              <w:rPr>
                <w:rFonts w:eastAsia="Calibri"/>
                <w:sz w:val="28"/>
                <w:lang w:eastAsia="en-US"/>
              </w:rPr>
              <w:t>- внебюджетные источники  0,0 тыс. рублей</w:t>
            </w:r>
          </w:p>
          <w:p w:rsidR="00A70640" w:rsidRPr="00A70640" w:rsidRDefault="00A70640" w:rsidP="00A70640">
            <w:pPr>
              <w:rPr>
                <w:rFonts w:eastAsia="Calibri"/>
                <w:sz w:val="28"/>
                <w:lang w:eastAsia="en-US"/>
              </w:rPr>
            </w:pPr>
            <w:r w:rsidRPr="00A70640">
              <w:rPr>
                <w:rFonts w:eastAsia="Calibri"/>
                <w:sz w:val="28"/>
                <w:lang w:eastAsia="en-US"/>
              </w:rPr>
              <w:t>2019г. –   0,0  тыс. руб.</w:t>
            </w:r>
          </w:p>
          <w:p w:rsidR="00A70640" w:rsidRPr="00A70640" w:rsidRDefault="00A70640" w:rsidP="00A70640">
            <w:pPr>
              <w:rPr>
                <w:rFonts w:eastAsia="Calibri"/>
                <w:sz w:val="28"/>
                <w:lang w:eastAsia="en-US"/>
              </w:rPr>
            </w:pPr>
            <w:r w:rsidRPr="00A70640">
              <w:rPr>
                <w:rFonts w:eastAsia="Calibri"/>
                <w:sz w:val="28"/>
                <w:lang w:eastAsia="en-US"/>
              </w:rPr>
              <w:t>2020г. –   0,0  тыс. руб.</w:t>
            </w:r>
          </w:p>
          <w:p w:rsidR="00A70640" w:rsidRPr="00A70640" w:rsidRDefault="00A70640" w:rsidP="00A70640">
            <w:pPr>
              <w:rPr>
                <w:rFonts w:eastAsia="Calibri"/>
                <w:sz w:val="28"/>
                <w:lang w:eastAsia="en-US"/>
              </w:rPr>
            </w:pPr>
            <w:r w:rsidRPr="00A70640">
              <w:rPr>
                <w:rFonts w:eastAsia="Calibri"/>
                <w:sz w:val="28"/>
                <w:lang w:eastAsia="en-US"/>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rPr>
                <w:sz w:val="28"/>
              </w:rPr>
            </w:pPr>
            <w:r w:rsidRPr="00A70640">
              <w:rPr>
                <w:rFonts w:eastAsia="Calibri"/>
                <w:sz w:val="28"/>
                <w:lang w:eastAsia="en-US"/>
              </w:rPr>
              <w:t>2023г. –   0,0  тыс. руб.</w:t>
            </w:r>
          </w:p>
        </w:tc>
      </w:tr>
    </w:tbl>
    <w:p w:rsidR="00A70640" w:rsidRPr="00A70640" w:rsidRDefault="00A70640" w:rsidP="00A70640">
      <w:pPr>
        <w:spacing w:after="200" w:line="276" w:lineRule="auto"/>
        <w:ind w:firstLine="708"/>
        <w:contextualSpacing/>
        <w:jc w:val="both"/>
        <w:rPr>
          <w:rFonts w:eastAsia="Calibri"/>
          <w:sz w:val="28"/>
          <w:szCs w:val="28"/>
          <w:lang w:eastAsia="en-US"/>
        </w:rPr>
      </w:pPr>
      <w:r w:rsidRPr="00A70640">
        <w:rPr>
          <w:rFonts w:eastAsia="Calibri"/>
          <w:sz w:val="28"/>
          <w:szCs w:val="28"/>
          <w:lang w:eastAsia="en-US"/>
        </w:rPr>
        <w:lastRenderedPageBreak/>
        <w:t>1.2.Раздел 3 Программы «Финансовое обеспечение реализации Программы» изложить в следующей редакции:</w:t>
      </w:r>
    </w:p>
    <w:p w:rsidR="00A70640" w:rsidRPr="00A70640" w:rsidRDefault="00A70640" w:rsidP="00A70640">
      <w:pPr>
        <w:suppressAutoHyphens/>
        <w:ind w:left="720"/>
        <w:rPr>
          <w:b/>
          <w:sz w:val="28"/>
        </w:rPr>
      </w:pPr>
      <w:r w:rsidRPr="00A70640">
        <w:rPr>
          <w:b/>
          <w:sz w:val="28"/>
        </w:rPr>
        <w:t>«3.Финансовое обеспечение реализации Программы.</w:t>
      </w:r>
    </w:p>
    <w:p w:rsidR="00A70640" w:rsidRPr="00A70640" w:rsidRDefault="00A70640" w:rsidP="00A70640">
      <w:pPr>
        <w:suppressAutoHyphens/>
        <w:jc w:val="both"/>
        <w:rPr>
          <w:sz w:val="28"/>
        </w:rPr>
      </w:pPr>
      <w:r w:rsidRPr="00A70640">
        <w:rPr>
          <w:sz w:val="28"/>
        </w:rPr>
        <w:t xml:space="preserve">           Общий объем финансирования Программы на 2019 - 2023гг. составляет 182282,7 тыс. рублей, в том числе по годам:</w:t>
      </w:r>
    </w:p>
    <w:p w:rsidR="00A70640" w:rsidRPr="00A70640" w:rsidRDefault="00A70640" w:rsidP="00A70640">
      <w:pPr>
        <w:jc w:val="both"/>
        <w:rPr>
          <w:rFonts w:eastAsia="Calibri"/>
          <w:b/>
          <w:sz w:val="28"/>
          <w:lang w:eastAsia="en-US"/>
        </w:rPr>
      </w:pPr>
      <w:r w:rsidRPr="00A70640">
        <w:rPr>
          <w:rFonts w:ascii="Calibri" w:eastAsia="Calibri" w:hAnsi="Calibri"/>
          <w:b/>
          <w:sz w:val="28"/>
          <w:lang w:eastAsia="en-US"/>
        </w:rPr>
        <w:t xml:space="preserve">- </w:t>
      </w:r>
      <w:r w:rsidRPr="00A70640">
        <w:rPr>
          <w:rFonts w:eastAsia="Calibri"/>
          <w:b/>
          <w:sz w:val="28"/>
          <w:lang w:eastAsia="en-US"/>
        </w:rPr>
        <w:t>местный бюджет   91604,6</w:t>
      </w:r>
      <w:r w:rsidRPr="00A70640">
        <w:rPr>
          <w:rFonts w:eastAsia="Calibri"/>
          <w:b/>
          <w:color w:val="FF0000"/>
          <w:sz w:val="28"/>
          <w:lang w:eastAsia="en-US"/>
        </w:rPr>
        <w:t xml:space="preserve"> </w:t>
      </w:r>
      <w:r w:rsidRPr="00A70640">
        <w:rPr>
          <w:rFonts w:eastAsia="Calibri"/>
          <w:b/>
          <w:sz w:val="28"/>
          <w:lang w:eastAsia="en-US"/>
        </w:rPr>
        <w:t>тыс. руб.:</w:t>
      </w:r>
    </w:p>
    <w:p w:rsidR="00A70640" w:rsidRPr="00A70640" w:rsidRDefault="00A70640" w:rsidP="00A70640">
      <w:pPr>
        <w:rPr>
          <w:rFonts w:eastAsia="Calibri"/>
          <w:sz w:val="28"/>
          <w:lang w:eastAsia="en-US"/>
        </w:rPr>
      </w:pPr>
      <w:r w:rsidRPr="00A70640">
        <w:rPr>
          <w:rFonts w:eastAsia="Calibri"/>
          <w:sz w:val="28"/>
          <w:lang w:eastAsia="en-US"/>
        </w:rPr>
        <w:t>2019г. –  8164,8 тыс. руб.</w:t>
      </w:r>
    </w:p>
    <w:p w:rsidR="00A70640" w:rsidRPr="00A70640" w:rsidRDefault="00A70640" w:rsidP="00A70640">
      <w:pPr>
        <w:rPr>
          <w:rFonts w:eastAsia="Calibri"/>
          <w:sz w:val="28"/>
          <w:lang w:eastAsia="en-US"/>
        </w:rPr>
      </w:pPr>
      <w:r w:rsidRPr="00A70640">
        <w:rPr>
          <w:rFonts w:eastAsia="Calibri"/>
          <w:sz w:val="28"/>
          <w:lang w:eastAsia="en-US"/>
        </w:rPr>
        <w:t>2020г. – 10325,3  тыс. руб.</w:t>
      </w:r>
    </w:p>
    <w:p w:rsidR="00A70640" w:rsidRPr="00A70640" w:rsidRDefault="00A70640" w:rsidP="00A70640">
      <w:pPr>
        <w:rPr>
          <w:rFonts w:eastAsia="Calibri"/>
          <w:sz w:val="28"/>
          <w:lang w:eastAsia="en-US"/>
        </w:rPr>
      </w:pPr>
      <w:r w:rsidRPr="00A70640">
        <w:rPr>
          <w:rFonts w:eastAsia="Calibri"/>
          <w:sz w:val="28"/>
          <w:lang w:eastAsia="en-US"/>
        </w:rPr>
        <w:t>2021г. – 21965,1  тыс. руб.</w:t>
      </w:r>
    </w:p>
    <w:p w:rsidR="00A70640" w:rsidRPr="00A70640" w:rsidRDefault="00A70640" w:rsidP="00A70640">
      <w:pPr>
        <w:rPr>
          <w:rFonts w:eastAsia="Calibri"/>
          <w:sz w:val="28"/>
          <w:lang w:eastAsia="en-US"/>
        </w:rPr>
      </w:pPr>
      <w:r w:rsidRPr="00A70640">
        <w:rPr>
          <w:rFonts w:eastAsia="Calibri"/>
          <w:sz w:val="28"/>
          <w:lang w:eastAsia="en-US"/>
        </w:rPr>
        <w:t>2022г.  – 29048,5 тыс. руб.</w:t>
      </w:r>
    </w:p>
    <w:p w:rsidR="00A70640" w:rsidRPr="00A70640" w:rsidRDefault="00A70640" w:rsidP="00A70640">
      <w:pPr>
        <w:rPr>
          <w:rFonts w:eastAsia="Calibri"/>
          <w:sz w:val="28"/>
          <w:lang w:eastAsia="en-US"/>
        </w:rPr>
      </w:pPr>
      <w:r w:rsidRPr="00A70640">
        <w:rPr>
          <w:rFonts w:eastAsia="Calibri"/>
          <w:sz w:val="28"/>
          <w:lang w:eastAsia="en-US"/>
        </w:rPr>
        <w:t>2023г. –  22100,9  тыс. руб.</w:t>
      </w:r>
    </w:p>
    <w:p w:rsidR="00A70640" w:rsidRPr="00A70640" w:rsidRDefault="00A70640" w:rsidP="00A70640">
      <w:pPr>
        <w:rPr>
          <w:rFonts w:eastAsia="Calibri"/>
          <w:b/>
          <w:sz w:val="28"/>
          <w:lang w:eastAsia="en-US"/>
        </w:rPr>
      </w:pPr>
      <w:r w:rsidRPr="00A70640">
        <w:rPr>
          <w:rFonts w:eastAsia="Calibri"/>
          <w:b/>
          <w:sz w:val="28"/>
          <w:lang w:eastAsia="en-US"/>
        </w:rPr>
        <w:t>- областной бюджет    80838,4</w:t>
      </w:r>
      <w:r w:rsidRPr="00A70640">
        <w:rPr>
          <w:rFonts w:eastAsia="Calibri"/>
          <w:b/>
          <w:color w:val="FF0000"/>
          <w:sz w:val="28"/>
          <w:lang w:eastAsia="en-US"/>
        </w:rPr>
        <w:t xml:space="preserve">    </w:t>
      </w:r>
      <w:r w:rsidRPr="00A70640">
        <w:rPr>
          <w:rFonts w:eastAsia="Calibri"/>
          <w:b/>
          <w:sz w:val="28"/>
          <w:lang w:eastAsia="en-US"/>
        </w:rPr>
        <w:t>тыс. руб.</w:t>
      </w:r>
    </w:p>
    <w:p w:rsidR="00A70640" w:rsidRPr="00A70640" w:rsidRDefault="00A70640" w:rsidP="00A70640">
      <w:pPr>
        <w:rPr>
          <w:rFonts w:eastAsia="Calibri"/>
          <w:sz w:val="28"/>
          <w:lang w:eastAsia="en-US"/>
        </w:rPr>
      </w:pPr>
      <w:r w:rsidRPr="00A70640">
        <w:rPr>
          <w:rFonts w:eastAsia="Calibri"/>
          <w:sz w:val="28"/>
          <w:lang w:eastAsia="en-US"/>
        </w:rPr>
        <w:t>2019г. – 4997,3    тыс. руб.</w:t>
      </w:r>
    </w:p>
    <w:p w:rsidR="00A70640" w:rsidRPr="00A70640" w:rsidRDefault="00A70640" w:rsidP="00A70640">
      <w:pPr>
        <w:rPr>
          <w:rFonts w:eastAsia="Calibri"/>
          <w:sz w:val="28"/>
          <w:lang w:eastAsia="en-US"/>
        </w:rPr>
      </w:pPr>
      <w:r w:rsidRPr="00A70640">
        <w:rPr>
          <w:rFonts w:eastAsia="Calibri"/>
          <w:sz w:val="28"/>
          <w:lang w:eastAsia="en-US"/>
        </w:rPr>
        <w:t>2020г. –  7717,0  тыс. руб.</w:t>
      </w:r>
    </w:p>
    <w:p w:rsidR="00A70640" w:rsidRPr="00A70640" w:rsidRDefault="00A70640" w:rsidP="00A70640">
      <w:pPr>
        <w:rPr>
          <w:rFonts w:eastAsia="Calibri"/>
          <w:sz w:val="28"/>
          <w:lang w:eastAsia="en-US"/>
        </w:rPr>
      </w:pPr>
      <w:r w:rsidRPr="00A70640">
        <w:rPr>
          <w:rFonts w:eastAsia="Calibri"/>
          <w:sz w:val="28"/>
          <w:lang w:eastAsia="en-US"/>
        </w:rPr>
        <w:t>2021г. –   57588,4 тыс. руб.</w:t>
      </w:r>
    </w:p>
    <w:p w:rsidR="00A70640" w:rsidRPr="00A70640" w:rsidRDefault="00A70640" w:rsidP="00A70640">
      <w:pPr>
        <w:rPr>
          <w:rFonts w:eastAsia="Calibri"/>
          <w:sz w:val="28"/>
          <w:lang w:eastAsia="en-US"/>
        </w:rPr>
      </w:pPr>
      <w:r w:rsidRPr="00A70640">
        <w:rPr>
          <w:rFonts w:eastAsia="Calibri"/>
          <w:sz w:val="28"/>
          <w:lang w:eastAsia="en-US"/>
        </w:rPr>
        <w:t>2022г.  – 10235,8   тыс. руб.</w:t>
      </w:r>
    </w:p>
    <w:p w:rsidR="00A70640" w:rsidRPr="00A70640" w:rsidRDefault="00A70640" w:rsidP="00A70640">
      <w:pPr>
        <w:rPr>
          <w:rFonts w:eastAsia="Calibri"/>
          <w:sz w:val="28"/>
          <w:lang w:eastAsia="en-US"/>
        </w:rPr>
      </w:pPr>
      <w:r w:rsidRPr="00A70640">
        <w:rPr>
          <w:rFonts w:eastAsia="Calibri"/>
          <w:sz w:val="28"/>
          <w:lang w:eastAsia="en-US"/>
        </w:rPr>
        <w:t>2023г. –  299,9  тыс. руб.</w:t>
      </w:r>
    </w:p>
    <w:p w:rsidR="00A70640" w:rsidRPr="00A70640" w:rsidRDefault="00A70640" w:rsidP="00A70640">
      <w:pPr>
        <w:rPr>
          <w:rFonts w:eastAsia="Calibri"/>
          <w:b/>
          <w:sz w:val="28"/>
          <w:lang w:eastAsia="en-US"/>
        </w:rPr>
      </w:pPr>
      <w:r w:rsidRPr="00A70640">
        <w:rPr>
          <w:rFonts w:eastAsia="Calibri"/>
          <w:b/>
          <w:sz w:val="28"/>
          <w:lang w:eastAsia="en-US"/>
        </w:rPr>
        <w:t>- федеральные средства  9839,7</w:t>
      </w:r>
      <w:r w:rsidRPr="00A70640">
        <w:rPr>
          <w:rFonts w:eastAsia="Calibri"/>
          <w:b/>
          <w:color w:val="FF0000"/>
          <w:sz w:val="28"/>
          <w:lang w:eastAsia="en-US"/>
        </w:rPr>
        <w:t xml:space="preserve"> </w:t>
      </w:r>
      <w:r w:rsidRPr="00A70640">
        <w:rPr>
          <w:rFonts w:eastAsia="Calibri"/>
          <w:b/>
          <w:sz w:val="28"/>
          <w:lang w:eastAsia="en-US"/>
        </w:rPr>
        <w:t>тыс. руб.</w:t>
      </w:r>
    </w:p>
    <w:p w:rsidR="00A70640" w:rsidRPr="00A70640" w:rsidRDefault="00A70640" w:rsidP="00A70640">
      <w:pPr>
        <w:rPr>
          <w:rFonts w:eastAsia="Calibri"/>
          <w:sz w:val="28"/>
          <w:lang w:eastAsia="en-US"/>
        </w:rPr>
      </w:pPr>
      <w:r w:rsidRPr="00A70640">
        <w:rPr>
          <w:rFonts w:eastAsia="Calibri"/>
          <w:sz w:val="28"/>
          <w:lang w:eastAsia="en-US"/>
        </w:rPr>
        <w:t>2019г. –  7728,8  тыс. руб.</w:t>
      </w:r>
    </w:p>
    <w:p w:rsidR="00A70640" w:rsidRPr="00A70640" w:rsidRDefault="00A70640" w:rsidP="00A70640">
      <w:pPr>
        <w:rPr>
          <w:rFonts w:eastAsia="Calibri"/>
          <w:sz w:val="28"/>
          <w:lang w:eastAsia="en-US"/>
        </w:rPr>
      </w:pPr>
      <w:r w:rsidRPr="00A70640">
        <w:rPr>
          <w:rFonts w:eastAsia="Calibri"/>
          <w:sz w:val="28"/>
          <w:lang w:eastAsia="en-US"/>
        </w:rPr>
        <w:t>2020г. –  88,0  тыс. руб.</w:t>
      </w:r>
    </w:p>
    <w:p w:rsidR="00A70640" w:rsidRPr="00A70640" w:rsidRDefault="00A70640" w:rsidP="00A70640">
      <w:pPr>
        <w:rPr>
          <w:rFonts w:eastAsia="Calibri"/>
          <w:sz w:val="28"/>
          <w:lang w:eastAsia="en-US"/>
        </w:rPr>
      </w:pPr>
      <w:r w:rsidRPr="00A70640">
        <w:rPr>
          <w:rFonts w:eastAsia="Calibri"/>
          <w:sz w:val="28"/>
          <w:lang w:eastAsia="en-US"/>
        </w:rPr>
        <w:t>2021г. – 90,6   тыс. руб.</w:t>
      </w:r>
    </w:p>
    <w:p w:rsidR="00A70640" w:rsidRPr="00A70640" w:rsidRDefault="00A70640" w:rsidP="00A70640">
      <w:pPr>
        <w:rPr>
          <w:rFonts w:eastAsia="Calibri"/>
          <w:sz w:val="28"/>
          <w:lang w:eastAsia="en-US"/>
        </w:rPr>
      </w:pPr>
      <w:r w:rsidRPr="00A70640">
        <w:rPr>
          <w:rFonts w:eastAsia="Calibri"/>
          <w:sz w:val="28"/>
          <w:lang w:eastAsia="en-US"/>
        </w:rPr>
        <w:t>2022г.  –1819,0   тыс. руб.</w:t>
      </w:r>
    </w:p>
    <w:p w:rsidR="00A70640" w:rsidRPr="00A70640" w:rsidRDefault="00A70640" w:rsidP="00A70640">
      <w:pPr>
        <w:rPr>
          <w:rFonts w:eastAsia="Calibri"/>
          <w:sz w:val="28"/>
          <w:lang w:eastAsia="en-US"/>
        </w:rPr>
      </w:pPr>
      <w:r w:rsidRPr="00A70640">
        <w:rPr>
          <w:rFonts w:eastAsia="Calibri"/>
          <w:sz w:val="28"/>
          <w:lang w:eastAsia="en-US"/>
        </w:rPr>
        <w:lastRenderedPageBreak/>
        <w:t>2023г. –  113,3  тыс. руб.</w:t>
      </w:r>
    </w:p>
    <w:p w:rsidR="00A70640" w:rsidRPr="00A70640" w:rsidRDefault="00A70640" w:rsidP="00A70640">
      <w:pPr>
        <w:rPr>
          <w:rFonts w:eastAsia="Calibri"/>
          <w:b/>
          <w:sz w:val="28"/>
          <w:lang w:eastAsia="en-US"/>
        </w:rPr>
      </w:pPr>
      <w:r w:rsidRPr="00A70640">
        <w:rPr>
          <w:rFonts w:eastAsia="Calibri"/>
          <w:b/>
          <w:sz w:val="28"/>
          <w:lang w:eastAsia="en-US"/>
        </w:rPr>
        <w:t>- внебюджетные источники  0,0 тыс. рублей</w:t>
      </w:r>
    </w:p>
    <w:p w:rsidR="00A70640" w:rsidRPr="00A70640" w:rsidRDefault="00A70640" w:rsidP="00A70640">
      <w:pPr>
        <w:rPr>
          <w:rFonts w:eastAsia="Calibri"/>
          <w:sz w:val="28"/>
          <w:lang w:eastAsia="en-US"/>
        </w:rPr>
      </w:pPr>
      <w:r w:rsidRPr="00A70640">
        <w:rPr>
          <w:rFonts w:eastAsia="Calibri"/>
          <w:sz w:val="28"/>
          <w:lang w:eastAsia="en-US"/>
        </w:rPr>
        <w:t>2019г. –   0,0  тыс. руб.</w:t>
      </w:r>
    </w:p>
    <w:p w:rsidR="00A70640" w:rsidRPr="00A70640" w:rsidRDefault="00A70640" w:rsidP="00A70640">
      <w:pPr>
        <w:rPr>
          <w:rFonts w:eastAsia="Calibri"/>
          <w:sz w:val="28"/>
          <w:lang w:eastAsia="en-US"/>
        </w:rPr>
      </w:pPr>
      <w:r w:rsidRPr="00A70640">
        <w:rPr>
          <w:rFonts w:eastAsia="Calibri"/>
          <w:sz w:val="28"/>
          <w:lang w:eastAsia="en-US"/>
        </w:rPr>
        <w:t>2020г. –   0,0  тыс. руб.</w:t>
      </w:r>
    </w:p>
    <w:p w:rsidR="00A70640" w:rsidRPr="00A70640" w:rsidRDefault="00A70640" w:rsidP="00A70640">
      <w:pPr>
        <w:rPr>
          <w:rFonts w:eastAsia="Calibri"/>
          <w:sz w:val="28"/>
          <w:lang w:eastAsia="en-US"/>
        </w:rPr>
      </w:pPr>
      <w:r w:rsidRPr="00A70640">
        <w:rPr>
          <w:rFonts w:eastAsia="Calibri"/>
          <w:sz w:val="28"/>
          <w:lang w:eastAsia="en-US"/>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suppressAutoHyphens/>
        <w:jc w:val="both"/>
        <w:rPr>
          <w:sz w:val="28"/>
        </w:rPr>
      </w:pPr>
      <w:r w:rsidRPr="00A70640">
        <w:rPr>
          <w:rFonts w:eastAsia="Calibri"/>
          <w:sz w:val="28"/>
          <w:lang w:eastAsia="en-US"/>
        </w:rPr>
        <w:t>2023г. –   0,0  тыс. руб.</w:t>
      </w:r>
    </w:p>
    <w:p w:rsidR="00A70640" w:rsidRPr="00A70640" w:rsidRDefault="00A70640" w:rsidP="00A70640">
      <w:pPr>
        <w:suppressAutoHyphens/>
        <w:ind w:firstLine="708"/>
        <w:jc w:val="both"/>
        <w:rPr>
          <w:sz w:val="28"/>
          <w:szCs w:val="28"/>
          <w:lang w:eastAsia="en-US" w:bidi="en-US"/>
        </w:rPr>
      </w:pPr>
      <w:r w:rsidRPr="00A70640">
        <w:rPr>
          <w:rFonts w:eastAsia="Calibri"/>
          <w:sz w:val="28"/>
          <w:szCs w:val="28"/>
          <w:lang w:eastAsia="en-US"/>
        </w:rPr>
        <w:t>1.3.В паспорте подпрограммы «Развитие малого и среднего предпринимательства на территории Народненского сельского поселения» строку «</w:t>
      </w:r>
      <w:r w:rsidRPr="00A70640">
        <w:rPr>
          <w:sz w:val="28"/>
          <w:szCs w:val="28"/>
          <w:lang w:eastAsia="en-US" w:bidi="en-US"/>
        </w:rPr>
        <w:t>Объемы и источники финансирования муниципальной подпрограммы (в действующих ценах каждого года реализации муниципальной подпрограммы)»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776"/>
      </w:tblGrid>
      <w:tr w:rsidR="00A70640" w:rsidRPr="00A70640" w:rsidTr="00C8583D">
        <w:tc>
          <w:tcPr>
            <w:tcW w:w="3686" w:type="dxa"/>
            <w:shd w:val="clear" w:color="auto" w:fill="auto"/>
          </w:tcPr>
          <w:p w:rsidR="00A70640" w:rsidRPr="00A70640" w:rsidRDefault="00A70640" w:rsidP="00A70640">
            <w:pPr>
              <w:rPr>
                <w:sz w:val="28"/>
                <w:szCs w:val="28"/>
                <w:lang w:eastAsia="en-US" w:bidi="en-US"/>
              </w:rPr>
            </w:pPr>
            <w:r w:rsidRPr="00A70640">
              <w:rPr>
                <w:sz w:val="28"/>
                <w:szCs w:val="28"/>
                <w:lang w:eastAsia="en-US" w:bidi="en-US"/>
              </w:rPr>
              <w:t>Объемы и источники финансирования Подпрограммы</w:t>
            </w:r>
          </w:p>
        </w:tc>
        <w:tc>
          <w:tcPr>
            <w:tcW w:w="5776" w:type="dxa"/>
            <w:shd w:val="clear" w:color="auto" w:fill="auto"/>
          </w:tcPr>
          <w:p w:rsidR="00A70640" w:rsidRPr="00A70640" w:rsidRDefault="00A70640" w:rsidP="00A70640">
            <w:pPr>
              <w:rPr>
                <w:sz w:val="28"/>
                <w:szCs w:val="28"/>
                <w:lang w:eastAsia="en-US" w:bidi="en-US"/>
              </w:rPr>
            </w:pPr>
            <w:r w:rsidRPr="00A70640">
              <w:rPr>
                <w:sz w:val="28"/>
                <w:szCs w:val="28"/>
                <w:lang w:eastAsia="en-US" w:bidi="en-US"/>
              </w:rPr>
              <w:t>Общий объем финансирования  Подпрограммы   0,0 тыс. рублей. ,в том числе по годам:</w:t>
            </w:r>
          </w:p>
          <w:p w:rsidR="00A70640" w:rsidRPr="00A70640" w:rsidRDefault="00A70640" w:rsidP="00A70640">
            <w:pPr>
              <w:jc w:val="both"/>
              <w:rPr>
                <w:rFonts w:eastAsia="Calibri"/>
                <w:sz w:val="28"/>
                <w:lang w:eastAsia="en-US"/>
              </w:rPr>
            </w:pPr>
            <w:r w:rsidRPr="00A70640">
              <w:rPr>
                <w:rFonts w:ascii="Calibri" w:eastAsia="Calibri" w:hAnsi="Calibri"/>
                <w:sz w:val="28"/>
                <w:lang w:eastAsia="en-US"/>
              </w:rPr>
              <w:t xml:space="preserve">- </w:t>
            </w:r>
            <w:r w:rsidRPr="00A70640">
              <w:rPr>
                <w:rFonts w:eastAsia="Calibri"/>
                <w:sz w:val="28"/>
                <w:lang w:eastAsia="en-US"/>
              </w:rPr>
              <w:t>местный бюджет   0,0</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rPr>
                <w:rFonts w:eastAsia="Calibri"/>
                <w:sz w:val="28"/>
                <w:lang w:eastAsia="en-US"/>
              </w:rPr>
            </w:pPr>
            <w:r w:rsidRPr="00A70640">
              <w:rPr>
                <w:rFonts w:eastAsia="Calibri"/>
                <w:sz w:val="28"/>
                <w:lang w:eastAsia="en-US"/>
              </w:rPr>
              <w:t>2019г. –   0,0  тыс. руб.</w:t>
            </w:r>
          </w:p>
          <w:p w:rsidR="00A70640" w:rsidRPr="00A70640" w:rsidRDefault="00A70640" w:rsidP="00A70640">
            <w:pPr>
              <w:rPr>
                <w:rFonts w:eastAsia="Calibri"/>
                <w:sz w:val="28"/>
                <w:lang w:eastAsia="en-US"/>
              </w:rPr>
            </w:pPr>
            <w:r w:rsidRPr="00A70640">
              <w:rPr>
                <w:rFonts w:eastAsia="Calibri"/>
                <w:sz w:val="28"/>
                <w:lang w:eastAsia="en-US"/>
              </w:rPr>
              <w:t>2020г. –   0,0  тыс. руб.</w:t>
            </w:r>
          </w:p>
          <w:p w:rsidR="00A70640" w:rsidRPr="00A70640" w:rsidRDefault="00A70640" w:rsidP="00A70640">
            <w:pPr>
              <w:rPr>
                <w:rFonts w:eastAsia="Calibri"/>
                <w:sz w:val="28"/>
                <w:lang w:eastAsia="en-US"/>
              </w:rPr>
            </w:pPr>
            <w:r w:rsidRPr="00A70640">
              <w:rPr>
                <w:rFonts w:eastAsia="Calibri"/>
                <w:sz w:val="28"/>
                <w:lang w:eastAsia="en-US"/>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rPr>
                <w:rFonts w:eastAsia="Calibri"/>
                <w:sz w:val="28"/>
                <w:lang w:eastAsia="en-US"/>
              </w:rPr>
            </w:pPr>
            <w:r w:rsidRPr="00A70640">
              <w:rPr>
                <w:rFonts w:eastAsia="Calibri"/>
                <w:sz w:val="28"/>
                <w:lang w:eastAsia="en-US"/>
              </w:rPr>
              <w:t xml:space="preserve">2023г. –   0,0  тыс. руб. </w:t>
            </w:r>
          </w:p>
          <w:p w:rsidR="00A70640" w:rsidRPr="00A70640" w:rsidRDefault="00A70640" w:rsidP="00A70640">
            <w:pPr>
              <w:rPr>
                <w:rFonts w:eastAsia="Calibri"/>
                <w:sz w:val="28"/>
                <w:lang w:eastAsia="en-US"/>
              </w:rPr>
            </w:pPr>
            <w:r w:rsidRPr="00A70640">
              <w:rPr>
                <w:rFonts w:eastAsia="Calibri"/>
                <w:sz w:val="28"/>
                <w:lang w:eastAsia="en-US"/>
              </w:rPr>
              <w:t>- областной бюджет    0,0</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rPr>
                <w:rFonts w:eastAsia="Calibri"/>
                <w:sz w:val="28"/>
                <w:lang w:eastAsia="en-US"/>
              </w:rPr>
            </w:pPr>
            <w:r w:rsidRPr="00A70640">
              <w:rPr>
                <w:rFonts w:eastAsia="Calibri"/>
                <w:sz w:val="28"/>
                <w:lang w:eastAsia="en-US"/>
              </w:rPr>
              <w:t>2019г. –   0,0  тыс. руб.</w:t>
            </w:r>
          </w:p>
          <w:p w:rsidR="00A70640" w:rsidRPr="00A70640" w:rsidRDefault="00A70640" w:rsidP="00A70640">
            <w:pPr>
              <w:rPr>
                <w:rFonts w:eastAsia="Calibri"/>
                <w:sz w:val="28"/>
                <w:lang w:eastAsia="en-US"/>
              </w:rPr>
            </w:pPr>
            <w:r w:rsidRPr="00A70640">
              <w:rPr>
                <w:rFonts w:eastAsia="Calibri"/>
                <w:sz w:val="28"/>
                <w:lang w:eastAsia="en-US"/>
              </w:rPr>
              <w:t>2020г. –   0,0  тыс. руб.</w:t>
            </w:r>
          </w:p>
          <w:p w:rsidR="00A70640" w:rsidRPr="00A70640" w:rsidRDefault="00A70640" w:rsidP="00A70640">
            <w:pPr>
              <w:rPr>
                <w:rFonts w:eastAsia="Calibri"/>
                <w:sz w:val="28"/>
                <w:lang w:eastAsia="en-US"/>
              </w:rPr>
            </w:pPr>
            <w:r w:rsidRPr="00A70640">
              <w:rPr>
                <w:rFonts w:eastAsia="Calibri"/>
                <w:sz w:val="28"/>
                <w:lang w:eastAsia="en-US"/>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rPr>
                <w:rFonts w:eastAsia="Calibri"/>
                <w:sz w:val="28"/>
                <w:lang w:eastAsia="en-US"/>
              </w:rPr>
            </w:pPr>
            <w:r w:rsidRPr="00A70640">
              <w:rPr>
                <w:rFonts w:eastAsia="Calibri"/>
                <w:sz w:val="28"/>
                <w:lang w:eastAsia="en-US"/>
              </w:rPr>
              <w:t xml:space="preserve">2023г. –   0,0  тыс. руб. </w:t>
            </w:r>
          </w:p>
          <w:p w:rsidR="00A70640" w:rsidRPr="00A70640" w:rsidRDefault="00A70640" w:rsidP="00A70640">
            <w:pPr>
              <w:rPr>
                <w:rFonts w:eastAsia="Calibri"/>
                <w:sz w:val="28"/>
                <w:lang w:eastAsia="en-US"/>
              </w:rPr>
            </w:pPr>
            <w:r w:rsidRPr="00A70640">
              <w:rPr>
                <w:rFonts w:eastAsia="Calibri"/>
                <w:sz w:val="28"/>
                <w:lang w:eastAsia="en-US"/>
              </w:rPr>
              <w:t>- федеральные средства  0,0</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rPr>
                <w:rFonts w:eastAsia="Calibri"/>
                <w:sz w:val="28"/>
                <w:lang w:eastAsia="en-US"/>
              </w:rPr>
            </w:pPr>
            <w:r w:rsidRPr="00A70640">
              <w:rPr>
                <w:rFonts w:eastAsia="Calibri"/>
                <w:sz w:val="28"/>
                <w:lang w:eastAsia="en-US"/>
              </w:rPr>
              <w:t>2019г. –   0,0  тыс. руб.</w:t>
            </w:r>
          </w:p>
          <w:p w:rsidR="00A70640" w:rsidRPr="00A70640" w:rsidRDefault="00A70640" w:rsidP="00A70640">
            <w:pPr>
              <w:rPr>
                <w:rFonts w:eastAsia="Calibri"/>
                <w:sz w:val="28"/>
                <w:lang w:eastAsia="en-US"/>
              </w:rPr>
            </w:pPr>
            <w:r w:rsidRPr="00A70640">
              <w:rPr>
                <w:rFonts w:eastAsia="Calibri"/>
                <w:sz w:val="28"/>
                <w:lang w:eastAsia="en-US"/>
              </w:rPr>
              <w:t>2020г. –   0,0  тыс. руб.</w:t>
            </w:r>
          </w:p>
          <w:p w:rsidR="00A70640" w:rsidRPr="00A70640" w:rsidRDefault="00A70640" w:rsidP="00A70640">
            <w:pPr>
              <w:rPr>
                <w:rFonts w:eastAsia="Calibri"/>
                <w:sz w:val="28"/>
                <w:lang w:eastAsia="en-US"/>
              </w:rPr>
            </w:pPr>
            <w:r w:rsidRPr="00A70640">
              <w:rPr>
                <w:rFonts w:eastAsia="Calibri"/>
                <w:sz w:val="28"/>
                <w:lang w:eastAsia="en-US"/>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rPr>
                <w:rFonts w:eastAsia="Calibri"/>
                <w:sz w:val="28"/>
                <w:lang w:eastAsia="en-US"/>
              </w:rPr>
            </w:pPr>
            <w:r w:rsidRPr="00A70640">
              <w:rPr>
                <w:rFonts w:eastAsia="Calibri"/>
                <w:sz w:val="28"/>
                <w:lang w:eastAsia="en-US"/>
              </w:rPr>
              <w:t xml:space="preserve">2023г. –   0,0  тыс. руб </w:t>
            </w:r>
          </w:p>
          <w:p w:rsidR="00A70640" w:rsidRPr="00A70640" w:rsidRDefault="00A70640" w:rsidP="00A70640">
            <w:pPr>
              <w:rPr>
                <w:rFonts w:eastAsia="Calibri"/>
                <w:sz w:val="28"/>
                <w:lang w:eastAsia="en-US"/>
              </w:rPr>
            </w:pPr>
            <w:r w:rsidRPr="00A70640">
              <w:rPr>
                <w:rFonts w:eastAsia="Calibri"/>
                <w:sz w:val="28"/>
                <w:lang w:eastAsia="en-US"/>
              </w:rPr>
              <w:t>- внебюджетные источники  0,0 тыс. рублей</w:t>
            </w:r>
          </w:p>
          <w:p w:rsidR="00A70640" w:rsidRPr="00A70640" w:rsidRDefault="00A70640" w:rsidP="00A70640">
            <w:pPr>
              <w:rPr>
                <w:rFonts w:eastAsia="Calibri"/>
                <w:sz w:val="28"/>
                <w:lang w:eastAsia="en-US"/>
              </w:rPr>
            </w:pPr>
            <w:r w:rsidRPr="00A70640">
              <w:rPr>
                <w:rFonts w:eastAsia="Calibri"/>
                <w:sz w:val="28"/>
                <w:lang w:eastAsia="en-US"/>
              </w:rPr>
              <w:t>2019г. –   0,0  тыс. руб.</w:t>
            </w:r>
          </w:p>
          <w:p w:rsidR="00A70640" w:rsidRPr="00A70640" w:rsidRDefault="00A70640" w:rsidP="00A70640">
            <w:pPr>
              <w:rPr>
                <w:rFonts w:eastAsia="Calibri"/>
                <w:sz w:val="28"/>
                <w:lang w:eastAsia="en-US"/>
              </w:rPr>
            </w:pPr>
            <w:r w:rsidRPr="00A70640">
              <w:rPr>
                <w:rFonts w:eastAsia="Calibri"/>
                <w:sz w:val="28"/>
                <w:lang w:eastAsia="en-US"/>
              </w:rPr>
              <w:t>2020г. –   0,0  тыс. руб.</w:t>
            </w:r>
          </w:p>
          <w:p w:rsidR="00A70640" w:rsidRPr="00A70640" w:rsidRDefault="00A70640" w:rsidP="00A70640">
            <w:pPr>
              <w:rPr>
                <w:rFonts w:eastAsia="Calibri"/>
                <w:sz w:val="28"/>
                <w:lang w:eastAsia="en-US"/>
              </w:rPr>
            </w:pPr>
            <w:r w:rsidRPr="00A70640">
              <w:rPr>
                <w:rFonts w:eastAsia="Calibri"/>
                <w:sz w:val="28"/>
                <w:lang w:eastAsia="en-US"/>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suppressAutoHyphens/>
              <w:jc w:val="both"/>
              <w:rPr>
                <w:sz w:val="28"/>
                <w:szCs w:val="28"/>
                <w:lang w:eastAsia="en-US" w:bidi="en-US"/>
              </w:rPr>
            </w:pPr>
            <w:r w:rsidRPr="00A70640">
              <w:rPr>
                <w:rFonts w:eastAsia="Calibri"/>
                <w:sz w:val="28"/>
                <w:lang w:eastAsia="en-US"/>
              </w:rPr>
              <w:t>2023г. –   0,0  тыс. руб.</w:t>
            </w:r>
          </w:p>
        </w:tc>
      </w:tr>
    </w:tbl>
    <w:p w:rsidR="00A70640" w:rsidRPr="00A70640" w:rsidRDefault="00A70640" w:rsidP="00A70640">
      <w:pPr>
        <w:suppressAutoHyphens/>
        <w:rPr>
          <w:sz w:val="28"/>
          <w:szCs w:val="28"/>
          <w:lang w:eastAsia="en-US" w:bidi="en-US"/>
        </w:rPr>
      </w:pPr>
    </w:p>
    <w:p w:rsidR="00A70640" w:rsidRPr="00A70640" w:rsidRDefault="00A70640" w:rsidP="00A70640">
      <w:pPr>
        <w:suppressAutoHyphens/>
        <w:ind w:firstLine="708"/>
        <w:jc w:val="both"/>
        <w:rPr>
          <w:sz w:val="28"/>
          <w:szCs w:val="28"/>
          <w:lang w:eastAsia="en-US" w:bidi="en-US"/>
        </w:rPr>
      </w:pPr>
      <w:r w:rsidRPr="00A70640">
        <w:rPr>
          <w:rFonts w:eastAsia="Calibri"/>
          <w:sz w:val="28"/>
          <w:szCs w:val="28"/>
          <w:lang w:eastAsia="en-US"/>
        </w:rPr>
        <w:t>1.4.В паспорте Подпрограммы «Развитие культуры сельского поселения» строку «</w:t>
      </w:r>
      <w:r w:rsidRPr="00A70640">
        <w:rPr>
          <w:sz w:val="28"/>
          <w:szCs w:val="28"/>
          <w:lang w:eastAsia="en-US" w:bidi="en-US"/>
        </w:rPr>
        <w:t>Объемы и источники финансирования Подпрограммы» изложить в следующей редакции:</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3696"/>
        <w:gridCol w:w="5510"/>
      </w:tblGrid>
      <w:tr w:rsidR="00A70640" w:rsidRPr="00A70640" w:rsidTr="00C8583D">
        <w:trPr>
          <w:trHeight w:val="1"/>
        </w:trPr>
        <w:tc>
          <w:tcPr>
            <w:tcW w:w="3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r w:rsidRPr="00A70640">
              <w:rPr>
                <w:sz w:val="28"/>
              </w:rPr>
              <w:t xml:space="preserve">Объемы и источники </w:t>
            </w:r>
            <w:r w:rsidRPr="00A70640">
              <w:rPr>
                <w:sz w:val="28"/>
              </w:rPr>
              <w:lastRenderedPageBreak/>
              <w:t>финансирования  Подпрограммы</w:t>
            </w:r>
          </w:p>
        </w:tc>
        <w:tc>
          <w:tcPr>
            <w:tcW w:w="55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jc w:val="both"/>
              <w:rPr>
                <w:sz w:val="28"/>
              </w:rPr>
            </w:pPr>
            <w:r w:rsidRPr="00A70640">
              <w:rPr>
                <w:sz w:val="28"/>
              </w:rPr>
              <w:lastRenderedPageBreak/>
              <w:t xml:space="preserve">Общий объем финансирования </w:t>
            </w:r>
            <w:r w:rsidRPr="00A70640">
              <w:rPr>
                <w:sz w:val="28"/>
              </w:rPr>
              <w:lastRenderedPageBreak/>
              <w:t xml:space="preserve">Подпрограммы  составляет 29683,7 тыс. рублей, в том числе по годам: </w:t>
            </w:r>
          </w:p>
          <w:p w:rsidR="00A70640" w:rsidRPr="00A70640" w:rsidRDefault="00A70640" w:rsidP="00A70640">
            <w:pPr>
              <w:jc w:val="both"/>
              <w:rPr>
                <w:rFonts w:eastAsia="Calibri"/>
                <w:sz w:val="28"/>
                <w:lang w:eastAsia="en-US"/>
              </w:rPr>
            </w:pPr>
            <w:r w:rsidRPr="00A70640">
              <w:rPr>
                <w:rFonts w:ascii="Calibri" w:eastAsia="Calibri" w:hAnsi="Calibri"/>
                <w:sz w:val="28"/>
                <w:lang w:eastAsia="en-US"/>
              </w:rPr>
              <w:t xml:space="preserve">- </w:t>
            </w:r>
            <w:r w:rsidRPr="00A70640">
              <w:rPr>
                <w:rFonts w:eastAsia="Calibri"/>
                <w:sz w:val="28"/>
                <w:lang w:eastAsia="en-US"/>
              </w:rPr>
              <w:t>местный бюджет   18133,7</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jc w:val="both"/>
              <w:rPr>
                <w:sz w:val="28"/>
                <w:lang w:eastAsia="zh-CN"/>
              </w:rPr>
            </w:pPr>
            <w:r w:rsidRPr="00A70640">
              <w:rPr>
                <w:sz w:val="28"/>
                <w:lang w:eastAsia="zh-CN"/>
              </w:rPr>
              <w:t>2019г. – 2005,1 тыс. руб.</w:t>
            </w:r>
          </w:p>
          <w:p w:rsidR="00A70640" w:rsidRPr="00A70640" w:rsidRDefault="00A70640" w:rsidP="00A70640">
            <w:pPr>
              <w:suppressAutoHyphens/>
              <w:rPr>
                <w:sz w:val="28"/>
                <w:lang w:eastAsia="zh-CN"/>
              </w:rPr>
            </w:pPr>
            <w:r w:rsidRPr="00A70640">
              <w:rPr>
                <w:sz w:val="28"/>
                <w:lang w:eastAsia="zh-CN"/>
              </w:rPr>
              <w:t>2020г. – 2389,5 тыс. руб.</w:t>
            </w:r>
          </w:p>
          <w:p w:rsidR="00A70640" w:rsidRPr="00A70640" w:rsidRDefault="00A70640" w:rsidP="00A70640">
            <w:pPr>
              <w:suppressAutoHyphens/>
              <w:rPr>
                <w:sz w:val="28"/>
                <w:lang w:eastAsia="zh-CN"/>
              </w:rPr>
            </w:pPr>
            <w:r w:rsidRPr="00A70640">
              <w:rPr>
                <w:sz w:val="28"/>
                <w:lang w:eastAsia="zh-CN"/>
              </w:rPr>
              <w:t>2021г. – 9395,7  тыс. руб.</w:t>
            </w:r>
          </w:p>
          <w:p w:rsidR="00A70640" w:rsidRPr="00A70640" w:rsidRDefault="00A70640" w:rsidP="00A70640">
            <w:pPr>
              <w:rPr>
                <w:rFonts w:eastAsia="Calibri"/>
                <w:sz w:val="28"/>
                <w:lang w:eastAsia="en-US"/>
              </w:rPr>
            </w:pPr>
            <w:r w:rsidRPr="00A70640">
              <w:rPr>
                <w:rFonts w:eastAsia="Calibri"/>
                <w:sz w:val="28"/>
                <w:lang w:eastAsia="en-US"/>
              </w:rPr>
              <w:t>2022г.  – 2968,1 тыс. руб.</w:t>
            </w:r>
          </w:p>
          <w:p w:rsidR="00A70640" w:rsidRPr="00A70640" w:rsidRDefault="00A70640" w:rsidP="00A70640">
            <w:pPr>
              <w:rPr>
                <w:rFonts w:eastAsia="Calibri"/>
                <w:sz w:val="28"/>
                <w:lang w:eastAsia="en-US"/>
              </w:rPr>
            </w:pPr>
            <w:r w:rsidRPr="00A70640">
              <w:rPr>
                <w:rFonts w:eastAsia="Calibri"/>
                <w:sz w:val="28"/>
                <w:lang w:eastAsia="en-US"/>
              </w:rPr>
              <w:t>2023г. –  1375,3  тыс. руб.</w:t>
            </w:r>
          </w:p>
          <w:p w:rsidR="00A70640" w:rsidRPr="00A70640" w:rsidRDefault="00A70640" w:rsidP="00A70640">
            <w:pPr>
              <w:rPr>
                <w:rFonts w:eastAsia="Calibri"/>
                <w:sz w:val="28"/>
                <w:lang w:eastAsia="en-US"/>
              </w:rPr>
            </w:pPr>
            <w:r w:rsidRPr="00A70640">
              <w:rPr>
                <w:rFonts w:eastAsia="Calibri"/>
                <w:sz w:val="28"/>
                <w:lang w:eastAsia="en-US"/>
              </w:rPr>
              <w:t>- областной бюджет    2180,0</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rPr>
                <w:sz w:val="28"/>
                <w:lang w:eastAsia="zh-CN"/>
              </w:rPr>
            </w:pPr>
            <w:r w:rsidRPr="00A70640">
              <w:rPr>
                <w:sz w:val="28"/>
                <w:lang w:eastAsia="zh-CN"/>
              </w:rPr>
              <w:t>2019г. – 1350,0  тыс. руб.</w:t>
            </w:r>
          </w:p>
          <w:p w:rsidR="00A70640" w:rsidRPr="00A70640" w:rsidRDefault="00A70640" w:rsidP="00A70640">
            <w:pPr>
              <w:suppressAutoHyphens/>
              <w:rPr>
                <w:sz w:val="28"/>
                <w:lang w:eastAsia="zh-CN"/>
              </w:rPr>
            </w:pPr>
            <w:r w:rsidRPr="00A70640">
              <w:rPr>
                <w:sz w:val="28"/>
                <w:lang w:eastAsia="zh-CN"/>
              </w:rPr>
              <w:t>2020г. –  0,0  тыс. руб.</w:t>
            </w:r>
          </w:p>
          <w:p w:rsidR="00A70640" w:rsidRPr="00A70640" w:rsidRDefault="00A70640" w:rsidP="00A70640">
            <w:pPr>
              <w:suppressAutoHyphens/>
              <w:rPr>
                <w:sz w:val="28"/>
                <w:lang w:eastAsia="zh-CN"/>
              </w:rPr>
            </w:pPr>
            <w:r w:rsidRPr="00A70640">
              <w:rPr>
                <w:sz w:val="28"/>
                <w:lang w:eastAsia="zh-CN"/>
              </w:rPr>
              <w:t>2021г. –   550,0 тыс. руб.</w:t>
            </w:r>
          </w:p>
          <w:p w:rsidR="00A70640" w:rsidRPr="00A70640" w:rsidRDefault="00A70640" w:rsidP="00A70640">
            <w:pPr>
              <w:rPr>
                <w:rFonts w:eastAsia="Calibri"/>
                <w:sz w:val="28"/>
                <w:lang w:eastAsia="en-US"/>
              </w:rPr>
            </w:pPr>
            <w:r w:rsidRPr="00A70640">
              <w:rPr>
                <w:rFonts w:eastAsia="Calibri"/>
                <w:sz w:val="28"/>
                <w:lang w:eastAsia="en-US"/>
              </w:rPr>
              <w:t>2022г.  –  280,0   тыс. руб.</w:t>
            </w:r>
          </w:p>
          <w:p w:rsidR="00A70640" w:rsidRPr="00A70640" w:rsidRDefault="00A70640" w:rsidP="00A70640">
            <w:pPr>
              <w:rPr>
                <w:rFonts w:eastAsia="Calibri"/>
                <w:sz w:val="28"/>
                <w:lang w:eastAsia="en-US"/>
              </w:rPr>
            </w:pPr>
            <w:r w:rsidRPr="00A70640">
              <w:rPr>
                <w:rFonts w:eastAsia="Calibri"/>
                <w:sz w:val="28"/>
                <w:lang w:eastAsia="en-US"/>
              </w:rPr>
              <w:t>2023г. –   0,0  тыс. руб.</w:t>
            </w:r>
          </w:p>
          <w:p w:rsidR="00A70640" w:rsidRPr="00A70640" w:rsidRDefault="00A70640" w:rsidP="00A70640">
            <w:pPr>
              <w:rPr>
                <w:rFonts w:eastAsia="Calibri"/>
                <w:sz w:val="28"/>
                <w:lang w:eastAsia="en-US"/>
              </w:rPr>
            </w:pPr>
            <w:r w:rsidRPr="00A70640">
              <w:rPr>
                <w:rFonts w:eastAsia="Calibri"/>
                <w:sz w:val="28"/>
                <w:lang w:eastAsia="en-US"/>
              </w:rPr>
              <w:t>- федеральные средства  9370,0</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rPr>
                <w:sz w:val="28"/>
                <w:lang w:eastAsia="zh-CN"/>
              </w:rPr>
            </w:pPr>
            <w:r w:rsidRPr="00A70640">
              <w:rPr>
                <w:sz w:val="28"/>
                <w:lang w:eastAsia="zh-CN"/>
              </w:rPr>
              <w:t>2019г. –  7650,0 тыс. руб.</w:t>
            </w:r>
          </w:p>
          <w:p w:rsidR="00A70640" w:rsidRPr="00A70640" w:rsidRDefault="00A70640" w:rsidP="00A70640">
            <w:pPr>
              <w:suppressAutoHyphens/>
              <w:rPr>
                <w:sz w:val="28"/>
                <w:lang w:eastAsia="zh-CN"/>
              </w:rPr>
            </w:pPr>
            <w:r w:rsidRPr="00A70640">
              <w:rPr>
                <w:sz w:val="28"/>
                <w:lang w:eastAsia="zh-CN"/>
              </w:rPr>
              <w:t>2020г. –  0,0  тыс. руб.</w:t>
            </w:r>
          </w:p>
          <w:p w:rsidR="00A70640" w:rsidRPr="00A70640" w:rsidRDefault="00A70640" w:rsidP="00A70640">
            <w:pPr>
              <w:suppressAutoHyphens/>
              <w:rPr>
                <w:sz w:val="28"/>
                <w:lang w:eastAsia="zh-CN"/>
              </w:rPr>
            </w:pPr>
            <w:r w:rsidRPr="00A70640">
              <w:rPr>
                <w:sz w:val="28"/>
                <w:lang w:eastAsia="zh-CN"/>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1720,0   тыс. руб.</w:t>
            </w:r>
          </w:p>
          <w:p w:rsidR="00A70640" w:rsidRPr="00A70640" w:rsidRDefault="00A70640" w:rsidP="00A70640">
            <w:pPr>
              <w:rPr>
                <w:rFonts w:eastAsia="Calibri"/>
                <w:sz w:val="28"/>
                <w:lang w:eastAsia="en-US"/>
              </w:rPr>
            </w:pPr>
            <w:r w:rsidRPr="00A70640">
              <w:rPr>
                <w:rFonts w:eastAsia="Calibri"/>
                <w:sz w:val="28"/>
                <w:lang w:eastAsia="en-US"/>
              </w:rPr>
              <w:t>2023г. –   0,0  тыс. руб.</w:t>
            </w:r>
          </w:p>
          <w:p w:rsidR="00A70640" w:rsidRPr="00A70640" w:rsidRDefault="00A70640" w:rsidP="00A70640">
            <w:pPr>
              <w:rPr>
                <w:rFonts w:eastAsia="Calibri"/>
                <w:sz w:val="28"/>
                <w:lang w:eastAsia="en-US"/>
              </w:rPr>
            </w:pPr>
            <w:r w:rsidRPr="00A70640">
              <w:rPr>
                <w:rFonts w:eastAsia="Calibri"/>
                <w:sz w:val="28"/>
                <w:lang w:eastAsia="en-US"/>
              </w:rPr>
              <w:t>- внебюджетные источники  0,0 тыс. рублей</w:t>
            </w:r>
          </w:p>
          <w:p w:rsidR="00A70640" w:rsidRPr="00A70640" w:rsidRDefault="00A70640" w:rsidP="00A70640">
            <w:pPr>
              <w:rPr>
                <w:rFonts w:eastAsia="Calibri"/>
                <w:sz w:val="28"/>
                <w:lang w:eastAsia="en-US"/>
              </w:rPr>
            </w:pPr>
            <w:r w:rsidRPr="00A70640">
              <w:rPr>
                <w:rFonts w:eastAsia="Calibri"/>
                <w:sz w:val="28"/>
                <w:lang w:eastAsia="en-US"/>
              </w:rPr>
              <w:t>2019г. –   0,0  тыс. руб.</w:t>
            </w:r>
          </w:p>
          <w:p w:rsidR="00A70640" w:rsidRPr="00A70640" w:rsidRDefault="00A70640" w:rsidP="00A70640">
            <w:pPr>
              <w:rPr>
                <w:rFonts w:eastAsia="Calibri"/>
                <w:sz w:val="28"/>
                <w:lang w:eastAsia="en-US"/>
              </w:rPr>
            </w:pPr>
            <w:r w:rsidRPr="00A70640">
              <w:rPr>
                <w:rFonts w:eastAsia="Calibri"/>
                <w:sz w:val="28"/>
                <w:lang w:eastAsia="en-US"/>
              </w:rPr>
              <w:t>2020г. –   0,0  тыс. руб.</w:t>
            </w:r>
          </w:p>
          <w:p w:rsidR="00A70640" w:rsidRPr="00A70640" w:rsidRDefault="00A70640" w:rsidP="00A70640">
            <w:pPr>
              <w:rPr>
                <w:rFonts w:eastAsia="Calibri"/>
                <w:sz w:val="28"/>
                <w:lang w:eastAsia="en-US"/>
              </w:rPr>
            </w:pPr>
            <w:r w:rsidRPr="00A70640">
              <w:rPr>
                <w:rFonts w:eastAsia="Calibri"/>
                <w:sz w:val="28"/>
                <w:lang w:eastAsia="en-US"/>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rPr>
                <w:sz w:val="28"/>
              </w:rPr>
            </w:pPr>
            <w:r w:rsidRPr="00A70640">
              <w:rPr>
                <w:rFonts w:eastAsia="Calibri"/>
                <w:sz w:val="28"/>
                <w:lang w:eastAsia="en-US"/>
              </w:rPr>
              <w:t>2023г. –   0,0  тыс. руб.</w:t>
            </w:r>
          </w:p>
        </w:tc>
      </w:tr>
    </w:tbl>
    <w:p w:rsidR="00A70640" w:rsidRPr="00A70640" w:rsidRDefault="00A70640" w:rsidP="00A70640">
      <w:pPr>
        <w:suppressAutoHyphens/>
        <w:jc w:val="both"/>
        <w:rPr>
          <w:sz w:val="28"/>
          <w:szCs w:val="28"/>
          <w:lang w:eastAsia="en-US" w:bidi="en-US"/>
        </w:rPr>
      </w:pPr>
    </w:p>
    <w:p w:rsidR="00A70640" w:rsidRPr="00A70640" w:rsidRDefault="00A70640" w:rsidP="00A70640">
      <w:pPr>
        <w:spacing w:after="200" w:line="276" w:lineRule="auto"/>
        <w:ind w:firstLine="708"/>
        <w:contextualSpacing/>
        <w:jc w:val="both"/>
        <w:rPr>
          <w:rFonts w:eastAsia="Calibri"/>
          <w:sz w:val="28"/>
          <w:szCs w:val="28"/>
          <w:lang w:eastAsia="en-US"/>
        </w:rPr>
      </w:pPr>
      <w:r w:rsidRPr="00A70640">
        <w:rPr>
          <w:rFonts w:eastAsia="Calibri"/>
          <w:sz w:val="28"/>
          <w:szCs w:val="28"/>
          <w:lang w:eastAsia="en-US"/>
        </w:rPr>
        <w:t>1.5.Раздел 6 Подпрограммы «Финансовое обеспечение реализации Подпрограммы» изложить в следующей редакции:</w:t>
      </w:r>
    </w:p>
    <w:p w:rsidR="00A70640" w:rsidRPr="00A70640" w:rsidRDefault="00A70640" w:rsidP="00A70640">
      <w:pPr>
        <w:suppressAutoHyphens/>
        <w:ind w:firstLine="708"/>
        <w:rPr>
          <w:b/>
          <w:sz w:val="28"/>
        </w:rPr>
      </w:pPr>
      <w:r w:rsidRPr="00A70640">
        <w:rPr>
          <w:b/>
          <w:sz w:val="28"/>
        </w:rPr>
        <w:t>«6. Финансовое обеспечение реализации Подпрограммы.</w:t>
      </w:r>
    </w:p>
    <w:p w:rsidR="00A70640" w:rsidRPr="00A70640" w:rsidRDefault="00A70640" w:rsidP="00A70640">
      <w:pPr>
        <w:suppressAutoHyphens/>
        <w:ind w:firstLine="708"/>
        <w:jc w:val="both"/>
        <w:rPr>
          <w:sz w:val="28"/>
        </w:rPr>
      </w:pPr>
      <w:r w:rsidRPr="00A70640">
        <w:rPr>
          <w:sz w:val="28"/>
        </w:rPr>
        <w:t>Общий объем финансирования Подпрограммы  составляет 29683,7 тыс. рублей, в том числе по годам:</w:t>
      </w:r>
    </w:p>
    <w:p w:rsidR="00A70640" w:rsidRPr="00A70640" w:rsidRDefault="00A70640" w:rsidP="00A70640">
      <w:pPr>
        <w:jc w:val="both"/>
        <w:rPr>
          <w:rFonts w:eastAsia="Calibri"/>
          <w:sz w:val="28"/>
          <w:lang w:eastAsia="en-US"/>
        </w:rPr>
      </w:pPr>
      <w:r w:rsidRPr="00A70640">
        <w:rPr>
          <w:rFonts w:ascii="Calibri" w:eastAsia="Calibri" w:hAnsi="Calibri"/>
          <w:sz w:val="28"/>
          <w:lang w:eastAsia="en-US"/>
        </w:rPr>
        <w:t xml:space="preserve">- </w:t>
      </w:r>
      <w:r w:rsidRPr="00A70640">
        <w:rPr>
          <w:rFonts w:eastAsia="Calibri"/>
          <w:sz w:val="28"/>
          <w:lang w:eastAsia="en-US"/>
        </w:rPr>
        <w:t>местный бюджет   18133,7</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jc w:val="both"/>
        <w:rPr>
          <w:sz w:val="28"/>
          <w:lang w:eastAsia="zh-CN"/>
        </w:rPr>
      </w:pPr>
      <w:r w:rsidRPr="00A70640">
        <w:rPr>
          <w:sz w:val="28"/>
          <w:lang w:eastAsia="zh-CN"/>
        </w:rPr>
        <w:t>2019г. – 2005,1 тыс. руб.</w:t>
      </w:r>
    </w:p>
    <w:p w:rsidR="00A70640" w:rsidRPr="00A70640" w:rsidRDefault="00A70640" w:rsidP="00A70640">
      <w:pPr>
        <w:suppressAutoHyphens/>
        <w:rPr>
          <w:sz w:val="28"/>
          <w:lang w:eastAsia="zh-CN"/>
        </w:rPr>
      </w:pPr>
      <w:r w:rsidRPr="00A70640">
        <w:rPr>
          <w:sz w:val="28"/>
          <w:lang w:eastAsia="zh-CN"/>
        </w:rPr>
        <w:t>2020г. – 2389,5 тыс. руб.</w:t>
      </w:r>
    </w:p>
    <w:p w:rsidR="00A70640" w:rsidRPr="00A70640" w:rsidRDefault="00A70640" w:rsidP="00A70640">
      <w:pPr>
        <w:suppressAutoHyphens/>
        <w:rPr>
          <w:sz w:val="28"/>
          <w:lang w:eastAsia="zh-CN"/>
        </w:rPr>
      </w:pPr>
      <w:r w:rsidRPr="00A70640">
        <w:rPr>
          <w:sz w:val="28"/>
          <w:lang w:eastAsia="zh-CN"/>
        </w:rPr>
        <w:t>2021г. – 9395,7  тыс. руб.</w:t>
      </w:r>
    </w:p>
    <w:p w:rsidR="00A70640" w:rsidRPr="00A70640" w:rsidRDefault="00A70640" w:rsidP="00A70640">
      <w:pPr>
        <w:rPr>
          <w:rFonts w:eastAsia="Calibri"/>
          <w:sz w:val="28"/>
          <w:lang w:eastAsia="en-US"/>
        </w:rPr>
      </w:pPr>
      <w:r w:rsidRPr="00A70640">
        <w:rPr>
          <w:rFonts w:eastAsia="Calibri"/>
          <w:sz w:val="28"/>
          <w:lang w:eastAsia="en-US"/>
        </w:rPr>
        <w:t>2022г.  – 2968,1 тыс. руб.</w:t>
      </w:r>
    </w:p>
    <w:p w:rsidR="00A70640" w:rsidRPr="00A70640" w:rsidRDefault="00A70640" w:rsidP="00A70640">
      <w:pPr>
        <w:rPr>
          <w:rFonts w:eastAsia="Calibri"/>
          <w:sz w:val="28"/>
          <w:lang w:eastAsia="en-US"/>
        </w:rPr>
      </w:pPr>
      <w:r w:rsidRPr="00A70640">
        <w:rPr>
          <w:rFonts w:eastAsia="Calibri"/>
          <w:sz w:val="28"/>
          <w:lang w:eastAsia="en-US"/>
        </w:rPr>
        <w:t>2023г. –  1375,3  тыс. руб.</w:t>
      </w:r>
    </w:p>
    <w:p w:rsidR="00A70640" w:rsidRPr="00A70640" w:rsidRDefault="00A70640" w:rsidP="00A70640">
      <w:pPr>
        <w:rPr>
          <w:rFonts w:eastAsia="Calibri"/>
          <w:sz w:val="28"/>
          <w:lang w:eastAsia="en-US"/>
        </w:rPr>
      </w:pPr>
      <w:r w:rsidRPr="00A70640">
        <w:rPr>
          <w:rFonts w:eastAsia="Calibri"/>
          <w:sz w:val="28"/>
          <w:lang w:eastAsia="en-US"/>
        </w:rPr>
        <w:t>- областной бюджет    2180,0</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rPr>
          <w:sz w:val="28"/>
          <w:lang w:eastAsia="zh-CN"/>
        </w:rPr>
      </w:pPr>
      <w:r w:rsidRPr="00A70640">
        <w:rPr>
          <w:sz w:val="28"/>
          <w:lang w:eastAsia="zh-CN"/>
        </w:rPr>
        <w:t>2019г. – 1350,0  тыс. руб.</w:t>
      </w:r>
    </w:p>
    <w:p w:rsidR="00A70640" w:rsidRPr="00A70640" w:rsidRDefault="00A70640" w:rsidP="00A70640">
      <w:pPr>
        <w:suppressAutoHyphens/>
        <w:rPr>
          <w:sz w:val="28"/>
          <w:lang w:eastAsia="zh-CN"/>
        </w:rPr>
      </w:pPr>
      <w:r w:rsidRPr="00A70640">
        <w:rPr>
          <w:sz w:val="28"/>
          <w:lang w:eastAsia="zh-CN"/>
        </w:rPr>
        <w:t>2020г. –  0,0  тыс. руб.</w:t>
      </w:r>
    </w:p>
    <w:p w:rsidR="00A70640" w:rsidRPr="00A70640" w:rsidRDefault="00A70640" w:rsidP="00A70640">
      <w:pPr>
        <w:suppressAutoHyphens/>
        <w:rPr>
          <w:sz w:val="28"/>
          <w:lang w:eastAsia="zh-CN"/>
        </w:rPr>
      </w:pPr>
      <w:r w:rsidRPr="00A70640">
        <w:rPr>
          <w:sz w:val="28"/>
          <w:lang w:eastAsia="zh-CN"/>
        </w:rPr>
        <w:t>2021г. –   550,0 тыс. руб.</w:t>
      </w:r>
    </w:p>
    <w:p w:rsidR="00A70640" w:rsidRPr="00A70640" w:rsidRDefault="00A70640" w:rsidP="00A70640">
      <w:pPr>
        <w:rPr>
          <w:rFonts w:eastAsia="Calibri"/>
          <w:sz w:val="28"/>
          <w:lang w:eastAsia="en-US"/>
        </w:rPr>
      </w:pPr>
      <w:r w:rsidRPr="00A70640">
        <w:rPr>
          <w:rFonts w:eastAsia="Calibri"/>
          <w:sz w:val="28"/>
          <w:lang w:eastAsia="en-US"/>
        </w:rPr>
        <w:t>2022г.  –  280,0   тыс. руб.</w:t>
      </w:r>
    </w:p>
    <w:p w:rsidR="00A70640" w:rsidRPr="00A70640" w:rsidRDefault="00A70640" w:rsidP="00A70640">
      <w:pPr>
        <w:rPr>
          <w:rFonts w:eastAsia="Calibri"/>
          <w:sz w:val="28"/>
          <w:lang w:eastAsia="en-US"/>
        </w:rPr>
      </w:pPr>
      <w:r w:rsidRPr="00A70640">
        <w:rPr>
          <w:rFonts w:eastAsia="Calibri"/>
          <w:sz w:val="28"/>
          <w:lang w:eastAsia="en-US"/>
        </w:rPr>
        <w:t>2023г. –   0,0  тыс. руб.</w:t>
      </w:r>
    </w:p>
    <w:p w:rsidR="00A70640" w:rsidRPr="00A70640" w:rsidRDefault="00A70640" w:rsidP="00A70640">
      <w:pPr>
        <w:rPr>
          <w:rFonts w:eastAsia="Calibri"/>
          <w:sz w:val="28"/>
          <w:lang w:eastAsia="en-US"/>
        </w:rPr>
      </w:pPr>
      <w:r w:rsidRPr="00A70640">
        <w:rPr>
          <w:rFonts w:eastAsia="Calibri"/>
          <w:sz w:val="28"/>
          <w:lang w:eastAsia="en-US"/>
        </w:rPr>
        <w:lastRenderedPageBreak/>
        <w:t>- федеральные средства  9370,0</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rPr>
          <w:sz w:val="28"/>
          <w:lang w:eastAsia="zh-CN"/>
        </w:rPr>
      </w:pPr>
      <w:r w:rsidRPr="00A70640">
        <w:rPr>
          <w:sz w:val="28"/>
          <w:lang w:eastAsia="zh-CN"/>
        </w:rPr>
        <w:t>2019г. –  7650,0 тыс. руб.</w:t>
      </w:r>
    </w:p>
    <w:p w:rsidR="00A70640" w:rsidRPr="00A70640" w:rsidRDefault="00A70640" w:rsidP="00A70640">
      <w:pPr>
        <w:suppressAutoHyphens/>
        <w:rPr>
          <w:sz w:val="28"/>
          <w:lang w:eastAsia="zh-CN"/>
        </w:rPr>
      </w:pPr>
      <w:r w:rsidRPr="00A70640">
        <w:rPr>
          <w:sz w:val="28"/>
          <w:lang w:eastAsia="zh-CN"/>
        </w:rPr>
        <w:t>2020г. –  0,0  тыс. руб.</w:t>
      </w:r>
    </w:p>
    <w:p w:rsidR="00A70640" w:rsidRPr="00A70640" w:rsidRDefault="00A70640" w:rsidP="00A70640">
      <w:pPr>
        <w:suppressAutoHyphens/>
        <w:rPr>
          <w:sz w:val="28"/>
          <w:lang w:eastAsia="zh-CN"/>
        </w:rPr>
      </w:pPr>
      <w:r w:rsidRPr="00A70640">
        <w:rPr>
          <w:sz w:val="28"/>
          <w:lang w:eastAsia="zh-CN"/>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1720,0   тыс. руб.</w:t>
      </w:r>
    </w:p>
    <w:p w:rsidR="00A70640" w:rsidRPr="00A70640" w:rsidRDefault="00A70640" w:rsidP="00A70640">
      <w:pPr>
        <w:rPr>
          <w:rFonts w:eastAsia="Calibri"/>
          <w:sz w:val="28"/>
          <w:lang w:eastAsia="en-US"/>
        </w:rPr>
      </w:pPr>
      <w:r w:rsidRPr="00A70640">
        <w:rPr>
          <w:rFonts w:eastAsia="Calibri"/>
          <w:sz w:val="28"/>
          <w:lang w:eastAsia="en-US"/>
        </w:rPr>
        <w:t>2023г. –   0,0  тыс. руб.</w:t>
      </w:r>
    </w:p>
    <w:p w:rsidR="00A70640" w:rsidRPr="00A70640" w:rsidRDefault="00A70640" w:rsidP="00A70640">
      <w:pPr>
        <w:rPr>
          <w:rFonts w:eastAsia="Calibri"/>
          <w:sz w:val="28"/>
          <w:lang w:eastAsia="en-US"/>
        </w:rPr>
      </w:pPr>
      <w:r w:rsidRPr="00A70640">
        <w:rPr>
          <w:rFonts w:eastAsia="Calibri"/>
          <w:sz w:val="28"/>
          <w:lang w:eastAsia="en-US"/>
        </w:rPr>
        <w:t>- внебюджетные источники  0,0 тыс. рублей</w:t>
      </w:r>
    </w:p>
    <w:p w:rsidR="00A70640" w:rsidRPr="00A70640" w:rsidRDefault="00A70640" w:rsidP="00A70640">
      <w:pPr>
        <w:rPr>
          <w:rFonts w:eastAsia="Calibri"/>
          <w:sz w:val="28"/>
          <w:lang w:eastAsia="en-US"/>
        </w:rPr>
      </w:pPr>
      <w:r w:rsidRPr="00A70640">
        <w:rPr>
          <w:rFonts w:eastAsia="Calibri"/>
          <w:sz w:val="28"/>
          <w:lang w:eastAsia="en-US"/>
        </w:rPr>
        <w:t>2019г. –   0,0  тыс. руб.</w:t>
      </w:r>
    </w:p>
    <w:p w:rsidR="00A70640" w:rsidRPr="00A70640" w:rsidRDefault="00A70640" w:rsidP="00A70640">
      <w:pPr>
        <w:rPr>
          <w:rFonts w:eastAsia="Calibri"/>
          <w:sz w:val="28"/>
          <w:lang w:eastAsia="en-US"/>
        </w:rPr>
      </w:pPr>
      <w:r w:rsidRPr="00A70640">
        <w:rPr>
          <w:rFonts w:eastAsia="Calibri"/>
          <w:sz w:val="28"/>
          <w:lang w:eastAsia="en-US"/>
        </w:rPr>
        <w:t>2020г. –   0,0  тыс. руб.</w:t>
      </w:r>
    </w:p>
    <w:p w:rsidR="00A70640" w:rsidRPr="00A70640" w:rsidRDefault="00A70640" w:rsidP="00A70640">
      <w:pPr>
        <w:rPr>
          <w:rFonts w:eastAsia="Calibri"/>
          <w:sz w:val="28"/>
          <w:lang w:eastAsia="en-US"/>
        </w:rPr>
      </w:pPr>
      <w:r w:rsidRPr="00A70640">
        <w:rPr>
          <w:rFonts w:eastAsia="Calibri"/>
          <w:sz w:val="28"/>
          <w:lang w:eastAsia="en-US"/>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suppressAutoHyphens/>
        <w:jc w:val="both"/>
        <w:rPr>
          <w:rFonts w:eastAsia="Calibri"/>
          <w:sz w:val="28"/>
          <w:lang w:eastAsia="en-US"/>
        </w:rPr>
      </w:pPr>
      <w:r w:rsidRPr="00A70640">
        <w:rPr>
          <w:rFonts w:eastAsia="Calibri"/>
          <w:sz w:val="28"/>
          <w:lang w:eastAsia="en-US"/>
        </w:rPr>
        <w:t>2023г. –   0,0  тыс. руб.</w:t>
      </w:r>
    </w:p>
    <w:p w:rsidR="00A70640" w:rsidRPr="00A70640" w:rsidRDefault="00A70640" w:rsidP="00A70640">
      <w:pPr>
        <w:suppressAutoHyphens/>
        <w:ind w:firstLine="708"/>
        <w:jc w:val="both"/>
        <w:rPr>
          <w:sz w:val="28"/>
          <w:szCs w:val="28"/>
          <w:lang w:eastAsia="en-US" w:bidi="en-US"/>
        </w:rPr>
      </w:pPr>
      <w:r w:rsidRPr="00A70640">
        <w:rPr>
          <w:rFonts w:eastAsia="Calibri"/>
          <w:sz w:val="28"/>
          <w:lang w:eastAsia="en-US"/>
        </w:rPr>
        <w:t>1.6.</w:t>
      </w:r>
      <w:r w:rsidRPr="00A70640">
        <w:rPr>
          <w:rFonts w:eastAsia="Calibri"/>
          <w:sz w:val="28"/>
          <w:szCs w:val="28"/>
          <w:lang w:eastAsia="en-US"/>
        </w:rPr>
        <w:t>В паспорте Подпрограммы «Благоустройство территории и обеспечение качественными услугами ЖКХ» строку «</w:t>
      </w:r>
      <w:r w:rsidRPr="00A70640">
        <w:rPr>
          <w:sz w:val="28"/>
          <w:szCs w:val="28"/>
          <w:lang w:eastAsia="en-US" w:bidi="en-US"/>
        </w:rPr>
        <w:t>Объемы и источники финансирования» изложить в следующей редакции:</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3394"/>
        <w:gridCol w:w="5812"/>
      </w:tblGrid>
      <w:tr w:rsidR="00A70640" w:rsidRPr="00A70640" w:rsidTr="00C8583D">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640" w:rsidRPr="00A70640" w:rsidRDefault="00A70640" w:rsidP="00A70640">
            <w:pPr>
              <w:rPr>
                <w:sz w:val="28"/>
                <w:lang w:eastAsia="en-US"/>
              </w:rPr>
            </w:pPr>
            <w:r w:rsidRPr="00A70640">
              <w:rPr>
                <w:sz w:val="28"/>
                <w:lang w:eastAsia="en-US"/>
              </w:rPr>
              <w:t>Объемы и источники финансирования Подпрограммы</w:t>
            </w:r>
          </w:p>
          <w:p w:rsidR="00A70640" w:rsidRPr="00A70640" w:rsidRDefault="00A70640" w:rsidP="00A70640">
            <w:pPr>
              <w:rPr>
                <w:lang w:eastAsia="en-US"/>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640" w:rsidRPr="00A70640" w:rsidRDefault="00A70640" w:rsidP="00A70640">
            <w:pPr>
              <w:contextualSpacing/>
              <w:jc w:val="both"/>
              <w:rPr>
                <w:sz w:val="28"/>
                <w:szCs w:val="28"/>
              </w:rPr>
            </w:pPr>
            <w:r w:rsidRPr="00A70640">
              <w:rPr>
                <w:sz w:val="28"/>
                <w:szCs w:val="28"/>
              </w:rPr>
              <w:t>Общий объем финансирования Подпрограммы составляет 117004,4</w:t>
            </w:r>
            <w:r w:rsidRPr="00A70640">
              <w:rPr>
                <w:color w:val="FF0000"/>
                <w:sz w:val="28"/>
                <w:szCs w:val="28"/>
              </w:rPr>
              <w:t xml:space="preserve"> </w:t>
            </w:r>
            <w:r w:rsidRPr="00A70640">
              <w:rPr>
                <w:sz w:val="28"/>
                <w:szCs w:val="28"/>
              </w:rPr>
              <w:t>тыс. рублей,  в том числе по годам:</w:t>
            </w:r>
          </w:p>
          <w:p w:rsidR="00A70640" w:rsidRPr="00A70640" w:rsidRDefault="00A70640" w:rsidP="00A70640">
            <w:pPr>
              <w:jc w:val="both"/>
              <w:rPr>
                <w:rFonts w:eastAsia="Calibri"/>
                <w:sz w:val="28"/>
                <w:lang w:eastAsia="en-US"/>
              </w:rPr>
            </w:pPr>
            <w:r w:rsidRPr="00A70640">
              <w:rPr>
                <w:rFonts w:ascii="Calibri" w:eastAsia="Calibri" w:hAnsi="Calibri"/>
                <w:sz w:val="28"/>
                <w:lang w:eastAsia="en-US"/>
              </w:rPr>
              <w:t xml:space="preserve">- </w:t>
            </w:r>
            <w:r w:rsidRPr="00A70640">
              <w:rPr>
                <w:rFonts w:eastAsia="Calibri"/>
                <w:sz w:val="28"/>
                <w:lang w:eastAsia="en-US"/>
              </w:rPr>
              <w:t>местный бюджет   38651,9</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jc w:val="both"/>
              <w:rPr>
                <w:sz w:val="28"/>
                <w:szCs w:val="28"/>
                <w:lang w:eastAsia="zh-CN"/>
              </w:rPr>
            </w:pPr>
            <w:r w:rsidRPr="00A70640">
              <w:rPr>
                <w:sz w:val="28"/>
                <w:szCs w:val="28"/>
                <w:lang w:eastAsia="zh-CN"/>
              </w:rPr>
              <w:t>2019г. –  2310,1  тыс. руб.</w:t>
            </w:r>
          </w:p>
          <w:p w:rsidR="00A70640" w:rsidRPr="00A70640" w:rsidRDefault="00A70640" w:rsidP="00A70640">
            <w:pPr>
              <w:suppressAutoHyphens/>
              <w:jc w:val="both"/>
              <w:rPr>
                <w:sz w:val="28"/>
                <w:szCs w:val="28"/>
                <w:lang w:eastAsia="zh-CN"/>
              </w:rPr>
            </w:pPr>
            <w:r w:rsidRPr="00A70640">
              <w:rPr>
                <w:sz w:val="28"/>
                <w:szCs w:val="28"/>
                <w:lang w:eastAsia="zh-CN"/>
              </w:rPr>
              <w:t>2020г. –  3409,7 тыс. руб.</w:t>
            </w:r>
          </w:p>
          <w:p w:rsidR="00A70640" w:rsidRPr="00A70640" w:rsidRDefault="00A70640" w:rsidP="00A70640">
            <w:pPr>
              <w:suppressAutoHyphens/>
              <w:jc w:val="both"/>
              <w:rPr>
                <w:sz w:val="28"/>
                <w:szCs w:val="28"/>
                <w:lang w:eastAsia="zh-CN"/>
              </w:rPr>
            </w:pPr>
            <w:r w:rsidRPr="00A70640">
              <w:rPr>
                <w:sz w:val="28"/>
                <w:szCs w:val="28"/>
                <w:lang w:eastAsia="zh-CN"/>
              </w:rPr>
              <w:t>2021г. –  2669,0 тыс. руб.</w:t>
            </w:r>
          </w:p>
          <w:p w:rsidR="00A70640" w:rsidRPr="00A70640" w:rsidRDefault="00A70640" w:rsidP="00A70640">
            <w:pPr>
              <w:rPr>
                <w:rFonts w:eastAsia="Calibri"/>
                <w:sz w:val="28"/>
                <w:lang w:eastAsia="en-US"/>
              </w:rPr>
            </w:pPr>
            <w:r w:rsidRPr="00A70640">
              <w:rPr>
                <w:rFonts w:eastAsia="Calibri"/>
                <w:sz w:val="28"/>
                <w:lang w:eastAsia="en-US"/>
              </w:rPr>
              <w:t>2022г.  – 17579,4 тыс. руб.</w:t>
            </w:r>
          </w:p>
          <w:p w:rsidR="00A70640" w:rsidRPr="00A70640" w:rsidRDefault="00A70640" w:rsidP="00A70640">
            <w:pPr>
              <w:rPr>
                <w:rFonts w:eastAsia="Calibri"/>
                <w:sz w:val="28"/>
                <w:lang w:eastAsia="en-US"/>
              </w:rPr>
            </w:pPr>
            <w:r w:rsidRPr="00A70640">
              <w:rPr>
                <w:rFonts w:eastAsia="Calibri"/>
                <w:sz w:val="28"/>
                <w:lang w:eastAsia="en-US"/>
              </w:rPr>
              <w:t>2023г. –  12683,7  тыс. руб.</w:t>
            </w:r>
          </w:p>
          <w:p w:rsidR="00A70640" w:rsidRPr="00A70640" w:rsidRDefault="00A70640" w:rsidP="00A70640">
            <w:pPr>
              <w:rPr>
                <w:rFonts w:eastAsia="Calibri"/>
                <w:sz w:val="28"/>
                <w:lang w:eastAsia="en-US"/>
              </w:rPr>
            </w:pPr>
            <w:r w:rsidRPr="00A70640">
              <w:rPr>
                <w:rFonts w:eastAsia="Calibri"/>
                <w:sz w:val="28"/>
                <w:lang w:eastAsia="en-US"/>
              </w:rPr>
              <w:t>- областной бюджет    78352,5</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jc w:val="both"/>
              <w:rPr>
                <w:sz w:val="28"/>
                <w:szCs w:val="28"/>
                <w:lang w:eastAsia="zh-CN"/>
              </w:rPr>
            </w:pPr>
            <w:r w:rsidRPr="00A70640">
              <w:rPr>
                <w:sz w:val="28"/>
                <w:szCs w:val="28"/>
                <w:lang w:eastAsia="zh-CN"/>
              </w:rPr>
              <w:t>2019г. –  3627,3  тыс. руб.</w:t>
            </w:r>
          </w:p>
          <w:p w:rsidR="00A70640" w:rsidRPr="00A70640" w:rsidRDefault="00A70640" w:rsidP="00A70640">
            <w:pPr>
              <w:suppressAutoHyphens/>
              <w:jc w:val="both"/>
              <w:rPr>
                <w:sz w:val="28"/>
                <w:szCs w:val="28"/>
                <w:lang w:eastAsia="zh-CN"/>
              </w:rPr>
            </w:pPr>
            <w:r w:rsidRPr="00A70640">
              <w:rPr>
                <w:sz w:val="28"/>
                <w:szCs w:val="28"/>
                <w:lang w:eastAsia="zh-CN"/>
              </w:rPr>
              <w:t>2020г. –  7589,2 тыс. руб.</w:t>
            </w:r>
          </w:p>
          <w:p w:rsidR="00A70640" w:rsidRPr="00A70640" w:rsidRDefault="00A70640" w:rsidP="00A70640">
            <w:pPr>
              <w:suppressAutoHyphens/>
              <w:jc w:val="both"/>
              <w:rPr>
                <w:sz w:val="28"/>
                <w:szCs w:val="28"/>
                <w:lang w:eastAsia="zh-CN"/>
              </w:rPr>
            </w:pPr>
            <w:r w:rsidRPr="00A70640">
              <w:rPr>
                <w:sz w:val="28"/>
                <w:szCs w:val="28"/>
                <w:lang w:eastAsia="zh-CN"/>
              </w:rPr>
              <w:t>2021г. –  57019,8 тыс. руб.</w:t>
            </w:r>
          </w:p>
          <w:p w:rsidR="00A70640" w:rsidRPr="00A70640" w:rsidRDefault="00A70640" w:rsidP="00A70640">
            <w:pPr>
              <w:rPr>
                <w:rFonts w:eastAsia="Calibri"/>
                <w:sz w:val="28"/>
                <w:lang w:eastAsia="en-US"/>
              </w:rPr>
            </w:pPr>
            <w:r w:rsidRPr="00A70640">
              <w:rPr>
                <w:rFonts w:eastAsia="Calibri"/>
                <w:sz w:val="28"/>
                <w:lang w:eastAsia="en-US"/>
              </w:rPr>
              <w:t>2022г.  –  9895,1   тыс. руб.</w:t>
            </w:r>
          </w:p>
          <w:p w:rsidR="00A70640" w:rsidRPr="00A70640" w:rsidRDefault="00A70640" w:rsidP="00A70640">
            <w:pPr>
              <w:rPr>
                <w:rFonts w:eastAsia="Calibri"/>
                <w:sz w:val="28"/>
                <w:lang w:eastAsia="en-US"/>
              </w:rPr>
            </w:pPr>
            <w:r w:rsidRPr="00A70640">
              <w:rPr>
                <w:rFonts w:eastAsia="Calibri"/>
                <w:sz w:val="28"/>
                <w:lang w:eastAsia="en-US"/>
              </w:rPr>
              <w:t>2023г. –   221,1 тыс. руб.</w:t>
            </w:r>
          </w:p>
          <w:p w:rsidR="00A70640" w:rsidRPr="00A70640" w:rsidRDefault="00A70640" w:rsidP="00A70640">
            <w:pPr>
              <w:rPr>
                <w:rFonts w:eastAsia="Calibri"/>
                <w:sz w:val="28"/>
                <w:lang w:eastAsia="en-US"/>
              </w:rPr>
            </w:pPr>
            <w:r w:rsidRPr="00A70640">
              <w:rPr>
                <w:rFonts w:eastAsia="Calibri"/>
                <w:sz w:val="28"/>
                <w:lang w:eastAsia="en-US"/>
              </w:rPr>
              <w:t>- федеральные средства  0,0</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jc w:val="both"/>
              <w:rPr>
                <w:sz w:val="28"/>
                <w:szCs w:val="28"/>
                <w:lang w:eastAsia="zh-CN"/>
              </w:rPr>
            </w:pPr>
            <w:r w:rsidRPr="00A70640">
              <w:rPr>
                <w:sz w:val="28"/>
                <w:szCs w:val="28"/>
                <w:lang w:eastAsia="zh-CN"/>
              </w:rPr>
              <w:t>2019г. –  0,0  тыс. руб.</w:t>
            </w:r>
          </w:p>
          <w:p w:rsidR="00A70640" w:rsidRPr="00A70640" w:rsidRDefault="00A70640" w:rsidP="00A70640">
            <w:pPr>
              <w:suppressAutoHyphens/>
              <w:jc w:val="both"/>
              <w:rPr>
                <w:sz w:val="28"/>
                <w:szCs w:val="28"/>
                <w:lang w:eastAsia="zh-CN"/>
              </w:rPr>
            </w:pPr>
            <w:r w:rsidRPr="00A70640">
              <w:rPr>
                <w:sz w:val="28"/>
                <w:szCs w:val="28"/>
                <w:lang w:eastAsia="zh-CN"/>
              </w:rPr>
              <w:t>2020г. –  0,0  тыс. руб.</w:t>
            </w:r>
          </w:p>
          <w:p w:rsidR="00A70640" w:rsidRPr="00A70640" w:rsidRDefault="00A70640" w:rsidP="00A70640">
            <w:pPr>
              <w:suppressAutoHyphens/>
              <w:jc w:val="both"/>
              <w:rPr>
                <w:sz w:val="28"/>
                <w:szCs w:val="28"/>
                <w:lang w:eastAsia="zh-CN"/>
              </w:rPr>
            </w:pPr>
            <w:r w:rsidRPr="00A70640">
              <w:rPr>
                <w:sz w:val="28"/>
                <w:szCs w:val="28"/>
                <w:lang w:eastAsia="zh-CN"/>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rPr>
                <w:rFonts w:eastAsia="Calibri"/>
                <w:sz w:val="28"/>
                <w:lang w:eastAsia="en-US"/>
              </w:rPr>
            </w:pPr>
            <w:r w:rsidRPr="00A70640">
              <w:rPr>
                <w:rFonts w:eastAsia="Calibri"/>
                <w:sz w:val="28"/>
                <w:lang w:eastAsia="en-US"/>
              </w:rPr>
              <w:t>2023г. –   0,0 тыс. руб.</w:t>
            </w:r>
          </w:p>
          <w:p w:rsidR="00A70640" w:rsidRPr="00A70640" w:rsidRDefault="00A70640" w:rsidP="00A70640">
            <w:pPr>
              <w:rPr>
                <w:rFonts w:eastAsia="Calibri"/>
                <w:sz w:val="28"/>
                <w:lang w:eastAsia="en-US"/>
              </w:rPr>
            </w:pPr>
            <w:r w:rsidRPr="00A70640">
              <w:rPr>
                <w:rFonts w:eastAsia="Calibri"/>
                <w:sz w:val="28"/>
                <w:lang w:eastAsia="en-US"/>
              </w:rPr>
              <w:t>- внебюджетные источники  0,0 тыс. рублей</w:t>
            </w:r>
          </w:p>
          <w:p w:rsidR="00A70640" w:rsidRPr="00A70640" w:rsidRDefault="00A70640" w:rsidP="00A70640">
            <w:pPr>
              <w:rPr>
                <w:rFonts w:eastAsia="Calibri"/>
                <w:sz w:val="28"/>
                <w:lang w:eastAsia="en-US"/>
              </w:rPr>
            </w:pPr>
            <w:r w:rsidRPr="00A70640">
              <w:rPr>
                <w:rFonts w:eastAsia="Calibri"/>
                <w:sz w:val="28"/>
                <w:lang w:eastAsia="en-US"/>
              </w:rPr>
              <w:t>2019г. –   0,0  тыс. руб.</w:t>
            </w:r>
          </w:p>
          <w:p w:rsidR="00A70640" w:rsidRPr="00A70640" w:rsidRDefault="00A70640" w:rsidP="00A70640">
            <w:pPr>
              <w:rPr>
                <w:rFonts w:eastAsia="Calibri"/>
                <w:sz w:val="28"/>
                <w:lang w:eastAsia="en-US"/>
              </w:rPr>
            </w:pPr>
            <w:r w:rsidRPr="00A70640">
              <w:rPr>
                <w:rFonts w:eastAsia="Calibri"/>
                <w:sz w:val="28"/>
                <w:lang w:eastAsia="en-US"/>
              </w:rPr>
              <w:t>2020г. –   0,0  тыс. руб.</w:t>
            </w:r>
          </w:p>
          <w:p w:rsidR="00A70640" w:rsidRPr="00A70640" w:rsidRDefault="00A70640" w:rsidP="00A70640">
            <w:pPr>
              <w:rPr>
                <w:rFonts w:eastAsia="Calibri"/>
                <w:sz w:val="28"/>
                <w:lang w:eastAsia="en-US"/>
              </w:rPr>
            </w:pPr>
            <w:r w:rsidRPr="00A70640">
              <w:rPr>
                <w:rFonts w:eastAsia="Calibri"/>
                <w:sz w:val="28"/>
                <w:lang w:eastAsia="en-US"/>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jc w:val="both"/>
              <w:rPr>
                <w:sz w:val="28"/>
                <w:szCs w:val="28"/>
              </w:rPr>
            </w:pPr>
            <w:r w:rsidRPr="00A70640">
              <w:rPr>
                <w:rFonts w:eastAsia="Calibri"/>
                <w:sz w:val="28"/>
                <w:lang w:eastAsia="en-US"/>
              </w:rPr>
              <w:t>2023г. –   0,0  тыс. руб.</w:t>
            </w:r>
          </w:p>
        </w:tc>
      </w:tr>
    </w:tbl>
    <w:p w:rsidR="00A70640" w:rsidRPr="00A70640" w:rsidRDefault="00A70640" w:rsidP="00A70640">
      <w:pPr>
        <w:suppressAutoHyphens/>
        <w:jc w:val="both"/>
        <w:rPr>
          <w:sz w:val="28"/>
          <w:szCs w:val="28"/>
          <w:lang w:eastAsia="en-US" w:bidi="en-US"/>
        </w:rPr>
      </w:pPr>
    </w:p>
    <w:p w:rsidR="00A70640" w:rsidRPr="00A70640" w:rsidRDefault="00A70640" w:rsidP="00A70640">
      <w:pPr>
        <w:spacing w:after="200" w:line="276" w:lineRule="auto"/>
        <w:ind w:firstLine="708"/>
        <w:contextualSpacing/>
        <w:jc w:val="both"/>
        <w:rPr>
          <w:rFonts w:eastAsia="Calibri"/>
          <w:sz w:val="28"/>
          <w:szCs w:val="28"/>
          <w:lang w:eastAsia="en-US"/>
        </w:rPr>
      </w:pPr>
      <w:r w:rsidRPr="00A70640">
        <w:rPr>
          <w:rFonts w:eastAsia="Calibri"/>
          <w:sz w:val="28"/>
          <w:szCs w:val="28"/>
          <w:lang w:eastAsia="en-US"/>
        </w:rPr>
        <w:lastRenderedPageBreak/>
        <w:t>1.7.Раздел 6 Подпрограммы «Финансовое обеспечение реализации Подпрограммы» изложить в следующей редакции:</w:t>
      </w:r>
    </w:p>
    <w:p w:rsidR="00A70640" w:rsidRPr="00A70640" w:rsidRDefault="00A70640" w:rsidP="00A70640">
      <w:pPr>
        <w:suppressAutoHyphens/>
        <w:ind w:left="720"/>
        <w:jc w:val="both"/>
        <w:rPr>
          <w:b/>
          <w:sz w:val="28"/>
        </w:rPr>
      </w:pPr>
      <w:r w:rsidRPr="00A70640">
        <w:rPr>
          <w:b/>
          <w:sz w:val="28"/>
        </w:rPr>
        <w:t>«6. Финансовое обеспечение реализации Подпрограммы.</w:t>
      </w:r>
    </w:p>
    <w:p w:rsidR="00A70640" w:rsidRPr="00A70640" w:rsidRDefault="00A70640" w:rsidP="00A70640">
      <w:pPr>
        <w:suppressAutoHyphens/>
        <w:contextualSpacing/>
        <w:jc w:val="both"/>
        <w:rPr>
          <w:sz w:val="28"/>
          <w:szCs w:val="28"/>
        </w:rPr>
      </w:pPr>
      <w:r w:rsidRPr="00A70640">
        <w:rPr>
          <w:sz w:val="28"/>
          <w:szCs w:val="28"/>
        </w:rPr>
        <w:t xml:space="preserve">       Общий объем финансирования Подпрограммы составляет 116934,3 тыс. рублей, в том числе по годам:</w:t>
      </w:r>
    </w:p>
    <w:p w:rsidR="00A70640" w:rsidRPr="00A70640" w:rsidRDefault="00A70640" w:rsidP="00A70640">
      <w:pPr>
        <w:jc w:val="both"/>
        <w:rPr>
          <w:rFonts w:eastAsia="Calibri"/>
          <w:sz w:val="28"/>
          <w:lang w:eastAsia="en-US"/>
        </w:rPr>
      </w:pPr>
      <w:r w:rsidRPr="00A70640">
        <w:rPr>
          <w:rFonts w:ascii="Calibri" w:eastAsia="Calibri" w:hAnsi="Calibri"/>
          <w:sz w:val="28"/>
          <w:lang w:eastAsia="en-US"/>
        </w:rPr>
        <w:t xml:space="preserve">- </w:t>
      </w:r>
      <w:r w:rsidRPr="00A70640">
        <w:rPr>
          <w:rFonts w:eastAsia="Calibri"/>
          <w:sz w:val="28"/>
          <w:lang w:eastAsia="en-US"/>
        </w:rPr>
        <w:t>местный бюджет   38573,1</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jc w:val="both"/>
        <w:rPr>
          <w:sz w:val="28"/>
          <w:szCs w:val="28"/>
          <w:lang w:eastAsia="zh-CN"/>
        </w:rPr>
      </w:pPr>
      <w:r w:rsidRPr="00A70640">
        <w:rPr>
          <w:sz w:val="28"/>
          <w:szCs w:val="28"/>
          <w:lang w:eastAsia="zh-CN"/>
        </w:rPr>
        <w:t>2019г. –  2310,1  тыс. руб.</w:t>
      </w:r>
    </w:p>
    <w:p w:rsidR="00A70640" w:rsidRPr="00A70640" w:rsidRDefault="00A70640" w:rsidP="00A70640">
      <w:pPr>
        <w:suppressAutoHyphens/>
        <w:jc w:val="both"/>
        <w:rPr>
          <w:sz w:val="28"/>
          <w:szCs w:val="28"/>
          <w:lang w:eastAsia="zh-CN"/>
        </w:rPr>
      </w:pPr>
      <w:r w:rsidRPr="00A70640">
        <w:rPr>
          <w:sz w:val="28"/>
          <w:szCs w:val="28"/>
          <w:lang w:eastAsia="zh-CN"/>
        </w:rPr>
        <w:t>2020г. –  3409,7тыс. руб.</w:t>
      </w:r>
    </w:p>
    <w:p w:rsidR="00A70640" w:rsidRPr="00A70640" w:rsidRDefault="00A70640" w:rsidP="00A70640">
      <w:pPr>
        <w:suppressAutoHyphens/>
        <w:jc w:val="both"/>
        <w:rPr>
          <w:sz w:val="28"/>
          <w:szCs w:val="28"/>
          <w:lang w:eastAsia="zh-CN"/>
        </w:rPr>
      </w:pPr>
      <w:r w:rsidRPr="00A70640">
        <w:rPr>
          <w:sz w:val="28"/>
          <w:szCs w:val="28"/>
          <w:lang w:eastAsia="zh-CN"/>
        </w:rPr>
        <w:t>2021г. –  2669,0тыс. руб.</w:t>
      </w:r>
    </w:p>
    <w:p w:rsidR="00A70640" w:rsidRPr="00A70640" w:rsidRDefault="00A70640" w:rsidP="00A70640">
      <w:pPr>
        <w:rPr>
          <w:rFonts w:eastAsia="Calibri"/>
          <w:sz w:val="28"/>
          <w:lang w:eastAsia="en-US"/>
        </w:rPr>
      </w:pPr>
      <w:r w:rsidRPr="00A70640">
        <w:rPr>
          <w:rFonts w:eastAsia="Calibri"/>
          <w:sz w:val="28"/>
          <w:lang w:eastAsia="en-US"/>
        </w:rPr>
        <w:t>2022г.  – 17579,4 тыс. руб.</w:t>
      </w:r>
    </w:p>
    <w:p w:rsidR="00A70640" w:rsidRPr="00A70640" w:rsidRDefault="00A70640" w:rsidP="00A70640">
      <w:pPr>
        <w:rPr>
          <w:rFonts w:eastAsia="Calibri"/>
          <w:sz w:val="28"/>
          <w:lang w:eastAsia="en-US"/>
        </w:rPr>
      </w:pPr>
      <w:r w:rsidRPr="00A70640">
        <w:rPr>
          <w:rFonts w:eastAsia="Calibri"/>
          <w:sz w:val="28"/>
          <w:lang w:eastAsia="en-US"/>
        </w:rPr>
        <w:t>2023г. –  12604,9  тыс. руб.</w:t>
      </w:r>
    </w:p>
    <w:p w:rsidR="00A70640" w:rsidRPr="00A70640" w:rsidRDefault="00A70640" w:rsidP="00A70640">
      <w:pPr>
        <w:rPr>
          <w:rFonts w:eastAsia="Calibri"/>
          <w:sz w:val="28"/>
          <w:lang w:eastAsia="en-US"/>
        </w:rPr>
      </w:pPr>
      <w:r w:rsidRPr="00A70640">
        <w:rPr>
          <w:rFonts w:eastAsia="Calibri"/>
          <w:sz w:val="28"/>
          <w:lang w:eastAsia="en-US"/>
        </w:rPr>
        <w:t>- областной бюджет    78361,2</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jc w:val="both"/>
        <w:rPr>
          <w:sz w:val="28"/>
          <w:szCs w:val="28"/>
          <w:lang w:eastAsia="zh-CN"/>
        </w:rPr>
      </w:pPr>
      <w:r w:rsidRPr="00A70640">
        <w:rPr>
          <w:sz w:val="28"/>
          <w:szCs w:val="28"/>
          <w:lang w:eastAsia="zh-CN"/>
        </w:rPr>
        <w:t>2019г. –  3627,3  тыс. руб.</w:t>
      </w:r>
    </w:p>
    <w:p w:rsidR="00A70640" w:rsidRPr="00A70640" w:rsidRDefault="00A70640" w:rsidP="00A70640">
      <w:pPr>
        <w:suppressAutoHyphens/>
        <w:jc w:val="both"/>
        <w:rPr>
          <w:sz w:val="28"/>
          <w:szCs w:val="28"/>
          <w:lang w:eastAsia="zh-CN"/>
        </w:rPr>
      </w:pPr>
      <w:r w:rsidRPr="00A70640">
        <w:rPr>
          <w:sz w:val="28"/>
          <w:szCs w:val="28"/>
          <w:lang w:eastAsia="zh-CN"/>
        </w:rPr>
        <w:t>2020г. –  7589,2 тыс. руб.</w:t>
      </w:r>
    </w:p>
    <w:p w:rsidR="00A70640" w:rsidRPr="00A70640" w:rsidRDefault="00A70640" w:rsidP="00A70640">
      <w:pPr>
        <w:suppressAutoHyphens/>
        <w:jc w:val="both"/>
        <w:rPr>
          <w:sz w:val="28"/>
          <w:szCs w:val="28"/>
          <w:lang w:eastAsia="zh-CN"/>
        </w:rPr>
      </w:pPr>
      <w:r w:rsidRPr="00A70640">
        <w:rPr>
          <w:sz w:val="28"/>
          <w:szCs w:val="28"/>
          <w:lang w:eastAsia="zh-CN"/>
        </w:rPr>
        <w:t>2021г. –  57019,8 тыс. руб.</w:t>
      </w:r>
    </w:p>
    <w:p w:rsidR="00A70640" w:rsidRPr="00A70640" w:rsidRDefault="00A70640" w:rsidP="00A70640">
      <w:pPr>
        <w:rPr>
          <w:rFonts w:eastAsia="Calibri"/>
          <w:sz w:val="28"/>
          <w:lang w:eastAsia="en-US"/>
        </w:rPr>
      </w:pPr>
      <w:r w:rsidRPr="00A70640">
        <w:rPr>
          <w:rFonts w:eastAsia="Calibri"/>
          <w:sz w:val="28"/>
          <w:lang w:eastAsia="en-US"/>
        </w:rPr>
        <w:t>2022г.  –  9895,1   тыс. руб.</w:t>
      </w:r>
    </w:p>
    <w:p w:rsidR="00A70640" w:rsidRPr="00A70640" w:rsidRDefault="00A70640" w:rsidP="00A70640">
      <w:pPr>
        <w:rPr>
          <w:rFonts w:eastAsia="Calibri"/>
          <w:sz w:val="28"/>
          <w:lang w:eastAsia="en-US"/>
        </w:rPr>
      </w:pPr>
      <w:r w:rsidRPr="00A70640">
        <w:rPr>
          <w:rFonts w:eastAsia="Calibri"/>
          <w:sz w:val="28"/>
          <w:lang w:eastAsia="en-US"/>
        </w:rPr>
        <w:t>2023г. –   229,8  тыс. руб.</w:t>
      </w:r>
    </w:p>
    <w:p w:rsidR="00A70640" w:rsidRPr="00A70640" w:rsidRDefault="00A70640" w:rsidP="00A70640">
      <w:pPr>
        <w:rPr>
          <w:rFonts w:eastAsia="Calibri"/>
          <w:sz w:val="28"/>
          <w:lang w:eastAsia="en-US"/>
        </w:rPr>
      </w:pPr>
      <w:r w:rsidRPr="00A70640">
        <w:rPr>
          <w:rFonts w:eastAsia="Calibri"/>
          <w:sz w:val="28"/>
          <w:lang w:eastAsia="en-US"/>
        </w:rPr>
        <w:t>- федеральные средства  0,0</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jc w:val="both"/>
        <w:rPr>
          <w:sz w:val="28"/>
          <w:szCs w:val="28"/>
          <w:lang w:eastAsia="zh-CN"/>
        </w:rPr>
      </w:pPr>
      <w:r w:rsidRPr="00A70640">
        <w:rPr>
          <w:sz w:val="28"/>
          <w:szCs w:val="28"/>
          <w:lang w:eastAsia="zh-CN"/>
        </w:rPr>
        <w:t>2019г. –  0,0  тыс. руб.</w:t>
      </w:r>
    </w:p>
    <w:p w:rsidR="00A70640" w:rsidRPr="00A70640" w:rsidRDefault="00A70640" w:rsidP="00A70640">
      <w:pPr>
        <w:suppressAutoHyphens/>
        <w:jc w:val="both"/>
        <w:rPr>
          <w:sz w:val="28"/>
          <w:szCs w:val="28"/>
          <w:lang w:eastAsia="zh-CN"/>
        </w:rPr>
      </w:pPr>
      <w:r w:rsidRPr="00A70640">
        <w:rPr>
          <w:sz w:val="28"/>
          <w:szCs w:val="28"/>
          <w:lang w:eastAsia="zh-CN"/>
        </w:rPr>
        <w:t>2020г. –  0,0  тыс. руб.</w:t>
      </w:r>
    </w:p>
    <w:p w:rsidR="00A70640" w:rsidRPr="00A70640" w:rsidRDefault="00A70640" w:rsidP="00A70640">
      <w:pPr>
        <w:suppressAutoHyphens/>
        <w:jc w:val="both"/>
        <w:rPr>
          <w:sz w:val="28"/>
          <w:szCs w:val="28"/>
          <w:lang w:eastAsia="zh-CN"/>
        </w:rPr>
      </w:pPr>
      <w:r w:rsidRPr="00A70640">
        <w:rPr>
          <w:sz w:val="28"/>
          <w:szCs w:val="28"/>
          <w:lang w:eastAsia="zh-CN"/>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rPr>
          <w:rFonts w:eastAsia="Calibri"/>
          <w:sz w:val="28"/>
          <w:lang w:eastAsia="en-US"/>
        </w:rPr>
      </w:pPr>
      <w:r w:rsidRPr="00A70640">
        <w:rPr>
          <w:rFonts w:eastAsia="Calibri"/>
          <w:sz w:val="28"/>
          <w:lang w:eastAsia="en-US"/>
        </w:rPr>
        <w:t>2023г. –   0,0 тыс. руб.</w:t>
      </w:r>
    </w:p>
    <w:p w:rsidR="00A70640" w:rsidRPr="00A70640" w:rsidRDefault="00A70640" w:rsidP="00A70640">
      <w:pPr>
        <w:rPr>
          <w:rFonts w:eastAsia="Calibri"/>
          <w:sz w:val="28"/>
          <w:lang w:eastAsia="en-US"/>
        </w:rPr>
      </w:pPr>
      <w:r w:rsidRPr="00A70640">
        <w:rPr>
          <w:rFonts w:eastAsia="Calibri"/>
          <w:sz w:val="28"/>
          <w:lang w:eastAsia="en-US"/>
        </w:rPr>
        <w:t>- внебюджетные источники  0,0 тыс. рублей</w:t>
      </w:r>
    </w:p>
    <w:p w:rsidR="00A70640" w:rsidRPr="00A70640" w:rsidRDefault="00A70640" w:rsidP="00A70640">
      <w:pPr>
        <w:rPr>
          <w:rFonts w:eastAsia="Calibri"/>
          <w:sz w:val="28"/>
          <w:highlight w:val="green"/>
          <w:lang w:eastAsia="en-US"/>
        </w:rPr>
      </w:pPr>
      <w:r w:rsidRPr="00A70640">
        <w:rPr>
          <w:rFonts w:eastAsia="Calibri"/>
          <w:sz w:val="28"/>
          <w:lang w:eastAsia="en-US"/>
        </w:rPr>
        <w:t>2019г. –   0,0  тыс. руб.</w:t>
      </w:r>
    </w:p>
    <w:p w:rsidR="00A70640" w:rsidRPr="00A70640" w:rsidRDefault="00A70640" w:rsidP="00A70640">
      <w:pPr>
        <w:rPr>
          <w:rFonts w:eastAsia="Calibri"/>
          <w:sz w:val="28"/>
          <w:lang w:eastAsia="en-US"/>
        </w:rPr>
      </w:pPr>
      <w:r w:rsidRPr="00A70640">
        <w:rPr>
          <w:rFonts w:eastAsia="Calibri"/>
          <w:sz w:val="28"/>
          <w:lang w:eastAsia="en-US"/>
        </w:rPr>
        <w:t>2020г. –   0,0  тыс. руб.</w:t>
      </w:r>
    </w:p>
    <w:p w:rsidR="00A70640" w:rsidRPr="00A70640" w:rsidRDefault="00A70640" w:rsidP="00A70640">
      <w:pPr>
        <w:rPr>
          <w:rFonts w:eastAsia="Calibri"/>
          <w:sz w:val="28"/>
          <w:lang w:eastAsia="en-US"/>
        </w:rPr>
      </w:pPr>
      <w:r w:rsidRPr="00A70640">
        <w:rPr>
          <w:rFonts w:eastAsia="Calibri"/>
          <w:sz w:val="28"/>
          <w:lang w:eastAsia="en-US"/>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suppressAutoHyphens/>
        <w:jc w:val="both"/>
        <w:rPr>
          <w:sz w:val="28"/>
          <w:szCs w:val="28"/>
        </w:rPr>
      </w:pPr>
      <w:r w:rsidRPr="00A70640">
        <w:rPr>
          <w:rFonts w:eastAsia="Calibri"/>
          <w:sz w:val="28"/>
          <w:lang w:eastAsia="en-US"/>
        </w:rPr>
        <w:t>2023г. –   0,0  тыс. руб.»</w:t>
      </w:r>
    </w:p>
    <w:p w:rsidR="00A70640" w:rsidRPr="00A70640" w:rsidRDefault="00A70640" w:rsidP="00A70640">
      <w:pPr>
        <w:spacing w:after="200" w:line="276" w:lineRule="auto"/>
        <w:ind w:firstLine="708"/>
        <w:contextualSpacing/>
        <w:jc w:val="both"/>
        <w:rPr>
          <w:rFonts w:eastAsia="Calibri"/>
          <w:sz w:val="28"/>
          <w:szCs w:val="28"/>
          <w:lang w:eastAsia="en-US"/>
        </w:rPr>
      </w:pPr>
      <w:r w:rsidRPr="00A70640">
        <w:rPr>
          <w:rFonts w:eastAsia="Calibri"/>
          <w:sz w:val="28"/>
          <w:szCs w:val="28"/>
          <w:lang w:eastAsia="en-US"/>
        </w:rPr>
        <w:t>1.8.В паспорте Подпрограммы «Развитие физической культуры и спорта» строку «</w:t>
      </w:r>
      <w:r w:rsidRPr="00A70640">
        <w:rPr>
          <w:sz w:val="28"/>
          <w:szCs w:val="28"/>
          <w:lang w:eastAsia="en-US" w:bidi="en-US"/>
        </w:rPr>
        <w:t>Объемы и источники финансирования» изложить в следующей редакции</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3394"/>
        <w:gridCol w:w="5812"/>
      </w:tblGrid>
      <w:tr w:rsidR="00A70640" w:rsidRPr="00A70640" w:rsidTr="00C8583D">
        <w:trPr>
          <w:trHeight w:val="416"/>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640" w:rsidRPr="00A70640" w:rsidRDefault="00A70640" w:rsidP="00A70640">
            <w:pPr>
              <w:rPr>
                <w:sz w:val="28"/>
              </w:rPr>
            </w:pPr>
            <w:r w:rsidRPr="00A70640">
              <w:rPr>
                <w:sz w:val="28"/>
              </w:rPr>
              <w:t>Объемы и источники финансирования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640" w:rsidRPr="00A70640" w:rsidRDefault="00A70640" w:rsidP="00A70640">
            <w:pPr>
              <w:rPr>
                <w:sz w:val="28"/>
              </w:rPr>
            </w:pPr>
            <w:r w:rsidRPr="00A70640">
              <w:rPr>
                <w:sz w:val="28"/>
              </w:rPr>
              <w:t>Общий объем финансирования Подпрограммы  составляет 3242,1 тыс. рублей, в том числе по годам:</w:t>
            </w:r>
          </w:p>
          <w:p w:rsidR="00A70640" w:rsidRPr="00A70640" w:rsidRDefault="00A70640" w:rsidP="00A70640">
            <w:pPr>
              <w:jc w:val="both"/>
              <w:rPr>
                <w:rFonts w:eastAsia="Calibri"/>
                <w:sz w:val="28"/>
                <w:lang w:eastAsia="en-US"/>
              </w:rPr>
            </w:pPr>
            <w:r w:rsidRPr="00A70640">
              <w:rPr>
                <w:rFonts w:ascii="Calibri" w:eastAsia="Calibri" w:hAnsi="Calibri"/>
                <w:sz w:val="28"/>
                <w:lang w:eastAsia="en-US"/>
              </w:rPr>
              <w:t xml:space="preserve">- </w:t>
            </w:r>
            <w:r w:rsidRPr="00A70640">
              <w:rPr>
                <w:rFonts w:eastAsia="Calibri"/>
                <w:sz w:val="28"/>
                <w:lang w:eastAsia="en-US"/>
              </w:rPr>
              <w:t>местный бюджет   3242,1</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rPr>
                <w:sz w:val="28"/>
              </w:rPr>
            </w:pPr>
            <w:r w:rsidRPr="00A70640">
              <w:rPr>
                <w:sz w:val="28"/>
              </w:rPr>
              <w:t>2019г. –  33,3   тыс. руб.</w:t>
            </w:r>
          </w:p>
          <w:p w:rsidR="00A70640" w:rsidRPr="00A70640" w:rsidRDefault="00A70640" w:rsidP="00A70640">
            <w:pPr>
              <w:suppressAutoHyphens/>
              <w:rPr>
                <w:sz w:val="28"/>
              </w:rPr>
            </w:pPr>
            <w:r w:rsidRPr="00A70640">
              <w:rPr>
                <w:sz w:val="28"/>
              </w:rPr>
              <w:t>2020г. –  0,0  тыс. руб.</w:t>
            </w:r>
          </w:p>
          <w:p w:rsidR="00A70640" w:rsidRPr="00A70640" w:rsidRDefault="00A70640" w:rsidP="00A70640">
            <w:pPr>
              <w:suppressAutoHyphens/>
              <w:rPr>
                <w:sz w:val="28"/>
              </w:rPr>
            </w:pPr>
            <w:r w:rsidRPr="00A70640">
              <w:rPr>
                <w:sz w:val="28"/>
              </w:rPr>
              <w:t>2021г. –  648,6 тыс. руб.</w:t>
            </w:r>
          </w:p>
          <w:p w:rsidR="00A70640" w:rsidRPr="00A70640" w:rsidRDefault="00A70640" w:rsidP="00A70640">
            <w:pPr>
              <w:rPr>
                <w:rFonts w:eastAsia="Calibri"/>
                <w:sz w:val="28"/>
                <w:lang w:eastAsia="en-US"/>
              </w:rPr>
            </w:pPr>
            <w:r w:rsidRPr="00A70640">
              <w:rPr>
                <w:rFonts w:eastAsia="Calibri"/>
                <w:sz w:val="28"/>
                <w:lang w:eastAsia="en-US"/>
              </w:rPr>
              <w:t>2022г.  – 763,2 тыс. руб.</w:t>
            </w:r>
          </w:p>
          <w:p w:rsidR="00A70640" w:rsidRPr="00A70640" w:rsidRDefault="00A70640" w:rsidP="00A70640">
            <w:pPr>
              <w:rPr>
                <w:rFonts w:eastAsia="Calibri"/>
                <w:sz w:val="28"/>
                <w:lang w:eastAsia="en-US"/>
              </w:rPr>
            </w:pPr>
            <w:r w:rsidRPr="00A70640">
              <w:rPr>
                <w:rFonts w:eastAsia="Calibri"/>
                <w:sz w:val="28"/>
                <w:lang w:eastAsia="en-US"/>
              </w:rPr>
              <w:t>2023г. –  1797,0  тыс. руб.</w:t>
            </w:r>
          </w:p>
          <w:p w:rsidR="00A70640" w:rsidRPr="00A70640" w:rsidRDefault="00A70640" w:rsidP="00A70640">
            <w:pPr>
              <w:rPr>
                <w:rFonts w:eastAsia="Calibri"/>
                <w:sz w:val="28"/>
                <w:lang w:eastAsia="en-US"/>
              </w:rPr>
            </w:pPr>
            <w:r w:rsidRPr="00A70640">
              <w:rPr>
                <w:rFonts w:eastAsia="Calibri"/>
                <w:sz w:val="28"/>
                <w:lang w:eastAsia="en-US"/>
              </w:rPr>
              <w:t>- областной бюджет    0,0</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rPr>
                <w:sz w:val="28"/>
              </w:rPr>
            </w:pPr>
            <w:r w:rsidRPr="00A70640">
              <w:rPr>
                <w:sz w:val="28"/>
              </w:rPr>
              <w:t>2019г. –  0,0  тыс. руб.</w:t>
            </w:r>
          </w:p>
          <w:p w:rsidR="00A70640" w:rsidRPr="00A70640" w:rsidRDefault="00A70640" w:rsidP="00A70640">
            <w:pPr>
              <w:suppressAutoHyphens/>
              <w:rPr>
                <w:sz w:val="28"/>
              </w:rPr>
            </w:pPr>
            <w:r w:rsidRPr="00A70640">
              <w:rPr>
                <w:sz w:val="28"/>
              </w:rPr>
              <w:lastRenderedPageBreak/>
              <w:t>2020г. –  0,0 тыс. руб.</w:t>
            </w:r>
          </w:p>
          <w:p w:rsidR="00A70640" w:rsidRPr="00A70640" w:rsidRDefault="00A70640" w:rsidP="00A70640">
            <w:pPr>
              <w:suppressAutoHyphens/>
              <w:rPr>
                <w:sz w:val="28"/>
              </w:rPr>
            </w:pPr>
            <w:r w:rsidRPr="00A70640">
              <w:rPr>
                <w:sz w:val="28"/>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rPr>
                <w:rFonts w:eastAsia="Calibri"/>
                <w:sz w:val="28"/>
                <w:lang w:eastAsia="en-US"/>
              </w:rPr>
            </w:pPr>
            <w:r w:rsidRPr="00A70640">
              <w:rPr>
                <w:rFonts w:eastAsia="Calibri"/>
                <w:sz w:val="28"/>
                <w:lang w:eastAsia="en-US"/>
              </w:rPr>
              <w:t>2023г. –  0,0  тыс. руб.</w:t>
            </w:r>
          </w:p>
          <w:p w:rsidR="00A70640" w:rsidRPr="00A70640" w:rsidRDefault="00A70640" w:rsidP="00A70640">
            <w:pPr>
              <w:rPr>
                <w:rFonts w:eastAsia="Calibri"/>
                <w:sz w:val="28"/>
                <w:lang w:eastAsia="en-US"/>
              </w:rPr>
            </w:pPr>
            <w:r w:rsidRPr="00A70640">
              <w:rPr>
                <w:rFonts w:eastAsia="Calibri"/>
                <w:sz w:val="28"/>
                <w:lang w:eastAsia="en-US"/>
              </w:rPr>
              <w:t>- федеральные средства  0,0</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jc w:val="both"/>
              <w:rPr>
                <w:sz w:val="28"/>
                <w:szCs w:val="28"/>
                <w:lang w:eastAsia="zh-CN"/>
              </w:rPr>
            </w:pPr>
            <w:r w:rsidRPr="00A70640">
              <w:rPr>
                <w:sz w:val="28"/>
                <w:szCs w:val="28"/>
                <w:lang w:eastAsia="zh-CN"/>
              </w:rPr>
              <w:t>2019г. –  0,0  тыс. руб.</w:t>
            </w:r>
          </w:p>
          <w:p w:rsidR="00A70640" w:rsidRPr="00A70640" w:rsidRDefault="00A70640" w:rsidP="00A70640">
            <w:pPr>
              <w:suppressAutoHyphens/>
              <w:jc w:val="both"/>
              <w:rPr>
                <w:sz w:val="28"/>
                <w:szCs w:val="28"/>
                <w:lang w:eastAsia="zh-CN"/>
              </w:rPr>
            </w:pPr>
            <w:r w:rsidRPr="00A70640">
              <w:rPr>
                <w:sz w:val="28"/>
                <w:szCs w:val="28"/>
                <w:lang w:eastAsia="zh-CN"/>
              </w:rPr>
              <w:t>2020г. –  0,0  тыс. руб.</w:t>
            </w:r>
          </w:p>
          <w:p w:rsidR="00A70640" w:rsidRPr="00A70640" w:rsidRDefault="00A70640" w:rsidP="00A70640">
            <w:pPr>
              <w:suppressAutoHyphens/>
              <w:jc w:val="both"/>
              <w:rPr>
                <w:sz w:val="28"/>
                <w:szCs w:val="28"/>
                <w:lang w:eastAsia="zh-CN"/>
              </w:rPr>
            </w:pPr>
            <w:r w:rsidRPr="00A70640">
              <w:rPr>
                <w:sz w:val="28"/>
                <w:szCs w:val="28"/>
                <w:lang w:eastAsia="zh-CN"/>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rPr>
                <w:rFonts w:eastAsia="Calibri"/>
                <w:sz w:val="28"/>
                <w:lang w:eastAsia="en-US"/>
              </w:rPr>
            </w:pPr>
            <w:r w:rsidRPr="00A70640">
              <w:rPr>
                <w:rFonts w:eastAsia="Calibri"/>
                <w:sz w:val="28"/>
                <w:lang w:eastAsia="en-US"/>
              </w:rPr>
              <w:t>2023г. –   0,0 тыс. руб.</w:t>
            </w:r>
          </w:p>
          <w:p w:rsidR="00A70640" w:rsidRPr="00A70640" w:rsidRDefault="00A70640" w:rsidP="00A70640">
            <w:pPr>
              <w:rPr>
                <w:rFonts w:eastAsia="Calibri"/>
                <w:sz w:val="28"/>
                <w:lang w:eastAsia="en-US"/>
              </w:rPr>
            </w:pPr>
            <w:r w:rsidRPr="00A70640">
              <w:rPr>
                <w:rFonts w:eastAsia="Calibri"/>
                <w:sz w:val="28"/>
                <w:lang w:eastAsia="en-US"/>
              </w:rPr>
              <w:t>- внебюджетные источники  0,0 тыс. рублей</w:t>
            </w:r>
          </w:p>
          <w:p w:rsidR="00A70640" w:rsidRPr="00A70640" w:rsidRDefault="00A70640" w:rsidP="00A70640">
            <w:pPr>
              <w:rPr>
                <w:rFonts w:eastAsia="Calibri"/>
                <w:sz w:val="28"/>
                <w:lang w:eastAsia="en-US"/>
              </w:rPr>
            </w:pPr>
            <w:r w:rsidRPr="00A70640">
              <w:rPr>
                <w:rFonts w:eastAsia="Calibri"/>
                <w:sz w:val="28"/>
                <w:lang w:eastAsia="en-US"/>
              </w:rPr>
              <w:t>2019г. –   0,0  тыс. руб.</w:t>
            </w:r>
          </w:p>
          <w:p w:rsidR="00A70640" w:rsidRPr="00A70640" w:rsidRDefault="00A70640" w:rsidP="00A70640">
            <w:pPr>
              <w:rPr>
                <w:rFonts w:eastAsia="Calibri"/>
                <w:sz w:val="28"/>
                <w:lang w:eastAsia="en-US"/>
              </w:rPr>
            </w:pPr>
            <w:r w:rsidRPr="00A70640">
              <w:rPr>
                <w:rFonts w:eastAsia="Calibri"/>
                <w:sz w:val="28"/>
                <w:lang w:eastAsia="en-US"/>
              </w:rPr>
              <w:t>2020г. –   0,0  тыс. руб.</w:t>
            </w:r>
          </w:p>
          <w:p w:rsidR="00A70640" w:rsidRPr="00A70640" w:rsidRDefault="00A70640" w:rsidP="00A70640">
            <w:pPr>
              <w:rPr>
                <w:rFonts w:eastAsia="Calibri"/>
                <w:sz w:val="28"/>
                <w:lang w:eastAsia="en-US"/>
              </w:rPr>
            </w:pPr>
            <w:r w:rsidRPr="00A70640">
              <w:rPr>
                <w:rFonts w:eastAsia="Calibri"/>
                <w:sz w:val="28"/>
                <w:lang w:eastAsia="en-US"/>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rPr>
                <w:sz w:val="28"/>
              </w:rPr>
            </w:pPr>
            <w:r w:rsidRPr="00A70640">
              <w:rPr>
                <w:rFonts w:eastAsia="Calibri"/>
                <w:sz w:val="28"/>
                <w:lang w:eastAsia="en-US"/>
              </w:rPr>
              <w:t>2023г. –   0,0  тыс. руб.</w:t>
            </w:r>
          </w:p>
        </w:tc>
      </w:tr>
    </w:tbl>
    <w:p w:rsidR="00A70640" w:rsidRPr="00A70640" w:rsidRDefault="00A70640" w:rsidP="00A70640">
      <w:pPr>
        <w:spacing w:after="200" w:line="276" w:lineRule="auto"/>
        <w:ind w:left="1440"/>
        <w:contextualSpacing/>
        <w:jc w:val="both"/>
        <w:rPr>
          <w:rFonts w:eastAsia="Calibri"/>
          <w:sz w:val="28"/>
          <w:szCs w:val="28"/>
          <w:lang w:eastAsia="en-US"/>
        </w:rPr>
      </w:pPr>
    </w:p>
    <w:p w:rsidR="00A70640" w:rsidRPr="00A70640" w:rsidRDefault="00A70640" w:rsidP="00A70640">
      <w:pPr>
        <w:spacing w:after="200" w:line="276" w:lineRule="auto"/>
        <w:ind w:firstLine="708"/>
        <w:contextualSpacing/>
        <w:jc w:val="both"/>
        <w:rPr>
          <w:rFonts w:eastAsia="Calibri"/>
          <w:sz w:val="28"/>
          <w:szCs w:val="28"/>
          <w:lang w:eastAsia="en-US"/>
        </w:rPr>
      </w:pPr>
      <w:r w:rsidRPr="00A70640">
        <w:rPr>
          <w:rFonts w:eastAsia="Calibri"/>
          <w:sz w:val="28"/>
          <w:szCs w:val="28"/>
          <w:lang w:eastAsia="en-US"/>
        </w:rPr>
        <w:t>1.9.Раздел 6 Подпрограммы «Финансовое обеспечение реализации Подпрограммы» изложить в следующей редакции:</w:t>
      </w:r>
    </w:p>
    <w:p w:rsidR="00A70640" w:rsidRPr="00A70640" w:rsidRDefault="00A70640" w:rsidP="00A70640">
      <w:pPr>
        <w:suppressAutoHyphens/>
        <w:ind w:left="720"/>
        <w:rPr>
          <w:b/>
          <w:sz w:val="28"/>
        </w:rPr>
      </w:pPr>
      <w:r w:rsidRPr="00A70640">
        <w:rPr>
          <w:b/>
          <w:sz w:val="28"/>
        </w:rPr>
        <w:t>«6. Финансовое обеспечение реализации Подпрограммы.</w:t>
      </w:r>
    </w:p>
    <w:p w:rsidR="00A70640" w:rsidRPr="00A70640" w:rsidRDefault="00A70640" w:rsidP="00A70640">
      <w:pPr>
        <w:suppressAutoHyphens/>
        <w:ind w:firstLine="708"/>
        <w:rPr>
          <w:sz w:val="28"/>
        </w:rPr>
      </w:pPr>
      <w:r w:rsidRPr="00A70640">
        <w:rPr>
          <w:sz w:val="28"/>
        </w:rPr>
        <w:t>Общий объем финансирования Подпрограммы  составляет 3242,1 тыс. рублей, в том числе по годам:</w:t>
      </w:r>
    </w:p>
    <w:p w:rsidR="00A70640" w:rsidRPr="00A70640" w:rsidRDefault="00A70640" w:rsidP="00A70640">
      <w:pPr>
        <w:jc w:val="both"/>
        <w:rPr>
          <w:rFonts w:eastAsia="Calibri"/>
          <w:sz w:val="28"/>
          <w:lang w:eastAsia="en-US"/>
        </w:rPr>
      </w:pPr>
      <w:r w:rsidRPr="00A70640">
        <w:rPr>
          <w:rFonts w:ascii="Calibri" w:eastAsia="Calibri" w:hAnsi="Calibri"/>
          <w:sz w:val="28"/>
          <w:lang w:eastAsia="en-US"/>
        </w:rPr>
        <w:t xml:space="preserve">- </w:t>
      </w:r>
      <w:r w:rsidRPr="00A70640">
        <w:rPr>
          <w:rFonts w:eastAsia="Calibri"/>
          <w:sz w:val="28"/>
          <w:lang w:eastAsia="en-US"/>
        </w:rPr>
        <w:t>местный бюджет   3242,1</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rPr>
          <w:sz w:val="28"/>
        </w:rPr>
      </w:pPr>
      <w:r w:rsidRPr="00A70640">
        <w:rPr>
          <w:sz w:val="28"/>
        </w:rPr>
        <w:t>2019г. –  33,3   тыс. руб.</w:t>
      </w:r>
    </w:p>
    <w:p w:rsidR="00A70640" w:rsidRPr="00A70640" w:rsidRDefault="00A70640" w:rsidP="00A70640">
      <w:pPr>
        <w:suppressAutoHyphens/>
        <w:rPr>
          <w:sz w:val="28"/>
        </w:rPr>
      </w:pPr>
      <w:r w:rsidRPr="00A70640">
        <w:rPr>
          <w:sz w:val="28"/>
        </w:rPr>
        <w:t>2020г. –  0,0  тыс. руб.</w:t>
      </w:r>
    </w:p>
    <w:p w:rsidR="00A70640" w:rsidRPr="00A70640" w:rsidRDefault="00A70640" w:rsidP="00A70640">
      <w:pPr>
        <w:suppressAutoHyphens/>
        <w:rPr>
          <w:sz w:val="28"/>
        </w:rPr>
      </w:pPr>
      <w:r w:rsidRPr="00A70640">
        <w:rPr>
          <w:sz w:val="28"/>
        </w:rPr>
        <w:t>2021г. –  648,6 тыс. руб.</w:t>
      </w:r>
    </w:p>
    <w:p w:rsidR="00A70640" w:rsidRPr="00A70640" w:rsidRDefault="00A70640" w:rsidP="00A70640">
      <w:pPr>
        <w:rPr>
          <w:rFonts w:eastAsia="Calibri"/>
          <w:sz w:val="28"/>
          <w:lang w:eastAsia="en-US"/>
        </w:rPr>
      </w:pPr>
      <w:r w:rsidRPr="00A70640">
        <w:rPr>
          <w:rFonts w:eastAsia="Calibri"/>
          <w:sz w:val="28"/>
          <w:lang w:eastAsia="en-US"/>
        </w:rPr>
        <w:t>2022г.  – 763,2 тыс. руб.</w:t>
      </w:r>
    </w:p>
    <w:p w:rsidR="00A70640" w:rsidRPr="00A70640" w:rsidRDefault="00A70640" w:rsidP="00A70640">
      <w:pPr>
        <w:rPr>
          <w:rFonts w:eastAsia="Calibri"/>
          <w:sz w:val="28"/>
          <w:lang w:eastAsia="en-US"/>
        </w:rPr>
      </w:pPr>
      <w:r w:rsidRPr="00A70640">
        <w:rPr>
          <w:rFonts w:eastAsia="Calibri"/>
          <w:sz w:val="28"/>
          <w:lang w:eastAsia="en-US"/>
        </w:rPr>
        <w:t>2023г. –  1797,0  тыс. руб.</w:t>
      </w:r>
    </w:p>
    <w:p w:rsidR="00A70640" w:rsidRPr="00A70640" w:rsidRDefault="00A70640" w:rsidP="00A70640">
      <w:pPr>
        <w:rPr>
          <w:rFonts w:eastAsia="Calibri"/>
          <w:sz w:val="28"/>
          <w:lang w:eastAsia="en-US"/>
        </w:rPr>
      </w:pPr>
      <w:r w:rsidRPr="00A70640">
        <w:rPr>
          <w:rFonts w:eastAsia="Calibri"/>
          <w:sz w:val="28"/>
          <w:lang w:eastAsia="en-US"/>
        </w:rPr>
        <w:t>- областной бюджет    0,0</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rPr>
          <w:sz w:val="28"/>
        </w:rPr>
      </w:pPr>
      <w:r w:rsidRPr="00A70640">
        <w:rPr>
          <w:sz w:val="28"/>
        </w:rPr>
        <w:t>2019г. –  0,0  тыс. руб.</w:t>
      </w:r>
    </w:p>
    <w:p w:rsidR="00A70640" w:rsidRPr="00A70640" w:rsidRDefault="00A70640" w:rsidP="00A70640">
      <w:pPr>
        <w:suppressAutoHyphens/>
        <w:rPr>
          <w:sz w:val="28"/>
        </w:rPr>
      </w:pPr>
      <w:r w:rsidRPr="00A70640">
        <w:rPr>
          <w:sz w:val="28"/>
        </w:rPr>
        <w:t>2020г. –  0,0 тыс. руб.</w:t>
      </w:r>
    </w:p>
    <w:p w:rsidR="00A70640" w:rsidRPr="00A70640" w:rsidRDefault="00A70640" w:rsidP="00A70640">
      <w:pPr>
        <w:suppressAutoHyphens/>
        <w:rPr>
          <w:sz w:val="28"/>
        </w:rPr>
      </w:pPr>
      <w:r w:rsidRPr="00A70640">
        <w:rPr>
          <w:sz w:val="28"/>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rPr>
          <w:rFonts w:eastAsia="Calibri"/>
          <w:sz w:val="28"/>
          <w:lang w:eastAsia="en-US"/>
        </w:rPr>
      </w:pPr>
      <w:r w:rsidRPr="00A70640">
        <w:rPr>
          <w:rFonts w:eastAsia="Calibri"/>
          <w:sz w:val="28"/>
          <w:lang w:eastAsia="en-US"/>
        </w:rPr>
        <w:t>2023г. –  0,0  тыс. руб.</w:t>
      </w:r>
    </w:p>
    <w:p w:rsidR="00A70640" w:rsidRPr="00A70640" w:rsidRDefault="00A70640" w:rsidP="00A70640">
      <w:pPr>
        <w:rPr>
          <w:rFonts w:eastAsia="Calibri"/>
          <w:sz w:val="28"/>
          <w:lang w:eastAsia="en-US"/>
        </w:rPr>
      </w:pPr>
      <w:r w:rsidRPr="00A70640">
        <w:rPr>
          <w:rFonts w:eastAsia="Calibri"/>
          <w:sz w:val="28"/>
          <w:lang w:eastAsia="en-US"/>
        </w:rPr>
        <w:t>- федеральные средства  0,0</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jc w:val="both"/>
        <w:rPr>
          <w:sz w:val="28"/>
          <w:szCs w:val="28"/>
          <w:lang w:eastAsia="zh-CN"/>
        </w:rPr>
      </w:pPr>
      <w:r w:rsidRPr="00A70640">
        <w:rPr>
          <w:sz w:val="28"/>
          <w:szCs w:val="28"/>
          <w:lang w:eastAsia="zh-CN"/>
        </w:rPr>
        <w:t>2019г. –  0,0  тыс. руб.</w:t>
      </w:r>
    </w:p>
    <w:p w:rsidR="00A70640" w:rsidRPr="00A70640" w:rsidRDefault="00A70640" w:rsidP="00A70640">
      <w:pPr>
        <w:suppressAutoHyphens/>
        <w:jc w:val="both"/>
        <w:rPr>
          <w:sz w:val="28"/>
          <w:szCs w:val="28"/>
          <w:lang w:eastAsia="zh-CN"/>
        </w:rPr>
      </w:pPr>
      <w:r w:rsidRPr="00A70640">
        <w:rPr>
          <w:sz w:val="28"/>
          <w:szCs w:val="28"/>
          <w:lang w:eastAsia="zh-CN"/>
        </w:rPr>
        <w:t>2020г. –  0,0  тыс. руб.</w:t>
      </w:r>
    </w:p>
    <w:p w:rsidR="00A70640" w:rsidRPr="00A70640" w:rsidRDefault="00A70640" w:rsidP="00A70640">
      <w:pPr>
        <w:suppressAutoHyphens/>
        <w:jc w:val="both"/>
        <w:rPr>
          <w:sz w:val="28"/>
          <w:szCs w:val="28"/>
          <w:lang w:eastAsia="zh-CN"/>
        </w:rPr>
      </w:pPr>
      <w:r w:rsidRPr="00A70640">
        <w:rPr>
          <w:sz w:val="28"/>
          <w:szCs w:val="28"/>
          <w:lang w:eastAsia="zh-CN"/>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rPr>
          <w:rFonts w:eastAsia="Calibri"/>
          <w:sz w:val="28"/>
          <w:lang w:eastAsia="en-US"/>
        </w:rPr>
      </w:pPr>
      <w:r w:rsidRPr="00A70640">
        <w:rPr>
          <w:rFonts w:eastAsia="Calibri"/>
          <w:sz w:val="28"/>
          <w:lang w:eastAsia="en-US"/>
        </w:rPr>
        <w:t>2023г. –   0,0 тыс. руб.</w:t>
      </w:r>
    </w:p>
    <w:p w:rsidR="00A70640" w:rsidRPr="00A70640" w:rsidRDefault="00A70640" w:rsidP="00A70640">
      <w:pPr>
        <w:rPr>
          <w:rFonts w:eastAsia="Calibri"/>
          <w:sz w:val="28"/>
          <w:lang w:eastAsia="en-US"/>
        </w:rPr>
      </w:pPr>
      <w:r w:rsidRPr="00A70640">
        <w:rPr>
          <w:rFonts w:eastAsia="Calibri"/>
          <w:sz w:val="28"/>
          <w:lang w:eastAsia="en-US"/>
        </w:rPr>
        <w:t>- внебюджетные источники  0,0 тыс. рублей</w:t>
      </w:r>
    </w:p>
    <w:p w:rsidR="00A70640" w:rsidRPr="00A70640" w:rsidRDefault="00A70640" w:rsidP="00A70640">
      <w:pPr>
        <w:rPr>
          <w:rFonts w:eastAsia="Calibri"/>
          <w:sz w:val="28"/>
          <w:lang w:eastAsia="en-US"/>
        </w:rPr>
      </w:pPr>
      <w:r w:rsidRPr="00A70640">
        <w:rPr>
          <w:rFonts w:eastAsia="Calibri"/>
          <w:sz w:val="28"/>
          <w:lang w:eastAsia="en-US"/>
        </w:rPr>
        <w:t>2019г. –   0,0  тыс. руб.</w:t>
      </w:r>
    </w:p>
    <w:p w:rsidR="00A70640" w:rsidRPr="00A70640" w:rsidRDefault="00A70640" w:rsidP="00A70640">
      <w:pPr>
        <w:rPr>
          <w:rFonts w:eastAsia="Calibri"/>
          <w:sz w:val="28"/>
          <w:lang w:eastAsia="en-US"/>
        </w:rPr>
      </w:pPr>
      <w:r w:rsidRPr="00A70640">
        <w:rPr>
          <w:rFonts w:eastAsia="Calibri"/>
          <w:sz w:val="28"/>
          <w:lang w:eastAsia="en-US"/>
        </w:rPr>
        <w:t>2020г. –   0,0  тыс. руб.</w:t>
      </w:r>
    </w:p>
    <w:p w:rsidR="00A70640" w:rsidRPr="00A70640" w:rsidRDefault="00A70640" w:rsidP="00A70640">
      <w:pPr>
        <w:rPr>
          <w:rFonts w:eastAsia="Calibri"/>
          <w:sz w:val="28"/>
          <w:lang w:eastAsia="en-US"/>
        </w:rPr>
      </w:pPr>
      <w:r w:rsidRPr="00A70640">
        <w:rPr>
          <w:rFonts w:eastAsia="Calibri"/>
          <w:sz w:val="28"/>
          <w:lang w:eastAsia="en-US"/>
        </w:rPr>
        <w:t>2021г. –   0,0 тыс. руб.</w:t>
      </w:r>
    </w:p>
    <w:p w:rsidR="00A70640" w:rsidRPr="00A70640" w:rsidRDefault="00A70640" w:rsidP="00A70640">
      <w:pPr>
        <w:rPr>
          <w:rFonts w:eastAsia="Calibri"/>
          <w:sz w:val="28"/>
          <w:lang w:eastAsia="en-US"/>
        </w:rPr>
      </w:pPr>
      <w:r w:rsidRPr="00A70640">
        <w:rPr>
          <w:rFonts w:eastAsia="Calibri"/>
          <w:sz w:val="28"/>
          <w:lang w:eastAsia="en-US"/>
        </w:rPr>
        <w:lastRenderedPageBreak/>
        <w:t>2022г.  –  0,0 тыс. руб.</w:t>
      </w:r>
    </w:p>
    <w:p w:rsidR="00A70640" w:rsidRPr="00A70640" w:rsidRDefault="00A70640" w:rsidP="00A70640">
      <w:pPr>
        <w:suppressAutoHyphens/>
        <w:rPr>
          <w:sz w:val="28"/>
        </w:rPr>
      </w:pPr>
      <w:r w:rsidRPr="00A70640">
        <w:rPr>
          <w:rFonts w:eastAsia="Calibri"/>
          <w:sz w:val="28"/>
          <w:lang w:eastAsia="en-US"/>
        </w:rPr>
        <w:t>2023г. –   0,0  тыс. руб.»</w:t>
      </w:r>
    </w:p>
    <w:p w:rsidR="00A70640" w:rsidRPr="00A70640" w:rsidRDefault="00A70640" w:rsidP="00A70640">
      <w:pPr>
        <w:suppressAutoHyphens/>
        <w:ind w:firstLine="708"/>
        <w:rPr>
          <w:sz w:val="28"/>
        </w:rPr>
      </w:pPr>
      <w:r w:rsidRPr="00A70640">
        <w:rPr>
          <w:rFonts w:eastAsia="Calibri"/>
          <w:sz w:val="28"/>
          <w:szCs w:val="28"/>
          <w:lang w:eastAsia="en-US"/>
        </w:rPr>
        <w:t>1.10.В паспорте Подпрограммы «Финансовое обеспечение реализации муниципальной программы» строку «</w:t>
      </w:r>
      <w:r w:rsidRPr="00A70640">
        <w:rPr>
          <w:sz w:val="28"/>
          <w:szCs w:val="28"/>
          <w:lang w:eastAsia="en-US" w:bidi="en-US"/>
        </w:rPr>
        <w:t>Объемы и источники финансирования Подпрограммы»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760"/>
      </w:tblGrid>
      <w:tr w:rsidR="00A70640" w:rsidRPr="00A70640" w:rsidTr="00C8583D">
        <w:tc>
          <w:tcPr>
            <w:tcW w:w="3528" w:type="dxa"/>
            <w:tcBorders>
              <w:top w:val="single" w:sz="4" w:space="0" w:color="auto"/>
              <w:left w:val="single" w:sz="4" w:space="0" w:color="auto"/>
              <w:bottom w:val="single" w:sz="4" w:space="0" w:color="auto"/>
              <w:right w:val="single" w:sz="4" w:space="0" w:color="auto"/>
            </w:tcBorders>
            <w:shd w:val="clear" w:color="auto" w:fill="auto"/>
            <w:hideMark/>
          </w:tcPr>
          <w:p w:rsidR="00A70640" w:rsidRPr="00A70640" w:rsidRDefault="00A70640" w:rsidP="00A70640">
            <w:pPr>
              <w:rPr>
                <w:sz w:val="28"/>
                <w:szCs w:val="28"/>
              </w:rPr>
            </w:pPr>
            <w:r w:rsidRPr="00A70640">
              <w:rPr>
                <w:sz w:val="28"/>
                <w:szCs w:val="28"/>
              </w:rPr>
              <w:t>Объемы и источники финансирования Подпрограммы</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A70640" w:rsidRPr="00A70640" w:rsidRDefault="00A70640" w:rsidP="00A70640">
            <w:pPr>
              <w:jc w:val="both"/>
              <w:rPr>
                <w:rFonts w:eastAsia="Calibri"/>
                <w:sz w:val="28"/>
                <w:lang w:eastAsia="en-US"/>
              </w:rPr>
            </w:pPr>
            <w:r w:rsidRPr="00A70640">
              <w:rPr>
                <w:rFonts w:eastAsia="Calibri"/>
                <w:sz w:val="28"/>
                <w:lang w:eastAsia="en-US"/>
              </w:rPr>
              <w:t>Общий объем финансирования Подпрограммы  составляет 31968,6 тыс. рублей, в  том числе по годам:</w:t>
            </w:r>
          </w:p>
          <w:p w:rsidR="00A70640" w:rsidRPr="00A70640" w:rsidRDefault="00A70640" w:rsidP="00A70640">
            <w:pPr>
              <w:jc w:val="both"/>
              <w:rPr>
                <w:rFonts w:eastAsia="Calibri"/>
                <w:sz w:val="28"/>
                <w:lang w:eastAsia="en-US"/>
              </w:rPr>
            </w:pPr>
            <w:r w:rsidRPr="00A70640">
              <w:rPr>
                <w:rFonts w:ascii="Calibri" w:eastAsia="Calibri" w:hAnsi="Calibri"/>
                <w:sz w:val="28"/>
                <w:lang w:eastAsia="en-US"/>
              </w:rPr>
              <w:t xml:space="preserve">- </w:t>
            </w:r>
            <w:r w:rsidRPr="00A70640">
              <w:rPr>
                <w:rFonts w:eastAsia="Calibri"/>
                <w:sz w:val="28"/>
                <w:lang w:eastAsia="en-US"/>
              </w:rPr>
              <w:t>местный бюджет   31193,0</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rPr>
                <w:sz w:val="28"/>
                <w:lang w:eastAsia="zh-CN"/>
              </w:rPr>
            </w:pPr>
            <w:r w:rsidRPr="00A70640">
              <w:rPr>
                <w:sz w:val="28"/>
                <w:lang w:eastAsia="zh-CN"/>
              </w:rPr>
              <w:t>2019г. – 3763,3 тыс. руб.</w:t>
            </w:r>
          </w:p>
          <w:p w:rsidR="00A70640" w:rsidRPr="00A70640" w:rsidRDefault="00A70640" w:rsidP="00A70640">
            <w:pPr>
              <w:suppressAutoHyphens/>
              <w:rPr>
                <w:sz w:val="28"/>
                <w:lang w:eastAsia="zh-CN"/>
              </w:rPr>
            </w:pPr>
            <w:r w:rsidRPr="00A70640">
              <w:rPr>
                <w:sz w:val="28"/>
                <w:lang w:eastAsia="zh-CN"/>
              </w:rPr>
              <w:t>2020г. –   4476,0 тыс. руб.</w:t>
            </w:r>
          </w:p>
          <w:p w:rsidR="00A70640" w:rsidRPr="00A70640" w:rsidRDefault="00A70640" w:rsidP="00A70640">
            <w:pPr>
              <w:suppressAutoHyphens/>
              <w:rPr>
                <w:sz w:val="28"/>
                <w:lang w:eastAsia="zh-CN"/>
              </w:rPr>
            </w:pPr>
            <w:r w:rsidRPr="00A70640">
              <w:rPr>
                <w:sz w:val="28"/>
                <w:lang w:eastAsia="zh-CN"/>
              </w:rPr>
              <w:t>2021г. –   9145,2 тыс. руб.</w:t>
            </w:r>
          </w:p>
          <w:p w:rsidR="00A70640" w:rsidRPr="00A70640" w:rsidRDefault="00A70640" w:rsidP="00A70640">
            <w:pPr>
              <w:rPr>
                <w:rFonts w:eastAsia="Calibri"/>
                <w:sz w:val="28"/>
                <w:lang w:eastAsia="en-US"/>
              </w:rPr>
            </w:pPr>
            <w:r w:rsidRPr="00A70640">
              <w:rPr>
                <w:rFonts w:eastAsia="Calibri"/>
                <w:sz w:val="28"/>
                <w:lang w:eastAsia="en-US"/>
              </w:rPr>
              <w:t>2022г.  – 7654,4 тыс. руб.</w:t>
            </w:r>
          </w:p>
          <w:p w:rsidR="00A70640" w:rsidRPr="00A70640" w:rsidRDefault="00A70640" w:rsidP="00A70640">
            <w:pPr>
              <w:rPr>
                <w:rFonts w:eastAsia="Calibri"/>
                <w:sz w:val="28"/>
                <w:lang w:eastAsia="en-US"/>
              </w:rPr>
            </w:pPr>
            <w:r w:rsidRPr="00A70640">
              <w:rPr>
                <w:rFonts w:eastAsia="Calibri"/>
                <w:sz w:val="28"/>
                <w:lang w:eastAsia="en-US"/>
              </w:rPr>
              <w:t>2023г. –  6154,1 тыс. руб.</w:t>
            </w:r>
          </w:p>
          <w:p w:rsidR="00A70640" w:rsidRPr="00A70640" w:rsidRDefault="00A70640" w:rsidP="00A70640">
            <w:pPr>
              <w:rPr>
                <w:rFonts w:eastAsia="Calibri"/>
                <w:sz w:val="28"/>
                <w:lang w:eastAsia="en-US"/>
              </w:rPr>
            </w:pPr>
            <w:r w:rsidRPr="00A70640">
              <w:rPr>
                <w:rFonts w:eastAsia="Calibri"/>
                <w:sz w:val="28"/>
                <w:lang w:eastAsia="en-US"/>
              </w:rPr>
              <w:t>- областной бюджет    305,9</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rPr>
                <w:sz w:val="28"/>
                <w:lang w:eastAsia="zh-CN"/>
              </w:rPr>
            </w:pPr>
            <w:r w:rsidRPr="00A70640">
              <w:rPr>
                <w:sz w:val="28"/>
                <w:lang w:eastAsia="zh-CN"/>
              </w:rPr>
              <w:t>2019г. –  20,0  тыс. руб.</w:t>
            </w:r>
          </w:p>
          <w:p w:rsidR="00A70640" w:rsidRPr="00A70640" w:rsidRDefault="00A70640" w:rsidP="00A70640">
            <w:pPr>
              <w:suppressAutoHyphens/>
              <w:rPr>
                <w:sz w:val="28"/>
                <w:lang w:eastAsia="zh-CN"/>
              </w:rPr>
            </w:pPr>
            <w:r w:rsidRPr="00A70640">
              <w:rPr>
                <w:sz w:val="28"/>
                <w:lang w:eastAsia="zh-CN"/>
              </w:rPr>
              <w:t>2020г. – 127,8 тыс. руб.</w:t>
            </w:r>
          </w:p>
          <w:p w:rsidR="00A70640" w:rsidRPr="00A70640" w:rsidRDefault="00A70640" w:rsidP="00A70640">
            <w:pPr>
              <w:suppressAutoHyphens/>
              <w:rPr>
                <w:sz w:val="28"/>
                <w:lang w:eastAsia="zh-CN"/>
              </w:rPr>
            </w:pPr>
            <w:r w:rsidRPr="00A70640">
              <w:rPr>
                <w:sz w:val="28"/>
                <w:lang w:eastAsia="zh-CN"/>
              </w:rPr>
              <w:t>2021г. – 18,6  тыс. руб.</w:t>
            </w:r>
          </w:p>
          <w:p w:rsidR="00A70640" w:rsidRPr="00A70640" w:rsidRDefault="00A70640" w:rsidP="00A70640">
            <w:pPr>
              <w:rPr>
                <w:rFonts w:eastAsia="Calibri"/>
                <w:sz w:val="28"/>
                <w:lang w:eastAsia="en-US"/>
              </w:rPr>
            </w:pPr>
            <w:r w:rsidRPr="00A70640">
              <w:rPr>
                <w:rFonts w:eastAsia="Calibri"/>
                <w:sz w:val="28"/>
                <w:lang w:eastAsia="en-US"/>
              </w:rPr>
              <w:t>2022г.  – 60,7  тыс. руб.</w:t>
            </w:r>
          </w:p>
          <w:p w:rsidR="00A70640" w:rsidRPr="00A70640" w:rsidRDefault="00A70640" w:rsidP="00A70640">
            <w:pPr>
              <w:rPr>
                <w:rFonts w:eastAsia="Calibri"/>
                <w:sz w:val="28"/>
                <w:lang w:eastAsia="en-US"/>
              </w:rPr>
            </w:pPr>
            <w:r w:rsidRPr="00A70640">
              <w:rPr>
                <w:rFonts w:eastAsia="Calibri"/>
                <w:sz w:val="28"/>
                <w:lang w:eastAsia="en-US"/>
              </w:rPr>
              <w:t>2023г. –  78,8 тыс. руб.</w:t>
            </w:r>
          </w:p>
          <w:p w:rsidR="00A70640" w:rsidRPr="00A70640" w:rsidRDefault="00A70640" w:rsidP="00A70640">
            <w:pPr>
              <w:rPr>
                <w:rFonts w:eastAsia="Calibri"/>
                <w:sz w:val="28"/>
                <w:lang w:eastAsia="en-US"/>
              </w:rPr>
            </w:pPr>
            <w:r w:rsidRPr="00A70640">
              <w:rPr>
                <w:rFonts w:eastAsia="Calibri"/>
                <w:sz w:val="28"/>
                <w:lang w:eastAsia="en-US"/>
              </w:rPr>
              <w:t>- федеральные средства  469,7</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rPr>
                <w:sz w:val="28"/>
                <w:lang w:eastAsia="zh-CN"/>
              </w:rPr>
            </w:pPr>
            <w:r w:rsidRPr="00A70640">
              <w:rPr>
                <w:sz w:val="28"/>
                <w:lang w:eastAsia="zh-CN"/>
              </w:rPr>
              <w:t>2019г. – 78,8 тыс. руб.</w:t>
            </w:r>
          </w:p>
          <w:p w:rsidR="00A70640" w:rsidRPr="00A70640" w:rsidRDefault="00A70640" w:rsidP="00A70640">
            <w:pPr>
              <w:suppressAutoHyphens/>
              <w:rPr>
                <w:sz w:val="28"/>
                <w:lang w:eastAsia="zh-CN"/>
              </w:rPr>
            </w:pPr>
            <w:r w:rsidRPr="00A70640">
              <w:rPr>
                <w:sz w:val="28"/>
                <w:lang w:eastAsia="zh-CN"/>
              </w:rPr>
              <w:t>2020г. –  88,0  тыс. руб.</w:t>
            </w:r>
          </w:p>
          <w:p w:rsidR="00A70640" w:rsidRPr="00A70640" w:rsidRDefault="00A70640" w:rsidP="00A70640">
            <w:pPr>
              <w:suppressAutoHyphens/>
              <w:rPr>
                <w:sz w:val="28"/>
                <w:lang w:eastAsia="zh-CN"/>
              </w:rPr>
            </w:pPr>
            <w:r w:rsidRPr="00A70640">
              <w:rPr>
                <w:sz w:val="28"/>
                <w:lang w:eastAsia="zh-CN"/>
              </w:rPr>
              <w:t>2021г. -   90,6  тыс. руб.</w:t>
            </w:r>
          </w:p>
          <w:p w:rsidR="00A70640" w:rsidRPr="00A70640" w:rsidRDefault="00A70640" w:rsidP="00A70640">
            <w:pPr>
              <w:rPr>
                <w:rFonts w:eastAsia="Calibri"/>
                <w:sz w:val="28"/>
                <w:lang w:eastAsia="en-US"/>
              </w:rPr>
            </w:pPr>
            <w:r w:rsidRPr="00A70640">
              <w:rPr>
                <w:rFonts w:eastAsia="Calibri"/>
                <w:sz w:val="28"/>
                <w:lang w:eastAsia="en-US"/>
              </w:rPr>
              <w:t>2022г.  –  99,0  тыс. руб.</w:t>
            </w:r>
          </w:p>
          <w:p w:rsidR="00A70640" w:rsidRPr="00A70640" w:rsidRDefault="00A70640" w:rsidP="00A70640">
            <w:pPr>
              <w:rPr>
                <w:rFonts w:eastAsia="Calibri"/>
                <w:sz w:val="28"/>
                <w:lang w:eastAsia="en-US"/>
              </w:rPr>
            </w:pPr>
            <w:r w:rsidRPr="00A70640">
              <w:rPr>
                <w:rFonts w:eastAsia="Calibri"/>
                <w:sz w:val="28"/>
                <w:lang w:eastAsia="en-US"/>
              </w:rPr>
              <w:t>2023г. –   113,3 тыс. руб.</w:t>
            </w:r>
          </w:p>
          <w:p w:rsidR="00A70640" w:rsidRPr="00A70640" w:rsidRDefault="00A70640" w:rsidP="00A70640">
            <w:pPr>
              <w:rPr>
                <w:rFonts w:eastAsia="Calibri"/>
                <w:sz w:val="28"/>
                <w:lang w:eastAsia="en-US"/>
              </w:rPr>
            </w:pPr>
            <w:r w:rsidRPr="00A70640">
              <w:rPr>
                <w:rFonts w:eastAsia="Calibri"/>
                <w:sz w:val="28"/>
                <w:lang w:eastAsia="en-US"/>
              </w:rPr>
              <w:t>- внебюджетные источники  0,0 тыс. рублей</w:t>
            </w:r>
          </w:p>
          <w:p w:rsidR="00A70640" w:rsidRPr="00A70640" w:rsidRDefault="00A70640" w:rsidP="00A70640">
            <w:pPr>
              <w:rPr>
                <w:rFonts w:eastAsia="Calibri"/>
                <w:sz w:val="28"/>
                <w:lang w:eastAsia="en-US"/>
              </w:rPr>
            </w:pPr>
            <w:r w:rsidRPr="00A70640">
              <w:rPr>
                <w:rFonts w:eastAsia="Calibri"/>
                <w:sz w:val="28"/>
                <w:lang w:eastAsia="en-US"/>
              </w:rPr>
              <w:t>2019г. –   0,0  тыс. руб.</w:t>
            </w:r>
          </w:p>
          <w:p w:rsidR="00A70640" w:rsidRPr="00A70640" w:rsidRDefault="00A70640" w:rsidP="00A70640">
            <w:pPr>
              <w:rPr>
                <w:rFonts w:eastAsia="Calibri"/>
                <w:sz w:val="28"/>
                <w:lang w:eastAsia="en-US"/>
              </w:rPr>
            </w:pPr>
            <w:r w:rsidRPr="00A70640">
              <w:rPr>
                <w:rFonts w:eastAsia="Calibri"/>
                <w:sz w:val="28"/>
                <w:lang w:eastAsia="en-US"/>
              </w:rPr>
              <w:t>2020г. –   0,0  тыс. руб.</w:t>
            </w:r>
          </w:p>
          <w:p w:rsidR="00A70640" w:rsidRPr="00A70640" w:rsidRDefault="00A70640" w:rsidP="00A70640">
            <w:pPr>
              <w:rPr>
                <w:rFonts w:eastAsia="Calibri"/>
                <w:sz w:val="28"/>
                <w:lang w:eastAsia="en-US"/>
              </w:rPr>
            </w:pPr>
            <w:r w:rsidRPr="00A70640">
              <w:rPr>
                <w:rFonts w:eastAsia="Calibri"/>
                <w:sz w:val="28"/>
                <w:lang w:eastAsia="en-US"/>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rPr>
                <w:sz w:val="28"/>
                <w:szCs w:val="28"/>
              </w:rPr>
            </w:pPr>
            <w:r w:rsidRPr="00A70640">
              <w:rPr>
                <w:rFonts w:eastAsia="Calibri"/>
                <w:sz w:val="28"/>
                <w:lang w:eastAsia="en-US"/>
              </w:rPr>
              <w:t>2023г. –   0,0  тыс. руб.</w:t>
            </w:r>
          </w:p>
        </w:tc>
      </w:tr>
    </w:tbl>
    <w:p w:rsidR="00A70640" w:rsidRPr="00A70640" w:rsidRDefault="00A70640" w:rsidP="00A70640">
      <w:pPr>
        <w:spacing w:after="200" w:line="276" w:lineRule="auto"/>
        <w:ind w:left="720"/>
        <w:contextualSpacing/>
        <w:jc w:val="both"/>
        <w:rPr>
          <w:rFonts w:eastAsia="Calibri"/>
          <w:sz w:val="28"/>
          <w:szCs w:val="28"/>
          <w:lang w:eastAsia="en-US"/>
        </w:rPr>
      </w:pPr>
    </w:p>
    <w:p w:rsidR="00A70640" w:rsidRPr="00A70640" w:rsidRDefault="00A70640" w:rsidP="00A70640">
      <w:pPr>
        <w:spacing w:after="200" w:line="276" w:lineRule="auto"/>
        <w:ind w:firstLine="708"/>
        <w:contextualSpacing/>
        <w:jc w:val="both"/>
        <w:rPr>
          <w:rFonts w:eastAsia="Calibri"/>
          <w:sz w:val="28"/>
          <w:szCs w:val="28"/>
          <w:lang w:eastAsia="en-US"/>
        </w:rPr>
      </w:pPr>
      <w:r w:rsidRPr="00A70640">
        <w:rPr>
          <w:rFonts w:eastAsia="Calibri"/>
          <w:sz w:val="28"/>
          <w:szCs w:val="28"/>
          <w:lang w:eastAsia="en-US"/>
        </w:rPr>
        <w:t>1.11.Раздел 6 Подпрограммы «Финансовое обеспечение реализации Подпрограммы» изложить в следующей редакции:</w:t>
      </w:r>
    </w:p>
    <w:p w:rsidR="00A70640" w:rsidRPr="00A70640" w:rsidRDefault="00A70640" w:rsidP="00A70640">
      <w:pPr>
        <w:jc w:val="center"/>
        <w:rPr>
          <w:b/>
          <w:sz w:val="28"/>
        </w:rPr>
      </w:pPr>
      <w:r w:rsidRPr="00A70640">
        <w:rPr>
          <w:b/>
          <w:sz w:val="28"/>
        </w:rPr>
        <w:t>«6. Финансовое обеспечение реализации Подпрограммы.</w:t>
      </w:r>
    </w:p>
    <w:p w:rsidR="00A70640" w:rsidRPr="00A70640" w:rsidRDefault="00A70640" w:rsidP="00A70640">
      <w:pPr>
        <w:ind w:firstLine="708"/>
        <w:jc w:val="both"/>
        <w:rPr>
          <w:sz w:val="28"/>
        </w:rPr>
      </w:pPr>
      <w:r w:rsidRPr="00A70640">
        <w:rPr>
          <w:sz w:val="28"/>
        </w:rPr>
        <w:t>Общий объем финансирования Подпрограммы  составляет 31968,6 тыс. рублей, в том числе  по годам:</w:t>
      </w:r>
    </w:p>
    <w:p w:rsidR="00A70640" w:rsidRPr="00A70640" w:rsidRDefault="00A70640" w:rsidP="00A70640">
      <w:pPr>
        <w:jc w:val="both"/>
        <w:rPr>
          <w:rFonts w:eastAsia="Calibri"/>
          <w:sz w:val="28"/>
          <w:lang w:eastAsia="en-US"/>
        </w:rPr>
      </w:pPr>
      <w:r w:rsidRPr="00A70640">
        <w:rPr>
          <w:rFonts w:ascii="Calibri" w:eastAsia="Calibri" w:hAnsi="Calibri"/>
          <w:sz w:val="28"/>
          <w:lang w:eastAsia="en-US"/>
        </w:rPr>
        <w:t xml:space="preserve">- </w:t>
      </w:r>
      <w:r w:rsidRPr="00A70640">
        <w:rPr>
          <w:rFonts w:eastAsia="Calibri"/>
          <w:sz w:val="28"/>
          <w:lang w:eastAsia="en-US"/>
        </w:rPr>
        <w:t>местный бюджет   31193,0</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rPr>
          <w:sz w:val="28"/>
          <w:lang w:eastAsia="zh-CN"/>
        </w:rPr>
      </w:pPr>
      <w:r w:rsidRPr="00A70640">
        <w:rPr>
          <w:sz w:val="28"/>
          <w:lang w:eastAsia="zh-CN"/>
        </w:rPr>
        <w:t>2019г. – 3763,3 тыс. руб.</w:t>
      </w:r>
    </w:p>
    <w:p w:rsidR="00A70640" w:rsidRPr="00A70640" w:rsidRDefault="00A70640" w:rsidP="00A70640">
      <w:pPr>
        <w:suppressAutoHyphens/>
        <w:rPr>
          <w:sz w:val="28"/>
          <w:lang w:eastAsia="zh-CN"/>
        </w:rPr>
      </w:pPr>
      <w:r w:rsidRPr="00A70640">
        <w:rPr>
          <w:sz w:val="28"/>
          <w:lang w:eastAsia="zh-CN"/>
        </w:rPr>
        <w:t>2020г. –   4476,0 тыс. руб.</w:t>
      </w:r>
    </w:p>
    <w:p w:rsidR="00A70640" w:rsidRPr="00A70640" w:rsidRDefault="00A70640" w:rsidP="00A70640">
      <w:pPr>
        <w:suppressAutoHyphens/>
        <w:rPr>
          <w:sz w:val="28"/>
          <w:lang w:eastAsia="zh-CN"/>
        </w:rPr>
      </w:pPr>
      <w:r w:rsidRPr="00A70640">
        <w:rPr>
          <w:sz w:val="28"/>
          <w:lang w:eastAsia="zh-CN"/>
        </w:rPr>
        <w:t>2021г. –   9145,2 тыс. руб.</w:t>
      </w:r>
    </w:p>
    <w:p w:rsidR="00A70640" w:rsidRPr="00A70640" w:rsidRDefault="00A70640" w:rsidP="00A70640">
      <w:pPr>
        <w:rPr>
          <w:rFonts w:eastAsia="Calibri"/>
          <w:sz w:val="28"/>
          <w:lang w:eastAsia="en-US"/>
        </w:rPr>
      </w:pPr>
      <w:r w:rsidRPr="00A70640">
        <w:rPr>
          <w:rFonts w:eastAsia="Calibri"/>
          <w:sz w:val="28"/>
          <w:lang w:eastAsia="en-US"/>
        </w:rPr>
        <w:t>2022г.  – 7654,4 тыс. руб.</w:t>
      </w:r>
    </w:p>
    <w:p w:rsidR="00A70640" w:rsidRPr="00A70640" w:rsidRDefault="00A70640" w:rsidP="00A70640">
      <w:pPr>
        <w:rPr>
          <w:rFonts w:eastAsia="Calibri"/>
          <w:sz w:val="28"/>
          <w:lang w:eastAsia="en-US"/>
        </w:rPr>
      </w:pPr>
      <w:r w:rsidRPr="00A70640">
        <w:rPr>
          <w:rFonts w:eastAsia="Calibri"/>
          <w:sz w:val="28"/>
          <w:lang w:eastAsia="en-US"/>
        </w:rPr>
        <w:lastRenderedPageBreak/>
        <w:t>2023г. –  6154,1 тыс. руб.</w:t>
      </w:r>
    </w:p>
    <w:p w:rsidR="00A70640" w:rsidRPr="00A70640" w:rsidRDefault="00A70640" w:rsidP="00A70640">
      <w:pPr>
        <w:rPr>
          <w:rFonts w:eastAsia="Calibri"/>
          <w:sz w:val="28"/>
          <w:lang w:eastAsia="en-US"/>
        </w:rPr>
      </w:pPr>
      <w:r w:rsidRPr="00A70640">
        <w:rPr>
          <w:rFonts w:eastAsia="Calibri"/>
          <w:sz w:val="28"/>
          <w:lang w:eastAsia="en-US"/>
        </w:rPr>
        <w:t>- областной бюджет    305,9</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rPr>
          <w:sz w:val="28"/>
          <w:lang w:eastAsia="zh-CN"/>
        </w:rPr>
      </w:pPr>
      <w:r w:rsidRPr="00A70640">
        <w:rPr>
          <w:sz w:val="28"/>
          <w:lang w:eastAsia="zh-CN"/>
        </w:rPr>
        <w:t>2019г. –  20,0  тыс. руб.</w:t>
      </w:r>
    </w:p>
    <w:p w:rsidR="00A70640" w:rsidRPr="00A70640" w:rsidRDefault="00A70640" w:rsidP="00A70640">
      <w:pPr>
        <w:suppressAutoHyphens/>
        <w:rPr>
          <w:sz w:val="28"/>
          <w:lang w:eastAsia="zh-CN"/>
        </w:rPr>
      </w:pPr>
      <w:r w:rsidRPr="00A70640">
        <w:rPr>
          <w:sz w:val="28"/>
          <w:lang w:eastAsia="zh-CN"/>
        </w:rPr>
        <w:t>2020г. – 127,8 тыс. руб.</w:t>
      </w:r>
    </w:p>
    <w:p w:rsidR="00A70640" w:rsidRPr="00A70640" w:rsidRDefault="00A70640" w:rsidP="00A70640">
      <w:pPr>
        <w:suppressAutoHyphens/>
        <w:rPr>
          <w:sz w:val="28"/>
          <w:lang w:eastAsia="zh-CN"/>
        </w:rPr>
      </w:pPr>
      <w:r w:rsidRPr="00A70640">
        <w:rPr>
          <w:sz w:val="28"/>
          <w:lang w:eastAsia="zh-CN"/>
        </w:rPr>
        <w:t>2021г. – 18,6  тыс. руб.</w:t>
      </w:r>
    </w:p>
    <w:p w:rsidR="00A70640" w:rsidRPr="00A70640" w:rsidRDefault="00A70640" w:rsidP="00A70640">
      <w:pPr>
        <w:rPr>
          <w:rFonts w:eastAsia="Calibri"/>
          <w:sz w:val="28"/>
          <w:lang w:eastAsia="en-US"/>
        </w:rPr>
      </w:pPr>
      <w:r w:rsidRPr="00A70640">
        <w:rPr>
          <w:rFonts w:eastAsia="Calibri"/>
          <w:sz w:val="28"/>
          <w:lang w:eastAsia="en-US"/>
        </w:rPr>
        <w:t>2022г.  – 60,7  тыс. руб.</w:t>
      </w:r>
    </w:p>
    <w:p w:rsidR="00A70640" w:rsidRPr="00A70640" w:rsidRDefault="00A70640" w:rsidP="00A70640">
      <w:pPr>
        <w:rPr>
          <w:rFonts w:eastAsia="Calibri"/>
          <w:sz w:val="28"/>
          <w:lang w:eastAsia="en-US"/>
        </w:rPr>
      </w:pPr>
      <w:r w:rsidRPr="00A70640">
        <w:rPr>
          <w:rFonts w:eastAsia="Calibri"/>
          <w:sz w:val="28"/>
          <w:lang w:eastAsia="en-US"/>
        </w:rPr>
        <w:t>2023г. –  78,8 тыс. руб.</w:t>
      </w:r>
    </w:p>
    <w:p w:rsidR="00A70640" w:rsidRPr="00A70640" w:rsidRDefault="00A70640" w:rsidP="00A70640">
      <w:pPr>
        <w:rPr>
          <w:rFonts w:eastAsia="Calibri"/>
          <w:sz w:val="28"/>
          <w:lang w:eastAsia="en-US"/>
        </w:rPr>
      </w:pPr>
      <w:r w:rsidRPr="00A70640">
        <w:rPr>
          <w:rFonts w:eastAsia="Calibri"/>
          <w:sz w:val="28"/>
          <w:lang w:eastAsia="en-US"/>
        </w:rPr>
        <w:t>- федеральные средства  469,7</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rPr>
          <w:sz w:val="28"/>
          <w:lang w:eastAsia="zh-CN"/>
        </w:rPr>
      </w:pPr>
      <w:r w:rsidRPr="00A70640">
        <w:rPr>
          <w:sz w:val="28"/>
          <w:lang w:eastAsia="zh-CN"/>
        </w:rPr>
        <w:t>2019г. – 78,8 тыс. руб.</w:t>
      </w:r>
    </w:p>
    <w:p w:rsidR="00A70640" w:rsidRPr="00A70640" w:rsidRDefault="00A70640" w:rsidP="00A70640">
      <w:pPr>
        <w:suppressAutoHyphens/>
        <w:rPr>
          <w:sz w:val="28"/>
          <w:lang w:eastAsia="zh-CN"/>
        </w:rPr>
      </w:pPr>
      <w:r w:rsidRPr="00A70640">
        <w:rPr>
          <w:sz w:val="28"/>
          <w:lang w:eastAsia="zh-CN"/>
        </w:rPr>
        <w:t>2020г. –  88,0  тыс. руб.</w:t>
      </w:r>
    </w:p>
    <w:p w:rsidR="00A70640" w:rsidRPr="00A70640" w:rsidRDefault="00A70640" w:rsidP="00A70640">
      <w:pPr>
        <w:suppressAutoHyphens/>
        <w:rPr>
          <w:sz w:val="28"/>
          <w:lang w:eastAsia="zh-CN"/>
        </w:rPr>
      </w:pPr>
      <w:r w:rsidRPr="00A70640">
        <w:rPr>
          <w:sz w:val="28"/>
          <w:lang w:eastAsia="zh-CN"/>
        </w:rPr>
        <w:t>2021г. -   90,6  тыс. руб.</w:t>
      </w:r>
    </w:p>
    <w:p w:rsidR="00A70640" w:rsidRPr="00A70640" w:rsidRDefault="00A70640" w:rsidP="00A70640">
      <w:pPr>
        <w:rPr>
          <w:rFonts w:eastAsia="Calibri"/>
          <w:sz w:val="28"/>
          <w:lang w:eastAsia="en-US"/>
        </w:rPr>
      </w:pPr>
      <w:r w:rsidRPr="00A70640">
        <w:rPr>
          <w:rFonts w:eastAsia="Calibri"/>
          <w:sz w:val="28"/>
          <w:lang w:eastAsia="en-US"/>
        </w:rPr>
        <w:t>2022г.  –  99,0  тыс. руб.</w:t>
      </w:r>
    </w:p>
    <w:p w:rsidR="00A70640" w:rsidRPr="00A70640" w:rsidRDefault="00A70640" w:rsidP="00A70640">
      <w:pPr>
        <w:rPr>
          <w:rFonts w:eastAsia="Calibri"/>
          <w:sz w:val="28"/>
          <w:lang w:eastAsia="en-US"/>
        </w:rPr>
      </w:pPr>
      <w:r w:rsidRPr="00A70640">
        <w:rPr>
          <w:rFonts w:eastAsia="Calibri"/>
          <w:sz w:val="28"/>
          <w:lang w:eastAsia="en-US"/>
        </w:rPr>
        <w:t>2023г. –   113,3 тыс. руб.</w:t>
      </w:r>
    </w:p>
    <w:p w:rsidR="00A70640" w:rsidRPr="00A70640" w:rsidRDefault="00A70640" w:rsidP="00A70640">
      <w:pPr>
        <w:rPr>
          <w:rFonts w:eastAsia="Calibri"/>
          <w:sz w:val="28"/>
          <w:lang w:eastAsia="en-US"/>
        </w:rPr>
      </w:pPr>
      <w:r w:rsidRPr="00A70640">
        <w:rPr>
          <w:rFonts w:eastAsia="Calibri"/>
          <w:sz w:val="28"/>
          <w:lang w:eastAsia="en-US"/>
        </w:rPr>
        <w:t>- внебюджетные источники  0,0 тыс. рублей</w:t>
      </w:r>
    </w:p>
    <w:p w:rsidR="00A70640" w:rsidRPr="00A70640" w:rsidRDefault="00A70640" w:rsidP="00A70640">
      <w:pPr>
        <w:rPr>
          <w:rFonts w:eastAsia="Calibri"/>
          <w:sz w:val="28"/>
          <w:lang w:eastAsia="en-US"/>
        </w:rPr>
      </w:pPr>
      <w:r w:rsidRPr="00A70640">
        <w:rPr>
          <w:rFonts w:eastAsia="Calibri"/>
          <w:sz w:val="28"/>
          <w:lang w:eastAsia="en-US"/>
        </w:rPr>
        <w:t>2019г. –   0,0  тыс. руб.</w:t>
      </w:r>
    </w:p>
    <w:p w:rsidR="00A70640" w:rsidRPr="00A70640" w:rsidRDefault="00A70640" w:rsidP="00A70640">
      <w:pPr>
        <w:rPr>
          <w:rFonts w:eastAsia="Calibri"/>
          <w:sz w:val="28"/>
          <w:lang w:eastAsia="en-US"/>
        </w:rPr>
      </w:pPr>
      <w:r w:rsidRPr="00A70640">
        <w:rPr>
          <w:rFonts w:eastAsia="Calibri"/>
          <w:sz w:val="28"/>
          <w:lang w:eastAsia="en-US"/>
        </w:rPr>
        <w:t>2020г. –   0,0  тыс. руб.</w:t>
      </w:r>
    </w:p>
    <w:p w:rsidR="00A70640" w:rsidRPr="00A70640" w:rsidRDefault="00A70640" w:rsidP="00A70640">
      <w:pPr>
        <w:rPr>
          <w:rFonts w:eastAsia="Calibri"/>
          <w:sz w:val="28"/>
          <w:lang w:eastAsia="en-US"/>
        </w:rPr>
      </w:pPr>
      <w:r w:rsidRPr="00A70640">
        <w:rPr>
          <w:rFonts w:eastAsia="Calibri"/>
          <w:sz w:val="28"/>
          <w:lang w:eastAsia="en-US"/>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rPr>
          <w:sz w:val="28"/>
        </w:rPr>
      </w:pPr>
      <w:r w:rsidRPr="00A70640">
        <w:rPr>
          <w:rFonts w:eastAsia="Calibri"/>
          <w:sz w:val="28"/>
          <w:lang w:eastAsia="en-US"/>
        </w:rPr>
        <w:t>2023г. –   0,0  тыс. руб.</w:t>
      </w:r>
      <w:r w:rsidRPr="00A70640">
        <w:rPr>
          <w:sz w:val="28"/>
        </w:rPr>
        <w:t>»</w:t>
      </w:r>
    </w:p>
    <w:p w:rsidR="00A70640" w:rsidRPr="00A70640" w:rsidRDefault="00A70640" w:rsidP="00A70640">
      <w:pPr>
        <w:suppressAutoHyphens/>
        <w:ind w:firstLine="708"/>
        <w:rPr>
          <w:sz w:val="28"/>
        </w:rPr>
      </w:pPr>
      <w:r w:rsidRPr="00A70640">
        <w:rPr>
          <w:rFonts w:eastAsia="Calibri"/>
          <w:sz w:val="28"/>
          <w:szCs w:val="28"/>
          <w:lang w:eastAsia="en-US"/>
        </w:rPr>
        <w:t>1.12.В паспорте Подпрограммы «Социальная поддержка граждан» строку «</w:t>
      </w:r>
      <w:r w:rsidRPr="00A70640">
        <w:rPr>
          <w:sz w:val="28"/>
          <w:szCs w:val="28"/>
          <w:lang w:eastAsia="en-US" w:bidi="en-US"/>
        </w:rPr>
        <w:t xml:space="preserve">Объемы и источники финансирования Подпрограммы» </w:t>
      </w:r>
      <w:r w:rsidRPr="00A70640">
        <w:rPr>
          <w:sz w:val="28"/>
        </w:rPr>
        <w:t xml:space="preserve"> </w:t>
      </w:r>
      <w:r w:rsidRPr="00A70640">
        <w:rPr>
          <w:sz w:val="28"/>
          <w:szCs w:val="28"/>
          <w:lang w:eastAsia="en-US" w:bidi="en-US"/>
        </w:rPr>
        <w:t>( в действующих ценах каждого года реализации муниципальной 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18"/>
      </w:tblGrid>
      <w:tr w:rsidR="00A70640" w:rsidRPr="00A70640" w:rsidTr="00C8583D">
        <w:tc>
          <w:tcPr>
            <w:tcW w:w="3544" w:type="dxa"/>
            <w:shd w:val="clear" w:color="auto" w:fill="auto"/>
          </w:tcPr>
          <w:p w:rsidR="00A70640" w:rsidRPr="00A70640" w:rsidRDefault="00A70640" w:rsidP="00A70640">
            <w:pPr>
              <w:rPr>
                <w:sz w:val="28"/>
                <w:szCs w:val="28"/>
                <w:lang w:eastAsia="en-US" w:bidi="en-US"/>
              </w:rPr>
            </w:pPr>
            <w:r w:rsidRPr="00A70640">
              <w:rPr>
                <w:sz w:val="28"/>
                <w:szCs w:val="28"/>
                <w:lang w:eastAsia="en-US" w:bidi="en-US"/>
              </w:rPr>
              <w:t>Объемы и источники финансирования Подпрограммы</w:t>
            </w:r>
          </w:p>
          <w:p w:rsidR="00A70640" w:rsidRPr="00A70640" w:rsidRDefault="00A70640" w:rsidP="00A70640">
            <w:pPr>
              <w:suppressAutoHyphens/>
              <w:rPr>
                <w:sz w:val="28"/>
                <w:szCs w:val="22"/>
              </w:rPr>
            </w:pPr>
          </w:p>
        </w:tc>
        <w:tc>
          <w:tcPr>
            <w:tcW w:w="5918" w:type="dxa"/>
            <w:shd w:val="clear" w:color="auto" w:fill="auto"/>
          </w:tcPr>
          <w:p w:rsidR="00A70640" w:rsidRPr="00A70640" w:rsidRDefault="00A70640" w:rsidP="00A70640">
            <w:pPr>
              <w:rPr>
                <w:sz w:val="28"/>
                <w:szCs w:val="28"/>
                <w:lang w:eastAsia="en-US" w:bidi="en-US"/>
              </w:rPr>
            </w:pPr>
            <w:r w:rsidRPr="00A70640">
              <w:rPr>
                <w:sz w:val="28"/>
                <w:szCs w:val="28"/>
                <w:lang w:eastAsia="en-US" w:bidi="en-US"/>
              </w:rPr>
              <w:t>Общий объем финансирования  Подпрограммы   383,9 тыс. рублей, в том числе по годам:</w:t>
            </w:r>
          </w:p>
          <w:p w:rsidR="00A70640" w:rsidRPr="00A70640" w:rsidRDefault="00A70640" w:rsidP="00A70640">
            <w:pPr>
              <w:jc w:val="both"/>
              <w:rPr>
                <w:rFonts w:eastAsia="Calibri"/>
                <w:sz w:val="28"/>
                <w:lang w:eastAsia="en-US"/>
              </w:rPr>
            </w:pPr>
            <w:r w:rsidRPr="00A70640">
              <w:rPr>
                <w:rFonts w:ascii="Calibri" w:eastAsia="Calibri" w:hAnsi="Calibri"/>
                <w:sz w:val="28"/>
                <w:lang w:eastAsia="en-US"/>
              </w:rPr>
              <w:t xml:space="preserve">- </w:t>
            </w:r>
            <w:r w:rsidRPr="00A70640">
              <w:rPr>
                <w:rFonts w:eastAsia="Calibri"/>
                <w:sz w:val="28"/>
                <w:lang w:eastAsia="en-US"/>
              </w:rPr>
              <w:t>местный бюджет   383,9</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rPr>
                <w:sz w:val="28"/>
                <w:lang w:eastAsia="zh-CN"/>
              </w:rPr>
            </w:pPr>
            <w:r w:rsidRPr="00A70640">
              <w:rPr>
                <w:sz w:val="28"/>
                <w:lang w:eastAsia="zh-CN"/>
              </w:rPr>
              <w:t>2019г. –   53,0  тыс. руб.</w:t>
            </w:r>
          </w:p>
          <w:p w:rsidR="00A70640" w:rsidRPr="00A70640" w:rsidRDefault="00A70640" w:rsidP="00A70640">
            <w:pPr>
              <w:suppressAutoHyphens/>
              <w:rPr>
                <w:sz w:val="28"/>
                <w:lang w:eastAsia="zh-CN"/>
              </w:rPr>
            </w:pPr>
            <w:r w:rsidRPr="00A70640">
              <w:rPr>
                <w:sz w:val="28"/>
                <w:lang w:eastAsia="zh-CN"/>
              </w:rPr>
              <w:t>2020г. –   50,1  тыс. руб.</w:t>
            </w:r>
          </w:p>
          <w:p w:rsidR="00A70640" w:rsidRPr="00A70640" w:rsidRDefault="00A70640" w:rsidP="00A70640">
            <w:pPr>
              <w:suppressAutoHyphens/>
              <w:rPr>
                <w:sz w:val="28"/>
                <w:lang w:eastAsia="zh-CN"/>
              </w:rPr>
            </w:pPr>
            <w:r w:rsidRPr="00A70640">
              <w:rPr>
                <w:sz w:val="28"/>
                <w:lang w:eastAsia="zh-CN"/>
              </w:rPr>
              <w:t>2021г. –   106,6   тыс. руб.</w:t>
            </w:r>
          </w:p>
          <w:p w:rsidR="00A70640" w:rsidRPr="00A70640" w:rsidRDefault="00A70640" w:rsidP="00A70640">
            <w:pPr>
              <w:rPr>
                <w:rFonts w:eastAsia="Calibri"/>
                <w:sz w:val="28"/>
                <w:lang w:eastAsia="en-US"/>
              </w:rPr>
            </w:pPr>
            <w:r w:rsidRPr="00A70640">
              <w:rPr>
                <w:rFonts w:eastAsia="Calibri"/>
                <w:sz w:val="28"/>
                <w:lang w:eastAsia="en-US"/>
              </w:rPr>
              <w:t>2022г.  – 83,4 тыс. руб.</w:t>
            </w:r>
          </w:p>
          <w:p w:rsidR="00A70640" w:rsidRPr="00A70640" w:rsidRDefault="00A70640" w:rsidP="00A70640">
            <w:pPr>
              <w:rPr>
                <w:rFonts w:eastAsia="Calibri"/>
                <w:sz w:val="28"/>
                <w:lang w:eastAsia="en-US"/>
              </w:rPr>
            </w:pPr>
            <w:r w:rsidRPr="00A70640">
              <w:rPr>
                <w:rFonts w:eastAsia="Calibri"/>
                <w:sz w:val="28"/>
                <w:lang w:eastAsia="en-US"/>
              </w:rPr>
              <w:t>2023г. –  90,8  тыс. руб.</w:t>
            </w:r>
          </w:p>
          <w:p w:rsidR="00A70640" w:rsidRPr="00A70640" w:rsidRDefault="00A70640" w:rsidP="00A70640">
            <w:pPr>
              <w:rPr>
                <w:rFonts w:eastAsia="Calibri"/>
                <w:sz w:val="28"/>
                <w:lang w:eastAsia="en-US"/>
              </w:rPr>
            </w:pPr>
            <w:r w:rsidRPr="00A70640">
              <w:rPr>
                <w:rFonts w:eastAsia="Calibri"/>
                <w:sz w:val="28"/>
                <w:lang w:eastAsia="en-US"/>
              </w:rPr>
              <w:t>- областной бюджет    0,0</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rPr>
                <w:sz w:val="28"/>
                <w:lang w:eastAsia="zh-CN"/>
              </w:rPr>
            </w:pPr>
            <w:r w:rsidRPr="00A70640">
              <w:rPr>
                <w:sz w:val="28"/>
                <w:lang w:eastAsia="zh-CN"/>
              </w:rPr>
              <w:t>2019г. –  0,0 тыс. руб.</w:t>
            </w:r>
          </w:p>
          <w:p w:rsidR="00A70640" w:rsidRPr="00A70640" w:rsidRDefault="00A70640" w:rsidP="00A70640">
            <w:pPr>
              <w:suppressAutoHyphens/>
              <w:rPr>
                <w:sz w:val="28"/>
                <w:lang w:eastAsia="zh-CN"/>
              </w:rPr>
            </w:pPr>
            <w:r w:rsidRPr="00A70640">
              <w:rPr>
                <w:sz w:val="28"/>
                <w:lang w:eastAsia="zh-CN"/>
              </w:rPr>
              <w:t>2020г. –  0,0  тыс. руб.</w:t>
            </w:r>
          </w:p>
          <w:p w:rsidR="00A70640" w:rsidRPr="00A70640" w:rsidRDefault="00A70640" w:rsidP="00A70640">
            <w:pPr>
              <w:suppressAutoHyphens/>
              <w:rPr>
                <w:sz w:val="28"/>
                <w:lang w:eastAsia="zh-CN"/>
              </w:rPr>
            </w:pPr>
            <w:r w:rsidRPr="00A70640">
              <w:rPr>
                <w:sz w:val="28"/>
                <w:lang w:eastAsia="zh-CN"/>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rPr>
                <w:rFonts w:eastAsia="Calibri"/>
                <w:sz w:val="28"/>
                <w:lang w:eastAsia="en-US"/>
              </w:rPr>
            </w:pPr>
            <w:r w:rsidRPr="00A70640">
              <w:rPr>
                <w:rFonts w:eastAsia="Calibri"/>
                <w:sz w:val="28"/>
                <w:lang w:eastAsia="en-US"/>
              </w:rPr>
              <w:t>2023г. –  0,0  тыс. руб.</w:t>
            </w:r>
          </w:p>
          <w:p w:rsidR="00A70640" w:rsidRPr="00A70640" w:rsidRDefault="00A70640" w:rsidP="00A70640">
            <w:pPr>
              <w:rPr>
                <w:rFonts w:eastAsia="Calibri"/>
                <w:sz w:val="28"/>
                <w:lang w:eastAsia="en-US"/>
              </w:rPr>
            </w:pPr>
            <w:r w:rsidRPr="00A70640">
              <w:rPr>
                <w:rFonts w:eastAsia="Calibri"/>
                <w:sz w:val="28"/>
                <w:lang w:eastAsia="en-US"/>
              </w:rPr>
              <w:t>- федеральные средства 0,0</w:t>
            </w:r>
            <w:r w:rsidRPr="00A70640">
              <w:rPr>
                <w:rFonts w:eastAsia="Calibri"/>
                <w:color w:val="FF0000"/>
                <w:sz w:val="28"/>
                <w:lang w:eastAsia="en-US"/>
              </w:rPr>
              <w:t xml:space="preserve"> </w:t>
            </w:r>
            <w:r w:rsidRPr="00A70640">
              <w:rPr>
                <w:rFonts w:eastAsia="Calibri"/>
                <w:sz w:val="28"/>
                <w:lang w:eastAsia="en-US"/>
              </w:rPr>
              <w:t>тыс. руб.</w:t>
            </w:r>
          </w:p>
          <w:p w:rsidR="00A70640" w:rsidRPr="00A70640" w:rsidRDefault="00A70640" w:rsidP="00A70640">
            <w:pPr>
              <w:suppressAutoHyphens/>
              <w:rPr>
                <w:sz w:val="28"/>
                <w:lang w:eastAsia="zh-CN"/>
              </w:rPr>
            </w:pPr>
            <w:r w:rsidRPr="00A70640">
              <w:rPr>
                <w:sz w:val="28"/>
                <w:lang w:eastAsia="zh-CN"/>
              </w:rPr>
              <w:t>2019г. –  0,0 тыс. руб.</w:t>
            </w:r>
          </w:p>
          <w:p w:rsidR="00A70640" w:rsidRPr="00A70640" w:rsidRDefault="00A70640" w:rsidP="00A70640">
            <w:pPr>
              <w:suppressAutoHyphens/>
              <w:rPr>
                <w:sz w:val="28"/>
                <w:lang w:eastAsia="zh-CN"/>
              </w:rPr>
            </w:pPr>
            <w:r w:rsidRPr="00A70640">
              <w:rPr>
                <w:sz w:val="28"/>
                <w:lang w:eastAsia="zh-CN"/>
              </w:rPr>
              <w:t>2020г. –  0,0  тыс. руб.</w:t>
            </w:r>
          </w:p>
          <w:p w:rsidR="00A70640" w:rsidRPr="00A70640" w:rsidRDefault="00A70640" w:rsidP="00A70640">
            <w:pPr>
              <w:suppressAutoHyphens/>
              <w:rPr>
                <w:sz w:val="28"/>
                <w:lang w:eastAsia="zh-CN"/>
              </w:rPr>
            </w:pPr>
            <w:r w:rsidRPr="00A70640">
              <w:rPr>
                <w:sz w:val="28"/>
                <w:lang w:eastAsia="zh-CN"/>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rPr>
                <w:rFonts w:eastAsia="Calibri"/>
                <w:sz w:val="28"/>
                <w:lang w:eastAsia="en-US"/>
              </w:rPr>
            </w:pPr>
            <w:r w:rsidRPr="00A70640">
              <w:rPr>
                <w:rFonts w:eastAsia="Calibri"/>
                <w:sz w:val="28"/>
                <w:lang w:eastAsia="en-US"/>
              </w:rPr>
              <w:t>2023г. –   0,0 тыс. руб.</w:t>
            </w:r>
          </w:p>
          <w:p w:rsidR="00A70640" w:rsidRPr="00A70640" w:rsidRDefault="00A70640" w:rsidP="00A70640">
            <w:pPr>
              <w:rPr>
                <w:rFonts w:eastAsia="Calibri"/>
                <w:sz w:val="28"/>
                <w:lang w:eastAsia="en-US"/>
              </w:rPr>
            </w:pPr>
            <w:r w:rsidRPr="00A70640">
              <w:rPr>
                <w:rFonts w:eastAsia="Calibri"/>
                <w:sz w:val="28"/>
                <w:lang w:eastAsia="en-US"/>
              </w:rPr>
              <w:t>- внебюджетные источники  0,0 тыс. рублей</w:t>
            </w:r>
          </w:p>
          <w:p w:rsidR="00A70640" w:rsidRPr="00A70640" w:rsidRDefault="00A70640" w:rsidP="00A70640">
            <w:pPr>
              <w:rPr>
                <w:rFonts w:eastAsia="Calibri"/>
                <w:sz w:val="28"/>
                <w:lang w:eastAsia="en-US"/>
              </w:rPr>
            </w:pPr>
            <w:r w:rsidRPr="00A70640">
              <w:rPr>
                <w:rFonts w:eastAsia="Calibri"/>
                <w:sz w:val="28"/>
                <w:lang w:eastAsia="en-US"/>
              </w:rPr>
              <w:lastRenderedPageBreak/>
              <w:t>2019г. –   0,0  тыс. руб.</w:t>
            </w:r>
          </w:p>
          <w:p w:rsidR="00A70640" w:rsidRPr="00A70640" w:rsidRDefault="00A70640" w:rsidP="00A70640">
            <w:pPr>
              <w:rPr>
                <w:rFonts w:eastAsia="Calibri"/>
                <w:sz w:val="28"/>
                <w:lang w:eastAsia="en-US"/>
              </w:rPr>
            </w:pPr>
            <w:r w:rsidRPr="00A70640">
              <w:rPr>
                <w:rFonts w:eastAsia="Calibri"/>
                <w:sz w:val="28"/>
                <w:lang w:eastAsia="en-US"/>
              </w:rPr>
              <w:t>2020г. –   0,0  тыс. руб.</w:t>
            </w:r>
          </w:p>
          <w:p w:rsidR="00A70640" w:rsidRPr="00A70640" w:rsidRDefault="00A70640" w:rsidP="00A70640">
            <w:pPr>
              <w:rPr>
                <w:rFonts w:eastAsia="Calibri"/>
                <w:sz w:val="28"/>
                <w:lang w:eastAsia="en-US"/>
              </w:rPr>
            </w:pPr>
            <w:r w:rsidRPr="00A70640">
              <w:rPr>
                <w:rFonts w:eastAsia="Calibri"/>
                <w:sz w:val="28"/>
                <w:lang w:eastAsia="en-US"/>
              </w:rPr>
              <w:t>2021г. –   0,0 тыс. руб.</w:t>
            </w:r>
          </w:p>
          <w:p w:rsidR="00A70640" w:rsidRPr="00A70640" w:rsidRDefault="00A70640" w:rsidP="00A70640">
            <w:pPr>
              <w:rPr>
                <w:rFonts w:eastAsia="Calibri"/>
                <w:sz w:val="28"/>
                <w:lang w:eastAsia="en-US"/>
              </w:rPr>
            </w:pPr>
            <w:r w:rsidRPr="00A70640">
              <w:rPr>
                <w:rFonts w:eastAsia="Calibri"/>
                <w:sz w:val="28"/>
                <w:lang w:eastAsia="en-US"/>
              </w:rPr>
              <w:t>2022г.  –  0,0 тыс. руб.</w:t>
            </w:r>
          </w:p>
          <w:p w:rsidR="00A70640" w:rsidRPr="00A70640" w:rsidRDefault="00A70640" w:rsidP="00A70640">
            <w:pPr>
              <w:suppressAutoHyphens/>
              <w:rPr>
                <w:sz w:val="28"/>
                <w:szCs w:val="22"/>
              </w:rPr>
            </w:pPr>
            <w:r w:rsidRPr="00A70640">
              <w:rPr>
                <w:rFonts w:eastAsia="Calibri"/>
                <w:sz w:val="28"/>
                <w:lang w:eastAsia="en-US"/>
              </w:rPr>
              <w:t>2023г. –   0,0  тыс. руб.</w:t>
            </w:r>
          </w:p>
        </w:tc>
      </w:tr>
    </w:tbl>
    <w:p w:rsidR="00A70640" w:rsidRPr="00A70640" w:rsidRDefault="00A70640" w:rsidP="00A70640">
      <w:pPr>
        <w:suppressAutoHyphens/>
        <w:rPr>
          <w:sz w:val="28"/>
        </w:rPr>
      </w:pPr>
    </w:p>
    <w:p w:rsidR="00A70640" w:rsidRPr="00A70640" w:rsidRDefault="00A70640" w:rsidP="00A70640">
      <w:pPr>
        <w:spacing w:after="200" w:line="276" w:lineRule="auto"/>
        <w:contextualSpacing/>
        <w:jc w:val="both"/>
        <w:rPr>
          <w:rFonts w:eastAsia="Calibri"/>
          <w:sz w:val="28"/>
          <w:szCs w:val="28"/>
          <w:lang w:eastAsia="en-US"/>
        </w:rPr>
      </w:pPr>
    </w:p>
    <w:p w:rsidR="00A70640" w:rsidRPr="00A70640" w:rsidRDefault="00A70640" w:rsidP="00A70640">
      <w:pPr>
        <w:numPr>
          <w:ilvl w:val="0"/>
          <w:numId w:val="48"/>
        </w:numPr>
        <w:suppressAutoHyphens/>
        <w:spacing w:after="200" w:line="276" w:lineRule="auto"/>
        <w:contextualSpacing/>
        <w:jc w:val="both"/>
        <w:rPr>
          <w:rFonts w:eastAsia="Calibri"/>
          <w:sz w:val="28"/>
          <w:szCs w:val="28"/>
          <w:lang w:eastAsia="en-US"/>
        </w:rPr>
      </w:pPr>
      <w:r w:rsidRPr="00A70640">
        <w:rPr>
          <w:rFonts w:eastAsia="Calibri"/>
          <w:sz w:val="28"/>
          <w:szCs w:val="28"/>
          <w:lang w:eastAsia="en-US"/>
        </w:rPr>
        <w:t>Опубликовать настоящее постановление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сайте сельского поселения в сети «Интернет».</w:t>
      </w:r>
    </w:p>
    <w:p w:rsidR="00A70640" w:rsidRPr="00A70640" w:rsidRDefault="00A70640" w:rsidP="00A70640">
      <w:pPr>
        <w:numPr>
          <w:ilvl w:val="0"/>
          <w:numId w:val="48"/>
        </w:numPr>
        <w:suppressAutoHyphens/>
        <w:spacing w:after="200" w:line="276" w:lineRule="auto"/>
        <w:contextualSpacing/>
        <w:jc w:val="both"/>
        <w:rPr>
          <w:rFonts w:eastAsia="Calibri"/>
          <w:sz w:val="28"/>
          <w:szCs w:val="28"/>
          <w:lang w:eastAsia="en-US"/>
        </w:rPr>
      </w:pPr>
      <w:r w:rsidRPr="00A70640">
        <w:rPr>
          <w:rFonts w:eastAsia="Calibri"/>
          <w:sz w:val="28"/>
          <w:szCs w:val="28"/>
          <w:lang w:eastAsia="en-US"/>
        </w:rPr>
        <w:t>Настоящее постановление вступает в силу с даты опубликования.</w:t>
      </w:r>
    </w:p>
    <w:p w:rsidR="00A70640" w:rsidRPr="00A70640" w:rsidRDefault="00A70640" w:rsidP="00A70640">
      <w:pPr>
        <w:numPr>
          <w:ilvl w:val="0"/>
          <w:numId w:val="48"/>
        </w:numPr>
        <w:suppressAutoHyphens/>
        <w:spacing w:after="200" w:line="276" w:lineRule="auto"/>
        <w:contextualSpacing/>
        <w:jc w:val="both"/>
        <w:rPr>
          <w:rFonts w:eastAsia="Calibri"/>
          <w:sz w:val="28"/>
          <w:szCs w:val="28"/>
          <w:lang w:eastAsia="en-US"/>
        </w:rPr>
      </w:pPr>
      <w:r w:rsidRPr="00A70640">
        <w:rPr>
          <w:rFonts w:eastAsia="Calibri"/>
          <w:sz w:val="28"/>
          <w:szCs w:val="28"/>
          <w:lang w:eastAsia="en-US"/>
        </w:rPr>
        <w:t>Контроль за исполнением настоящего постановления оставляю за собой.</w:t>
      </w:r>
    </w:p>
    <w:p w:rsidR="00A70640" w:rsidRPr="00A70640" w:rsidRDefault="00A70640" w:rsidP="00A70640">
      <w:pPr>
        <w:spacing w:line="276" w:lineRule="auto"/>
        <w:contextualSpacing/>
        <w:rPr>
          <w:rFonts w:eastAsia="Calibri"/>
          <w:sz w:val="28"/>
          <w:szCs w:val="28"/>
          <w:lang w:eastAsia="en-US"/>
        </w:rPr>
      </w:pPr>
    </w:p>
    <w:p w:rsidR="00A70640" w:rsidRPr="00A70640" w:rsidRDefault="00A70640" w:rsidP="00A70640">
      <w:pPr>
        <w:spacing w:line="276" w:lineRule="auto"/>
        <w:jc w:val="both"/>
        <w:rPr>
          <w:rFonts w:eastAsia="Calibri"/>
          <w:sz w:val="28"/>
          <w:szCs w:val="28"/>
          <w:lang w:eastAsia="en-US"/>
        </w:rPr>
      </w:pPr>
    </w:p>
    <w:p w:rsidR="00A70640" w:rsidRPr="00A70640" w:rsidRDefault="00A70640" w:rsidP="00A70640">
      <w:pPr>
        <w:spacing w:line="276" w:lineRule="auto"/>
        <w:jc w:val="both"/>
        <w:rPr>
          <w:rFonts w:eastAsia="Calibri"/>
          <w:sz w:val="28"/>
          <w:szCs w:val="28"/>
          <w:lang w:eastAsia="en-US"/>
        </w:rPr>
      </w:pPr>
    </w:p>
    <w:p w:rsidR="00A70640" w:rsidRPr="00A70640" w:rsidRDefault="00A70640" w:rsidP="00A70640">
      <w:pPr>
        <w:spacing w:line="276" w:lineRule="auto"/>
        <w:jc w:val="both"/>
        <w:rPr>
          <w:rFonts w:eastAsia="Calibri"/>
          <w:sz w:val="28"/>
          <w:szCs w:val="28"/>
          <w:lang w:eastAsia="en-US"/>
        </w:rPr>
      </w:pPr>
    </w:p>
    <w:p w:rsidR="00A70640" w:rsidRPr="00A70640" w:rsidRDefault="00A70640" w:rsidP="00A70640">
      <w:pPr>
        <w:spacing w:line="276" w:lineRule="auto"/>
        <w:jc w:val="both"/>
        <w:rPr>
          <w:rFonts w:eastAsia="Calibri"/>
          <w:sz w:val="28"/>
          <w:szCs w:val="28"/>
          <w:lang w:eastAsia="en-US"/>
        </w:rPr>
      </w:pPr>
      <w:r w:rsidRPr="00A70640">
        <w:rPr>
          <w:rFonts w:eastAsia="Calibri"/>
          <w:sz w:val="28"/>
          <w:szCs w:val="28"/>
          <w:lang w:eastAsia="en-US"/>
        </w:rPr>
        <w:t>Глава Народненского</w:t>
      </w:r>
    </w:p>
    <w:p w:rsidR="00A70640" w:rsidRPr="00A70640" w:rsidRDefault="00A70640" w:rsidP="00A70640">
      <w:pPr>
        <w:tabs>
          <w:tab w:val="left" w:pos="7182"/>
        </w:tabs>
        <w:spacing w:line="276" w:lineRule="auto"/>
        <w:jc w:val="both"/>
        <w:rPr>
          <w:rFonts w:eastAsia="Calibri"/>
          <w:sz w:val="28"/>
          <w:szCs w:val="28"/>
          <w:lang w:eastAsia="en-US"/>
        </w:rPr>
      </w:pPr>
      <w:r w:rsidRPr="00A70640">
        <w:rPr>
          <w:rFonts w:eastAsia="Calibri"/>
          <w:sz w:val="28"/>
          <w:szCs w:val="28"/>
          <w:lang w:eastAsia="en-US"/>
        </w:rPr>
        <w:t>сельского поселения:</w:t>
      </w:r>
      <w:r w:rsidRPr="00A70640">
        <w:rPr>
          <w:rFonts w:eastAsia="Calibri"/>
          <w:sz w:val="28"/>
          <w:szCs w:val="28"/>
          <w:lang w:eastAsia="en-US"/>
        </w:rPr>
        <w:tab/>
        <w:t>Ю.А. Подколзин</w:t>
      </w:r>
    </w:p>
    <w:p w:rsidR="00A70640" w:rsidRPr="00A70640" w:rsidRDefault="00A70640" w:rsidP="00A70640">
      <w:pPr>
        <w:suppressAutoHyphens/>
        <w:rPr>
          <w:sz w:val="20"/>
          <w:szCs w:val="20"/>
        </w:rPr>
      </w:pPr>
    </w:p>
    <w:p w:rsidR="00A70640" w:rsidRPr="00A70640" w:rsidRDefault="00A70640" w:rsidP="00A70640">
      <w:pPr>
        <w:tabs>
          <w:tab w:val="left" w:pos="3118"/>
        </w:tabs>
        <w:spacing w:line="276" w:lineRule="auto"/>
        <w:rPr>
          <w:sz w:val="28"/>
          <w:szCs w:val="28"/>
        </w:rPr>
      </w:pPr>
      <w:bookmarkStart w:id="81" w:name="_GoBack"/>
      <w:bookmarkEnd w:id="81"/>
    </w:p>
    <w:p w:rsidR="00A70640" w:rsidRPr="00A70640" w:rsidRDefault="00A70640" w:rsidP="00A70640">
      <w:pPr>
        <w:autoSpaceDE w:val="0"/>
        <w:autoSpaceDN w:val="0"/>
        <w:adjustRightInd w:val="0"/>
        <w:jc w:val="center"/>
        <w:outlineLvl w:val="1"/>
        <w:rPr>
          <w:b/>
          <w:sz w:val="28"/>
          <w:szCs w:val="28"/>
        </w:rPr>
      </w:pPr>
    </w:p>
    <w:p w:rsidR="00A70640" w:rsidRPr="00A70640" w:rsidRDefault="00A70640" w:rsidP="00A70640">
      <w:pPr>
        <w:autoSpaceDE w:val="0"/>
        <w:autoSpaceDN w:val="0"/>
        <w:adjustRightInd w:val="0"/>
        <w:jc w:val="center"/>
        <w:outlineLvl w:val="1"/>
        <w:rPr>
          <w:b/>
          <w:sz w:val="28"/>
          <w:szCs w:val="28"/>
        </w:rPr>
      </w:pPr>
    </w:p>
    <w:p w:rsidR="00A70640" w:rsidRPr="00A70640" w:rsidRDefault="00A70640" w:rsidP="00A70640">
      <w:pPr>
        <w:tabs>
          <w:tab w:val="left" w:pos="2964"/>
        </w:tabs>
        <w:spacing w:after="200" w:line="276" w:lineRule="auto"/>
        <w:rPr>
          <w:sz w:val="28"/>
          <w:szCs w:val="28"/>
        </w:rPr>
      </w:pPr>
    </w:p>
    <w:p w:rsidR="00A70640" w:rsidRPr="00A70640" w:rsidRDefault="00A70640" w:rsidP="00A70640">
      <w:pPr>
        <w:rPr>
          <w:sz w:val="20"/>
          <w:szCs w:val="20"/>
        </w:rPr>
        <w:sectPr w:rsidR="00A70640" w:rsidRPr="00A70640" w:rsidSect="00A70640">
          <w:footerReference w:type="default" r:id="rId183"/>
          <w:pgSz w:w="11906" w:h="16838"/>
          <w:pgMar w:top="1134" w:right="567" w:bottom="1134" w:left="1985" w:header="425" w:footer="1113" w:gutter="0"/>
          <w:pgNumType w:start="0"/>
          <w:cols w:space="708"/>
          <w:titlePg/>
          <w:docGrid w:linePitch="360"/>
        </w:sectPr>
      </w:pPr>
    </w:p>
    <w:p w:rsidR="00A70640" w:rsidRPr="00A70640" w:rsidRDefault="00A70640" w:rsidP="00A70640">
      <w:pPr>
        <w:tabs>
          <w:tab w:val="left" w:pos="1405"/>
        </w:tabs>
        <w:jc w:val="both"/>
        <w:rPr>
          <w:sz w:val="22"/>
          <w:szCs w:val="28"/>
        </w:rPr>
      </w:pPr>
    </w:p>
    <w:p w:rsidR="00A70640" w:rsidRPr="00A70640" w:rsidRDefault="00A70640" w:rsidP="00A70640">
      <w:pPr>
        <w:ind w:left="708"/>
        <w:jc w:val="both"/>
        <w:rPr>
          <w:rFonts w:eastAsia="Calibri"/>
          <w:bCs/>
          <w:sz w:val="28"/>
          <w:szCs w:val="28"/>
        </w:rPr>
      </w:pPr>
    </w:p>
    <w:p w:rsidR="00A70640" w:rsidRPr="00A70640" w:rsidRDefault="00A70640" w:rsidP="00A70640">
      <w:pPr>
        <w:shd w:val="clear" w:color="auto" w:fill="FFFFFF"/>
        <w:rPr>
          <w:bCs/>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Pr>
        <w:rPr>
          <w:sz w:val="28"/>
          <w:szCs w:val="28"/>
        </w:rPr>
      </w:pPr>
    </w:p>
    <w:p w:rsidR="00A70640" w:rsidRPr="00A70640" w:rsidRDefault="00A70640" w:rsidP="00A70640"/>
    <w:p w:rsidR="00A70640" w:rsidRDefault="00A70640"/>
    <w:sectPr w:rsidR="00A70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Т">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40" w:rsidRDefault="00A70640">
    <w:pPr>
      <w:pStyle w:val="a8"/>
      <w:jc w:val="right"/>
    </w:pPr>
  </w:p>
  <w:p w:rsidR="00A70640" w:rsidRDefault="00A7064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40" w:rsidRDefault="00A70640">
    <w:pPr>
      <w:pStyle w:val="a8"/>
      <w:jc w:val="right"/>
    </w:pPr>
  </w:p>
  <w:p w:rsidR="00A70640" w:rsidRDefault="00A7064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57" w:rsidRDefault="00A70640" w:rsidP="00E9771F">
    <w:pPr>
      <w:pStyle w:val="a8"/>
      <w:ind w:left="-4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40" w:rsidRDefault="00A70640">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40" w:rsidRDefault="00A70640">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40" w:rsidRDefault="00A70640">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40" w:rsidRDefault="00A70640">
    <w:pPr>
      <w:pStyle w:val="a6"/>
      <w:jc w:val="center"/>
    </w:pPr>
  </w:p>
  <w:p w:rsidR="00A70640" w:rsidRDefault="00A70640">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40" w:rsidRDefault="00A70640" w:rsidP="00DD266D">
    <w:pPr>
      <w:pStyle w:val="a6"/>
    </w:pPr>
  </w:p>
  <w:p w:rsidR="00A70640" w:rsidRDefault="00A706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B5276E6"/>
    <w:multiLevelType w:val="hybridMultilevel"/>
    <w:tmpl w:val="4866D542"/>
    <w:lvl w:ilvl="0" w:tplc="37C270D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761CA"/>
    <w:multiLevelType w:val="hybridMultilevel"/>
    <w:tmpl w:val="3092AE46"/>
    <w:lvl w:ilvl="0" w:tplc="58B23FC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4">
    <w:nsid w:val="0FCC4872"/>
    <w:multiLevelType w:val="hybridMultilevel"/>
    <w:tmpl w:val="24DEC6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3B64E7"/>
    <w:multiLevelType w:val="hybridMultilevel"/>
    <w:tmpl w:val="EED87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ADF1187"/>
    <w:multiLevelType w:val="multilevel"/>
    <w:tmpl w:val="0B1445C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1143AB0"/>
    <w:multiLevelType w:val="hybridMultilevel"/>
    <w:tmpl w:val="20C20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5C7C76"/>
    <w:multiLevelType w:val="multilevel"/>
    <w:tmpl w:val="FF726DBA"/>
    <w:lvl w:ilvl="0">
      <w:start w:val="27"/>
      <w:numFmt w:val="decimal"/>
      <w:lvlText w:val="%1."/>
      <w:lvlJc w:val="left"/>
      <w:pPr>
        <w:ind w:left="600" w:hanging="600"/>
      </w:pPr>
      <w:rPr>
        <w:rFonts w:hint="default"/>
      </w:rPr>
    </w:lvl>
    <w:lvl w:ilvl="1">
      <w:start w:val="1"/>
      <w:numFmt w:val="decimal"/>
      <w:lvlText w:val="%1.%2."/>
      <w:lvlJc w:val="left"/>
      <w:pPr>
        <w:ind w:left="1120" w:hanging="720"/>
      </w:pPr>
      <w:rPr>
        <w:rFonts w:ascii="Times New Roman" w:hAnsi="Times New Roman" w:cs="Times New Roman" w:hint="default"/>
        <w:sz w:val="28"/>
        <w:szCs w:val="28"/>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2E583073"/>
    <w:multiLevelType w:val="hybridMultilevel"/>
    <w:tmpl w:val="B18CB5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103FA1"/>
    <w:multiLevelType w:val="hybridMultilevel"/>
    <w:tmpl w:val="1CE6EDF0"/>
    <w:lvl w:ilvl="0" w:tplc="0ACA4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707E79"/>
    <w:multiLevelType w:val="hybridMultilevel"/>
    <w:tmpl w:val="58BCAE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0E555CC"/>
    <w:multiLevelType w:val="hybridMultilevel"/>
    <w:tmpl w:val="7DF0E8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24">
    <w:nsid w:val="4C6222F1"/>
    <w:multiLevelType w:val="multilevel"/>
    <w:tmpl w:val="F35E0026"/>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1B85858"/>
    <w:multiLevelType w:val="hybridMultilevel"/>
    <w:tmpl w:val="F6C20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F66252"/>
    <w:multiLevelType w:val="multilevel"/>
    <w:tmpl w:val="78EEC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053E90"/>
    <w:multiLevelType w:val="multilevel"/>
    <w:tmpl w:val="5FBAE81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492765D"/>
    <w:multiLevelType w:val="multilevel"/>
    <w:tmpl w:val="4E162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4B48B6"/>
    <w:multiLevelType w:val="hybridMultilevel"/>
    <w:tmpl w:val="3614F3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6">
    <w:nsid w:val="695E0F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B5309A"/>
    <w:multiLevelType w:val="singleLevel"/>
    <w:tmpl w:val="61CC5CC6"/>
    <w:lvl w:ilvl="0">
      <w:numFmt w:val="bullet"/>
      <w:lvlText w:val="-"/>
      <w:lvlJc w:val="left"/>
      <w:pPr>
        <w:ind w:left="0" w:firstLine="0"/>
      </w:pPr>
    </w:lvl>
  </w:abstractNum>
  <w:abstractNum w:abstractNumId="41">
    <w:nsid w:val="6FF12FC3"/>
    <w:multiLevelType w:val="hybridMultilevel"/>
    <w:tmpl w:val="7DF0E8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4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abstractNum w:abstractNumId="47">
    <w:nsid w:val="7FCD2C3A"/>
    <w:multiLevelType w:val="hybridMultilevel"/>
    <w:tmpl w:val="E8C8BE1E"/>
    <w:lvl w:ilvl="0" w:tplc="1086572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6"/>
  </w:num>
  <w:num w:numId="3">
    <w:abstractNumId w:val="1"/>
  </w:num>
  <w:num w:numId="4">
    <w:abstractNumId w:val="16"/>
  </w:num>
  <w:num w:numId="5">
    <w:abstractNumId w:val="32"/>
  </w:num>
  <w:num w:numId="6">
    <w:abstractNumId w:val="27"/>
  </w:num>
  <w:num w:numId="7">
    <w:abstractNumId w:val="5"/>
  </w:num>
  <w:num w:numId="8">
    <w:abstractNumId w:val="47"/>
  </w:num>
  <w:num w:numId="9">
    <w:abstractNumId w:val="4"/>
  </w:num>
  <w:num w:numId="10">
    <w:abstractNumId w:val="15"/>
  </w:num>
  <w:num w:numId="11">
    <w:abstractNumId w:val="33"/>
  </w:num>
  <w:num w:numId="12">
    <w:abstractNumId w:val="10"/>
  </w:num>
  <w:num w:numId="13">
    <w:abstractNumId w:val="22"/>
  </w:num>
  <w:num w:numId="14">
    <w:abstractNumId w:val="41"/>
  </w:num>
  <w:num w:numId="15">
    <w:abstractNumId w:val="11"/>
  </w:num>
  <w:num w:numId="16">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3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43"/>
  </w:num>
  <w:num w:numId="20">
    <w:abstractNumId w:val="34"/>
  </w:num>
  <w:num w:numId="21">
    <w:abstractNumId w:val="9"/>
  </w:num>
  <w:num w:numId="22">
    <w:abstractNumId w:val="18"/>
  </w:num>
  <w:num w:numId="23">
    <w:abstractNumId w:val="7"/>
  </w:num>
  <w:num w:numId="24">
    <w:abstractNumId w:val="13"/>
  </w:num>
  <w:num w:numId="25">
    <w:abstractNumId w:val="39"/>
  </w:num>
  <w:num w:numId="26">
    <w:abstractNumId w:val="12"/>
  </w:num>
  <w:num w:numId="27">
    <w:abstractNumId w:val="38"/>
  </w:num>
  <w:num w:numId="28">
    <w:abstractNumId w:val="37"/>
  </w:num>
  <w:num w:numId="29">
    <w:abstractNumId w:val="42"/>
  </w:num>
  <w:num w:numId="30">
    <w:abstractNumId w:val="20"/>
  </w:num>
  <w:num w:numId="31">
    <w:abstractNumId w:val="29"/>
  </w:num>
  <w:num w:numId="32">
    <w:abstractNumId w:val="19"/>
  </w:num>
  <w:num w:numId="33">
    <w:abstractNumId w:val="25"/>
  </w:num>
  <w:num w:numId="34">
    <w:abstractNumId w:val="45"/>
  </w:num>
  <w:num w:numId="35">
    <w:abstractNumId w:val="6"/>
  </w:num>
  <w:num w:numId="36">
    <w:abstractNumId w:val="3"/>
  </w:num>
  <w:num w:numId="37">
    <w:abstractNumId w:val="23"/>
  </w:num>
  <w:num w:numId="38">
    <w:abstractNumId w:val="0"/>
  </w:num>
  <w:num w:numId="39">
    <w:abstractNumId w:val="46"/>
  </w:num>
  <w:num w:numId="40">
    <w:abstractNumId w:val="28"/>
  </w:num>
  <w:num w:numId="41">
    <w:abstractNumId w:val="24"/>
  </w:num>
  <w:num w:numId="42">
    <w:abstractNumId w:val="14"/>
  </w:num>
  <w:num w:numId="43">
    <w:abstractNumId w:val="40"/>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26"/>
  </w:num>
  <w:num w:numId="47">
    <w:abstractNumId w:val="31"/>
  </w:num>
  <w:num w:numId="48">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4A"/>
    <w:rsid w:val="003D4667"/>
    <w:rsid w:val="00432ACD"/>
    <w:rsid w:val="0094494A"/>
    <w:rsid w:val="00A70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0640"/>
    <w:pPr>
      <w:keepNext/>
      <w:keepLines/>
      <w:spacing w:before="400" w:after="120" w:line="276" w:lineRule="auto"/>
      <w:ind w:left="432" w:hanging="432"/>
      <w:outlineLvl w:val="0"/>
    </w:pPr>
    <w:rPr>
      <w:rFonts w:ascii="Arial" w:hAnsi="Arial" w:cs="Arial"/>
      <w:color w:val="000000"/>
      <w:sz w:val="40"/>
      <w:szCs w:val="40"/>
    </w:rPr>
  </w:style>
  <w:style w:type="paragraph" w:styleId="2">
    <w:name w:val="heading 2"/>
    <w:basedOn w:val="a"/>
    <w:next w:val="a"/>
    <w:link w:val="20"/>
    <w:uiPriority w:val="9"/>
    <w:qFormat/>
    <w:rsid w:val="00A70640"/>
    <w:pPr>
      <w:keepNext/>
      <w:keepLines/>
      <w:spacing w:before="360" w:after="120" w:line="276" w:lineRule="auto"/>
      <w:ind w:left="576" w:hanging="576"/>
      <w:outlineLvl w:val="1"/>
    </w:pPr>
    <w:rPr>
      <w:rFonts w:ascii="Arial" w:hAnsi="Arial" w:cs="Arial"/>
      <w:color w:val="000000"/>
      <w:sz w:val="32"/>
      <w:szCs w:val="32"/>
    </w:rPr>
  </w:style>
  <w:style w:type="paragraph" w:styleId="3">
    <w:name w:val="heading 3"/>
    <w:basedOn w:val="a"/>
    <w:next w:val="a"/>
    <w:link w:val="30"/>
    <w:uiPriority w:val="9"/>
    <w:qFormat/>
    <w:rsid w:val="00A70640"/>
    <w:pPr>
      <w:keepNext/>
      <w:keepLines/>
      <w:spacing w:before="320" w:after="80" w:line="276" w:lineRule="auto"/>
      <w:ind w:left="720" w:hanging="720"/>
      <w:outlineLvl w:val="2"/>
    </w:pPr>
    <w:rPr>
      <w:rFonts w:ascii="Arial" w:hAnsi="Arial" w:cs="Arial"/>
      <w:color w:val="434343"/>
      <w:sz w:val="28"/>
      <w:szCs w:val="28"/>
    </w:rPr>
  </w:style>
  <w:style w:type="paragraph" w:styleId="4">
    <w:name w:val="heading 4"/>
    <w:basedOn w:val="a"/>
    <w:next w:val="a"/>
    <w:link w:val="40"/>
    <w:uiPriority w:val="9"/>
    <w:qFormat/>
    <w:rsid w:val="00A70640"/>
    <w:pPr>
      <w:keepNext/>
      <w:keepLines/>
      <w:spacing w:before="280" w:after="80" w:line="276" w:lineRule="auto"/>
      <w:ind w:left="864" w:hanging="864"/>
      <w:outlineLvl w:val="3"/>
    </w:pPr>
    <w:rPr>
      <w:rFonts w:ascii="Arial" w:hAnsi="Arial" w:cs="Arial"/>
      <w:color w:val="666666"/>
    </w:rPr>
  </w:style>
  <w:style w:type="paragraph" w:styleId="5">
    <w:name w:val="heading 5"/>
    <w:basedOn w:val="a"/>
    <w:next w:val="a"/>
    <w:link w:val="50"/>
    <w:uiPriority w:val="9"/>
    <w:qFormat/>
    <w:rsid w:val="00A70640"/>
    <w:pPr>
      <w:keepNext/>
      <w:keepLines/>
      <w:spacing w:before="240" w:after="80" w:line="276" w:lineRule="auto"/>
      <w:ind w:left="1008" w:hanging="1008"/>
      <w:outlineLvl w:val="4"/>
    </w:pPr>
    <w:rPr>
      <w:rFonts w:ascii="Arial" w:hAnsi="Arial" w:cs="Arial"/>
      <w:color w:val="666666"/>
      <w:sz w:val="22"/>
      <w:szCs w:val="22"/>
    </w:rPr>
  </w:style>
  <w:style w:type="paragraph" w:styleId="6">
    <w:name w:val="heading 6"/>
    <w:basedOn w:val="a"/>
    <w:next w:val="a"/>
    <w:link w:val="60"/>
    <w:uiPriority w:val="9"/>
    <w:qFormat/>
    <w:rsid w:val="00A70640"/>
    <w:pPr>
      <w:keepNext/>
      <w:keepLines/>
      <w:spacing w:before="240" w:after="80" w:line="276" w:lineRule="auto"/>
      <w:ind w:left="1152" w:hanging="1152"/>
      <w:outlineLvl w:val="5"/>
    </w:pPr>
    <w:rPr>
      <w:rFonts w:ascii="Arial" w:hAnsi="Arial" w:cs="Arial"/>
      <w:i/>
      <w:color w:val="666666"/>
      <w:sz w:val="22"/>
      <w:szCs w:val="22"/>
    </w:rPr>
  </w:style>
  <w:style w:type="paragraph" w:styleId="7">
    <w:name w:val="heading 7"/>
    <w:basedOn w:val="a"/>
    <w:next w:val="a"/>
    <w:link w:val="70"/>
    <w:uiPriority w:val="9"/>
    <w:qFormat/>
    <w:rsid w:val="00A70640"/>
    <w:pPr>
      <w:keepNext/>
      <w:keepLines/>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A70640"/>
    <w:pPr>
      <w:keepNext/>
      <w:keepLines/>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A70640"/>
    <w:pPr>
      <w:keepNext/>
      <w:keepLines/>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640"/>
    <w:rPr>
      <w:rFonts w:ascii="Arial" w:eastAsia="Times New Roman" w:hAnsi="Arial" w:cs="Arial"/>
      <w:color w:val="000000"/>
      <w:sz w:val="40"/>
      <w:szCs w:val="40"/>
      <w:lang w:eastAsia="ru-RU"/>
    </w:rPr>
  </w:style>
  <w:style w:type="character" w:customStyle="1" w:styleId="20">
    <w:name w:val="Заголовок 2 Знак"/>
    <w:basedOn w:val="a0"/>
    <w:link w:val="2"/>
    <w:uiPriority w:val="9"/>
    <w:rsid w:val="00A70640"/>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A70640"/>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A70640"/>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A70640"/>
    <w:rPr>
      <w:rFonts w:ascii="Arial" w:eastAsia="Times New Roman" w:hAnsi="Arial" w:cs="Arial"/>
      <w:color w:val="666666"/>
      <w:lang w:eastAsia="ru-RU"/>
    </w:rPr>
  </w:style>
  <w:style w:type="character" w:customStyle="1" w:styleId="60">
    <w:name w:val="Заголовок 6 Знак"/>
    <w:basedOn w:val="a0"/>
    <w:link w:val="6"/>
    <w:uiPriority w:val="9"/>
    <w:rsid w:val="00A70640"/>
    <w:rPr>
      <w:rFonts w:ascii="Arial" w:eastAsia="Times New Roman" w:hAnsi="Arial" w:cs="Arial"/>
      <w:i/>
      <w:color w:val="666666"/>
      <w:lang w:eastAsia="ru-RU"/>
    </w:rPr>
  </w:style>
  <w:style w:type="character" w:customStyle="1" w:styleId="70">
    <w:name w:val="Заголовок 7 Знак"/>
    <w:basedOn w:val="a0"/>
    <w:link w:val="7"/>
    <w:uiPriority w:val="9"/>
    <w:rsid w:val="00A70640"/>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A70640"/>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A70640"/>
    <w:rPr>
      <w:rFonts w:ascii="Calibri Light" w:eastAsia="Arial" w:hAnsi="Calibri Light" w:cs="Times New Roman"/>
      <w:i/>
      <w:iCs/>
      <w:color w:val="272727"/>
      <w:sz w:val="21"/>
      <w:szCs w:val="21"/>
      <w:lang w:eastAsia="ru-RU"/>
    </w:rPr>
  </w:style>
  <w:style w:type="numbering" w:customStyle="1" w:styleId="11">
    <w:name w:val="Нет списка1"/>
    <w:next w:val="a2"/>
    <w:uiPriority w:val="99"/>
    <w:semiHidden/>
    <w:unhideWhenUsed/>
    <w:rsid w:val="00A70640"/>
  </w:style>
  <w:style w:type="paragraph" w:styleId="a3">
    <w:name w:val="No Spacing"/>
    <w:link w:val="a4"/>
    <w:qFormat/>
    <w:rsid w:val="00A70640"/>
    <w:pPr>
      <w:spacing w:after="0" w:line="240" w:lineRule="auto"/>
    </w:pPr>
    <w:rPr>
      <w:rFonts w:ascii="Calibri" w:eastAsia="Calibri" w:hAnsi="Calibri" w:cs="Calibri"/>
    </w:rPr>
  </w:style>
  <w:style w:type="paragraph" w:customStyle="1" w:styleId="12">
    <w:name w:val="Абзац списка1"/>
    <w:basedOn w:val="a"/>
    <w:uiPriority w:val="99"/>
    <w:qFormat/>
    <w:rsid w:val="00A70640"/>
    <w:pPr>
      <w:ind w:left="720" w:firstLine="567"/>
      <w:jc w:val="both"/>
    </w:pPr>
    <w:rPr>
      <w:rFonts w:ascii="Arial" w:hAnsi="Arial" w:cs="Arial"/>
    </w:rPr>
  </w:style>
  <w:style w:type="character" w:customStyle="1" w:styleId="msonormal0">
    <w:name w:val="msonormal"/>
    <w:basedOn w:val="a0"/>
    <w:rsid w:val="00A70640"/>
  </w:style>
  <w:style w:type="character" w:styleId="a5">
    <w:name w:val="Strong"/>
    <w:basedOn w:val="a0"/>
    <w:qFormat/>
    <w:rsid w:val="00A70640"/>
    <w:rPr>
      <w:b/>
      <w:bCs/>
    </w:rPr>
  </w:style>
  <w:style w:type="paragraph" w:customStyle="1" w:styleId="21">
    <w:name w:val="2Название"/>
    <w:basedOn w:val="a"/>
    <w:link w:val="22"/>
    <w:qFormat/>
    <w:rsid w:val="00A70640"/>
    <w:pPr>
      <w:ind w:right="4536"/>
      <w:jc w:val="both"/>
    </w:pPr>
    <w:rPr>
      <w:rFonts w:ascii="Arial" w:hAnsi="Arial" w:cs="Arial"/>
      <w:b/>
      <w:sz w:val="26"/>
      <w:szCs w:val="28"/>
      <w:lang w:eastAsia="ar-SA"/>
    </w:rPr>
  </w:style>
  <w:style w:type="character" w:customStyle="1" w:styleId="22">
    <w:name w:val="2Название Знак"/>
    <w:link w:val="21"/>
    <w:rsid w:val="00A70640"/>
    <w:rPr>
      <w:rFonts w:ascii="Arial" w:eastAsia="Times New Roman" w:hAnsi="Arial" w:cs="Arial"/>
      <w:b/>
      <w:sz w:val="26"/>
      <w:szCs w:val="28"/>
      <w:lang w:eastAsia="ar-SA"/>
    </w:rPr>
  </w:style>
  <w:style w:type="paragraph" w:customStyle="1" w:styleId="ConsNormal">
    <w:name w:val="ConsNormal"/>
    <w:rsid w:val="00A7064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header"/>
    <w:aliases w:val="Знак"/>
    <w:basedOn w:val="a"/>
    <w:link w:val="a7"/>
    <w:uiPriority w:val="99"/>
    <w:unhideWhenUsed/>
    <w:rsid w:val="00A70640"/>
    <w:pPr>
      <w:widowControl w:val="0"/>
      <w:tabs>
        <w:tab w:val="center" w:pos="4677"/>
        <w:tab w:val="right" w:pos="9355"/>
      </w:tabs>
      <w:autoSpaceDE w:val="0"/>
      <w:autoSpaceDN w:val="0"/>
      <w:adjustRightInd w:val="0"/>
    </w:pPr>
    <w:rPr>
      <w:rFonts w:eastAsia="Calibri"/>
      <w:sz w:val="20"/>
      <w:szCs w:val="20"/>
    </w:rPr>
  </w:style>
  <w:style w:type="character" w:customStyle="1" w:styleId="a7">
    <w:name w:val="Верхний колонтитул Знак"/>
    <w:aliases w:val="Знак Знак"/>
    <w:basedOn w:val="a0"/>
    <w:link w:val="a6"/>
    <w:uiPriority w:val="99"/>
    <w:rsid w:val="00A70640"/>
    <w:rPr>
      <w:rFonts w:ascii="Times New Roman" w:eastAsia="Calibri" w:hAnsi="Times New Roman" w:cs="Times New Roman"/>
      <w:sz w:val="20"/>
      <w:szCs w:val="20"/>
      <w:lang w:eastAsia="ru-RU"/>
    </w:rPr>
  </w:style>
  <w:style w:type="paragraph" w:styleId="a8">
    <w:name w:val="footer"/>
    <w:basedOn w:val="a"/>
    <w:link w:val="a9"/>
    <w:uiPriority w:val="99"/>
    <w:unhideWhenUsed/>
    <w:rsid w:val="00A70640"/>
    <w:pPr>
      <w:widowControl w:val="0"/>
      <w:tabs>
        <w:tab w:val="center" w:pos="4677"/>
        <w:tab w:val="right" w:pos="9355"/>
      </w:tabs>
      <w:autoSpaceDE w:val="0"/>
      <w:autoSpaceDN w:val="0"/>
      <w:adjustRightInd w:val="0"/>
    </w:pPr>
    <w:rPr>
      <w:rFonts w:eastAsia="Calibri"/>
      <w:sz w:val="20"/>
      <w:szCs w:val="20"/>
    </w:rPr>
  </w:style>
  <w:style w:type="character" w:customStyle="1" w:styleId="a9">
    <w:name w:val="Нижний колонтитул Знак"/>
    <w:basedOn w:val="a0"/>
    <w:link w:val="a8"/>
    <w:uiPriority w:val="99"/>
    <w:rsid w:val="00A70640"/>
    <w:rPr>
      <w:rFonts w:ascii="Times New Roman" w:eastAsia="Calibri" w:hAnsi="Times New Roman" w:cs="Times New Roman"/>
      <w:sz w:val="20"/>
      <w:szCs w:val="20"/>
      <w:lang w:eastAsia="ru-RU"/>
    </w:rPr>
  </w:style>
  <w:style w:type="paragraph" w:styleId="aa">
    <w:name w:val="Balloon Text"/>
    <w:basedOn w:val="a"/>
    <w:link w:val="ab"/>
    <w:semiHidden/>
    <w:unhideWhenUsed/>
    <w:rsid w:val="00A70640"/>
    <w:pPr>
      <w:widowControl w:val="0"/>
      <w:autoSpaceDE w:val="0"/>
      <w:autoSpaceDN w:val="0"/>
      <w:adjustRightInd w:val="0"/>
    </w:pPr>
    <w:rPr>
      <w:rFonts w:ascii="Tahoma" w:eastAsia="Calibri" w:hAnsi="Tahoma" w:cs="Tahoma"/>
      <w:sz w:val="16"/>
      <w:szCs w:val="16"/>
    </w:rPr>
  </w:style>
  <w:style w:type="character" w:customStyle="1" w:styleId="ab">
    <w:name w:val="Текст выноски Знак"/>
    <w:basedOn w:val="a0"/>
    <w:link w:val="aa"/>
    <w:semiHidden/>
    <w:rsid w:val="00A70640"/>
    <w:rPr>
      <w:rFonts w:ascii="Tahoma" w:eastAsia="Calibri" w:hAnsi="Tahoma" w:cs="Tahoma"/>
      <w:sz w:val="16"/>
      <w:szCs w:val="16"/>
      <w:lang w:eastAsia="ru-RU"/>
    </w:rPr>
  </w:style>
  <w:style w:type="numbering" w:customStyle="1" w:styleId="110">
    <w:name w:val="Нет списка11"/>
    <w:next w:val="a2"/>
    <w:uiPriority w:val="99"/>
    <w:semiHidden/>
    <w:unhideWhenUsed/>
    <w:rsid w:val="00A70640"/>
  </w:style>
  <w:style w:type="character" w:styleId="ac">
    <w:name w:val="Hyperlink"/>
    <w:uiPriority w:val="99"/>
    <w:unhideWhenUsed/>
    <w:rsid w:val="00A70640"/>
    <w:rPr>
      <w:rFonts w:ascii="Times New Roman" w:hAnsi="Times New Roman" w:cs="Times New Roman" w:hint="default"/>
      <w:color w:val="0563C1"/>
      <w:u w:val="single"/>
    </w:rPr>
  </w:style>
  <w:style w:type="character" w:styleId="ad">
    <w:name w:val="FollowedHyperlink"/>
    <w:basedOn w:val="a0"/>
    <w:uiPriority w:val="99"/>
    <w:unhideWhenUsed/>
    <w:rsid w:val="00A70640"/>
    <w:rPr>
      <w:color w:val="800080" w:themeColor="followedHyperlink"/>
      <w:u w:val="single"/>
    </w:rPr>
  </w:style>
  <w:style w:type="paragraph" w:styleId="ae">
    <w:name w:val="Normal (Web)"/>
    <w:aliases w:val="_а_Е’__ (дќа) И’ц_1,_а_Е’__ (дќа) И’ц_ И’ц_,___С¬__ (_x_) ÷¬__1,___С¬__ (_x_) ÷¬__ ÷¬__"/>
    <w:basedOn w:val="a"/>
    <w:link w:val="af"/>
    <w:unhideWhenUsed/>
    <w:rsid w:val="00A70640"/>
    <w:pPr>
      <w:spacing w:before="100" w:beforeAutospacing="1" w:after="100" w:afterAutospacing="1"/>
    </w:pPr>
    <w:rPr>
      <w:rFonts w:eastAsia="Arial"/>
    </w:rPr>
  </w:style>
  <w:style w:type="paragraph" w:styleId="13">
    <w:name w:val="toc 1"/>
    <w:basedOn w:val="a"/>
    <w:next w:val="a"/>
    <w:autoRedefine/>
    <w:uiPriority w:val="39"/>
    <w:semiHidden/>
    <w:unhideWhenUsed/>
    <w:rsid w:val="00A70640"/>
    <w:pPr>
      <w:tabs>
        <w:tab w:val="left" w:pos="440"/>
        <w:tab w:val="right" w:leader="dot" w:pos="10197"/>
      </w:tabs>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rsid w:val="00A70640"/>
    <w:pPr>
      <w:spacing w:after="100" w:line="254" w:lineRule="auto"/>
      <w:ind w:left="220"/>
    </w:pPr>
    <w:rPr>
      <w:rFonts w:ascii="Calibri" w:eastAsia="Arial" w:hAnsi="Calibri"/>
      <w:sz w:val="22"/>
      <w:szCs w:val="22"/>
    </w:rPr>
  </w:style>
  <w:style w:type="paragraph" w:styleId="af0">
    <w:name w:val="annotation text"/>
    <w:basedOn w:val="a"/>
    <w:link w:val="af1"/>
    <w:uiPriority w:val="99"/>
    <w:unhideWhenUsed/>
    <w:rsid w:val="00A70640"/>
    <w:rPr>
      <w:rFonts w:ascii="Arial" w:hAnsi="Arial" w:cs="Arial"/>
      <w:color w:val="000000"/>
      <w:sz w:val="20"/>
      <w:szCs w:val="20"/>
    </w:rPr>
  </w:style>
  <w:style w:type="character" w:customStyle="1" w:styleId="af1">
    <w:name w:val="Текст примечания Знак"/>
    <w:basedOn w:val="a0"/>
    <w:link w:val="af0"/>
    <w:uiPriority w:val="99"/>
    <w:rsid w:val="00A70640"/>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rsid w:val="00A70640"/>
  </w:style>
  <w:style w:type="paragraph" w:styleId="af2">
    <w:name w:val="Title"/>
    <w:basedOn w:val="a"/>
    <w:link w:val="af3"/>
    <w:qFormat/>
    <w:rsid w:val="00A70640"/>
    <w:pPr>
      <w:overflowPunct w:val="0"/>
      <w:autoSpaceDE w:val="0"/>
      <w:autoSpaceDN w:val="0"/>
      <w:adjustRightInd w:val="0"/>
      <w:jc w:val="center"/>
    </w:pPr>
    <w:rPr>
      <w:b/>
      <w:spacing w:val="100"/>
      <w:sz w:val="36"/>
      <w:szCs w:val="20"/>
    </w:rPr>
  </w:style>
  <w:style w:type="character" w:customStyle="1" w:styleId="af3">
    <w:name w:val="Название Знак"/>
    <w:basedOn w:val="a0"/>
    <w:link w:val="af2"/>
    <w:rsid w:val="00A70640"/>
    <w:rPr>
      <w:rFonts w:ascii="Times New Roman" w:eastAsia="Times New Roman" w:hAnsi="Times New Roman" w:cs="Times New Roman"/>
      <w:b/>
      <w:spacing w:val="100"/>
      <w:sz w:val="36"/>
      <w:szCs w:val="20"/>
      <w:lang w:eastAsia="ru-RU"/>
    </w:rPr>
  </w:style>
  <w:style w:type="paragraph" w:styleId="af4">
    <w:name w:val="Subtitle"/>
    <w:basedOn w:val="a"/>
    <w:next w:val="a"/>
    <w:link w:val="af5"/>
    <w:uiPriority w:val="11"/>
    <w:qFormat/>
    <w:rsid w:val="00A70640"/>
    <w:pPr>
      <w:keepNext/>
      <w:keepLines/>
      <w:spacing w:after="320" w:line="276" w:lineRule="auto"/>
    </w:pPr>
    <w:rPr>
      <w:rFonts w:ascii="Arial" w:hAnsi="Arial" w:cs="Arial"/>
      <w:i/>
      <w:color w:val="666666"/>
      <w:sz w:val="30"/>
      <w:szCs w:val="30"/>
    </w:rPr>
  </w:style>
  <w:style w:type="character" w:customStyle="1" w:styleId="af5">
    <w:name w:val="Подзаголовок Знак"/>
    <w:basedOn w:val="a0"/>
    <w:link w:val="af4"/>
    <w:uiPriority w:val="11"/>
    <w:rsid w:val="00A70640"/>
    <w:rPr>
      <w:rFonts w:ascii="Arial" w:eastAsia="Times New Roman" w:hAnsi="Arial" w:cs="Arial"/>
      <w:i/>
      <w:color w:val="666666"/>
      <w:sz w:val="30"/>
      <w:szCs w:val="30"/>
      <w:lang w:eastAsia="ru-RU"/>
    </w:rPr>
  </w:style>
  <w:style w:type="paragraph" w:styleId="af6">
    <w:name w:val="annotation subject"/>
    <w:basedOn w:val="af0"/>
    <w:next w:val="af0"/>
    <w:link w:val="af7"/>
    <w:uiPriority w:val="99"/>
    <w:unhideWhenUsed/>
    <w:rsid w:val="00A70640"/>
    <w:rPr>
      <w:b/>
      <w:bCs/>
    </w:rPr>
  </w:style>
  <w:style w:type="character" w:customStyle="1" w:styleId="af7">
    <w:name w:val="Тема примечания Знак"/>
    <w:basedOn w:val="af1"/>
    <w:link w:val="af6"/>
    <w:uiPriority w:val="99"/>
    <w:rsid w:val="00A70640"/>
    <w:rPr>
      <w:rFonts w:ascii="Arial" w:eastAsia="Times New Roman" w:hAnsi="Arial" w:cs="Arial"/>
      <w:b/>
      <w:bCs/>
      <w:color w:val="000000"/>
      <w:sz w:val="20"/>
      <w:szCs w:val="20"/>
      <w:lang w:eastAsia="ru-RU"/>
    </w:rPr>
  </w:style>
  <w:style w:type="paragraph" w:styleId="af8">
    <w:name w:val="List Paragraph"/>
    <w:aliases w:val="ТЗ список,Абзац списка нумерованный"/>
    <w:basedOn w:val="a"/>
    <w:link w:val="af9"/>
    <w:uiPriority w:val="34"/>
    <w:qFormat/>
    <w:rsid w:val="00A70640"/>
    <w:pPr>
      <w:spacing w:line="276" w:lineRule="auto"/>
      <w:ind w:left="720"/>
      <w:contextualSpacing/>
    </w:pPr>
    <w:rPr>
      <w:rFonts w:ascii="Arial" w:hAnsi="Arial" w:cs="Arial"/>
      <w:color w:val="000000"/>
      <w:sz w:val="22"/>
      <w:szCs w:val="22"/>
    </w:rPr>
  </w:style>
  <w:style w:type="paragraph" w:customStyle="1" w:styleId="15">
    <w:name w:val="Заголовок оглавления1"/>
    <w:basedOn w:val="1"/>
    <w:next w:val="a"/>
    <w:uiPriority w:val="99"/>
    <w:semiHidden/>
    <w:rsid w:val="00A70640"/>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rsid w:val="00A70640"/>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rsid w:val="00A70640"/>
    <w:rPr>
      <w:lang w:eastAsia="en-US"/>
    </w:rPr>
  </w:style>
  <w:style w:type="character" w:customStyle="1" w:styleId="18">
    <w:name w:val="Тема примечания Знак1"/>
    <w:uiPriority w:val="99"/>
    <w:rsid w:val="00A70640"/>
    <w:rPr>
      <w:b/>
      <w:bCs/>
      <w:lang w:eastAsia="en-US"/>
    </w:rPr>
  </w:style>
  <w:style w:type="paragraph" w:customStyle="1" w:styleId="24">
    <w:name w:val="Без интервала2"/>
    <w:uiPriority w:val="99"/>
    <w:rsid w:val="00A70640"/>
    <w:pPr>
      <w:spacing w:after="0" w:line="240" w:lineRule="auto"/>
    </w:pPr>
    <w:rPr>
      <w:rFonts w:ascii="Calibri" w:eastAsia="Times New Roman" w:hAnsi="Calibri" w:cs="Calibri"/>
    </w:rPr>
  </w:style>
  <w:style w:type="paragraph" w:customStyle="1" w:styleId="31">
    <w:name w:val="Без интервала3"/>
    <w:uiPriority w:val="99"/>
    <w:rsid w:val="00A70640"/>
    <w:pPr>
      <w:spacing w:after="0" w:line="240" w:lineRule="auto"/>
    </w:pPr>
    <w:rPr>
      <w:rFonts w:ascii="Calibri" w:eastAsia="Times New Roman" w:hAnsi="Calibri" w:cs="Calibri"/>
    </w:rPr>
  </w:style>
  <w:style w:type="paragraph" w:customStyle="1" w:styleId="25">
    <w:name w:val="Абзац списка2"/>
    <w:basedOn w:val="a"/>
    <w:uiPriority w:val="99"/>
    <w:rsid w:val="00A70640"/>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A70640"/>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rsid w:val="00A70640"/>
    <w:pPr>
      <w:shd w:val="clear" w:color="auto" w:fill="FFFFFF"/>
      <w:spacing w:before="240" w:after="60" w:line="0" w:lineRule="atLeast"/>
      <w:ind w:hanging="660"/>
    </w:pPr>
    <w:rPr>
      <w:rFonts w:ascii="Calibri" w:eastAsia="Calibri" w:hAnsi="Calibri" w:cs="Calibri"/>
      <w:sz w:val="21"/>
      <w:szCs w:val="21"/>
      <w:lang w:eastAsia="en-US"/>
    </w:rPr>
  </w:style>
  <w:style w:type="paragraph" w:customStyle="1" w:styleId="s1">
    <w:name w:val="s_1"/>
    <w:basedOn w:val="a"/>
    <w:rsid w:val="00A70640"/>
    <w:pPr>
      <w:spacing w:before="100" w:beforeAutospacing="1" w:after="100" w:afterAutospacing="1"/>
    </w:pPr>
  </w:style>
  <w:style w:type="character" w:customStyle="1" w:styleId="FontStyle12">
    <w:name w:val="Font Style12"/>
    <w:rsid w:val="00A70640"/>
    <w:rPr>
      <w:rFonts w:ascii="Georgia" w:hAnsi="Georgia" w:cs="Georgia" w:hint="default"/>
      <w:sz w:val="24"/>
      <w:szCs w:val="24"/>
    </w:rPr>
  </w:style>
  <w:style w:type="character" w:customStyle="1" w:styleId="ae0">
    <w:name w:val="ae"/>
    <w:basedOn w:val="a0"/>
    <w:rsid w:val="00A70640"/>
  </w:style>
  <w:style w:type="numbering" w:customStyle="1" w:styleId="27">
    <w:name w:val="Нет списка2"/>
    <w:next w:val="a2"/>
    <w:uiPriority w:val="99"/>
    <w:semiHidden/>
    <w:unhideWhenUsed/>
    <w:rsid w:val="00A70640"/>
  </w:style>
  <w:style w:type="numbering" w:customStyle="1" w:styleId="111">
    <w:name w:val="Нет списка111"/>
    <w:next w:val="a2"/>
    <w:semiHidden/>
    <w:unhideWhenUsed/>
    <w:rsid w:val="00A70640"/>
  </w:style>
  <w:style w:type="character" w:styleId="afa">
    <w:name w:val="page number"/>
    <w:basedOn w:val="a0"/>
    <w:rsid w:val="00A70640"/>
  </w:style>
  <w:style w:type="paragraph" w:customStyle="1" w:styleId="afb">
    <w:name w:val="Знак Знак Знак Знак Знак Знак Знак Знак Знак Знак"/>
    <w:basedOn w:val="a"/>
    <w:rsid w:val="00A70640"/>
    <w:pPr>
      <w:spacing w:after="160" w:line="240" w:lineRule="exact"/>
    </w:pPr>
    <w:rPr>
      <w:rFonts w:ascii="Verdana" w:hAnsi="Verdana"/>
      <w:lang w:val="en-US" w:eastAsia="en-US"/>
    </w:rPr>
  </w:style>
  <w:style w:type="table" w:styleId="afc">
    <w:name w:val="Table Grid"/>
    <w:basedOn w:val="a1"/>
    <w:rsid w:val="00A706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Статья1"/>
    <w:basedOn w:val="a"/>
    <w:next w:val="a"/>
    <w:rsid w:val="00A70640"/>
    <w:pPr>
      <w:keepNext/>
      <w:suppressAutoHyphens/>
      <w:spacing w:before="120" w:after="120"/>
      <w:ind w:left="1900" w:hanging="1191"/>
    </w:pPr>
    <w:rPr>
      <w:rFonts w:eastAsia="Calibri"/>
      <w:b/>
      <w:bCs/>
      <w:sz w:val="28"/>
      <w:szCs w:val="20"/>
    </w:rPr>
  </w:style>
  <w:style w:type="character" w:styleId="afd">
    <w:name w:val="Emphasis"/>
    <w:qFormat/>
    <w:rsid w:val="00A70640"/>
    <w:rPr>
      <w:i/>
      <w:iCs/>
    </w:rPr>
  </w:style>
  <w:style w:type="numbering" w:customStyle="1" w:styleId="210">
    <w:name w:val="Нет списка21"/>
    <w:next w:val="a2"/>
    <w:semiHidden/>
    <w:unhideWhenUsed/>
    <w:rsid w:val="00A70640"/>
  </w:style>
  <w:style w:type="table" w:customStyle="1" w:styleId="1a">
    <w:name w:val="Сетка таблицы1"/>
    <w:basedOn w:val="a1"/>
    <w:next w:val="afc"/>
    <w:rsid w:val="00A706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semiHidden/>
    <w:unhideWhenUsed/>
    <w:rsid w:val="00A70640"/>
  </w:style>
  <w:style w:type="table" w:customStyle="1" w:styleId="28">
    <w:name w:val="Сетка таблицы2"/>
    <w:basedOn w:val="a1"/>
    <w:next w:val="afc"/>
    <w:rsid w:val="00A706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semiHidden/>
    <w:unhideWhenUsed/>
    <w:rsid w:val="00A70640"/>
  </w:style>
  <w:style w:type="table" w:customStyle="1" w:styleId="33">
    <w:name w:val="Сетка таблицы3"/>
    <w:basedOn w:val="a1"/>
    <w:next w:val="afc"/>
    <w:rsid w:val="00A706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a"/>
    <w:rsid w:val="00A70640"/>
    <w:pPr>
      <w:spacing w:before="100" w:beforeAutospacing="1" w:after="100" w:afterAutospacing="1"/>
    </w:pPr>
  </w:style>
  <w:style w:type="character" w:customStyle="1" w:styleId="s5">
    <w:name w:val="s5"/>
    <w:basedOn w:val="a0"/>
    <w:rsid w:val="00A70640"/>
  </w:style>
  <w:style w:type="numbering" w:customStyle="1" w:styleId="51">
    <w:name w:val="Нет списка5"/>
    <w:next w:val="a2"/>
    <w:uiPriority w:val="99"/>
    <w:semiHidden/>
    <w:unhideWhenUsed/>
    <w:rsid w:val="00A70640"/>
  </w:style>
  <w:style w:type="numbering" w:customStyle="1" w:styleId="120">
    <w:name w:val="Нет списка12"/>
    <w:next w:val="a2"/>
    <w:uiPriority w:val="99"/>
    <w:semiHidden/>
    <w:unhideWhenUsed/>
    <w:rsid w:val="00A70640"/>
  </w:style>
  <w:style w:type="character" w:customStyle="1" w:styleId="a4">
    <w:name w:val="Без интервала Знак"/>
    <w:link w:val="a3"/>
    <w:uiPriority w:val="1"/>
    <w:locked/>
    <w:rsid w:val="00A70640"/>
    <w:rPr>
      <w:rFonts w:ascii="Calibri" w:eastAsia="Calibri" w:hAnsi="Calibri" w:cs="Calibri"/>
    </w:rPr>
  </w:style>
  <w:style w:type="paragraph" w:customStyle="1" w:styleId="afe">
    <w:name w:val="Нормальный"/>
    <w:basedOn w:val="a"/>
    <w:rsid w:val="00A70640"/>
    <w:pPr>
      <w:suppressAutoHyphens/>
      <w:ind w:firstLine="720"/>
      <w:jc w:val="both"/>
    </w:pPr>
    <w:rPr>
      <w:szCs w:val="20"/>
    </w:rPr>
  </w:style>
  <w:style w:type="numbering" w:customStyle="1" w:styleId="61">
    <w:name w:val="Нет списка6"/>
    <w:next w:val="a2"/>
    <w:uiPriority w:val="99"/>
    <w:semiHidden/>
    <w:unhideWhenUsed/>
    <w:rsid w:val="00A70640"/>
  </w:style>
  <w:style w:type="numbering" w:customStyle="1" w:styleId="130">
    <w:name w:val="Нет списка13"/>
    <w:next w:val="a2"/>
    <w:uiPriority w:val="99"/>
    <w:semiHidden/>
    <w:unhideWhenUsed/>
    <w:rsid w:val="00A70640"/>
  </w:style>
  <w:style w:type="numbering" w:customStyle="1" w:styleId="220">
    <w:name w:val="Нет списка22"/>
    <w:next w:val="a2"/>
    <w:uiPriority w:val="99"/>
    <w:semiHidden/>
    <w:unhideWhenUsed/>
    <w:rsid w:val="00A70640"/>
  </w:style>
  <w:style w:type="character" w:customStyle="1" w:styleId="aff">
    <w:name w:val="Основной текст_"/>
    <w:basedOn w:val="a0"/>
    <w:link w:val="112"/>
    <w:rsid w:val="00A70640"/>
    <w:rPr>
      <w:rFonts w:ascii="Times New Roman" w:eastAsia="Times New Roman" w:hAnsi="Times New Roman" w:cs="Times New Roman"/>
      <w:sz w:val="27"/>
      <w:szCs w:val="27"/>
      <w:shd w:val="clear" w:color="auto" w:fill="FFFFFF"/>
    </w:rPr>
  </w:style>
  <w:style w:type="paragraph" w:customStyle="1" w:styleId="112">
    <w:name w:val="Основной текст11"/>
    <w:basedOn w:val="a"/>
    <w:link w:val="aff"/>
    <w:rsid w:val="00A70640"/>
    <w:pPr>
      <w:shd w:val="clear" w:color="auto" w:fill="FFFFFF"/>
      <w:spacing w:before="600" w:after="420" w:line="480" w:lineRule="exact"/>
      <w:ind w:hanging="560"/>
      <w:jc w:val="both"/>
    </w:pPr>
    <w:rPr>
      <w:sz w:val="27"/>
      <w:szCs w:val="27"/>
      <w:lang w:eastAsia="en-US"/>
    </w:rPr>
  </w:style>
  <w:style w:type="table" w:customStyle="1" w:styleId="42">
    <w:name w:val="Сетка таблицы4"/>
    <w:basedOn w:val="a1"/>
    <w:next w:val="afc"/>
    <w:uiPriority w:val="59"/>
    <w:rsid w:val="00A7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
    <w:name w:val="Основной текст (7)_"/>
    <w:basedOn w:val="a0"/>
    <w:link w:val="72"/>
    <w:rsid w:val="00A70640"/>
    <w:rPr>
      <w:rFonts w:ascii="Times New Roman" w:eastAsia="Times New Roman" w:hAnsi="Times New Roman" w:cs="Times New Roman"/>
      <w:sz w:val="23"/>
      <w:szCs w:val="23"/>
      <w:shd w:val="clear" w:color="auto" w:fill="FFFFFF"/>
    </w:rPr>
  </w:style>
  <w:style w:type="character" w:customStyle="1" w:styleId="aff0">
    <w:name w:val="Подпись к таблице_"/>
    <w:basedOn w:val="a0"/>
    <w:link w:val="aff1"/>
    <w:rsid w:val="00A70640"/>
    <w:rPr>
      <w:rFonts w:ascii="Times New Roman" w:eastAsia="Times New Roman" w:hAnsi="Times New Roman" w:cs="Times New Roman"/>
      <w:sz w:val="27"/>
      <w:szCs w:val="27"/>
      <w:shd w:val="clear" w:color="auto" w:fill="FFFFFF"/>
    </w:rPr>
  </w:style>
  <w:style w:type="character" w:customStyle="1" w:styleId="34">
    <w:name w:val="Подпись к таблице (3)_"/>
    <w:basedOn w:val="a0"/>
    <w:link w:val="35"/>
    <w:rsid w:val="00A70640"/>
    <w:rPr>
      <w:rFonts w:ascii="Times New Roman" w:eastAsia="Times New Roman" w:hAnsi="Times New Roman" w:cs="Times New Roman"/>
      <w:sz w:val="23"/>
      <w:szCs w:val="23"/>
      <w:shd w:val="clear" w:color="auto" w:fill="FFFFFF"/>
    </w:rPr>
  </w:style>
  <w:style w:type="paragraph" w:customStyle="1" w:styleId="72">
    <w:name w:val="Основной текст (7)"/>
    <w:basedOn w:val="a"/>
    <w:link w:val="71"/>
    <w:rsid w:val="00A70640"/>
    <w:pPr>
      <w:shd w:val="clear" w:color="auto" w:fill="FFFFFF"/>
      <w:spacing w:line="0" w:lineRule="atLeast"/>
      <w:ind w:hanging="400"/>
    </w:pPr>
    <w:rPr>
      <w:sz w:val="23"/>
      <w:szCs w:val="23"/>
      <w:lang w:eastAsia="en-US"/>
    </w:rPr>
  </w:style>
  <w:style w:type="paragraph" w:customStyle="1" w:styleId="aff1">
    <w:name w:val="Подпись к таблице"/>
    <w:basedOn w:val="a"/>
    <w:link w:val="aff0"/>
    <w:rsid w:val="00A70640"/>
    <w:pPr>
      <w:shd w:val="clear" w:color="auto" w:fill="FFFFFF"/>
      <w:spacing w:after="120" w:line="0" w:lineRule="atLeast"/>
    </w:pPr>
    <w:rPr>
      <w:sz w:val="27"/>
      <w:szCs w:val="27"/>
      <w:lang w:eastAsia="en-US"/>
    </w:rPr>
  </w:style>
  <w:style w:type="paragraph" w:customStyle="1" w:styleId="35">
    <w:name w:val="Подпись к таблице (3)"/>
    <w:basedOn w:val="a"/>
    <w:link w:val="34"/>
    <w:rsid w:val="00A70640"/>
    <w:pPr>
      <w:shd w:val="clear" w:color="auto" w:fill="FFFFFF"/>
      <w:spacing w:line="0" w:lineRule="atLeast"/>
    </w:pPr>
    <w:rPr>
      <w:sz w:val="23"/>
      <w:szCs w:val="23"/>
      <w:lang w:eastAsia="en-US"/>
    </w:rPr>
  </w:style>
  <w:style w:type="paragraph" w:customStyle="1" w:styleId="Default">
    <w:name w:val="Default"/>
    <w:rsid w:val="00A70640"/>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3">
    <w:name w:val="Сетка таблицы11"/>
    <w:basedOn w:val="a1"/>
    <w:next w:val="afc"/>
    <w:uiPriority w:val="59"/>
    <w:rsid w:val="00A70640"/>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
    <w:name w:val="Основной текст5"/>
    <w:basedOn w:val="aff"/>
    <w:rsid w:val="00A70640"/>
    <w:rPr>
      <w:rFonts w:ascii="Times New Roman" w:eastAsia="Times New Roman" w:hAnsi="Times New Roman" w:cs="Times New Roman"/>
      <w:b w:val="0"/>
      <w:bCs w:val="0"/>
      <w:i w:val="0"/>
      <w:iCs w:val="0"/>
      <w:smallCaps w:val="0"/>
      <w:strike w:val="0"/>
      <w:sz w:val="27"/>
      <w:szCs w:val="27"/>
      <w:u w:val="single"/>
      <w:shd w:val="clear" w:color="auto" w:fill="FFFFFF"/>
    </w:rPr>
  </w:style>
  <w:style w:type="character" w:customStyle="1" w:styleId="62">
    <w:name w:val="Основной текст6"/>
    <w:basedOn w:val="aff"/>
    <w:rsid w:val="00A70640"/>
    <w:rPr>
      <w:rFonts w:ascii="Times New Roman" w:eastAsia="Times New Roman" w:hAnsi="Times New Roman" w:cs="Times New Roman"/>
      <w:b w:val="0"/>
      <w:bCs w:val="0"/>
      <w:i w:val="0"/>
      <w:iCs w:val="0"/>
      <w:smallCaps w:val="0"/>
      <w:strike w:val="0"/>
      <w:sz w:val="27"/>
      <w:szCs w:val="27"/>
      <w:shd w:val="clear" w:color="auto" w:fill="FFFFFF"/>
    </w:rPr>
  </w:style>
  <w:style w:type="character" w:customStyle="1" w:styleId="73">
    <w:name w:val="Основной текст7"/>
    <w:basedOn w:val="aff"/>
    <w:rsid w:val="00A70640"/>
    <w:rPr>
      <w:rFonts w:ascii="Times New Roman" w:eastAsia="Times New Roman" w:hAnsi="Times New Roman" w:cs="Times New Roman"/>
      <w:sz w:val="27"/>
      <w:szCs w:val="27"/>
      <w:u w:val="single"/>
      <w:shd w:val="clear" w:color="auto" w:fill="FFFFFF"/>
    </w:rPr>
  </w:style>
  <w:style w:type="character" w:customStyle="1" w:styleId="ConsPlusNormal0">
    <w:name w:val="ConsPlusNormal Знак"/>
    <w:link w:val="ConsPlusNormal"/>
    <w:rsid w:val="00A70640"/>
    <w:rPr>
      <w:rFonts w:ascii="Times New Roman" w:hAnsi="Times New Roman" w:cs="Times New Roman"/>
      <w:sz w:val="28"/>
      <w:szCs w:val="28"/>
    </w:rPr>
  </w:style>
  <w:style w:type="paragraph" w:customStyle="1" w:styleId="ConsPlusCell">
    <w:name w:val="ConsPlusCell"/>
    <w:uiPriority w:val="99"/>
    <w:rsid w:val="00A70640"/>
    <w:pPr>
      <w:widowControl w:val="0"/>
      <w:suppressAutoHyphens/>
      <w:spacing w:after="0" w:line="240" w:lineRule="auto"/>
    </w:pPr>
    <w:rPr>
      <w:rFonts w:ascii="Arial" w:eastAsia="Arial" w:hAnsi="Arial" w:cs="Times New Roman"/>
      <w:kern w:val="1"/>
      <w:sz w:val="20"/>
      <w:szCs w:val="20"/>
      <w:lang w:eastAsia="ar-SA"/>
    </w:rPr>
  </w:style>
  <w:style w:type="numbering" w:customStyle="1" w:styleId="74">
    <w:name w:val="Нет списка7"/>
    <w:next w:val="a2"/>
    <w:uiPriority w:val="99"/>
    <w:semiHidden/>
    <w:unhideWhenUsed/>
    <w:rsid w:val="00A70640"/>
  </w:style>
  <w:style w:type="numbering" w:customStyle="1" w:styleId="140">
    <w:name w:val="Нет списка14"/>
    <w:next w:val="a2"/>
    <w:uiPriority w:val="99"/>
    <w:semiHidden/>
    <w:unhideWhenUsed/>
    <w:rsid w:val="00A70640"/>
  </w:style>
  <w:style w:type="numbering" w:customStyle="1" w:styleId="230">
    <w:name w:val="Нет списка23"/>
    <w:next w:val="a2"/>
    <w:uiPriority w:val="99"/>
    <w:semiHidden/>
    <w:unhideWhenUsed/>
    <w:rsid w:val="00A70640"/>
  </w:style>
  <w:style w:type="numbering" w:customStyle="1" w:styleId="310">
    <w:name w:val="Нет списка31"/>
    <w:next w:val="a2"/>
    <w:semiHidden/>
    <w:unhideWhenUsed/>
    <w:rsid w:val="00A70640"/>
  </w:style>
  <w:style w:type="numbering" w:customStyle="1" w:styleId="410">
    <w:name w:val="Нет списка41"/>
    <w:next w:val="a2"/>
    <w:semiHidden/>
    <w:unhideWhenUsed/>
    <w:rsid w:val="00A70640"/>
  </w:style>
  <w:style w:type="numbering" w:customStyle="1" w:styleId="1120">
    <w:name w:val="Нет списка112"/>
    <w:next w:val="a2"/>
    <w:semiHidden/>
    <w:unhideWhenUsed/>
    <w:rsid w:val="00A70640"/>
  </w:style>
  <w:style w:type="numbering" w:customStyle="1" w:styleId="211">
    <w:name w:val="Нет списка211"/>
    <w:next w:val="a2"/>
    <w:semiHidden/>
    <w:unhideWhenUsed/>
    <w:rsid w:val="00A70640"/>
  </w:style>
  <w:style w:type="numbering" w:customStyle="1" w:styleId="81">
    <w:name w:val="Нет списка8"/>
    <w:next w:val="a2"/>
    <w:uiPriority w:val="99"/>
    <w:semiHidden/>
    <w:unhideWhenUsed/>
    <w:rsid w:val="00A70640"/>
  </w:style>
  <w:style w:type="paragraph" w:styleId="aff2">
    <w:name w:val="footnote text"/>
    <w:basedOn w:val="a"/>
    <w:link w:val="aff3"/>
    <w:uiPriority w:val="99"/>
    <w:rsid w:val="00A70640"/>
    <w:rPr>
      <w:sz w:val="20"/>
      <w:szCs w:val="20"/>
    </w:rPr>
  </w:style>
  <w:style w:type="character" w:customStyle="1" w:styleId="aff3">
    <w:name w:val="Текст сноски Знак"/>
    <w:basedOn w:val="a0"/>
    <w:link w:val="aff2"/>
    <w:uiPriority w:val="99"/>
    <w:rsid w:val="00A70640"/>
    <w:rPr>
      <w:rFonts w:ascii="Times New Roman" w:eastAsia="Times New Roman" w:hAnsi="Times New Roman" w:cs="Times New Roman"/>
      <w:sz w:val="20"/>
      <w:szCs w:val="20"/>
      <w:lang w:eastAsia="ru-RU"/>
    </w:rPr>
  </w:style>
  <w:style w:type="character" w:styleId="aff4">
    <w:name w:val="footnote reference"/>
    <w:uiPriority w:val="99"/>
    <w:semiHidden/>
    <w:rsid w:val="00A70640"/>
    <w:rPr>
      <w:vertAlign w:val="superscript"/>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A70640"/>
    <w:rPr>
      <w:rFonts w:ascii="Times New Roman" w:eastAsia="Arial" w:hAnsi="Times New Roman" w:cs="Times New Roman"/>
      <w:sz w:val="24"/>
      <w:szCs w:val="24"/>
      <w:lang w:eastAsia="ru-RU"/>
    </w:rPr>
  </w:style>
  <w:style w:type="paragraph" w:customStyle="1" w:styleId="1-21">
    <w:name w:val="Средняя сетка 1 - Акцент 21"/>
    <w:basedOn w:val="a"/>
    <w:uiPriority w:val="34"/>
    <w:qFormat/>
    <w:rsid w:val="00A70640"/>
    <w:pPr>
      <w:spacing w:after="200" w:line="276" w:lineRule="auto"/>
      <w:ind w:left="720"/>
      <w:contextualSpacing/>
    </w:pPr>
    <w:rPr>
      <w:rFonts w:ascii="Calibri" w:eastAsia="Calibri" w:hAnsi="Calibri"/>
      <w:sz w:val="22"/>
      <w:szCs w:val="22"/>
      <w:lang w:eastAsia="en-US"/>
    </w:rPr>
  </w:style>
  <w:style w:type="character" w:styleId="aff5">
    <w:name w:val="annotation reference"/>
    <w:uiPriority w:val="99"/>
    <w:rsid w:val="00A70640"/>
    <w:rPr>
      <w:sz w:val="18"/>
      <w:szCs w:val="18"/>
    </w:rPr>
  </w:style>
  <w:style w:type="paragraph" w:customStyle="1" w:styleId="aff6">
    <w:name w:val=" Знак Знак Знак Знак"/>
    <w:basedOn w:val="a"/>
    <w:rsid w:val="00A70640"/>
    <w:pPr>
      <w:spacing w:before="100" w:beforeAutospacing="1" w:after="100" w:afterAutospacing="1"/>
    </w:pPr>
    <w:rPr>
      <w:rFonts w:ascii="Tahoma" w:hAnsi="Tahoma"/>
      <w:sz w:val="20"/>
      <w:szCs w:val="20"/>
      <w:lang w:val="en-US" w:eastAsia="en-US"/>
    </w:rPr>
  </w:style>
  <w:style w:type="paragraph" w:styleId="aff7">
    <w:name w:val="Body Text"/>
    <w:basedOn w:val="a"/>
    <w:link w:val="aff8"/>
    <w:rsid w:val="00A70640"/>
    <w:pPr>
      <w:jc w:val="both"/>
    </w:pPr>
    <w:rPr>
      <w:sz w:val="28"/>
      <w:szCs w:val="20"/>
      <w:lang w:val="x-none" w:eastAsia="x-none"/>
    </w:rPr>
  </w:style>
  <w:style w:type="character" w:customStyle="1" w:styleId="aff8">
    <w:name w:val="Основной текст Знак"/>
    <w:basedOn w:val="a0"/>
    <w:link w:val="aff7"/>
    <w:rsid w:val="00A70640"/>
    <w:rPr>
      <w:rFonts w:ascii="Times New Roman" w:eastAsia="Times New Roman" w:hAnsi="Times New Roman" w:cs="Times New Roman"/>
      <w:sz w:val="28"/>
      <w:szCs w:val="20"/>
      <w:lang w:val="x-none" w:eastAsia="x-none"/>
    </w:rPr>
  </w:style>
  <w:style w:type="paragraph" w:customStyle="1" w:styleId="ListParagraph">
    <w:name w:val="List Paragraph"/>
    <w:basedOn w:val="a"/>
    <w:rsid w:val="00A70640"/>
    <w:pPr>
      <w:ind w:left="720"/>
    </w:pPr>
    <w:rPr>
      <w:szCs w:val="20"/>
    </w:rPr>
  </w:style>
  <w:style w:type="paragraph" w:customStyle="1" w:styleId="-11">
    <w:name w:val="Цветная заливка - Акцент 11"/>
    <w:hidden/>
    <w:uiPriority w:val="71"/>
    <w:rsid w:val="00A70640"/>
    <w:pPr>
      <w:spacing w:after="0" w:line="240" w:lineRule="auto"/>
    </w:pPr>
    <w:rPr>
      <w:rFonts w:ascii="Times New Roman" w:eastAsia="Times New Roman" w:hAnsi="Times New Roman" w:cs="Times New Roman"/>
      <w:sz w:val="24"/>
      <w:szCs w:val="24"/>
      <w:lang w:eastAsia="ru-RU"/>
    </w:rPr>
  </w:style>
  <w:style w:type="paragraph" w:customStyle="1" w:styleId="aff9">
    <w:name w:val="÷¬__ ÷¬__ ÷¬__ ÷¬__"/>
    <w:basedOn w:val="a"/>
    <w:rsid w:val="00A70640"/>
    <w:pPr>
      <w:spacing w:before="100" w:beforeAutospacing="1" w:after="100" w:afterAutospacing="1"/>
    </w:pPr>
    <w:rPr>
      <w:rFonts w:ascii="Tahoma" w:hAnsi="Tahoma"/>
      <w:sz w:val="20"/>
      <w:szCs w:val="20"/>
      <w:lang w:val="en-US" w:eastAsia="en-US"/>
    </w:rPr>
  </w:style>
  <w:style w:type="paragraph" w:styleId="29">
    <w:name w:val="Body Text Indent 2"/>
    <w:basedOn w:val="a"/>
    <w:link w:val="2a"/>
    <w:rsid w:val="00A70640"/>
    <w:pPr>
      <w:spacing w:after="120" w:line="480" w:lineRule="auto"/>
      <w:ind w:left="283"/>
    </w:pPr>
  </w:style>
  <w:style w:type="character" w:customStyle="1" w:styleId="2a">
    <w:name w:val="Основной текст с отступом 2 Знак"/>
    <w:basedOn w:val="a0"/>
    <w:link w:val="29"/>
    <w:rsid w:val="00A70640"/>
    <w:rPr>
      <w:rFonts w:ascii="Times New Roman" w:eastAsia="Times New Roman" w:hAnsi="Times New Roman" w:cs="Times New Roman"/>
      <w:sz w:val="24"/>
      <w:szCs w:val="24"/>
      <w:lang w:eastAsia="ru-RU"/>
    </w:rPr>
  </w:style>
  <w:style w:type="paragraph" w:styleId="affa">
    <w:name w:val="endnote text"/>
    <w:basedOn w:val="a"/>
    <w:link w:val="affb"/>
    <w:rsid w:val="00A70640"/>
    <w:rPr>
      <w:sz w:val="20"/>
      <w:szCs w:val="20"/>
    </w:rPr>
  </w:style>
  <w:style w:type="character" w:customStyle="1" w:styleId="affb">
    <w:name w:val="Текст концевой сноски Знак"/>
    <w:basedOn w:val="a0"/>
    <w:link w:val="affa"/>
    <w:rsid w:val="00A70640"/>
    <w:rPr>
      <w:rFonts w:ascii="Times New Roman" w:eastAsia="Times New Roman" w:hAnsi="Times New Roman" w:cs="Times New Roman"/>
      <w:sz w:val="20"/>
      <w:szCs w:val="20"/>
      <w:lang w:eastAsia="ru-RU"/>
    </w:rPr>
  </w:style>
  <w:style w:type="character" w:styleId="affc">
    <w:name w:val="endnote reference"/>
    <w:rsid w:val="00A70640"/>
    <w:rPr>
      <w:vertAlign w:val="superscript"/>
    </w:rPr>
  </w:style>
  <w:style w:type="paragraph" w:customStyle="1" w:styleId="ConsPlusNonformat">
    <w:name w:val="ConsPlusNonformat"/>
    <w:qFormat/>
    <w:rsid w:val="00A706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A70640"/>
    <w:pPr>
      <w:widowControl w:val="0"/>
      <w:adjustRightInd w:val="0"/>
      <w:jc w:val="center"/>
      <w:textAlignment w:val="baseline"/>
    </w:pPr>
    <w:rPr>
      <w:rFonts w:eastAsia="SimSun1"/>
      <w:b/>
      <w:szCs w:val="20"/>
    </w:rPr>
  </w:style>
  <w:style w:type="paragraph" w:customStyle="1" w:styleId="P59">
    <w:name w:val="P59"/>
    <w:basedOn w:val="a"/>
    <w:hidden/>
    <w:rsid w:val="00A70640"/>
    <w:pPr>
      <w:widowControl w:val="0"/>
      <w:tabs>
        <w:tab w:val="left" w:pos="-3420"/>
      </w:tabs>
      <w:adjustRightInd w:val="0"/>
      <w:jc w:val="center"/>
      <w:textAlignment w:val="baseline"/>
    </w:pPr>
    <w:rPr>
      <w:szCs w:val="20"/>
    </w:rPr>
  </w:style>
  <w:style w:type="paragraph" w:customStyle="1" w:styleId="P61">
    <w:name w:val="P61"/>
    <w:basedOn w:val="a"/>
    <w:hidden/>
    <w:rsid w:val="00A70640"/>
    <w:pPr>
      <w:widowControl w:val="0"/>
      <w:tabs>
        <w:tab w:val="left" w:pos="-3420"/>
      </w:tabs>
      <w:adjustRightInd w:val="0"/>
      <w:jc w:val="center"/>
      <w:textAlignment w:val="baseline"/>
    </w:pPr>
    <w:rPr>
      <w:sz w:val="28"/>
      <w:szCs w:val="20"/>
    </w:rPr>
  </w:style>
  <w:style w:type="paragraph" w:customStyle="1" w:styleId="P103">
    <w:name w:val="P103"/>
    <w:basedOn w:val="a"/>
    <w:hidden/>
    <w:rsid w:val="00A7064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A70640"/>
    <w:rPr>
      <w:sz w:val="24"/>
    </w:rPr>
  </w:style>
  <w:style w:type="paragraph" w:styleId="36">
    <w:name w:val="Body Text Indent 3"/>
    <w:basedOn w:val="a"/>
    <w:link w:val="37"/>
    <w:rsid w:val="00A70640"/>
    <w:pPr>
      <w:spacing w:after="120"/>
      <w:ind w:left="283"/>
    </w:pPr>
    <w:rPr>
      <w:sz w:val="16"/>
      <w:szCs w:val="16"/>
    </w:rPr>
  </w:style>
  <w:style w:type="character" w:customStyle="1" w:styleId="37">
    <w:name w:val="Основной текст с отступом 3 Знак"/>
    <w:basedOn w:val="a0"/>
    <w:link w:val="36"/>
    <w:rsid w:val="00A70640"/>
    <w:rPr>
      <w:rFonts w:ascii="Times New Roman" w:eastAsia="Times New Roman" w:hAnsi="Times New Roman" w:cs="Times New Roman"/>
      <w:sz w:val="16"/>
      <w:szCs w:val="16"/>
      <w:lang w:eastAsia="ru-RU"/>
    </w:rPr>
  </w:style>
  <w:style w:type="paragraph" w:customStyle="1" w:styleId="formattext">
    <w:name w:val="formattext"/>
    <w:basedOn w:val="a"/>
    <w:rsid w:val="00A70640"/>
    <w:pPr>
      <w:spacing w:before="100" w:beforeAutospacing="1" w:after="100" w:afterAutospacing="1"/>
    </w:pPr>
  </w:style>
  <w:style w:type="paragraph" w:styleId="HTML">
    <w:name w:val="HTML Preformatted"/>
    <w:basedOn w:val="a"/>
    <w:link w:val="HTML0"/>
    <w:uiPriority w:val="99"/>
    <w:unhideWhenUsed/>
    <w:rsid w:val="00A7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70640"/>
    <w:rPr>
      <w:rFonts w:ascii="Courier New" w:eastAsia="Times New Roman" w:hAnsi="Courier New" w:cs="Courier New"/>
      <w:sz w:val="20"/>
      <w:szCs w:val="20"/>
      <w:lang w:eastAsia="ru-RU"/>
    </w:rPr>
  </w:style>
  <w:style w:type="paragraph" w:customStyle="1" w:styleId="affd">
    <w:name w:val="МУ Обычный стиль"/>
    <w:basedOn w:val="a"/>
    <w:autoRedefine/>
    <w:rsid w:val="00A7064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A70640"/>
  </w:style>
  <w:style w:type="table" w:customStyle="1" w:styleId="53">
    <w:name w:val="Сетка таблицы5"/>
    <w:basedOn w:val="a1"/>
    <w:next w:val="afc"/>
    <w:uiPriority w:val="59"/>
    <w:rsid w:val="00A7064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2">
    <w:name w:val="Стиль8"/>
    <w:basedOn w:val="a"/>
    <w:rsid w:val="00A7064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70640"/>
    <w:rPr>
      <w:rFonts w:ascii="Arial" w:eastAsia="Times New Roman" w:hAnsi="Arial" w:cs="Arial"/>
      <w:color w:val="000000"/>
      <w:lang w:eastAsia="ru-RU"/>
    </w:rPr>
  </w:style>
  <w:style w:type="paragraph" w:styleId="affe">
    <w:name w:val="Revision"/>
    <w:hidden/>
    <w:uiPriority w:val="99"/>
    <w:semiHidden/>
    <w:rsid w:val="00A70640"/>
    <w:pPr>
      <w:spacing w:after="0" w:line="240" w:lineRule="auto"/>
    </w:pPr>
    <w:rPr>
      <w:rFonts w:ascii="Times New Roman" w:eastAsia="Times New Roman" w:hAnsi="Times New Roman" w:cs="Times New Roman"/>
      <w:sz w:val="24"/>
      <w:szCs w:val="24"/>
      <w:lang w:eastAsia="ru-RU"/>
    </w:rPr>
  </w:style>
  <w:style w:type="paragraph" w:styleId="afff">
    <w:basedOn w:val="a"/>
    <w:next w:val="a"/>
    <w:qFormat/>
    <w:rsid w:val="00A70640"/>
    <w:pPr>
      <w:spacing w:before="240" w:after="60"/>
      <w:jc w:val="center"/>
      <w:outlineLvl w:val="0"/>
    </w:pPr>
    <w:rPr>
      <w:rFonts w:ascii="Calibri Light" w:hAnsi="Calibri Light"/>
      <w:b/>
      <w:bCs/>
      <w:kern w:val="28"/>
      <w:sz w:val="32"/>
      <w:szCs w:val="32"/>
    </w:rPr>
  </w:style>
  <w:style w:type="character" w:customStyle="1" w:styleId="afff0">
    <w:name w:val="Заголовок Знак"/>
    <w:rsid w:val="00A70640"/>
    <w:rPr>
      <w:rFonts w:ascii="Calibri Light" w:hAnsi="Calibri Light"/>
      <w:b/>
      <w:bCs/>
      <w:kern w:val="28"/>
      <w:sz w:val="32"/>
      <w:szCs w:val="32"/>
    </w:rPr>
  </w:style>
  <w:style w:type="character" w:customStyle="1" w:styleId="91">
    <w:name w:val="Основной текст (9)_"/>
    <w:link w:val="92"/>
    <w:locked/>
    <w:rsid w:val="00A70640"/>
    <w:rPr>
      <w:i/>
      <w:iCs/>
      <w:spacing w:val="1"/>
      <w:shd w:val="clear" w:color="auto" w:fill="FFFFFF"/>
    </w:rPr>
  </w:style>
  <w:style w:type="paragraph" w:customStyle="1" w:styleId="92">
    <w:name w:val="Основной текст (9)"/>
    <w:basedOn w:val="a"/>
    <w:link w:val="91"/>
    <w:rsid w:val="00A70640"/>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
    <w:rsid w:val="00A7064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70640"/>
    <w:rPr>
      <w:spacing w:val="10"/>
      <w:shd w:val="clear" w:color="auto" w:fill="FFFFFF"/>
    </w:rPr>
  </w:style>
  <w:style w:type="character" w:customStyle="1" w:styleId="0pt">
    <w:name w:val="Основной текст + Интервал 0 pt"/>
    <w:rsid w:val="00A7064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7064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70640"/>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A706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b">
    <w:name w:val="Основной текст1"/>
    <w:basedOn w:val="a"/>
    <w:rsid w:val="00A70640"/>
    <w:pPr>
      <w:widowControl w:val="0"/>
      <w:ind w:firstLine="400"/>
    </w:pPr>
    <w:rPr>
      <w:sz w:val="28"/>
      <w:szCs w:val="28"/>
      <w:lang w:eastAsia="en-US"/>
    </w:rPr>
  </w:style>
  <w:style w:type="paragraph" w:customStyle="1" w:styleId="1c">
    <w:name w:val="Стиль1"/>
    <w:basedOn w:val="a"/>
    <w:qFormat/>
    <w:rsid w:val="00A70640"/>
    <w:pPr>
      <w:widowControl w:val="0"/>
      <w:ind w:firstLine="567"/>
      <w:jc w:val="both"/>
    </w:pPr>
    <w:rPr>
      <w:rFonts w:eastAsia="Courier New" w:cs="Courier New"/>
      <w:color w:val="000000"/>
      <w:sz w:val="28"/>
      <w:lang w:bidi="ru-RU"/>
    </w:rPr>
  </w:style>
  <w:style w:type="numbering" w:customStyle="1" w:styleId="94">
    <w:name w:val="Нет списка9"/>
    <w:next w:val="a2"/>
    <w:uiPriority w:val="99"/>
    <w:semiHidden/>
    <w:unhideWhenUsed/>
    <w:rsid w:val="00A70640"/>
  </w:style>
  <w:style w:type="character" w:customStyle="1" w:styleId="afff1">
    <w:name w:val="Оглавление_"/>
    <w:basedOn w:val="a0"/>
    <w:link w:val="afff2"/>
    <w:rsid w:val="00A70640"/>
    <w:rPr>
      <w:rFonts w:ascii="Times New Roman" w:eastAsia="Times New Roman" w:hAnsi="Times New Roman" w:cs="Times New Roman"/>
      <w:sz w:val="28"/>
      <w:szCs w:val="28"/>
    </w:rPr>
  </w:style>
  <w:style w:type="character" w:customStyle="1" w:styleId="63">
    <w:name w:val="Основной текст (6)_"/>
    <w:basedOn w:val="a0"/>
    <w:link w:val="64"/>
    <w:rsid w:val="00A70640"/>
    <w:rPr>
      <w:rFonts w:ascii="Arial" w:eastAsia="Arial" w:hAnsi="Arial" w:cs="Arial"/>
      <w:sz w:val="32"/>
      <w:szCs w:val="32"/>
    </w:rPr>
  </w:style>
  <w:style w:type="character" w:customStyle="1" w:styleId="43">
    <w:name w:val="Основной текст (4)_"/>
    <w:basedOn w:val="a0"/>
    <w:link w:val="44"/>
    <w:rsid w:val="00A70640"/>
    <w:rPr>
      <w:rFonts w:ascii="Times New Roman" w:eastAsia="Times New Roman" w:hAnsi="Times New Roman" w:cs="Times New Roman"/>
    </w:rPr>
  </w:style>
  <w:style w:type="character" w:customStyle="1" w:styleId="2b">
    <w:name w:val="Колонтитул (2)_"/>
    <w:basedOn w:val="a0"/>
    <w:link w:val="2c"/>
    <w:rsid w:val="00A70640"/>
    <w:rPr>
      <w:rFonts w:ascii="Times New Roman" w:eastAsia="Times New Roman" w:hAnsi="Times New Roman" w:cs="Times New Roman"/>
      <w:sz w:val="20"/>
      <w:szCs w:val="20"/>
    </w:rPr>
  </w:style>
  <w:style w:type="character" w:customStyle="1" w:styleId="54">
    <w:name w:val="Основной текст (5)_"/>
    <w:basedOn w:val="a0"/>
    <w:link w:val="55"/>
    <w:rsid w:val="00A70640"/>
    <w:rPr>
      <w:rFonts w:ascii="Arial" w:eastAsia="Arial" w:hAnsi="Arial" w:cs="Arial"/>
      <w:sz w:val="20"/>
      <w:szCs w:val="20"/>
    </w:rPr>
  </w:style>
  <w:style w:type="character" w:customStyle="1" w:styleId="afff3">
    <w:name w:val="Другое_"/>
    <w:basedOn w:val="a0"/>
    <w:link w:val="afff4"/>
    <w:rsid w:val="00A70640"/>
    <w:rPr>
      <w:rFonts w:ascii="Times New Roman" w:eastAsia="Times New Roman" w:hAnsi="Times New Roman" w:cs="Times New Roman"/>
      <w:sz w:val="28"/>
      <w:szCs w:val="28"/>
    </w:rPr>
  </w:style>
  <w:style w:type="paragraph" w:customStyle="1" w:styleId="afff2">
    <w:name w:val="Оглавление"/>
    <w:basedOn w:val="a"/>
    <w:link w:val="afff1"/>
    <w:rsid w:val="00A70640"/>
    <w:pPr>
      <w:widowControl w:val="0"/>
      <w:ind w:firstLine="720"/>
    </w:pPr>
    <w:rPr>
      <w:sz w:val="28"/>
      <w:szCs w:val="28"/>
      <w:lang w:eastAsia="en-US"/>
    </w:rPr>
  </w:style>
  <w:style w:type="paragraph" w:customStyle="1" w:styleId="64">
    <w:name w:val="Основной текст (6)"/>
    <w:basedOn w:val="a"/>
    <w:link w:val="63"/>
    <w:rsid w:val="00A70640"/>
    <w:pPr>
      <w:widowControl w:val="0"/>
      <w:spacing w:line="209" w:lineRule="auto"/>
      <w:ind w:firstLine="720"/>
    </w:pPr>
    <w:rPr>
      <w:rFonts w:ascii="Arial" w:eastAsia="Arial" w:hAnsi="Arial" w:cs="Arial"/>
      <w:sz w:val="32"/>
      <w:szCs w:val="32"/>
      <w:lang w:eastAsia="en-US"/>
    </w:rPr>
  </w:style>
  <w:style w:type="paragraph" w:customStyle="1" w:styleId="44">
    <w:name w:val="Основной текст (4)"/>
    <w:basedOn w:val="a"/>
    <w:link w:val="43"/>
    <w:rsid w:val="00A70640"/>
    <w:pPr>
      <w:widowControl w:val="0"/>
      <w:spacing w:after="240"/>
      <w:jc w:val="center"/>
    </w:pPr>
    <w:rPr>
      <w:sz w:val="22"/>
      <w:szCs w:val="22"/>
      <w:lang w:eastAsia="en-US"/>
    </w:rPr>
  </w:style>
  <w:style w:type="paragraph" w:customStyle="1" w:styleId="2c">
    <w:name w:val="Колонтитул (2)"/>
    <w:basedOn w:val="a"/>
    <w:link w:val="2b"/>
    <w:rsid w:val="00A70640"/>
    <w:pPr>
      <w:widowControl w:val="0"/>
    </w:pPr>
    <w:rPr>
      <w:sz w:val="20"/>
      <w:szCs w:val="20"/>
      <w:lang w:eastAsia="en-US"/>
    </w:rPr>
  </w:style>
  <w:style w:type="paragraph" w:customStyle="1" w:styleId="55">
    <w:name w:val="Основной текст (5)"/>
    <w:basedOn w:val="a"/>
    <w:link w:val="54"/>
    <w:rsid w:val="00A70640"/>
    <w:pPr>
      <w:widowControl w:val="0"/>
      <w:spacing w:line="252" w:lineRule="auto"/>
      <w:jc w:val="center"/>
    </w:pPr>
    <w:rPr>
      <w:rFonts w:ascii="Arial" w:eastAsia="Arial" w:hAnsi="Arial" w:cs="Arial"/>
      <w:sz w:val="20"/>
      <w:szCs w:val="20"/>
      <w:lang w:eastAsia="en-US"/>
    </w:rPr>
  </w:style>
  <w:style w:type="paragraph" w:customStyle="1" w:styleId="afff4">
    <w:name w:val="Другое"/>
    <w:basedOn w:val="a"/>
    <w:link w:val="afff3"/>
    <w:rsid w:val="00A70640"/>
    <w:pPr>
      <w:widowControl w:val="0"/>
      <w:ind w:firstLine="400"/>
    </w:pPr>
    <w:rPr>
      <w:sz w:val="28"/>
      <w:szCs w:val="28"/>
      <w:lang w:eastAsia="en-US"/>
    </w:rPr>
  </w:style>
  <w:style w:type="character" w:customStyle="1" w:styleId="2d">
    <w:name w:val="Заголовок №2_"/>
    <w:link w:val="2e"/>
    <w:rsid w:val="00A70640"/>
    <w:rPr>
      <w:rFonts w:ascii="Times New Roman" w:eastAsia="Times New Roman" w:hAnsi="Times New Roman" w:cs="Times New Roman"/>
      <w:b/>
      <w:bCs/>
      <w:spacing w:val="7"/>
      <w:sz w:val="20"/>
      <w:szCs w:val="20"/>
      <w:shd w:val="clear" w:color="auto" w:fill="FFFFFF"/>
    </w:rPr>
  </w:style>
  <w:style w:type="paragraph" w:customStyle="1" w:styleId="2e">
    <w:name w:val="Заголовок №2"/>
    <w:basedOn w:val="a"/>
    <w:link w:val="2d"/>
    <w:rsid w:val="00A70640"/>
    <w:pPr>
      <w:shd w:val="clear" w:color="auto" w:fill="FFFFFF"/>
      <w:spacing w:after="300" w:line="0" w:lineRule="atLeast"/>
      <w:ind w:hanging="2820"/>
      <w:jc w:val="both"/>
      <w:outlineLvl w:val="1"/>
    </w:pPr>
    <w:rPr>
      <w:b/>
      <w:bCs/>
      <w:spacing w:val="7"/>
      <w:sz w:val="20"/>
      <w:szCs w:val="20"/>
      <w:lang w:eastAsia="en-US"/>
    </w:rPr>
  </w:style>
  <w:style w:type="character" w:customStyle="1" w:styleId="FontStyle18">
    <w:name w:val="Font Style18"/>
    <w:rsid w:val="00A70640"/>
    <w:rPr>
      <w:rFonts w:ascii="Times New Roman" w:hAnsi="Times New Roman" w:cs="Times New Roman" w:hint="default"/>
      <w:b/>
      <w:bCs/>
      <w:sz w:val="26"/>
      <w:szCs w:val="26"/>
    </w:rPr>
  </w:style>
  <w:style w:type="paragraph" w:customStyle="1" w:styleId="Title">
    <w:name w:val="Title!Название НПА"/>
    <w:basedOn w:val="a"/>
    <w:rsid w:val="00A70640"/>
    <w:pPr>
      <w:spacing w:before="240" w:after="60"/>
      <w:ind w:firstLine="567"/>
      <w:jc w:val="center"/>
      <w:outlineLvl w:val="0"/>
    </w:pPr>
    <w:rPr>
      <w:rFonts w:ascii="Arial" w:hAnsi="Arial" w:cs="Arial"/>
      <w:b/>
      <w:bCs/>
      <w:kern w:val="28"/>
      <w:sz w:val="32"/>
      <w:szCs w:val="32"/>
    </w:rPr>
  </w:style>
  <w:style w:type="character" w:customStyle="1" w:styleId="100pt">
    <w:name w:val="Основной текст (10) + Интервал 0 pt"/>
    <w:rsid w:val="00A7064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0">
    <w:name w:val="Основной текст + Курсив;Интервал 0 pt"/>
    <w:rsid w:val="00A7064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A70640"/>
    <w:rPr>
      <w:rFonts w:eastAsia="Times New Roman" w:cs="Times New Roman"/>
      <w:i w:val="0"/>
      <w:w w:val="100"/>
      <w:sz w:val="28"/>
      <w:szCs w:val="28"/>
      <w:lang w:val="ru-RU" w:eastAsia="en-US" w:bidi="ar-SA"/>
    </w:rPr>
  </w:style>
  <w:style w:type="paragraph" w:customStyle="1" w:styleId="ConsPlusTitle">
    <w:name w:val="ConsPlusTitle"/>
    <w:rsid w:val="00A70640"/>
    <w:pPr>
      <w:widowControl w:val="0"/>
      <w:autoSpaceDE w:val="0"/>
      <w:autoSpaceDN w:val="0"/>
      <w:spacing w:after="0" w:line="240" w:lineRule="auto"/>
    </w:pPr>
    <w:rPr>
      <w:rFonts w:ascii="Arial" w:eastAsiaTheme="minorEastAsia" w:hAnsi="Arial" w:cs="Arial"/>
      <w:b/>
      <w:sz w:val="20"/>
      <w:lang w:eastAsia="ru-RU"/>
    </w:rPr>
  </w:style>
  <w:style w:type="table" w:customStyle="1" w:styleId="65">
    <w:name w:val="Сетка таблицы6"/>
    <w:basedOn w:val="a1"/>
    <w:next w:val="afc"/>
    <w:uiPriority w:val="59"/>
    <w:rsid w:val="00A7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
    <w:name w:val="cap"/>
    <w:basedOn w:val="a0"/>
    <w:rsid w:val="00A70640"/>
  </w:style>
  <w:style w:type="numbering" w:customStyle="1" w:styleId="102">
    <w:name w:val="Нет списка10"/>
    <w:next w:val="a2"/>
    <w:uiPriority w:val="99"/>
    <w:semiHidden/>
    <w:unhideWhenUsed/>
    <w:rsid w:val="00A70640"/>
  </w:style>
  <w:style w:type="numbering" w:customStyle="1" w:styleId="150">
    <w:name w:val="Нет списка15"/>
    <w:next w:val="a2"/>
    <w:uiPriority w:val="99"/>
    <w:semiHidden/>
    <w:unhideWhenUsed/>
    <w:rsid w:val="00A70640"/>
  </w:style>
  <w:style w:type="numbering" w:customStyle="1" w:styleId="160">
    <w:name w:val="Нет списка16"/>
    <w:next w:val="a2"/>
    <w:uiPriority w:val="99"/>
    <w:semiHidden/>
    <w:unhideWhenUsed/>
    <w:rsid w:val="00A70640"/>
  </w:style>
  <w:style w:type="numbering" w:customStyle="1" w:styleId="1130">
    <w:name w:val="Нет списка113"/>
    <w:next w:val="a2"/>
    <w:uiPriority w:val="99"/>
    <w:semiHidden/>
    <w:unhideWhenUsed/>
    <w:rsid w:val="00A70640"/>
  </w:style>
  <w:style w:type="paragraph" w:customStyle="1" w:styleId="printj">
    <w:name w:val="printj"/>
    <w:basedOn w:val="a"/>
    <w:rsid w:val="00A70640"/>
    <w:pPr>
      <w:spacing w:before="100" w:beforeAutospacing="1" w:after="100" w:afterAutospacing="1"/>
    </w:pPr>
  </w:style>
  <w:style w:type="table" w:customStyle="1" w:styleId="121">
    <w:name w:val="Сетка таблицы12"/>
    <w:basedOn w:val="a1"/>
    <w:next w:val="afc"/>
    <w:uiPriority w:val="59"/>
    <w:rsid w:val="00A7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c"/>
    <w:uiPriority w:val="59"/>
    <w:rsid w:val="00A7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A70640"/>
  </w:style>
  <w:style w:type="numbering" w:customStyle="1" w:styleId="1210">
    <w:name w:val="Нет списка121"/>
    <w:next w:val="a2"/>
    <w:uiPriority w:val="99"/>
    <w:semiHidden/>
    <w:unhideWhenUsed/>
    <w:rsid w:val="00A706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0640"/>
    <w:pPr>
      <w:keepNext/>
      <w:keepLines/>
      <w:spacing w:before="400" w:after="120" w:line="276" w:lineRule="auto"/>
      <w:ind w:left="432" w:hanging="432"/>
      <w:outlineLvl w:val="0"/>
    </w:pPr>
    <w:rPr>
      <w:rFonts w:ascii="Arial" w:hAnsi="Arial" w:cs="Arial"/>
      <w:color w:val="000000"/>
      <w:sz w:val="40"/>
      <w:szCs w:val="40"/>
    </w:rPr>
  </w:style>
  <w:style w:type="paragraph" w:styleId="2">
    <w:name w:val="heading 2"/>
    <w:basedOn w:val="a"/>
    <w:next w:val="a"/>
    <w:link w:val="20"/>
    <w:uiPriority w:val="9"/>
    <w:qFormat/>
    <w:rsid w:val="00A70640"/>
    <w:pPr>
      <w:keepNext/>
      <w:keepLines/>
      <w:spacing w:before="360" w:after="120" w:line="276" w:lineRule="auto"/>
      <w:ind w:left="576" w:hanging="576"/>
      <w:outlineLvl w:val="1"/>
    </w:pPr>
    <w:rPr>
      <w:rFonts w:ascii="Arial" w:hAnsi="Arial" w:cs="Arial"/>
      <w:color w:val="000000"/>
      <w:sz w:val="32"/>
      <w:szCs w:val="32"/>
    </w:rPr>
  </w:style>
  <w:style w:type="paragraph" w:styleId="3">
    <w:name w:val="heading 3"/>
    <w:basedOn w:val="a"/>
    <w:next w:val="a"/>
    <w:link w:val="30"/>
    <w:uiPriority w:val="9"/>
    <w:qFormat/>
    <w:rsid w:val="00A70640"/>
    <w:pPr>
      <w:keepNext/>
      <w:keepLines/>
      <w:spacing w:before="320" w:after="80" w:line="276" w:lineRule="auto"/>
      <w:ind w:left="720" w:hanging="720"/>
      <w:outlineLvl w:val="2"/>
    </w:pPr>
    <w:rPr>
      <w:rFonts w:ascii="Arial" w:hAnsi="Arial" w:cs="Arial"/>
      <w:color w:val="434343"/>
      <w:sz w:val="28"/>
      <w:szCs w:val="28"/>
    </w:rPr>
  </w:style>
  <w:style w:type="paragraph" w:styleId="4">
    <w:name w:val="heading 4"/>
    <w:basedOn w:val="a"/>
    <w:next w:val="a"/>
    <w:link w:val="40"/>
    <w:uiPriority w:val="9"/>
    <w:qFormat/>
    <w:rsid w:val="00A70640"/>
    <w:pPr>
      <w:keepNext/>
      <w:keepLines/>
      <w:spacing w:before="280" w:after="80" w:line="276" w:lineRule="auto"/>
      <w:ind w:left="864" w:hanging="864"/>
      <w:outlineLvl w:val="3"/>
    </w:pPr>
    <w:rPr>
      <w:rFonts w:ascii="Arial" w:hAnsi="Arial" w:cs="Arial"/>
      <w:color w:val="666666"/>
    </w:rPr>
  </w:style>
  <w:style w:type="paragraph" w:styleId="5">
    <w:name w:val="heading 5"/>
    <w:basedOn w:val="a"/>
    <w:next w:val="a"/>
    <w:link w:val="50"/>
    <w:uiPriority w:val="9"/>
    <w:qFormat/>
    <w:rsid w:val="00A70640"/>
    <w:pPr>
      <w:keepNext/>
      <w:keepLines/>
      <w:spacing w:before="240" w:after="80" w:line="276" w:lineRule="auto"/>
      <w:ind w:left="1008" w:hanging="1008"/>
      <w:outlineLvl w:val="4"/>
    </w:pPr>
    <w:rPr>
      <w:rFonts w:ascii="Arial" w:hAnsi="Arial" w:cs="Arial"/>
      <w:color w:val="666666"/>
      <w:sz w:val="22"/>
      <w:szCs w:val="22"/>
    </w:rPr>
  </w:style>
  <w:style w:type="paragraph" w:styleId="6">
    <w:name w:val="heading 6"/>
    <w:basedOn w:val="a"/>
    <w:next w:val="a"/>
    <w:link w:val="60"/>
    <w:uiPriority w:val="9"/>
    <w:qFormat/>
    <w:rsid w:val="00A70640"/>
    <w:pPr>
      <w:keepNext/>
      <w:keepLines/>
      <w:spacing w:before="240" w:after="80" w:line="276" w:lineRule="auto"/>
      <w:ind w:left="1152" w:hanging="1152"/>
      <w:outlineLvl w:val="5"/>
    </w:pPr>
    <w:rPr>
      <w:rFonts w:ascii="Arial" w:hAnsi="Arial" w:cs="Arial"/>
      <w:i/>
      <w:color w:val="666666"/>
      <w:sz w:val="22"/>
      <w:szCs w:val="22"/>
    </w:rPr>
  </w:style>
  <w:style w:type="paragraph" w:styleId="7">
    <w:name w:val="heading 7"/>
    <w:basedOn w:val="a"/>
    <w:next w:val="a"/>
    <w:link w:val="70"/>
    <w:uiPriority w:val="9"/>
    <w:qFormat/>
    <w:rsid w:val="00A70640"/>
    <w:pPr>
      <w:keepNext/>
      <w:keepLines/>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A70640"/>
    <w:pPr>
      <w:keepNext/>
      <w:keepLines/>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A70640"/>
    <w:pPr>
      <w:keepNext/>
      <w:keepLines/>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640"/>
    <w:rPr>
      <w:rFonts w:ascii="Arial" w:eastAsia="Times New Roman" w:hAnsi="Arial" w:cs="Arial"/>
      <w:color w:val="000000"/>
      <w:sz w:val="40"/>
      <w:szCs w:val="40"/>
      <w:lang w:eastAsia="ru-RU"/>
    </w:rPr>
  </w:style>
  <w:style w:type="character" w:customStyle="1" w:styleId="20">
    <w:name w:val="Заголовок 2 Знак"/>
    <w:basedOn w:val="a0"/>
    <w:link w:val="2"/>
    <w:uiPriority w:val="9"/>
    <w:rsid w:val="00A70640"/>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A70640"/>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A70640"/>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A70640"/>
    <w:rPr>
      <w:rFonts w:ascii="Arial" w:eastAsia="Times New Roman" w:hAnsi="Arial" w:cs="Arial"/>
      <w:color w:val="666666"/>
      <w:lang w:eastAsia="ru-RU"/>
    </w:rPr>
  </w:style>
  <w:style w:type="character" w:customStyle="1" w:styleId="60">
    <w:name w:val="Заголовок 6 Знак"/>
    <w:basedOn w:val="a0"/>
    <w:link w:val="6"/>
    <w:uiPriority w:val="9"/>
    <w:rsid w:val="00A70640"/>
    <w:rPr>
      <w:rFonts w:ascii="Arial" w:eastAsia="Times New Roman" w:hAnsi="Arial" w:cs="Arial"/>
      <w:i/>
      <w:color w:val="666666"/>
      <w:lang w:eastAsia="ru-RU"/>
    </w:rPr>
  </w:style>
  <w:style w:type="character" w:customStyle="1" w:styleId="70">
    <w:name w:val="Заголовок 7 Знак"/>
    <w:basedOn w:val="a0"/>
    <w:link w:val="7"/>
    <w:uiPriority w:val="9"/>
    <w:rsid w:val="00A70640"/>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A70640"/>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A70640"/>
    <w:rPr>
      <w:rFonts w:ascii="Calibri Light" w:eastAsia="Arial" w:hAnsi="Calibri Light" w:cs="Times New Roman"/>
      <w:i/>
      <w:iCs/>
      <w:color w:val="272727"/>
      <w:sz w:val="21"/>
      <w:szCs w:val="21"/>
      <w:lang w:eastAsia="ru-RU"/>
    </w:rPr>
  </w:style>
  <w:style w:type="numbering" w:customStyle="1" w:styleId="11">
    <w:name w:val="Нет списка1"/>
    <w:next w:val="a2"/>
    <w:uiPriority w:val="99"/>
    <w:semiHidden/>
    <w:unhideWhenUsed/>
    <w:rsid w:val="00A70640"/>
  </w:style>
  <w:style w:type="paragraph" w:styleId="a3">
    <w:name w:val="No Spacing"/>
    <w:link w:val="a4"/>
    <w:qFormat/>
    <w:rsid w:val="00A70640"/>
    <w:pPr>
      <w:spacing w:after="0" w:line="240" w:lineRule="auto"/>
    </w:pPr>
    <w:rPr>
      <w:rFonts w:ascii="Calibri" w:eastAsia="Calibri" w:hAnsi="Calibri" w:cs="Calibri"/>
    </w:rPr>
  </w:style>
  <w:style w:type="paragraph" w:customStyle="1" w:styleId="12">
    <w:name w:val="Абзац списка1"/>
    <w:basedOn w:val="a"/>
    <w:uiPriority w:val="99"/>
    <w:qFormat/>
    <w:rsid w:val="00A70640"/>
    <w:pPr>
      <w:ind w:left="720" w:firstLine="567"/>
      <w:jc w:val="both"/>
    </w:pPr>
    <w:rPr>
      <w:rFonts w:ascii="Arial" w:hAnsi="Arial" w:cs="Arial"/>
    </w:rPr>
  </w:style>
  <w:style w:type="character" w:customStyle="1" w:styleId="msonormal0">
    <w:name w:val="msonormal"/>
    <w:basedOn w:val="a0"/>
    <w:rsid w:val="00A70640"/>
  </w:style>
  <w:style w:type="character" w:styleId="a5">
    <w:name w:val="Strong"/>
    <w:basedOn w:val="a0"/>
    <w:qFormat/>
    <w:rsid w:val="00A70640"/>
    <w:rPr>
      <w:b/>
      <w:bCs/>
    </w:rPr>
  </w:style>
  <w:style w:type="paragraph" w:customStyle="1" w:styleId="21">
    <w:name w:val="2Название"/>
    <w:basedOn w:val="a"/>
    <w:link w:val="22"/>
    <w:qFormat/>
    <w:rsid w:val="00A70640"/>
    <w:pPr>
      <w:ind w:right="4536"/>
      <w:jc w:val="both"/>
    </w:pPr>
    <w:rPr>
      <w:rFonts w:ascii="Arial" w:hAnsi="Arial" w:cs="Arial"/>
      <w:b/>
      <w:sz w:val="26"/>
      <w:szCs w:val="28"/>
      <w:lang w:eastAsia="ar-SA"/>
    </w:rPr>
  </w:style>
  <w:style w:type="character" w:customStyle="1" w:styleId="22">
    <w:name w:val="2Название Знак"/>
    <w:link w:val="21"/>
    <w:rsid w:val="00A70640"/>
    <w:rPr>
      <w:rFonts w:ascii="Arial" w:eastAsia="Times New Roman" w:hAnsi="Arial" w:cs="Arial"/>
      <w:b/>
      <w:sz w:val="26"/>
      <w:szCs w:val="28"/>
      <w:lang w:eastAsia="ar-SA"/>
    </w:rPr>
  </w:style>
  <w:style w:type="paragraph" w:customStyle="1" w:styleId="ConsNormal">
    <w:name w:val="ConsNormal"/>
    <w:rsid w:val="00A7064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header"/>
    <w:aliases w:val="Знак"/>
    <w:basedOn w:val="a"/>
    <w:link w:val="a7"/>
    <w:uiPriority w:val="99"/>
    <w:unhideWhenUsed/>
    <w:rsid w:val="00A70640"/>
    <w:pPr>
      <w:widowControl w:val="0"/>
      <w:tabs>
        <w:tab w:val="center" w:pos="4677"/>
        <w:tab w:val="right" w:pos="9355"/>
      </w:tabs>
      <w:autoSpaceDE w:val="0"/>
      <w:autoSpaceDN w:val="0"/>
      <w:adjustRightInd w:val="0"/>
    </w:pPr>
    <w:rPr>
      <w:rFonts w:eastAsia="Calibri"/>
      <w:sz w:val="20"/>
      <w:szCs w:val="20"/>
    </w:rPr>
  </w:style>
  <w:style w:type="character" w:customStyle="1" w:styleId="a7">
    <w:name w:val="Верхний колонтитул Знак"/>
    <w:aliases w:val="Знак Знак"/>
    <w:basedOn w:val="a0"/>
    <w:link w:val="a6"/>
    <w:uiPriority w:val="99"/>
    <w:rsid w:val="00A70640"/>
    <w:rPr>
      <w:rFonts w:ascii="Times New Roman" w:eastAsia="Calibri" w:hAnsi="Times New Roman" w:cs="Times New Roman"/>
      <w:sz w:val="20"/>
      <w:szCs w:val="20"/>
      <w:lang w:eastAsia="ru-RU"/>
    </w:rPr>
  </w:style>
  <w:style w:type="paragraph" w:styleId="a8">
    <w:name w:val="footer"/>
    <w:basedOn w:val="a"/>
    <w:link w:val="a9"/>
    <w:uiPriority w:val="99"/>
    <w:unhideWhenUsed/>
    <w:rsid w:val="00A70640"/>
    <w:pPr>
      <w:widowControl w:val="0"/>
      <w:tabs>
        <w:tab w:val="center" w:pos="4677"/>
        <w:tab w:val="right" w:pos="9355"/>
      </w:tabs>
      <w:autoSpaceDE w:val="0"/>
      <w:autoSpaceDN w:val="0"/>
      <w:adjustRightInd w:val="0"/>
    </w:pPr>
    <w:rPr>
      <w:rFonts w:eastAsia="Calibri"/>
      <w:sz w:val="20"/>
      <w:szCs w:val="20"/>
    </w:rPr>
  </w:style>
  <w:style w:type="character" w:customStyle="1" w:styleId="a9">
    <w:name w:val="Нижний колонтитул Знак"/>
    <w:basedOn w:val="a0"/>
    <w:link w:val="a8"/>
    <w:uiPriority w:val="99"/>
    <w:rsid w:val="00A70640"/>
    <w:rPr>
      <w:rFonts w:ascii="Times New Roman" w:eastAsia="Calibri" w:hAnsi="Times New Roman" w:cs="Times New Roman"/>
      <w:sz w:val="20"/>
      <w:szCs w:val="20"/>
      <w:lang w:eastAsia="ru-RU"/>
    </w:rPr>
  </w:style>
  <w:style w:type="paragraph" w:styleId="aa">
    <w:name w:val="Balloon Text"/>
    <w:basedOn w:val="a"/>
    <w:link w:val="ab"/>
    <w:semiHidden/>
    <w:unhideWhenUsed/>
    <w:rsid w:val="00A70640"/>
    <w:pPr>
      <w:widowControl w:val="0"/>
      <w:autoSpaceDE w:val="0"/>
      <w:autoSpaceDN w:val="0"/>
      <w:adjustRightInd w:val="0"/>
    </w:pPr>
    <w:rPr>
      <w:rFonts w:ascii="Tahoma" w:eastAsia="Calibri" w:hAnsi="Tahoma" w:cs="Tahoma"/>
      <w:sz w:val="16"/>
      <w:szCs w:val="16"/>
    </w:rPr>
  </w:style>
  <w:style w:type="character" w:customStyle="1" w:styleId="ab">
    <w:name w:val="Текст выноски Знак"/>
    <w:basedOn w:val="a0"/>
    <w:link w:val="aa"/>
    <w:semiHidden/>
    <w:rsid w:val="00A70640"/>
    <w:rPr>
      <w:rFonts w:ascii="Tahoma" w:eastAsia="Calibri" w:hAnsi="Tahoma" w:cs="Tahoma"/>
      <w:sz w:val="16"/>
      <w:szCs w:val="16"/>
      <w:lang w:eastAsia="ru-RU"/>
    </w:rPr>
  </w:style>
  <w:style w:type="numbering" w:customStyle="1" w:styleId="110">
    <w:name w:val="Нет списка11"/>
    <w:next w:val="a2"/>
    <w:uiPriority w:val="99"/>
    <w:semiHidden/>
    <w:unhideWhenUsed/>
    <w:rsid w:val="00A70640"/>
  </w:style>
  <w:style w:type="character" w:styleId="ac">
    <w:name w:val="Hyperlink"/>
    <w:uiPriority w:val="99"/>
    <w:unhideWhenUsed/>
    <w:rsid w:val="00A70640"/>
    <w:rPr>
      <w:rFonts w:ascii="Times New Roman" w:hAnsi="Times New Roman" w:cs="Times New Roman" w:hint="default"/>
      <w:color w:val="0563C1"/>
      <w:u w:val="single"/>
    </w:rPr>
  </w:style>
  <w:style w:type="character" w:styleId="ad">
    <w:name w:val="FollowedHyperlink"/>
    <w:basedOn w:val="a0"/>
    <w:uiPriority w:val="99"/>
    <w:unhideWhenUsed/>
    <w:rsid w:val="00A70640"/>
    <w:rPr>
      <w:color w:val="800080" w:themeColor="followedHyperlink"/>
      <w:u w:val="single"/>
    </w:rPr>
  </w:style>
  <w:style w:type="paragraph" w:styleId="ae">
    <w:name w:val="Normal (Web)"/>
    <w:aliases w:val="_а_Е’__ (дќа) И’ц_1,_а_Е’__ (дќа) И’ц_ И’ц_,___С¬__ (_x_) ÷¬__1,___С¬__ (_x_) ÷¬__ ÷¬__"/>
    <w:basedOn w:val="a"/>
    <w:link w:val="af"/>
    <w:unhideWhenUsed/>
    <w:rsid w:val="00A70640"/>
    <w:pPr>
      <w:spacing w:before="100" w:beforeAutospacing="1" w:after="100" w:afterAutospacing="1"/>
    </w:pPr>
    <w:rPr>
      <w:rFonts w:eastAsia="Arial"/>
    </w:rPr>
  </w:style>
  <w:style w:type="paragraph" w:styleId="13">
    <w:name w:val="toc 1"/>
    <w:basedOn w:val="a"/>
    <w:next w:val="a"/>
    <w:autoRedefine/>
    <w:uiPriority w:val="39"/>
    <w:semiHidden/>
    <w:unhideWhenUsed/>
    <w:rsid w:val="00A70640"/>
    <w:pPr>
      <w:tabs>
        <w:tab w:val="left" w:pos="440"/>
        <w:tab w:val="right" w:leader="dot" w:pos="10197"/>
      </w:tabs>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rsid w:val="00A70640"/>
    <w:pPr>
      <w:spacing w:after="100" w:line="254" w:lineRule="auto"/>
      <w:ind w:left="220"/>
    </w:pPr>
    <w:rPr>
      <w:rFonts w:ascii="Calibri" w:eastAsia="Arial" w:hAnsi="Calibri"/>
      <w:sz w:val="22"/>
      <w:szCs w:val="22"/>
    </w:rPr>
  </w:style>
  <w:style w:type="paragraph" w:styleId="af0">
    <w:name w:val="annotation text"/>
    <w:basedOn w:val="a"/>
    <w:link w:val="af1"/>
    <w:uiPriority w:val="99"/>
    <w:unhideWhenUsed/>
    <w:rsid w:val="00A70640"/>
    <w:rPr>
      <w:rFonts w:ascii="Arial" w:hAnsi="Arial" w:cs="Arial"/>
      <w:color w:val="000000"/>
      <w:sz w:val="20"/>
      <w:szCs w:val="20"/>
    </w:rPr>
  </w:style>
  <w:style w:type="character" w:customStyle="1" w:styleId="af1">
    <w:name w:val="Текст примечания Знак"/>
    <w:basedOn w:val="a0"/>
    <w:link w:val="af0"/>
    <w:uiPriority w:val="99"/>
    <w:rsid w:val="00A70640"/>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rsid w:val="00A70640"/>
  </w:style>
  <w:style w:type="paragraph" w:styleId="af2">
    <w:name w:val="Title"/>
    <w:basedOn w:val="a"/>
    <w:link w:val="af3"/>
    <w:qFormat/>
    <w:rsid w:val="00A70640"/>
    <w:pPr>
      <w:overflowPunct w:val="0"/>
      <w:autoSpaceDE w:val="0"/>
      <w:autoSpaceDN w:val="0"/>
      <w:adjustRightInd w:val="0"/>
      <w:jc w:val="center"/>
    </w:pPr>
    <w:rPr>
      <w:b/>
      <w:spacing w:val="100"/>
      <w:sz w:val="36"/>
      <w:szCs w:val="20"/>
    </w:rPr>
  </w:style>
  <w:style w:type="character" w:customStyle="1" w:styleId="af3">
    <w:name w:val="Название Знак"/>
    <w:basedOn w:val="a0"/>
    <w:link w:val="af2"/>
    <w:rsid w:val="00A70640"/>
    <w:rPr>
      <w:rFonts w:ascii="Times New Roman" w:eastAsia="Times New Roman" w:hAnsi="Times New Roman" w:cs="Times New Roman"/>
      <w:b/>
      <w:spacing w:val="100"/>
      <w:sz w:val="36"/>
      <w:szCs w:val="20"/>
      <w:lang w:eastAsia="ru-RU"/>
    </w:rPr>
  </w:style>
  <w:style w:type="paragraph" w:styleId="af4">
    <w:name w:val="Subtitle"/>
    <w:basedOn w:val="a"/>
    <w:next w:val="a"/>
    <w:link w:val="af5"/>
    <w:uiPriority w:val="11"/>
    <w:qFormat/>
    <w:rsid w:val="00A70640"/>
    <w:pPr>
      <w:keepNext/>
      <w:keepLines/>
      <w:spacing w:after="320" w:line="276" w:lineRule="auto"/>
    </w:pPr>
    <w:rPr>
      <w:rFonts w:ascii="Arial" w:hAnsi="Arial" w:cs="Arial"/>
      <w:i/>
      <w:color w:val="666666"/>
      <w:sz w:val="30"/>
      <w:szCs w:val="30"/>
    </w:rPr>
  </w:style>
  <w:style w:type="character" w:customStyle="1" w:styleId="af5">
    <w:name w:val="Подзаголовок Знак"/>
    <w:basedOn w:val="a0"/>
    <w:link w:val="af4"/>
    <w:uiPriority w:val="11"/>
    <w:rsid w:val="00A70640"/>
    <w:rPr>
      <w:rFonts w:ascii="Arial" w:eastAsia="Times New Roman" w:hAnsi="Arial" w:cs="Arial"/>
      <w:i/>
      <w:color w:val="666666"/>
      <w:sz w:val="30"/>
      <w:szCs w:val="30"/>
      <w:lang w:eastAsia="ru-RU"/>
    </w:rPr>
  </w:style>
  <w:style w:type="paragraph" w:styleId="af6">
    <w:name w:val="annotation subject"/>
    <w:basedOn w:val="af0"/>
    <w:next w:val="af0"/>
    <w:link w:val="af7"/>
    <w:uiPriority w:val="99"/>
    <w:unhideWhenUsed/>
    <w:rsid w:val="00A70640"/>
    <w:rPr>
      <w:b/>
      <w:bCs/>
    </w:rPr>
  </w:style>
  <w:style w:type="character" w:customStyle="1" w:styleId="af7">
    <w:name w:val="Тема примечания Знак"/>
    <w:basedOn w:val="af1"/>
    <w:link w:val="af6"/>
    <w:uiPriority w:val="99"/>
    <w:rsid w:val="00A70640"/>
    <w:rPr>
      <w:rFonts w:ascii="Arial" w:eastAsia="Times New Roman" w:hAnsi="Arial" w:cs="Arial"/>
      <w:b/>
      <w:bCs/>
      <w:color w:val="000000"/>
      <w:sz w:val="20"/>
      <w:szCs w:val="20"/>
      <w:lang w:eastAsia="ru-RU"/>
    </w:rPr>
  </w:style>
  <w:style w:type="paragraph" w:styleId="af8">
    <w:name w:val="List Paragraph"/>
    <w:aliases w:val="ТЗ список,Абзац списка нумерованный"/>
    <w:basedOn w:val="a"/>
    <w:link w:val="af9"/>
    <w:uiPriority w:val="34"/>
    <w:qFormat/>
    <w:rsid w:val="00A70640"/>
    <w:pPr>
      <w:spacing w:line="276" w:lineRule="auto"/>
      <w:ind w:left="720"/>
      <w:contextualSpacing/>
    </w:pPr>
    <w:rPr>
      <w:rFonts w:ascii="Arial" w:hAnsi="Arial" w:cs="Arial"/>
      <w:color w:val="000000"/>
      <w:sz w:val="22"/>
      <w:szCs w:val="22"/>
    </w:rPr>
  </w:style>
  <w:style w:type="paragraph" w:customStyle="1" w:styleId="15">
    <w:name w:val="Заголовок оглавления1"/>
    <w:basedOn w:val="1"/>
    <w:next w:val="a"/>
    <w:uiPriority w:val="99"/>
    <w:semiHidden/>
    <w:rsid w:val="00A70640"/>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rsid w:val="00A70640"/>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rsid w:val="00A70640"/>
    <w:rPr>
      <w:lang w:eastAsia="en-US"/>
    </w:rPr>
  </w:style>
  <w:style w:type="character" w:customStyle="1" w:styleId="18">
    <w:name w:val="Тема примечания Знак1"/>
    <w:uiPriority w:val="99"/>
    <w:rsid w:val="00A70640"/>
    <w:rPr>
      <w:b/>
      <w:bCs/>
      <w:lang w:eastAsia="en-US"/>
    </w:rPr>
  </w:style>
  <w:style w:type="paragraph" w:customStyle="1" w:styleId="24">
    <w:name w:val="Без интервала2"/>
    <w:uiPriority w:val="99"/>
    <w:rsid w:val="00A70640"/>
    <w:pPr>
      <w:spacing w:after="0" w:line="240" w:lineRule="auto"/>
    </w:pPr>
    <w:rPr>
      <w:rFonts w:ascii="Calibri" w:eastAsia="Times New Roman" w:hAnsi="Calibri" w:cs="Calibri"/>
    </w:rPr>
  </w:style>
  <w:style w:type="paragraph" w:customStyle="1" w:styleId="31">
    <w:name w:val="Без интервала3"/>
    <w:uiPriority w:val="99"/>
    <w:rsid w:val="00A70640"/>
    <w:pPr>
      <w:spacing w:after="0" w:line="240" w:lineRule="auto"/>
    </w:pPr>
    <w:rPr>
      <w:rFonts w:ascii="Calibri" w:eastAsia="Times New Roman" w:hAnsi="Calibri" w:cs="Calibri"/>
    </w:rPr>
  </w:style>
  <w:style w:type="paragraph" w:customStyle="1" w:styleId="25">
    <w:name w:val="Абзац списка2"/>
    <w:basedOn w:val="a"/>
    <w:uiPriority w:val="99"/>
    <w:rsid w:val="00A70640"/>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A70640"/>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rsid w:val="00A70640"/>
    <w:pPr>
      <w:shd w:val="clear" w:color="auto" w:fill="FFFFFF"/>
      <w:spacing w:before="240" w:after="60" w:line="0" w:lineRule="atLeast"/>
      <w:ind w:hanging="660"/>
    </w:pPr>
    <w:rPr>
      <w:rFonts w:ascii="Calibri" w:eastAsia="Calibri" w:hAnsi="Calibri" w:cs="Calibri"/>
      <w:sz w:val="21"/>
      <w:szCs w:val="21"/>
      <w:lang w:eastAsia="en-US"/>
    </w:rPr>
  </w:style>
  <w:style w:type="paragraph" w:customStyle="1" w:styleId="s1">
    <w:name w:val="s_1"/>
    <w:basedOn w:val="a"/>
    <w:rsid w:val="00A70640"/>
    <w:pPr>
      <w:spacing w:before="100" w:beforeAutospacing="1" w:after="100" w:afterAutospacing="1"/>
    </w:pPr>
  </w:style>
  <w:style w:type="character" w:customStyle="1" w:styleId="FontStyle12">
    <w:name w:val="Font Style12"/>
    <w:rsid w:val="00A70640"/>
    <w:rPr>
      <w:rFonts w:ascii="Georgia" w:hAnsi="Georgia" w:cs="Georgia" w:hint="default"/>
      <w:sz w:val="24"/>
      <w:szCs w:val="24"/>
    </w:rPr>
  </w:style>
  <w:style w:type="character" w:customStyle="1" w:styleId="ae0">
    <w:name w:val="ae"/>
    <w:basedOn w:val="a0"/>
    <w:rsid w:val="00A70640"/>
  </w:style>
  <w:style w:type="numbering" w:customStyle="1" w:styleId="27">
    <w:name w:val="Нет списка2"/>
    <w:next w:val="a2"/>
    <w:uiPriority w:val="99"/>
    <w:semiHidden/>
    <w:unhideWhenUsed/>
    <w:rsid w:val="00A70640"/>
  </w:style>
  <w:style w:type="numbering" w:customStyle="1" w:styleId="111">
    <w:name w:val="Нет списка111"/>
    <w:next w:val="a2"/>
    <w:semiHidden/>
    <w:unhideWhenUsed/>
    <w:rsid w:val="00A70640"/>
  </w:style>
  <w:style w:type="character" w:styleId="afa">
    <w:name w:val="page number"/>
    <w:basedOn w:val="a0"/>
    <w:rsid w:val="00A70640"/>
  </w:style>
  <w:style w:type="paragraph" w:customStyle="1" w:styleId="afb">
    <w:name w:val="Знак Знак Знак Знак Знак Знак Знак Знак Знак Знак"/>
    <w:basedOn w:val="a"/>
    <w:rsid w:val="00A70640"/>
    <w:pPr>
      <w:spacing w:after="160" w:line="240" w:lineRule="exact"/>
    </w:pPr>
    <w:rPr>
      <w:rFonts w:ascii="Verdana" w:hAnsi="Verdana"/>
      <w:lang w:val="en-US" w:eastAsia="en-US"/>
    </w:rPr>
  </w:style>
  <w:style w:type="table" w:styleId="afc">
    <w:name w:val="Table Grid"/>
    <w:basedOn w:val="a1"/>
    <w:rsid w:val="00A706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Статья1"/>
    <w:basedOn w:val="a"/>
    <w:next w:val="a"/>
    <w:rsid w:val="00A70640"/>
    <w:pPr>
      <w:keepNext/>
      <w:suppressAutoHyphens/>
      <w:spacing w:before="120" w:after="120"/>
      <w:ind w:left="1900" w:hanging="1191"/>
    </w:pPr>
    <w:rPr>
      <w:rFonts w:eastAsia="Calibri"/>
      <w:b/>
      <w:bCs/>
      <w:sz w:val="28"/>
      <w:szCs w:val="20"/>
    </w:rPr>
  </w:style>
  <w:style w:type="character" w:styleId="afd">
    <w:name w:val="Emphasis"/>
    <w:qFormat/>
    <w:rsid w:val="00A70640"/>
    <w:rPr>
      <w:i/>
      <w:iCs/>
    </w:rPr>
  </w:style>
  <w:style w:type="numbering" w:customStyle="1" w:styleId="210">
    <w:name w:val="Нет списка21"/>
    <w:next w:val="a2"/>
    <w:semiHidden/>
    <w:unhideWhenUsed/>
    <w:rsid w:val="00A70640"/>
  </w:style>
  <w:style w:type="table" w:customStyle="1" w:styleId="1a">
    <w:name w:val="Сетка таблицы1"/>
    <w:basedOn w:val="a1"/>
    <w:next w:val="afc"/>
    <w:rsid w:val="00A706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semiHidden/>
    <w:unhideWhenUsed/>
    <w:rsid w:val="00A70640"/>
  </w:style>
  <w:style w:type="table" w:customStyle="1" w:styleId="28">
    <w:name w:val="Сетка таблицы2"/>
    <w:basedOn w:val="a1"/>
    <w:next w:val="afc"/>
    <w:rsid w:val="00A706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semiHidden/>
    <w:unhideWhenUsed/>
    <w:rsid w:val="00A70640"/>
  </w:style>
  <w:style w:type="table" w:customStyle="1" w:styleId="33">
    <w:name w:val="Сетка таблицы3"/>
    <w:basedOn w:val="a1"/>
    <w:next w:val="afc"/>
    <w:rsid w:val="00A706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a"/>
    <w:rsid w:val="00A70640"/>
    <w:pPr>
      <w:spacing w:before="100" w:beforeAutospacing="1" w:after="100" w:afterAutospacing="1"/>
    </w:pPr>
  </w:style>
  <w:style w:type="character" w:customStyle="1" w:styleId="s5">
    <w:name w:val="s5"/>
    <w:basedOn w:val="a0"/>
    <w:rsid w:val="00A70640"/>
  </w:style>
  <w:style w:type="numbering" w:customStyle="1" w:styleId="51">
    <w:name w:val="Нет списка5"/>
    <w:next w:val="a2"/>
    <w:uiPriority w:val="99"/>
    <w:semiHidden/>
    <w:unhideWhenUsed/>
    <w:rsid w:val="00A70640"/>
  </w:style>
  <w:style w:type="numbering" w:customStyle="1" w:styleId="120">
    <w:name w:val="Нет списка12"/>
    <w:next w:val="a2"/>
    <w:uiPriority w:val="99"/>
    <w:semiHidden/>
    <w:unhideWhenUsed/>
    <w:rsid w:val="00A70640"/>
  </w:style>
  <w:style w:type="character" w:customStyle="1" w:styleId="a4">
    <w:name w:val="Без интервала Знак"/>
    <w:link w:val="a3"/>
    <w:uiPriority w:val="1"/>
    <w:locked/>
    <w:rsid w:val="00A70640"/>
    <w:rPr>
      <w:rFonts w:ascii="Calibri" w:eastAsia="Calibri" w:hAnsi="Calibri" w:cs="Calibri"/>
    </w:rPr>
  </w:style>
  <w:style w:type="paragraph" w:customStyle="1" w:styleId="afe">
    <w:name w:val="Нормальный"/>
    <w:basedOn w:val="a"/>
    <w:rsid w:val="00A70640"/>
    <w:pPr>
      <w:suppressAutoHyphens/>
      <w:ind w:firstLine="720"/>
      <w:jc w:val="both"/>
    </w:pPr>
    <w:rPr>
      <w:szCs w:val="20"/>
    </w:rPr>
  </w:style>
  <w:style w:type="numbering" w:customStyle="1" w:styleId="61">
    <w:name w:val="Нет списка6"/>
    <w:next w:val="a2"/>
    <w:uiPriority w:val="99"/>
    <w:semiHidden/>
    <w:unhideWhenUsed/>
    <w:rsid w:val="00A70640"/>
  </w:style>
  <w:style w:type="numbering" w:customStyle="1" w:styleId="130">
    <w:name w:val="Нет списка13"/>
    <w:next w:val="a2"/>
    <w:uiPriority w:val="99"/>
    <w:semiHidden/>
    <w:unhideWhenUsed/>
    <w:rsid w:val="00A70640"/>
  </w:style>
  <w:style w:type="numbering" w:customStyle="1" w:styleId="220">
    <w:name w:val="Нет списка22"/>
    <w:next w:val="a2"/>
    <w:uiPriority w:val="99"/>
    <w:semiHidden/>
    <w:unhideWhenUsed/>
    <w:rsid w:val="00A70640"/>
  </w:style>
  <w:style w:type="character" w:customStyle="1" w:styleId="aff">
    <w:name w:val="Основной текст_"/>
    <w:basedOn w:val="a0"/>
    <w:link w:val="112"/>
    <w:rsid w:val="00A70640"/>
    <w:rPr>
      <w:rFonts w:ascii="Times New Roman" w:eastAsia="Times New Roman" w:hAnsi="Times New Roman" w:cs="Times New Roman"/>
      <w:sz w:val="27"/>
      <w:szCs w:val="27"/>
      <w:shd w:val="clear" w:color="auto" w:fill="FFFFFF"/>
    </w:rPr>
  </w:style>
  <w:style w:type="paragraph" w:customStyle="1" w:styleId="112">
    <w:name w:val="Основной текст11"/>
    <w:basedOn w:val="a"/>
    <w:link w:val="aff"/>
    <w:rsid w:val="00A70640"/>
    <w:pPr>
      <w:shd w:val="clear" w:color="auto" w:fill="FFFFFF"/>
      <w:spacing w:before="600" w:after="420" w:line="480" w:lineRule="exact"/>
      <w:ind w:hanging="560"/>
      <w:jc w:val="both"/>
    </w:pPr>
    <w:rPr>
      <w:sz w:val="27"/>
      <w:szCs w:val="27"/>
      <w:lang w:eastAsia="en-US"/>
    </w:rPr>
  </w:style>
  <w:style w:type="table" w:customStyle="1" w:styleId="42">
    <w:name w:val="Сетка таблицы4"/>
    <w:basedOn w:val="a1"/>
    <w:next w:val="afc"/>
    <w:uiPriority w:val="59"/>
    <w:rsid w:val="00A7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
    <w:name w:val="Основной текст (7)_"/>
    <w:basedOn w:val="a0"/>
    <w:link w:val="72"/>
    <w:rsid w:val="00A70640"/>
    <w:rPr>
      <w:rFonts w:ascii="Times New Roman" w:eastAsia="Times New Roman" w:hAnsi="Times New Roman" w:cs="Times New Roman"/>
      <w:sz w:val="23"/>
      <w:szCs w:val="23"/>
      <w:shd w:val="clear" w:color="auto" w:fill="FFFFFF"/>
    </w:rPr>
  </w:style>
  <w:style w:type="character" w:customStyle="1" w:styleId="aff0">
    <w:name w:val="Подпись к таблице_"/>
    <w:basedOn w:val="a0"/>
    <w:link w:val="aff1"/>
    <w:rsid w:val="00A70640"/>
    <w:rPr>
      <w:rFonts w:ascii="Times New Roman" w:eastAsia="Times New Roman" w:hAnsi="Times New Roman" w:cs="Times New Roman"/>
      <w:sz w:val="27"/>
      <w:szCs w:val="27"/>
      <w:shd w:val="clear" w:color="auto" w:fill="FFFFFF"/>
    </w:rPr>
  </w:style>
  <w:style w:type="character" w:customStyle="1" w:styleId="34">
    <w:name w:val="Подпись к таблице (3)_"/>
    <w:basedOn w:val="a0"/>
    <w:link w:val="35"/>
    <w:rsid w:val="00A70640"/>
    <w:rPr>
      <w:rFonts w:ascii="Times New Roman" w:eastAsia="Times New Roman" w:hAnsi="Times New Roman" w:cs="Times New Roman"/>
      <w:sz w:val="23"/>
      <w:szCs w:val="23"/>
      <w:shd w:val="clear" w:color="auto" w:fill="FFFFFF"/>
    </w:rPr>
  </w:style>
  <w:style w:type="paragraph" w:customStyle="1" w:styleId="72">
    <w:name w:val="Основной текст (7)"/>
    <w:basedOn w:val="a"/>
    <w:link w:val="71"/>
    <w:rsid w:val="00A70640"/>
    <w:pPr>
      <w:shd w:val="clear" w:color="auto" w:fill="FFFFFF"/>
      <w:spacing w:line="0" w:lineRule="atLeast"/>
      <w:ind w:hanging="400"/>
    </w:pPr>
    <w:rPr>
      <w:sz w:val="23"/>
      <w:szCs w:val="23"/>
      <w:lang w:eastAsia="en-US"/>
    </w:rPr>
  </w:style>
  <w:style w:type="paragraph" w:customStyle="1" w:styleId="aff1">
    <w:name w:val="Подпись к таблице"/>
    <w:basedOn w:val="a"/>
    <w:link w:val="aff0"/>
    <w:rsid w:val="00A70640"/>
    <w:pPr>
      <w:shd w:val="clear" w:color="auto" w:fill="FFFFFF"/>
      <w:spacing w:after="120" w:line="0" w:lineRule="atLeast"/>
    </w:pPr>
    <w:rPr>
      <w:sz w:val="27"/>
      <w:szCs w:val="27"/>
      <w:lang w:eastAsia="en-US"/>
    </w:rPr>
  </w:style>
  <w:style w:type="paragraph" w:customStyle="1" w:styleId="35">
    <w:name w:val="Подпись к таблице (3)"/>
    <w:basedOn w:val="a"/>
    <w:link w:val="34"/>
    <w:rsid w:val="00A70640"/>
    <w:pPr>
      <w:shd w:val="clear" w:color="auto" w:fill="FFFFFF"/>
      <w:spacing w:line="0" w:lineRule="atLeast"/>
    </w:pPr>
    <w:rPr>
      <w:sz w:val="23"/>
      <w:szCs w:val="23"/>
      <w:lang w:eastAsia="en-US"/>
    </w:rPr>
  </w:style>
  <w:style w:type="paragraph" w:customStyle="1" w:styleId="Default">
    <w:name w:val="Default"/>
    <w:rsid w:val="00A70640"/>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3">
    <w:name w:val="Сетка таблицы11"/>
    <w:basedOn w:val="a1"/>
    <w:next w:val="afc"/>
    <w:uiPriority w:val="59"/>
    <w:rsid w:val="00A70640"/>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
    <w:name w:val="Основной текст5"/>
    <w:basedOn w:val="aff"/>
    <w:rsid w:val="00A70640"/>
    <w:rPr>
      <w:rFonts w:ascii="Times New Roman" w:eastAsia="Times New Roman" w:hAnsi="Times New Roman" w:cs="Times New Roman"/>
      <w:b w:val="0"/>
      <w:bCs w:val="0"/>
      <w:i w:val="0"/>
      <w:iCs w:val="0"/>
      <w:smallCaps w:val="0"/>
      <w:strike w:val="0"/>
      <w:sz w:val="27"/>
      <w:szCs w:val="27"/>
      <w:u w:val="single"/>
      <w:shd w:val="clear" w:color="auto" w:fill="FFFFFF"/>
    </w:rPr>
  </w:style>
  <w:style w:type="character" w:customStyle="1" w:styleId="62">
    <w:name w:val="Основной текст6"/>
    <w:basedOn w:val="aff"/>
    <w:rsid w:val="00A70640"/>
    <w:rPr>
      <w:rFonts w:ascii="Times New Roman" w:eastAsia="Times New Roman" w:hAnsi="Times New Roman" w:cs="Times New Roman"/>
      <w:b w:val="0"/>
      <w:bCs w:val="0"/>
      <w:i w:val="0"/>
      <w:iCs w:val="0"/>
      <w:smallCaps w:val="0"/>
      <w:strike w:val="0"/>
      <w:sz w:val="27"/>
      <w:szCs w:val="27"/>
      <w:shd w:val="clear" w:color="auto" w:fill="FFFFFF"/>
    </w:rPr>
  </w:style>
  <w:style w:type="character" w:customStyle="1" w:styleId="73">
    <w:name w:val="Основной текст7"/>
    <w:basedOn w:val="aff"/>
    <w:rsid w:val="00A70640"/>
    <w:rPr>
      <w:rFonts w:ascii="Times New Roman" w:eastAsia="Times New Roman" w:hAnsi="Times New Roman" w:cs="Times New Roman"/>
      <w:sz w:val="27"/>
      <w:szCs w:val="27"/>
      <w:u w:val="single"/>
      <w:shd w:val="clear" w:color="auto" w:fill="FFFFFF"/>
    </w:rPr>
  </w:style>
  <w:style w:type="character" w:customStyle="1" w:styleId="ConsPlusNormal0">
    <w:name w:val="ConsPlusNormal Знак"/>
    <w:link w:val="ConsPlusNormal"/>
    <w:rsid w:val="00A70640"/>
    <w:rPr>
      <w:rFonts w:ascii="Times New Roman" w:hAnsi="Times New Roman" w:cs="Times New Roman"/>
      <w:sz w:val="28"/>
      <w:szCs w:val="28"/>
    </w:rPr>
  </w:style>
  <w:style w:type="paragraph" w:customStyle="1" w:styleId="ConsPlusCell">
    <w:name w:val="ConsPlusCell"/>
    <w:uiPriority w:val="99"/>
    <w:rsid w:val="00A70640"/>
    <w:pPr>
      <w:widowControl w:val="0"/>
      <w:suppressAutoHyphens/>
      <w:spacing w:after="0" w:line="240" w:lineRule="auto"/>
    </w:pPr>
    <w:rPr>
      <w:rFonts w:ascii="Arial" w:eastAsia="Arial" w:hAnsi="Arial" w:cs="Times New Roman"/>
      <w:kern w:val="1"/>
      <w:sz w:val="20"/>
      <w:szCs w:val="20"/>
      <w:lang w:eastAsia="ar-SA"/>
    </w:rPr>
  </w:style>
  <w:style w:type="numbering" w:customStyle="1" w:styleId="74">
    <w:name w:val="Нет списка7"/>
    <w:next w:val="a2"/>
    <w:uiPriority w:val="99"/>
    <w:semiHidden/>
    <w:unhideWhenUsed/>
    <w:rsid w:val="00A70640"/>
  </w:style>
  <w:style w:type="numbering" w:customStyle="1" w:styleId="140">
    <w:name w:val="Нет списка14"/>
    <w:next w:val="a2"/>
    <w:uiPriority w:val="99"/>
    <w:semiHidden/>
    <w:unhideWhenUsed/>
    <w:rsid w:val="00A70640"/>
  </w:style>
  <w:style w:type="numbering" w:customStyle="1" w:styleId="230">
    <w:name w:val="Нет списка23"/>
    <w:next w:val="a2"/>
    <w:uiPriority w:val="99"/>
    <w:semiHidden/>
    <w:unhideWhenUsed/>
    <w:rsid w:val="00A70640"/>
  </w:style>
  <w:style w:type="numbering" w:customStyle="1" w:styleId="310">
    <w:name w:val="Нет списка31"/>
    <w:next w:val="a2"/>
    <w:semiHidden/>
    <w:unhideWhenUsed/>
    <w:rsid w:val="00A70640"/>
  </w:style>
  <w:style w:type="numbering" w:customStyle="1" w:styleId="410">
    <w:name w:val="Нет списка41"/>
    <w:next w:val="a2"/>
    <w:semiHidden/>
    <w:unhideWhenUsed/>
    <w:rsid w:val="00A70640"/>
  </w:style>
  <w:style w:type="numbering" w:customStyle="1" w:styleId="1120">
    <w:name w:val="Нет списка112"/>
    <w:next w:val="a2"/>
    <w:semiHidden/>
    <w:unhideWhenUsed/>
    <w:rsid w:val="00A70640"/>
  </w:style>
  <w:style w:type="numbering" w:customStyle="1" w:styleId="211">
    <w:name w:val="Нет списка211"/>
    <w:next w:val="a2"/>
    <w:semiHidden/>
    <w:unhideWhenUsed/>
    <w:rsid w:val="00A70640"/>
  </w:style>
  <w:style w:type="numbering" w:customStyle="1" w:styleId="81">
    <w:name w:val="Нет списка8"/>
    <w:next w:val="a2"/>
    <w:uiPriority w:val="99"/>
    <w:semiHidden/>
    <w:unhideWhenUsed/>
    <w:rsid w:val="00A70640"/>
  </w:style>
  <w:style w:type="paragraph" w:styleId="aff2">
    <w:name w:val="footnote text"/>
    <w:basedOn w:val="a"/>
    <w:link w:val="aff3"/>
    <w:uiPriority w:val="99"/>
    <w:rsid w:val="00A70640"/>
    <w:rPr>
      <w:sz w:val="20"/>
      <w:szCs w:val="20"/>
    </w:rPr>
  </w:style>
  <w:style w:type="character" w:customStyle="1" w:styleId="aff3">
    <w:name w:val="Текст сноски Знак"/>
    <w:basedOn w:val="a0"/>
    <w:link w:val="aff2"/>
    <w:uiPriority w:val="99"/>
    <w:rsid w:val="00A70640"/>
    <w:rPr>
      <w:rFonts w:ascii="Times New Roman" w:eastAsia="Times New Roman" w:hAnsi="Times New Roman" w:cs="Times New Roman"/>
      <w:sz w:val="20"/>
      <w:szCs w:val="20"/>
      <w:lang w:eastAsia="ru-RU"/>
    </w:rPr>
  </w:style>
  <w:style w:type="character" w:styleId="aff4">
    <w:name w:val="footnote reference"/>
    <w:uiPriority w:val="99"/>
    <w:semiHidden/>
    <w:rsid w:val="00A70640"/>
    <w:rPr>
      <w:vertAlign w:val="superscript"/>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A70640"/>
    <w:rPr>
      <w:rFonts w:ascii="Times New Roman" w:eastAsia="Arial" w:hAnsi="Times New Roman" w:cs="Times New Roman"/>
      <w:sz w:val="24"/>
      <w:szCs w:val="24"/>
      <w:lang w:eastAsia="ru-RU"/>
    </w:rPr>
  </w:style>
  <w:style w:type="paragraph" w:customStyle="1" w:styleId="1-21">
    <w:name w:val="Средняя сетка 1 - Акцент 21"/>
    <w:basedOn w:val="a"/>
    <w:uiPriority w:val="34"/>
    <w:qFormat/>
    <w:rsid w:val="00A70640"/>
    <w:pPr>
      <w:spacing w:after="200" w:line="276" w:lineRule="auto"/>
      <w:ind w:left="720"/>
      <w:contextualSpacing/>
    </w:pPr>
    <w:rPr>
      <w:rFonts w:ascii="Calibri" w:eastAsia="Calibri" w:hAnsi="Calibri"/>
      <w:sz w:val="22"/>
      <w:szCs w:val="22"/>
      <w:lang w:eastAsia="en-US"/>
    </w:rPr>
  </w:style>
  <w:style w:type="character" w:styleId="aff5">
    <w:name w:val="annotation reference"/>
    <w:uiPriority w:val="99"/>
    <w:rsid w:val="00A70640"/>
    <w:rPr>
      <w:sz w:val="18"/>
      <w:szCs w:val="18"/>
    </w:rPr>
  </w:style>
  <w:style w:type="paragraph" w:customStyle="1" w:styleId="aff6">
    <w:name w:val=" Знак Знак Знак Знак"/>
    <w:basedOn w:val="a"/>
    <w:rsid w:val="00A70640"/>
    <w:pPr>
      <w:spacing w:before="100" w:beforeAutospacing="1" w:after="100" w:afterAutospacing="1"/>
    </w:pPr>
    <w:rPr>
      <w:rFonts w:ascii="Tahoma" w:hAnsi="Tahoma"/>
      <w:sz w:val="20"/>
      <w:szCs w:val="20"/>
      <w:lang w:val="en-US" w:eastAsia="en-US"/>
    </w:rPr>
  </w:style>
  <w:style w:type="paragraph" w:styleId="aff7">
    <w:name w:val="Body Text"/>
    <w:basedOn w:val="a"/>
    <w:link w:val="aff8"/>
    <w:rsid w:val="00A70640"/>
    <w:pPr>
      <w:jc w:val="both"/>
    </w:pPr>
    <w:rPr>
      <w:sz w:val="28"/>
      <w:szCs w:val="20"/>
      <w:lang w:val="x-none" w:eastAsia="x-none"/>
    </w:rPr>
  </w:style>
  <w:style w:type="character" w:customStyle="1" w:styleId="aff8">
    <w:name w:val="Основной текст Знак"/>
    <w:basedOn w:val="a0"/>
    <w:link w:val="aff7"/>
    <w:rsid w:val="00A70640"/>
    <w:rPr>
      <w:rFonts w:ascii="Times New Roman" w:eastAsia="Times New Roman" w:hAnsi="Times New Roman" w:cs="Times New Roman"/>
      <w:sz w:val="28"/>
      <w:szCs w:val="20"/>
      <w:lang w:val="x-none" w:eastAsia="x-none"/>
    </w:rPr>
  </w:style>
  <w:style w:type="paragraph" w:customStyle="1" w:styleId="ListParagraph">
    <w:name w:val="List Paragraph"/>
    <w:basedOn w:val="a"/>
    <w:rsid w:val="00A70640"/>
    <w:pPr>
      <w:ind w:left="720"/>
    </w:pPr>
    <w:rPr>
      <w:szCs w:val="20"/>
    </w:rPr>
  </w:style>
  <w:style w:type="paragraph" w:customStyle="1" w:styleId="-11">
    <w:name w:val="Цветная заливка - Акцент 11"/>
    <w:hidden/>
    <w:uiPriority w:val="71"/>
    <w:rsid w:val="00A70640"/>
    <w:pPr>
      <w:spacing w:after="0" w:line="240" w:lineRule="auto"/>
    </w:pPr>
    <w:rPr>
      <w:rFonts w:ascii="Times New Roman" w:eastAsia="Times New Roman" w:hAnsi="Times New Roman" w:cs="Times New Roman"/>
      <w:sz w:val="24"/>
      <w:szCs w:val="24"/>
      <w:lang w:eastAsia="ru-RU"/>
    </w:rPr>
  </w:style>
  <w:style w:type="paragraph" w:customStyle="1" w:styleId="aff9">
    <w:name w:val="÷¬__ ÷¬__ ÷¬__ ÷¬__"/>
    <w:basedOn w:val="a"/>
    <w:rsid w:val="00A70640"/>
    <w:pPr>
      <w:spacing w:before="100" w:beforeAutospacing="1" w:after="100" w:afterAutospacing="1"/>
    </w:pPr>
    <w:rPr>
      <w:rFonts w:ascii="Tahoma" w:hAnsi="Tahoma"/>
      <w:sz w:val="20"/>
      <w:szCs w:val="20"/>
      <w:lang w:val="en-US" w:eastAsia="en-US"/>
    </w:rPr>
  </w:style>
  <w:style w:type="paragraph" w:styleId="29">
    <w:name w:val="Body Text Indent 2"/>
    <w:basedOn w:val="a"/>
    <w:link w:val="2a"/>
    <w:rsid w:val="00A70640"/>
    <w:pPr>
      <w:spacing w:after="120" w:line="480" w:lineRule="auto"/>
      <w:ind w:left="283"/>
    </w:pPr>
  </w:style>
  <w:style w:type="character" w:customStyle="1" w:styleId="2a">
    <w:name w:val="Основной текст с отступом 2 Знак"/>
    <w:basedOn w:val="a0"/>
    <w:link w:val="29"/>
    <w:rsid w:val="00A70640"/>
    <w:rPr>
      <w:rFonts w:ascii="Times New Roman" w:eastAsia="Times New Roman" w:hAnsi="Times New Roman" w:cs="Times New Roman"/>
      <w:sz w:val="24"/>
      <w:szCs w:val="24"/>
      <w:lang w:eastAsia="ru-RU"/>
    </w:rPr>
  </w:style>
  <w:style w:type="paragraph" w:styleId="affa">
    <w:name w:val="endnote text"/>
    <w:basedOn w:val="a"/>
    <w:link w:val="affb"/>
    <w:rsid w:val="00A70640"/>
    <w:rPr>
      <w:sz w:val="20"/>
      <w:szCs w:val="20"/>
    </w:rPr>
  </w:style>
  <w:style w:type="character" w:customStyle="1" w:styleId="affb">
    <w:name w:val="Текст концевой сноски Знак"/>
    <w:basedOn w:val="a0"/>
    <w:link w:val="affa"/>
    <w:rsid w:val="00A70640"/>
    <w:rPr>
      <w:rFonts w:ascii="Times New Roman" w:eastAsia="Times New Roman" w:hAnsi="Times New Roman" w:cs="Times New Roman"/>
      <w:sz w:val="20"/>
      <w:szCs w:val="20"/>
      <w:lang w:eastAsia="ru-RU"/>
    </w:rPr>
  </w:style>
  <w:style w:type="character" w:styleId="affc">
    <w:name w:val="endnote reference"/>
    <w:rsid w:val="00A70640"/>
    <w:rPr>
      <w:vertAlign w:val="superscript"/>
    </w:rPr>
  </w:style>
  <w:style w:type="paragraph" w:customStyle="1" w:styleId="ConsPlusNonformat">
    <w:name w:val="ConsPlusNonformat"/>
    <w:qFormat/>
    <w:rsid w:val="00A706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A70640"/>
    <w:pPr>
      <w:widowControl w:val="0"/>
      <w:adjustRightInd w:val="0"/>
      <w:jc w:val="center"/>
      <w:textAlignment w:val="baseline"/>
    </w:pPr>
    <w:rPr>
      <w:rFonts w:eastAsia="SimSun1"/>
      <w:b/>
      <w:szCs w:val="20"/>
    </w:rPr>
  </w:style>
  <w:style w:type="paragraph" w:customStyle="1" w:styleId="P59">
    <w:name w:val="P59"/>
    <w:basedOn w:val="a"/>
    <w:hidden/>
    <w:rsid w:val="00A70640"/>
    <w:pPr>
      <w:widowControl w:val="0"/>
      <w:tabs>
        <w:tab w:val="left" w:pos="-3420"/>
      </w:tabs>
      <w:adjustRightInd w:val="0"/>
      <w:jc w:val="center"/>
      <w:textAlignment w:val="baseline"/>
    </w:pPr>
    <w:rPr>
      <w:szCs w:val="20"/>
    </w:rPr>
  </w:style>
  <w:style w:type="paragraph" w:customStyle="1" w:styleId="P61">
    <w:name w:val="P61"/>
    <w:basedOn w:val="a"/>
    <w:hidden/>
    <w:rsid w:val="00A70640"/>
    <w:pPr>
      <w:widowControl w:val="0"/>
      <w:tabs>
        <w:tab w:val="left" w:pos="-3420"/>
      </w:tabs>
      <w:adjustRightInd w:val="0"/>
      <w:jc w:val="center"/>
      <w:textAlignment w:val="baseline"/>
    </w:pPr>
    <w:rPr>
      <w:sz w:val="28"/>
      <w:szCs w:val="20"/>
    </w:rPr>
  </w:style>
  <w:style w:type="paragraph" w:customStyle="1" w:styleId="P103">
    <w:name w:val="P103"/>
    <w:basedOn w:val="a"/>
    <w:hidden/>
    <w:rsid w:val="00A7064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A70640"/>
    <w:rPr>
      <w:sz w:val="24"/>
    </w:rPr>
  </w:style>
  <w:style w:type="paragraph" w:styleId="36">
    <w:name w:val="Body Text Indent 3"/>
    <w:basedOn w:val="a"/>
    <w:link w:val="37"/>
    <w:rsid w:val="00A70640"/>
    <w:pPr>
      <w:spacing w:after="120"/>
      <w:ind w:left="283"/>
    </w:pPr>
    <w:rPr>
      <w:sz w:val="16"/>
      <w:szCs w:val="16"/>
    </w:rPr>
  </w:style>
  <w:style w:type="character" w:customStyle="1" w:styleId="37">
    <w:name w:val="Основной текст с отступом 3 Знак"/>
    <w:basedOn w:val="a0"/>
    <w:link w:val="36"/>
    <w:rsid w:val="00A70640"/>
    <w:rPr>
      <w:rFonts w:ascii="Times New Roman" w:eastAsia="Times New Roman" w:hAnsi="Times New Roman" w:cs="Times New Roman"/>
      <w:sz w:val="16"/>
      <w:szCs w:val="16"/>
      <w:lang w:eastAsia="ru-RU"/>
    </w:rPr>
  </w:style>
  <w:style w:type="paragraph" w:customStyle="1" w:styleId="formattext">
    <w:name w:val="formattext"/>
    <w:basedOn w:val="a"/>
    <w:rsid w:val="00A70640"/>
    <w:pPr>
      <w:spacing w:before="100" w:beforeAutospacing="1" w:after="100" w:afterAutospacing="1"/>
    </w:pPr>
  </w:style>
  <w:style w:type="paragraph" w:styleId="HTML">
    <w:name w:val="HTML Preformatted"/>
    <w:basedOn w:val="a"/>
    <w:link w:val="HTML0"/>
    <w:uiPriority w:val="99"/>
    <w:unhideWhenUsed/>
    <w:rsid w:val="00A7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70640"/>
    <w:rPr>
      <w:rFonts w:ascii="Courier New" w:eastAsia="Times New Roman" w:hAnsi="Courier New" w:cs="Courier New"/>
      <w:sz w:val="20"/>
      <w:szCs w:val="20"/>
      <w:lang w:eastAsia="ru-RU"/>
    </w:rPr>
  </w:style>
  <w:style w:type="paragraph" w:customStyle="1" w:styleId="affd">
    <w:name w:val="МУ Обычный стиль"/>
    <w:basedOn w:val="a"/>
    <w:autoRedefine/>
    <w:rsid w:val="00A7064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A70640"/>
  </w:style>
  <w:style w:type="table" w:customStyle="1" w:styleId="53">
    <w:name w:val="Сетка таблицы5"/>
    <w:basedOn w:val="a1"/>
    <w:next w:val="afc"/>
    <w:uiPriority w:val="59"/>
    <w:rsid w:val="00A7064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2">
    <w:name w:val="Стиль8"/>
    <w:basedOn w:val="a"/>
    <w:rsid w:val="00A7064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70640"/>
    <w:rPr>
      <w:rFonts w:ascii="Arial" w:eastAsia="Times New Roman" w:hAnsi="Arial" w:cs="Arial"/>
      <w:color w:val="000000"/>
      <w:lang w:eastAsia="ru-RU"/>
    </w:rPr>
  </w:style>
  <w:style w:type="paragraph" w:styleId="affe">
    <w:name w:val="Revision"/>
    <w:hidden/>
    <w:uiPriority w:val="99"/>
    <w:semiHidden/>
    <w:rsid w:val="00A70640"/>
    <w:pPr>
      <w:spacing w:after="0" w:line="240" w:lineRule="auto"/>
    </w:pPr>
    <w:rPr>
      <w:rFonts w:ascii="Times New Roman" w:eastAsia="Times New Roman" w:hAnsi="Times New Roman" w:cs="Times New Roman"/>
      <w:sz w:val="24"/>
      <w:szCs w:val="24"/>
      <w:lang w:eastAsia="ru-RU"/>
    </w:rPr>
  </w:style>
  <w:style w:type="paragraph" w:styleId="afff">
    <w:basedOn w:val="a"/>
    <w:next w:val="a"/>
    <w:qFormat/>
    <w:rsid w:val="00A70640"/>
    <w:pPr>
      <w:spacing w:before="240" w:after="60"/>
      <w:jc w:val="center"/>
      <w:outlineLvl w:val="0"/>
    </w:pPr>
    <w:rPr>
      <w:rFonts w:ascii="Calibri Light" w:hAnsi="Calibri Light"/>
      <w:b/>
      <w:bCs/>
      <w:kern w:val="28"/>
      <w:sz w:val="32"/>
      <w:szCs w:val="32"/>
    </w:rPr>
  </w:style>
  <w:style w:type="character" w:customStyle="1" w:styleId="afff0">
    <w:name w:val="Заголовок Знак"/>
    <w:rsid w:val="00A70640"/>
    <w:rPr>
      <w:rFonts w:ascii="Calibri Light" w:hAnsi="Calibri Light"/>
      <w:b/>
      <w:bCs/>
      <w:kern w:val="28"/>
      <w:sz w:val="32"/>
      <w:szCs w:val="32"/>
    </w:rPr>
  </w:style>
  <w:style w:type="character" w:customStyle="1" w:styleId="91">
    <w:name w:val="Основной текст (9)_"/>
    <w:link w:val="92"/>
    <w:locked/>
    <w:rsid w:val="00A70640"/>
    <w:rPr>
      <w:i/>
      <w:iCs/>
      <w:spacing w:val="1"/>
      <w:shd w:val="clear" w:color="auto" w:fill="FFFFFF"/>
    </w:rPr>
  </w:style>
  <w:style w:type="paragraph" w:customStyle="1" w:styleId="92">
    <w:name w:val="Основной текст (9)"/>
    <w:basedOn w:val="a"/>
    <w:link w:val="91"/>
    <w:rsid w:val="00A70640"/>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
    <w:rsid w:val="00A7064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70640"/>
    <w:rPr>
      <w:spacing w:val="10"/>
      <w:shd w:val="clear" w:color="auto" w:fill="FFFFFF"/>
    </w:rPr>
  </w:style>
  <w:style w:type="character" w:customStyle="1" w:styleId="0pt">
    <w:name w:val="Основной текст + Интервал 0 pt"/>
    <w:rsid w:val="00A7064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7064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70640"/>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A706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b">
    <w:name w:val="Основной текст1"/>
    <w:basedOn w:val="a"/>
    <w:rsid w:val="00A70640"/>
    <w:pPr>
      <w:widowControl w:val="0"/>
      <w:ind w:firstLine="400"/>
    </w:pPr>
    <w:rPr>
      <w:sz w:val="28"/>
      <w:szCs w:val="28"/>
      <w:lang w:eastAsia="en-US"/>
    </w:rPr>
  </w:style>
  <w:style w:type="paragraph" w:customStyle="1" w:styleId="1c">
    <w:name w:val="Стиль1"/>
    <w:basedOn w:val="a"/>
    <w:qFormat/>
    <w:rsid w:val="00A70640"/>
    <w:pPr>
      <w:widowControl w:val="0"/>
      <w:ind w:firstLine="567"/>
      <w:jc w:val="both"/>
    </w:pPr>
    <w:rPr>
      <w:rFonts w:eastAsia="Courier New" w:cs="Courier New"/>
      <w:color w:val="000000"/>
      <w:sz w:val="28"/>
      <w:lang w:bidi="ru-RU"/>
    </w:rPr>
  </w:style>
  <w:style w:type="numbering" w:customStyle="1" w:styleId="94">
    <w:name w:val="Нет списка9"/>
    <w:next w:val="a2"/>
    <w:uiPriority w:val="99"/>
    <w:semiHidden/>
    <w:unhideWhenUsed/>
    <w:rsid w:val="00A70640"/>
  </w:style>
  <w:style w:type="character" w:customStyle="1" w:styleId="afff1">
    <w:name w:val="Оглавление_"/>
    <w:basedOn w:val="a0"/>
    <w:link w:val="afff2"/>
    <w:rsid w:val="00A70640"/>
    <w:rPr>
      <w:rFonts w:ascii="Times New Roman" w:eastAsia="Times New Roman" w:hAnsi="Times New Roman" w:cs="Times New Roman"/>
      <w:sz w:val="28"/>
      <w:szCs w:val="28"/>
    </w:rPr>
  </w:style>
  <w:style w:type="character" w:customStyle="1" w:styleId="63">
    <w:name w:val="Основной текст (6)_"/>
    <w:basedOn w:val="a0"/>
    <w:link w:val="64"/>
    <w:rsid w:val="00A70640"/>
    <w:rPr>
      <w:rFonts w:ascii="Arial" w:eastAsia="Arial" w:hAnsi="Arial" w:cs="Arial"/>
      <w:sz w:val="32"/>
      <w:szCs w:val="32"/>
    </w:rPr>
  </w:style>
  <w:style w:type="character" w:customStyle="1" w:styleId="43">
    <w:name w:val="Основной текст (4)_"/>
    <w:basedOn w:val="a0"/>
    <w:link w:val="44"/>
    <w:rsid w:val="00A70640"/>
    <w:rPr>
      <w:rFonts w:ascii="Times New Roman" w:eastAsia="Times New Roman" w:hAnsi="Times New Roman" w:cs="Times New Roman"/>
    </w:rPr>
  </w:style>
  <w:style w:type="character" w:customStyle="1" w:styleId="2b">
    <w:name w:val="Колонтитул (2)_"/>
    <w:basedOn w:val="a0"/>
    <w:link w:val="2c"/>
    <w:rsid w:val="00A70640"/>
    <w:rPr>
      <w:rFonts w:ascii="Times New Roman" w:eastAsia="Times New Roman" w:hAnsi="Times New Roman" w:cs="Times New Roman"/>
      <w:sz w:val="20"/>
      <w:szCs w:val="20"/>
    </w:rPr>
  </w:style>
  <w:style w:type="character" w:customStyle="1" w:styleId="54">
    <w:name w:val="Основной текст (5)_"/>
    <w:basedOn w:val="a0"/>
    <w:link w:val="55"/>
    <w:rsid w:val="00A70640"/>
    <w:rPr>
      <w:rFonts w:ascii="Arial" w:eastAsia="Arial" w:hAnsi="Arial" w:cs="Arial"/>
      <w:sz w:val="20"/>
      <w:szCs w:val="20"/>
    </w:rPr>
  </w:style>
  <w:style w:type="character" w:customStyle="1" w:styleId="afff3">
    <w:name w:val="Другое_"/>
    <w:basedOn w:val="a0"/>
    <w:link w:val="afff4"/>
    <w:rsid w:val="00A70640"/>
    <w:rPr>
      <w:rFonts w:ascii="Times New Roman" w:eastAsia="Times New Roman" w:hAnsi="Times New Roman" w:cs="Times New Roman"/>
      <w:sz w:val="28"/>
      <w:szCs w:val="28"/>
    </w:rPr>
  </w:style>
  <w:style w:type="paragraph" w:customStyle="1" w:styleId="afff2">
    <w:name w:val="Оглавление"/>
    <w:basedOn w:val="a"/>
    <w:link w:val="afff1"/>
    <w:rsid w:val="00A70640"/>
    <w:pPr>
      <w:widowControl w:val="0"/>
      <w:ind w:firstLine="720"/>
    </w:pPr>
    <w:rPr>
      <w:sz w:val="28"/>
      <w:szCs w:val="28"/>
      <w:lang w:eastAsia="en-US"/>
    </w:rPr>
  </w:style>
  <w:style w:type="paragraph" w:customStyle="1" w:styleId="64">
    <w:name w:val="Основной текст (6)"/>
    <w:basedOn w:val="a"/>
    <w:link w:val="63"/>
    <w:rsid w:val="00A70640"/>
    <w:pPr>
      <w:widowControl w:val="0"/>
      <w:spacing w:line="209" w:lineRule="auto"/>
      <w:ind w:firstLine="720"/>
    </w:pPr>
    <w:rPr>
      <w:rFonts w:ascii="Arial" w:eastAsia="Arial" w:hAnsi="Arial" w:cs="Arial"/>
      <w:sz w:val="32"/>
      <w:szCs w:val="32"/>
      <w:lang w:eastAsia="en-US"/>
    </w:rPr>
  </w:style>
  <w:style w:type="paragraph" w:customStyle="1" w:styleId="44">
    <w:name w:val="Основной текст (4)"/>
    <w:basedOn w:val="a"/>
    <w:link w:val="43"/>
    <w:rsid w:val="00A70640"/>
    <w:pPr>
      <w:widowControl w:val="0"/>
      <w:spacing w:after="240"/>
      <w:jc w:val="center"/>
    </w:pPr>
    <w:rPr>
      <w:sz w:val="22"/>
      <w:szCs w:val="22"/>
      <w:lang w:eastAsia="en-US"/>
    </w:rPr>
  </w:style>
  <w:style w:type="paragraph" w:customStyle="1" w:styleId="2c">
    <w:name w:val="Колонтитул (2)"/>
    <w:basedOn w:val="a"/>
    <w:link w:val="2b"/>
    <w:rsid w:val="00A70640"/>
    <w:pPr>
      <w:widowControl w:val="0"/>
    </w:pPr>
    <w:rPr>
      <w:sz w:val="20"/>
      <w:szCs w:val="20"/>
      <w:lang w:eastAsia="en-US"/>
    </w:rPr>
  </w:style>
  <w:style w:type="paragraph" w:customStyle="1" w:styleId="55">
    <w:name w:val="Основной текст (5)"/>
    <w:basedOn w:val="a"/>
    <w:link w:val="54"/>
    <w:rsid w:val="00A70640"/>
    <w:pPr>
      <w:widowControl w:val="0"/>
      <w:spacing w:line="252" w:lineRule="auto"/>
      <w:jc w:val="center"/>
    </w:pPr>
    <w:rPr>
      <w:rFonts w:ascii="Arial" w:eastAsia="Arial" w:hAnsi="Arial" w:cs="Arial"/>
      <w:sz w:val="20"/>
      <w:szCs w:val="20"/>
      <w:lang w:eastAsia="en-US"/>
    </w:rPr>
  </w:style>
  <w:style w:type="paragraph" w:customStyle="1" w:styleId="afff4">
    <w:name w:val="Другое"/>
    <w:basedOn w:val="a"/>
    <w:link w:val="afff3"/>
    <w:rsid w:val="00A70640"/>
    <w:pPr>
      <w:widowControl w:val="0"/>
      <w:ind w:firstLine="400"/>
    </w:pPr>
    <w:rPr>
      <w:sz w:val="28"/>
      <w:szCs w:val="28"/>
      <w:lang w:eastAsia="en-US"/>
    </w:rPr>
  </w:style>
  <w:style w:type="character" w:customStyle="1" w:styleId="2d">
    <w:name w:val="Заголовок №2_"/>
    <w:link w:val="2e"/>
    <w:rsid w:val="00A70640"/>
    <w:rPr>
      <w:rFonts w:ascii="Times New Roman" w:eastAsia="Times New Roman" w:hAnsi="Times New Roman" w:cs="Times New Roman"/>
      <w:b/>
      <w:bCs/>
      <w:spacing w:val="7"/>
      <w:sz w:val="20"/>
      <w:szCs w:val="20"/>
      <w:shd w:val="clear" w:color="auto" w:fill="FFFFFF"/>
    </w:rPr>
  </w:style>
  <w:style w:type="paragraph" w:customStyle="1" w:styleId="2e">
    <w:name w:val="Заголовок №2"/>
    <w:basedOn w:val="a"/>
    <w:link w:val="2d"/>
    <w:rsid w:val="00A70640"/>
    <w:pPr>
      <w:shd w:val="clear" w:color="auto" w:fill="FFFFFF"/>
      <w:spacing w:after="300" w:line="0" w:lineRule="atLeast"/>
      <w:ind w:hanging="2820"/>
      <w:jc w:val="both"/>
      <w:outlineLvl w:val="1"/>
    </w:pPr>
    <w:rPr>
      <w:b/>
      <w:bCs/>
      <w:spacing w:val="7"/>
      <w:sz w:val="20"/>
      <w:szCs w:val="20"/>
      <w:lang w:eastAsia="en-US"/>
    </w:rPr>
  </w:style>
  <w:style w:type="character" w:customStyle="1" w:styleId="FontStyle18">
    <w:name w:val="Font Style18"/>
    <w:rsid w:val="00A70640"/>
    <w:rPr>
      <w:rFonts w:ascii="Times New Roman" w:hAnsi="Times New Roman" w:cs="Times New Roman" w:hint="default"/>
      <w:b/>
      <w:bCs/>
      <w:sz w:val="26"/>
      <w:szCs w:val="26"/>
    </w:rPr>
  </w:style>
  <w:style w:type="paragraph" w:customStyle="1" w:styleId="Title">
    <w:name w:val="Title!Название НПА"/>
    <w:basedOn w:val="a"/>
    <w:rsid w:val="00A70640"/>
    <w:pPr>
      <w:spacing w:before="240" w:after="60"/>
      <w:ind w:firstLine="567"/>
      <w:jc w:val="center"/>
      <w:outlineLvl w:val="0"/>
    </w:pPr>
    <w:rPr>
      <w:rFonts w:ascii="Arial" w:hAnsi="Arial" w:cs="Arial"/>
      <w:b/>
      <w:bCs/>
      <w:kern w:val="28"/>
      <w:sz w:val="32"/>
      <w:szCs w:val="32"/>
    </w:rPr>
  </w:style>
  <w:style w:type="character" w:customStyle="1" w:styleId="100pt">
    <w:name w:val="Основной текст (10) + Интервал 0 pt"/>
    <w:rsid w:val="00A7064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0">
    <w:name w:val="Основной текст + Курсив;Интервал 0 pt"/>
    <w:rsid w:val="00A7064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A70640"/>
    <w:rPr>
      <w:rFonts w:eastAsia="Times New Roman" w:cs="Times New Roman"/>
      <w:i w:val="0"/>
      <w:w w:val="100"/>
      <w:sz w:val="28"/>
      <w:szCs w:val="28"/>
      <w:lang w:val="ru-RU" w:eastAsia="en-US" w:bidi="ar-SA"/>
    </w:rPr>
  </w:style>
  <w:style w:type="paragraph" w:customStyle="1" w:styleId="ConsPlusTitle">
    <w:name w:val="ConsPlusTitle"/>
    <w:rsid w:val="00A70640"/>
    <w:pPr>
      <w:widowControl w:val="0"/>
      <w:autoSpaceDE w:val="0"/>
      <w:autoSpaceDN w:val="0"/>
      <w:spacing w:after="0" w:line="240" w:lineRule="auto"/>
    </w:pPr>
    <w:rPr>
      <w:rFonts w:ascii="Arial" w:eastAsiaTheme="minorEastAsia" w:hAnsi="Arial" w:cs="Arial"/>
      <w:b/>
      <w:sz w:val="20"/>
      <w:lang w:eastAsia="ru-RU"/>
    </w:rPr>
  </w:style>
  <w:style w:type="table" w:customStyle="1" w:styleId="65">
    <w:name w:val="Сетка таблицы6"/>
    <w:basedOn w:val="a1"/>
    <w:next w:val="afc"/>
    <w:uiPriority w:val="59"/>
    <w:rsid w:val="00A7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
    <w:name w:val="cap"/>
    <w:basedOn w:val="a0"/>
    <w:rsid w:val="00A70640"/>
  </w:style>
  <w:style w:type="numbering" w:customStyle="1" w:styleId="102">
    <w:name w:val="Нет списка10"/>
    <w:next w:val="a2"/>
    <w:uiPriority w:val="99"/>
    <w:semiHidden/>
    <w:unhideWhenUsed/>
    <w:rsid w:val="00A70640"/>
  </w:style>
  <w:style w:type="numbering" w:customStyle="1" w:styleId="150">
    <w:name w:val="Нет списка15"/>
    <w:next w:val="a2"/>
    <w:uiPriority w:val="99"/>
    <w:semiHidden/>
    <w:unhideWhenUsed/>
    <w:rsid w:val="00A70640"/>
  </w:style>
  <w:style w:type="numbering" w:customStyle="1" w:styleId="160">
    <w:name w:val="Нет списка16"/>
    <w:next w:val="a2"/>
    <w:uiPriority w:val="99"/>
    <w:semiHidden/>
    <w:unhideWhenUsed/>
    <w:rsid w:val="00A70640"/>
  </w:style>
  <w:style w:type="numbering" w:customStyle="1" w:styleId="1130">
    <w:name w:val="Нет списка113"/>
    <w:next w:val="a2"/>
    <w:uiPriority w:val="99"/>
    <w:semiHidden/>
    <w:unhideWhenUsed/>
    <w:rsid w:val="00A70640"/>
  </w:style>
  <w:style w:type="paragraph" w:customStyle="1" w:styleId="printj">
    <w:name w:val="printj"/>
    <w:basedOn w:val="a"/>
    <w:rsid w:val="00A70640"/>
    <w:pPr>
      <w:spacing w:before="100" w:beforeAutospacing="1" w:after="100" w:afterAutospacing="1"/>
    </w:pPr>
  </w:style>
  <w:style w:type="table" w:customStyle="1" w:styleId="121">
    <w:name w:val="Сетка таблицы12"/>
    <w:basedOn w:val="a1"/>
    <w:next w:val="afc"/>
    <w:uiPriority w:val="59"/>
    <w:rsid w:val="00A7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c"/>
    <w:uiPriority w:val="59"/>
    <w:rsid w:val="00A7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A70640"/>
  </w:style>
  <w:style w:type="numbering" w:customStyle="1" w:styleId="1210">
    <w:name w:val="Нет списка121"/>
    <w:next w:val="a2"/>
    <w:uiPriority w:val="99"/>
    <w:semiHidden/>
    <w:unhideWhenUsed/>
    <w:rsid w:val="00A70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FBA2F70870D68580BDC176846E3BA5DD6240191F4BEPFM" TargetMode="External"/><Relationship Id="rId117" Type="http://schemas.openxmlformats.org/officeDocument/2006/relationships/hyperlink" Target="consultantplus://offline/ref=747F550818F2E0180D6BB7944D239EA312548B0850C6A5CAD94B85812825281322C211B377CC37B4B913D5040068C12585CE6E8C01L7WFJ" TargetMode="External"/><Relationship Id="rId21" Type="http://schemas.openxmlformats.org/officeDocument/2006/relationships/hyperlink" Target="consultantplus://offline/ref=3321E533300E6786597C9133D430508069DCABA5E51C70AC0EDB2BA8415211582E72D1B8FF05BE825567B208874D15B01F0387OA73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C75F932CA75011B4DD40BFA5B3F88F74FD227FAA172E080FA7B290BAEFCEA2464FD83CC71A0F8E5914B290A634qBf8J" TargetMode="External"/><Relationship Id="rId63" Type="http://schemas.openxmlformats.org/officeDocument/2006/relationships/hyperlink" Target="consultantplus://offline/ref=076C15B46DC357EEFA5267F9702BBB92E94AE6076156D7EE4C4C95EE9D7AEC86F61647EC2A10050DC404B440B02A39L" TargetMode="External"/><Relationship Id="rId68" Type="http://schemas.openxmlformats.org/officeDocument/2006/relationships/hyperlink" Target="http://www.govvrn.ru" TargetMode="External"/><Relationship Id="rId84" Type="http://schemas.openxmlformats.org/officeDocument/2006/relationships/hyperlink" Target="https://login.consultant.ru/link/?req=doc&amp;base=LAW&amp;n=430635&amp;dst=100352&amp;field=134&amp;date=23.07.2023" TargetMode="External"/><Relationship Id="rId89" Type="http://schemas.openxmlformats.org/officeDocument/2006/relationships/hyperlink" Target="https://login.consultant.ru/link/?req=doc&amp;base=LAW&amp;n=430635&amp;dst=290&amp;field=134&amp;date=23.07.2023" TargetMode="External"/><Relationship Id="rId112" Type="http://schemas.openxmlformats.org/officeDocument/2006/relationships/hyperlink" Target="consultantplus://offline/ref=747F550818F2E0180D6BB7944D239EA312548B0850C6A5CAD94B85812825281322C211BB76CF37B4B913D5040068C12585CE6E8C01L7WFJ" TargetMode="External"/><Relationship Id="rId133" Type="http://schemas.openxmlformats.org/officeDocument/2006/relationships/header" Target="header4.xml"/><Relationship Id="rId138" Type="http://schemas.openxmlformats.org/officeDocument/2006/relationships/hyperlink" Target="http://www.gosuslugi.ru" TargetMode="External"/><Relationship Id="rId154" Type="http://schemas.openxmlformats.org/officeDocument/2006/relationships/hyperlink" Target="consultantplus://offline/ref=BF84463E9630928B37D8738AF9E16B9D2BDD511E9D5EDFB74D81A0979636438499D658F6C34662F42ACB452615k1G3M" TargetMode="External"/><Relationship Id="rId159" Type="http://schemas.openxmlformats.org/officeDocument/2006/relationships/hyperlink" Target="https://login.consultant.ru/link/?req=doc&amp;base=LAW&amp;n=430635&amp;date=04.06.2023" TargetMode="External"/><Relationship Id="rId175" Type="http://schemas.openxmlformats.org/officeDocument/2006/relationships/hyperlink" Target="consultantplus://offline/ref=0BC3BC03046DCF018EBA553065AC98A93969F5B8F021401A73DBF81D877904366F6F83EBB516493BC5D3CA7D9EDCBC12173FFB30A69A6026M2O3M" TargetMode="External"/><Relationship Id="rId170" Type="http://schemas.openxmlformats.org/officeDocument/2006/relationships/hyperlink" Target="consultantplus://offline/ref=0BC3BC03046DCF018EBA553065AC98A93969F5B8F021401A73DBF81D877904366F6F83EBB516493BCED3CA7D9EDCBC12173FFB30A69A6026M2O3M" TargetMode="External"/><Relationship Id="rId16" Type="http://schemas.openxmlformats.org/officeDocument/2006/relationships/hyperlink" Target="consultantplus://offline/ref=EF8CEE151FA2A080D44B05792FCF73065623371FF564502B9D2DB55F465C6FE19460098B4003FA8FE6DE2A288B36E2529F30C54709AEE26CJ4jCM" TargetMode="External"/><Relationship Id="rId107"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https://kolibelskoe.ru/documents/decision/detail.php?id=1109194"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6C4787F475F6613F410A5737872ED998A603D0B3396442DA2C90EE82C0587071364823751CD3394A52E8CF4E25x3C8J" TargetMode="External"/><Relationship Id="rId58" Type="http://schemas.openxmlformats.org/officeDocument/2006/relationships/hyperlink" Target="consultantplus://offline/ref=6C4787F475F6613F410A5737872ED998A10BDCB13E6242DA2C90EE82C0587071364823751CD3394A52E8CF4E25x3C8J" TargetMode="External"/><Relationship Id="rId74" Type="http://schemas.openxmlformats.org/officeDocument/2006/relationships/hyperlink" Target="consultantplus://offline/ref=1927800CB3981DAEDE91ECAA4DFEB92EF99A9D8B83056BE4F2CCF10CEE2730DB5311F81DB92678D65E275957994B7B47E9BA5FD538B0P0M" TargetMode="External"/><Relationship Id="rId79" Type="http://schemas.openxmlformats.org/officeDocument/2006/relationships/hyperlink" Target="consultantplus://offline/ref=171A0ACE2750C441AE867869784BFCA645FFC0530EC3E89754BB1E7FB3275130E454A2ACE1783EFB4F921344909208B0ADB74FE461925F998A7538B8Q3o2I" TargetMode="External"/><Relationship Id="rId102" Type="http://schemas.openxmlformats.org/officeDocument/2006/relationships/hyperlink" Target="consultantplus://offline/ref=ABD967E3F19AC803B6FB4134E0735EC2D261461E7015D6B73812F57E534D5941425901F69B318C621F7E04D200wDaFO" TargetMode="External"/><Relationship Id="rId123" Type="http://schemas.openxmlformats.org/officeDocument/2006/relationships/hyperlink" Target="consultantplus://offline/ref=F29D8E1031341F8A226F74B7304BE880748F76088C40B418A4EDB74E96E84BE5F757ABF8F981DBC5B489F26EF24D0BC7370E5118F947D0FDkDJEM" TargetMode="External"/><Relationship Id="rId128" Type="http://schemas.openxmlformats.org/officeDocument/2006/relationships/hyperlink" Target="consultantplus://offline/ref=747F550818F2E0180D6BB7944D239EA312548B0850C6A5CAD94B85812825281330C249BF73CD22E0EC49820900L6WFJ" TargetMode="External"/><Relationship Id="rId144" Type="http://schemas.openxmlformats.org/officeDocument/2006/relationships/hyperlink" Target="consultantplus://offline/ref=74420BEB9B9025FCFFB6B182DF6AB1D1CCD8A2D4B75C5BE040E862B7CD322C95499F9F0001920E78610494ABDEED3256CB43B6B31BS1H6M" TargetMode="External"/><Relationship Id="rId149" Type="http://schemas.openxmlformats.org/officeDocument/2006/relationships/hyperlink" Target="consultantplus://offline/ref=7AFB31957F0D6983E5BE594BB52D29CF3454380623E1C16F7590AA69FB2F3794F6085CC6270C11B99A5659BCC1E0E265CF9C2BCC49549E6Bt3dFI"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30635&amp;dst=100354&amp;field=134&amp;date=23.07.2023" TargetMode="External"/><Relationship Id="rId95" Type="http://schemas.openxmlformats.org/officeDocument/2006/relationships/footer" Target="footer1.xml"/><Relationship Id="rId160" Type="http://schemas.openxmlformats.org/officeDocument/2006/relationships/hyperlink" Target="https://login.consultant.ru/link/?req=doc&amp;base=LAW&amp;n=430635&amp;dst=290&amp;field=134&amp;date=23.07.2023" TargetMode="External"/><Relationship Id="rId165" Type="http://schemas.openxmlformats.org/officeDocument/2006/relationships/hyperlink" Target="consultantplus://offline/ref=CA2127C55716F2F6FB1D8F8746C566689B523C7099C7FF0EDBD980C5BA049070C421C54891708738C2AC0C11B8B67A4C9222BB242505y9k7L" TargetMode="External"/><Relationship Id="rId181" Type="http://schemas.openxmlformats.org/officeDocument/2006/relationships/hyperlink" Target="garantf1://890941.27495/" TargetMode="External"/><Relationship Id="rId22" Type="http://schemas.openxmlformats.org/officeDocument/2006/relationships/hyperlink" Target="consultantplus://offline/ref=3321E533300E6786597C9133D43050806ED7A8A6E21B70AC0EDB2BA8415211583C7289B6F654F1C60474B20D9BO47E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43" Type="http://schemas.openxmlformats.org/officeDocument/2006/relationships/hyperlink" Target="consultantplus://offline/ref=C75F932CA75011B4DD40BFA5B3F88F74FD227CA7102C080FA7B290BAEFCEA2464FD83CC71A0F8E5914B290A634qBf8J" TargetMode="External"/><Relationship Id="rId48" Type="http://schemas.openxmlformats.org/officeDocument/2006/relationships/hyperlink" Target="consultantplus://offline/ref=C75F932CA75011B4DD40BFA5B3F88F74FD227FAA172E080FA7B290BAEFCEA2464FD83CC71A0F8E5914B290A634qBf8J" TargetMode="External"/><Relationship Id="rId64" Type="http://schemas.openxmlformats.org/officeDocument/2006/relationships/hyperlink" Target="consultantplus://offline/ref=076C15B46DC357EEFA5267F9702BBB92E94AE50F6250D7EE4C4C95EE9D7AEC86F61647EC2A10050DC404B440B02A39L" TargetMode="External"/><Relationship Id="rId69" Type="http://schemas.openxmlformats.org/officeDocument/2006/relationships/hyperlink" Target="https://narodnenskoe.gosuslugi.ru" TargetMode="External"/><Relationship Id="rId113" Type="http://schemas.openxmlformats.org/officeDocument/2006/relationships/hyperlink" Target="consultantplus://offline/ref=747F550818F2E0180D6BB7944D239EA312548B0850C6A5CAD94B85812825281322C211B373CC38EBBC06C45C0F6EDB3B81D4728E037ELFWDJ" TargetMode="External"/><Relationship Id="rId118" Type="http://schemas.openxmlformats.org/officeDocument/2006/relationships/hyperlink" Target="consultantplus://offline/ref=747F550818F2E0180D6BB7944D239EA312548B0850C6A5CAD94B85812825281322C211BB76CE37B4B913D5040068C12585CE6E8C01L7WFJ" TargetMode="External"/><Relationship Id="rId134" Type="http://schemas.openxmlformats.org/officeDocument/2006/relationships/hyperlink" Target="consultantplus://offline/ref=747F550818F2E0180D6BB7944D239EA312558C015AC0A5CAD94B85812825281322C211B371C93CE8E05CD4584639D22785CE6C881D7EFEB6LDWDJ" TargetMode="External"/><Relationship Id="rId139" Type="http://schemas.openxmlformats.org/officeDocument/2006/relationships/hyperlink" Target="http://www.govvrn.ru" TargetMode="External"/><Relationship Id="rId80" Type="http://schemas.openxmlformats.org/officeDocument/2006/relationships/hyperlink" Target="consultantplus://offline/ref=F29D8E1031341F8A226F74B7304BE880748F76088C40B418A4EDB74E96E84BE5F757ABF8F981DBC5B489F26EF24D0BC7370E5118F947D0FDkDJEM" TargetMode="External"/><Relationship Id="rId85" Type="http://schemas.openxmlformats.org/officeDocument/2006/relationships/hyperlink" Target="https://login.consultant.ru/link/?req=doc&amp;base=LAW&amp;n=430635&amp;dst=100354&amp;field=134&amp;date=23.07.2023" TargetMode="External"/><Relationship Id="rId150" Type="http://schemas.openxmlformats.org/officeDocument/2006/relationships/hyperlink" Target="consultantplus://offline/ref=7AFB31957F0D6983E5BE594BB52D29CF3454380623E1C16F7590AA69FB2F3794F6085CC6270C11B99C5659BCC1E0E265CF9C2BCC49549E6Bt3dFI" TargetMode="External"/><Relationship Id="rId155" Type="http://schemas.openxmlformats.org/officeDocument/2006/relationships/hyperlink" Target="consultantplus://offline/ref=BF84463E9630928B37D8738AF9E16B9D2BDD511E9D5EDFB74D81A0979636438499D658F6C34662F42ACB452615k1G3M" TargetMode="External"/><Relationship Id="rId171" Type="http://schemas.openxmlformats.org/officeDocument/2006/relationships/hyperlink" Target="consultantplus://offline/ref=0BC3BC03046DCF018EBA5C2962AC98A9356BFFBCF323401A73DBF81D877904366F6F83EBB51C45319889DA79D78BB20E1424E537B89AM6O3M" TargetMode="External"/><Relationship Id="rId176" Type="http://schemas.openxmlformats.org/officeDocument/2006/relationships/hyperlink" Target="consultantplus://offline/ref=0BC3BC03046DCF018EBA5C2962AC98A9356BFABBF626401A73DBF81D877904366F6F83EBB514413AC5D3CA7D9EDCBC12173FFB30A69A6026M2O3M" TargetMode="External"/><Relationship Id="rId12" Type="http://schemas.openxmlformats.org/officeDocument/2006/relationships/hyperlink" Target="https://kolibelskoe.ru/documents/decision/detail.php?id=1109194" TargetMode="External"/><Relationship Id="rId17" Type="http://schemas.openxmlformats.org/officeDocument/2006/relationships/hyperlink" Target="consultantplus://offline/ref=EF8CEE151FA2A080D44B05792FCF73065623371FF564502B9D2DB55F465C6FE1946009894705F2D8B1912B74CF61F1529830C74215JAjFM" TargetMode="External"/><Relationship Id="rId33" Type="http://schemas.openxmlformats.org/officeDocument/2006/relationships/hyperlink" Target="consultantplus://offline/ref=6E4DDE2D2C3EDBE94E8CCB8BFB50DB7DD277D5035A29404EBBBBE61E3911D467F832AFD1726F2C6F80E46D6674C85438DC606234D9i4qCF" TargetMode="External"/><Relationship Id="rId38" Type="http://schemas.openxmlformats.org/officeDocument/2006/relationships/hyperlink" Target="https://login.consultant.ru/link/?req=doc&amp;base=LAW&amp;n=430635&amp;dst=100354&amp;field=134&amp;date=23.07.2023" TargetMode="External"/><Relationship Id="rId59" Type="http://schemas.openxmlformats.org/officeDocument/2006/relationships/hyperlink" Target="consultantplus://offline/ref=2D64A41DD444599976B96D9C313E2D3CCABB69316C671C412D1A2F6A7CEF68D9F2AA9E1EB7356EE5421A4D376F9A429C4F576714A0677AA0hCt6G" TargetMode="External"/><Relationship Id="rId103" Type="http://schemas.openxmlformats.org/officeDocument/2006/relationships/hyperlink" Target="consultantplus://offline/ref=66D267F34711B09D63AAC443E6CBF09A01DE75227D0D7ABB3A5838E73DA7E70A5F890B67A24E3372E60E1DB9F1GCdFO" TargetMode="External"/><Relationship Id="rId108"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base=LAW&amp;n=430635&amp;date=04.06.2023" TargetMode="External"/><Relationship Id="rId129" Type="http://schemas.openxmlformats.org/officeDocument/2006/relationships/hyperlink" Target="consultantplus://offline/ref=747F550818F2E0180D6BB7944D239EA312568C0151C5A5CAD94B85812825281330C249BF73CD22E0EC49820900L6WFJ" TargetMode="External"/><Relationship Id="rId54" Type="http://schemas.openxmlformats.org/officeDocument/2006/relationships/hyperlink" Target="consultantplus://offline/ref=6C4787F475F6613F410A5737872ED998A600DCB5346642DA2C90EE82C0587071364823751CD3394A52E8CF4E25x3C8J" TargetMode="External"/><Relationship Id="rId70" Type="http://schemas.openxmlformats.org/officeDocument/2006/relationships/hyperlink" Target="consultantplus://offline/ref=35F66FEC42138A3C19BC5482C99A2D4EC2E3867F8F060A1AE46625077E469562D3912430BF17CF187BF0BEED93E4ADDEAFT4b0O" TargetMode="External"/><Relationship Id="rId75" Type="http://schemas.openxmlformats.org/officeDocument/2006/relationships/hyperlink" Target="consultantplus://offline/ref=1927800CB3981DAEDE91ECAA4DFEB92EF99A9D8B83056BE4F2CCF10CEE2730DB5311F81FBA2F70870D68580BDC176846E3BA5DD6240191F4BEPFM" TargetMode="External"/><Relationship Id="rId9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96" Type="http://schemas.openxmlformats.org/officeDocument/2006/relationships/header" Target="header3.xml"/><Relationship Id="rId140" Type="http://schemas.openxmlformats.org/officeDocument/2006/relationships/hyperlink" Target="consultantplus://offline/ref=CF3A09F25B06815EDDF526CA5C64DF3FC91B625EAA0A3AF2031F7A5F061B698CE0D87B83BCDB50AA229DD2BFD4AB02866953C7E219182CF0E6h3L" TargetMode="External"/><Relationship Id="rId145" Type="http://schemas.openxmlformats.org/officeDocument/2006/relationships/hyperlink" Target="consultantplus://offline/ref=7AFB31957F0D6983E5BE594BB52D29CF345132032EECC16F7590AA69FB2F3794E40804CA25050FB89E430FED87tBd6I" TargetMode="External"/><Relationship Id="rId1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6" Type="http://schemas.openxmlformats.org/officeDocument/2006/relationships/hyperlink" Target="consultantplus://offline/ref=83F5098213DDAB597B945122789C696620B2EB4598CFD282C41594BF42C8589C2446C3CAE3BC1893B81D92FA086BC0C72040ADE92B6BN677L" TargetMode="External"/><Relationship Id="rId182" Type="http://schemas.openxmlformats.org/officeDocument/2006/relationships/hyperlink" Target="garantf1://890941.27495/" TargetMode="External"/><Relationship Id="rId1" Type="http://schemas.openxmlformats.org/officeDocument/2006/relationships/numbering" Target="numbering.xml"/><Relationship Id="rId6" Type="http://schemas.openxmlformats.org/officeDocument/2006/relationships/hyperlink" Target="consultantplus://offline/ref=884D8088B83C48DCD52A462E88069D3714623BDD3E930B1BA8600782B558172B4612CF3C1792A6F9EB5C34F8B7E443371A67D21C556F4AFDw3I" TargetMode="External"/><Relationship Id="rId23" Type="http://schemas.openxmlformats.org/officeDocument/2006/relationships/hyperlink" Target="consultantplus://offline/ref=3321E533300E6786597C9133D43050806ED7A8A6E21B70AC0EDB2BA8415211583C7289B6F654F1C60474B20D9BO47EI"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49" Type="http://schemas.openxmlformats.org/officeDocument/2006/relationships/hyperlink" Target="consultantplus://offline/ref=C75F932CA75011B4DD40BFA5B3F88F74FD227FAA172E080FA7B290BAEFCEA2464FD83CC71A0F8E5914B290A634qBf8J" TargetMode="External"/><Relationship Id="rId114" Type="http://schemas.openxmlformats.org/officeDocument/2006/relationships/hyperlink" Target="consultantplus://offline/ref=747F550818F2E0180D6BB7944D239EA312548B0850C6A5CAD94B85812825281322C211B071C83EEBBC06C45C0F6EDB3B81D4728E037ELFWDJ" TargetMode="External"/><Relationship Id="rId119"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consultantplus://offline/ref=C75F932CA75011B4DD40BFA5B3F88F74FD2373A6132E080FA7B290BAEFCEA2464FD83CC71A0F8E5914B290A634qBf8J" TargetMode="External"/><Relationship Id="rId60" Type="http://schemas.openxmlformats.org/officeDocument/2006/relationships/hyperlink" Target="consultantplus://offline/ref=4F4E0A7680715914A206CEBA48E3B2554472044C3CFFEBC78182E9649DBE9093371B229FBE165CDCD6546850363859BAF8I7v9L" TargetMode="External"/><Relationship Id="rId65" Type="http://schemas.openxmlformats.org/officeDocument/2006/relationships/hyperlink" Target="consultantplus://offline/ref=076C15B46DC357EEFA5267F9702BBB92E94BE10C675ED7EE4C4C95EE9D7AEC86F61647EC2A10050DC404B440B02A39L" TargetMode="External"/><Relationship Id="rId81" Type="http://schemas.openxmlformats.org/officeDocument/2006/relationships/hyperlink" Target="consultantplus://offline/ref=64967A09EBF4D94CFF9F6C0EA8F5E7ACA6DC6AB06F9F805C478D20DBE8DD198A5EB01F6BE2FF6D0CF890534A22BC7DE8232CC502CDF47753DB6BG" TargetMode="External"/><Relationship Id="rId86" Type="http://schemas.openxmlformats.org/officeDocument/2006/relationships/hyperlink" Target="https://login.consultant.ru/link/?req=doc&amp;base=LAW&amp;n=430635&amp;dst=100354&amp;field=134&amp;date=23.07.2023" TargetMode="External"/><Relationship Id="rId130" Type="http://schemas.openxmlformats.org/officeDocument/2006/relationships/hyperlink" Target="consultantplus://offline/ref=747F550818F2E0180D6BB7944D239EA312548B0850C6A5CAD94B85812825281322C211B371CB38EBBC06C45C0F6EDB3B81D4728E037ELFWDJ" TargetMode="External"/><Relationship Id="rId135" Type="http://schemas.openxmlformats.org/officeDocument/2006/relationships/hyperlink" Target="consultantplus://offline/ref=747F550818F2E0180D6BB7944D239EA312548B0850C6A5CAD94B85812825281322C211BB78C937B4B913D5040068C12585CE6E8C01L7WFJ" TargetMode="External"/><Relationship Id="rId151" Type="http://schemas.openxmlformats.org/officeDocument/2006/relationships/hyperlink" Target="consultantplus://offline/ref=7AFB31957F0D6983E5BE594BB52D29CF3454380623E1C16F7590AA69FB2F3794F6085CC6270C11B99E5659BCC1E0E265CF9C2BCC49549E6Bt3dFI" TargetMode="External"/><Relationship Id="rId156" Type="http://schemas.openxmlformats.org/officeDocument/2006/relationships/hyperlink" Target="consultantplus://offline/ref=F29D8E1031341F8A226F74B7304BE880748F76088C40B418A4EDB74E96E84BE5F757ABF8F981DBC5B489F26EF24D0BC7370E5118F947D0FDkDJEM" TargetMode="External"/><Relationship Id="rId177" Type="http://schemas.openxmlformats.org/officeDocument/2006/relationships/hyperlink" Target="consultantplus://offline/ref=0BC3BC03046DCF018EBA553065AC98A93969F5B8F021401A73DBF81D877904366F6F83EBB516493BC5D3CA7D9EDCBC12173FFB30A69A6026M2O3M" TargetMode="External"/><Relationship Id="rId4" Type="http://schemas.openxmlformats.org/officeDocument/2006/relationships/settings" Target="settings.xml"/><Relationship Id="rId9" Type="http://schemas.openxmlformats.org/officeDocument/2006/relationships/hyperlink" Target="consultantplus://offline/ref=87C57D46D6C1024ED083DA704505469C46C7E432A92F0C694350A94084a2B4J" TargetMode="External"/><Relationship Id="rId172" Type="http://schemas.openxmlformats.org/officeDocument/2006/relationships/hyperlink" Target="consultantplus://offline/ref=0BC3BC03046DCF018EBA553065AC98A93969F5B8F021401A73DBF81D877904366F6F83EBB516493BCED3CA7D9EDCBC12173FFB30A69A6026M2O3M" TargetMode="External"/><Relationship Id="rId180" Type="http://schemas.openxmlformats.org/officeDocument/2006/relationships/hyperlink" Target="consultantplus://offline/ref=7E80AE56BA81B376C37771F9840E55FF4BEB72741F27C62258477CC05DC4A6E5AE190616734A145E421CCD17C05C2FF93CE482D0397FD85DG6xDM" TargetMode="External"/><Relationship Id="rId13" Type="http://schemas.openxmlformats.org/officeDocument/2006/relationships/hyperlink" Target="https://kolibelskoe.ru/documents/decision/detail.php?id=1109194" TargetMode="External"/><Relationship Id="rId18" Type="http://schemas.openxmlformats.org/officeDocument/2006/relationships/hyperlink" Target="consultantplus://offline/ref=8786C759A88CB2E73EA4B16B170B055355B7A7489A2E852FF7AC6940FC22A9B35548ED7EC1F96B5F4B2551295CF72B4D78448B1590BB19C4kEF1H" TargetMode="External"/><Relationship Id="rId39" Type="http://schemas.openxmlformats.org/officeDocument/2006/relationships/hyperlink" Target="https://login.consultant.ru/link/?req=doc&amp;base=LAW&amp;n=430635&amp;dst=100354&amp;field=134&amp;date=23.07.2023" TargetMode="External"/><Relationship Id="rId109"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6E4DDE2D2C3EDBE94E8CCB8BFB50DB7DD270D0005D21404EBBBBE61E3911D467F832AFD47E65736A95F5356A75D64A3DC77C6036iDq8F" TargetMode="External"/><Relationship Id="rId50" Type="http://schemas.openxmlformats.org/officeDocument/2006/relationships/hyperlink" Target="consultantplus://offline/ref=6C4787F475F6613F410A5737872ED998A600DCB5346642DA2C90EE82C0587071364823751CD3394A52E8CF4E25x3C8J" TargetMode="External"/><Relationship Id="rId55" Type="http://schemas.openxmlformats.org/officeDocument/2006/relationships/hyperlink" Target="consultantplus://offline/ref=6C4787F475F6613F410A5737872ED998A603D0B3396442DA2C90EE82C0587071364823751CD3394A52E8CF4E25x3C8J" TargetMode="External"/><Relationship Id="rId76" Type="http://schemas.openxmlformats.org/officeDocument/2006/relationships/hyperlink" Target="consultantplus://offline/ref=1927800CB3981DAEDE91ECAA4DFEB92EF99A9D8B83056BE4F2CCF10CEE2730DB5311F81FBA2F70870D68580BDC176846E3BA5DD6240191F4BEPFM" TargetMode="External"/><Relationship Id="rId97" Type="http://schemas.openxmlformats.org/officeDocument/2006/relationships/hyperlink" Target="http://www.govvrn.ru" TargetMode="External"/><Relationship Id="rId104" Type="http://schemas.openxmlformats.org/officeDocument/2006/relationships/hyperlink" Target="consultantplus://offline/ref=765E3007C15289CBFE812B287B8A15946B404017410B1EE44F3D3FA245803CA050F5C0E382D6566EE93AF8E8520A685D485A314E5C9DBD0FmEy4H" TargetMode="External"/><Relationship Id="rId120" Type="http://schemas.openxmlformats.org/officeDocument/2006/relationships/hyperlink" Target="consultantplus://offline/ref=747F550818F2E0180D6BB7944D239EA312548B0856C7A5CAD94B85812825281330C249BF73CD22E0EC49820900L6WFJ" TargetMode="External"/><Relationship Id="rId125" Type="http://schemas.openxmlformats.org/officeDocument/2006/relationships/hyperlink" Target="consultantplus://offline/ref=D79B4605BF7B7588A854A682A60A1229AEB0CA91937E22A2A0B2779309DE1573A49099AA8269F1795C519458BE423A8C0033AEED68E2I0H9J" TargetMode="External"/><Relationship Id="rId141" Type="http://schemas.openxmlformats.org/officeDocument/2006/relationships/hyperlink" Target="consultantplus://offline/ref=BF84463E9630928B37D8738AF9E16B9D2BD85B1B9053DFB74D81A0979636438499D658F6C34662F42ACB452615k1G3M" TargetMode="External"/><Relationship Id="rId146" Type="http://schemas.openxmlformats.org/officeDocument/2006/relationships/hyperlink" Target="consultantplus://offline/ref=7AFB31957F0D6983E5BE594BB52D29CF3454380623E1C16F7590AA69FB2F3794E40804CA25050FB89E430FED87tBd6I" TargetMode="External"/><Relationship Id="rId167" Type="http://schemas.openxmlformats.org/officeDocument/2006/relationships/hyperlink" Target="consultantplus://offline/ref=83F5098213DDAB597B945122789C696620B2EB4598CFD282C41594BF42C8589C2446C3C9E3B41B93B81D92FA086BC0C72040ADE92B6BN677L" TargetMode="External"/><Relationship Id="rId7" Type="http://schemas.openxmlformats.org/officeDocument/2006/relationships/hyperlink" Target="consultantplus://offline/ref=884D8088B83C48DCD52A593B8D069D37146039DA3D915611A0390B80B257483C535B9B311591BFF0E31667BCE0FEwBI" TargetMode="External"/><Relationship Id="rId71" Type="http://schemas.openxmlformats.org/officeDocument/2006/relationships/hyperlink" Target="consultantplus://offline/ref=35F66FEC42138A3C19BC5482C99A2D4EC2E3867F8F060A1AE46625077E469562D3912430BF17CF187BF0BEED93E4ADDEAFT4b0O" TargetMode="External"/><Relationship Id="rId92" Type="http://schemas.openxmlformats.org/officeDocument/2006/relationships/image" Target="media/image1.png"/><Relationship Id="rId162" Type="http://schemas.openxmlformats.org/officeDocument/2006/relationships/header" Target="header5.xml"/><Relationship Id="rId183"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consultantplus://offline/ref=E881C8D7EABA198395F3CC6E624A739B25C859FC8F7214623DE8C8A59F2206A4DD8F74805E5AA039D83D5344B7FC13119C92A4C9CF748727DC15G" TargetMode="External"/><Relationship Id="rId24" Type="http://schemas.openxmlformats.org/officeDocument/2006/relationships/hyperlink" Target="consultantplus://offline/ref=1927800CB3981DAEDE91ECAA4DFEB92EF99A9D8B83056BE4F2CCF10CEE2730DB5311F81AB92427D34B36015B915C6544F4A65DD7B3P9M"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C75F932CA75011B4DD40BFA5B3F88F74FD2373A6132E080FA7B290BAEFCEA2464FD83CC71A0F8E5914B290A634qBf8J" TargetMode="External"/><Relationship Id="rId66" Type="http://schemas.openxmlformats.org/officeDocument/2006/relationships/hyperlink" Target="consultantplus://offline/ref=076C15B46DC357EEFA5279F46647E497EC42BD026656D9B1161093B9C22AEAD3A45619B56B5D160CC11AB745B3A183F12824FBE715E06FE0629E5B022337L" TargetMode="External"/><Relationship Id="rId87"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1927800CB3981DAEDE91ECAA4DFEB92EF99A9D8B83056BE4F2CCF10CEE2730DB5311F81DBF2678D65E275957994B7B47E9BA5FD538B0P0M" TargetMode="External"/><Relationship Id="rId115" Type="http://schemas.openxmlformats.org/officeDocument/2006/relationships/hyperlink" Target="consultantplus://offline/ref=747F550818F2E0180D6BB7944D239EA312548B0850C6A5CAD94B85812825281322C211B671CD37B4B913D5040068C12585CE6E8C01L7WFJ" TargetMode="External"/><Relationship Id="rId131" Type="http://schemas.openxmlformats.org/officeDocument/2006/relationships/hyperlink" Target="consultantplus://offline/ref=747F550818F2E0180D6BB7944D239EA312548B0850C6A5CAD94B85812825281322C211B175CF37B4B913D5040068C12585CE6E8C01L7WFJ" TargetMode="External"/><Relationship Id="rId136" Type="http://schemas.openxmlformats.org/officeDocument/2006/relationships/hyperlink" Target="consultantplus://offline/ref=747F550818F2E0180D6BB7944D239EA312548B0850C6A5CAD94B85812825281322C211BB78CF37B4B913D5040068C12585CE6E8C01L7WFJ" TargetMode="External"/><Relationship Id="rId157" Type="http://schemas.openxmlformats.org/officeDocument/2006/relationships/hyperlink" Target="consultantplus://offline/ref=E881C8D7EABA198395F3CC6E624A739B25C859FC8F7214623DE8C8A59F2206A4DD8F74805E5AA039D83D5344B7FC13119C92A4C9CF748727DC15G" TargetMode="External"/><Relationship Id="rId178"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yperlink" Target="consultantplus://offline/ref=076C15B46DC357EEFA5267F9702BBB92E94DE50F6152D7EE4C4C95EE9D7AEC86F61647EC2A10050DC404B440B02A39L" TargetMode="External"/><Relationship Id="rId82" Type="http://schemas.openxmlformats.org/officeDocument/2006/relationships/hyperlink" Target="consultantplus://offline/ref=64967A09EBF4D94CFF9F6C0EA8F5E7ACA6DC6AB06F9F805C478D20DBE8DD198A5EB01F6BE2FF6D0CF890534A22BC7DE8232CC502CDF47753DB6BG" TargetMode="External"/><Relationship Id="rId152" Type="http://schemas.openxmlformats.org/officeDocument/2006/relationships/hyperlink" Target="consultantplus://offline/ref=1927800CB3981DAEDE91ECAA4DFEB92EF99A9D8B83056BE4F2CCF10CEE2730DB5311F81DB92678D65E275957994B7B47E9BA5FD538B0P0M" TargetMode="External"/><Relationship Id="rId173" Type="http://schemas.openxmlformats.org/officeDocument/2006/relationships/hyperlink" Target="consultantplus://offline/ref=0BC3BC03046DCF018EBA553065AC98A93969F5B8F021401A73DBF81D877904366F6F83EBB516493BCED3CA7D9EDCBC12173FFB30A69A6026M2O3M" TargetMode="External"/><Relationship Id="rId19" Type="http://schemas.openxmlformats.org/officeDocument/2006/relationships/hyperlink" Target="consultantplus://offline/ref=3321E533300E6786597C9133D430508069DEABA6E41C70AC0EDB2BA8415211582E72D1BAF451ECC50661E45CDD181CAC181D85A40F3B8710O57FI" TargetMode="External"/><Relationship Id="rId14" Type="http://schemas.openxmlformats.org/officeDocument/2006/relationships/hyperlink" Target="https://kolibelskoe.ru/documents/decision/detail.php?id=1109194"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consultantplus://offline/ref=6AB5C297A89DE1E69413788E86204B5B6A0F9735BAA10AF736B6B224636D4C8593A2AE69C1F94EA94F098B1048DB21DC5AC31B18B0896D77L5NFG" TargetMode="External"/><Relationship Id="rId56" Type="http://schemas.openxmlformats.org/officeDocument/2006/relationships/hyperlink" Target="consultantplus://offline/ref=6C4787F475F6613F410A5737872ED998A601D6BC356742DA2C90EE82C058707124487B791ED6274B53FD991F636EC18D36117C5ADA7C6691xBC4J" TargetMode="External"/><Relationship Id="rId77" Type="http://schemas.openxmlformats.org/officeDocument/2006/relationships/hyperlink" Target="consultantplus://offline/ref=1927800CB3981DAEDE91ECAA4DFEB92EF99A9D8B83056BE4F2CCF10CEE2730DB5311F81DBF2678D65E275957994B7B47E9BA5FD538B0P0M" TargetMode="External"/><Relationship Id="rId100" Type="http://schemas.openxmlformats.org/officeDocument/2006/relationships/hyperlink" Target="consultantplus://offline/ref=3ACEDDB140C62BECB017ACD9873C6202CC6FABF216658AEF4B791C9ABF2B822DDD3CDBCEDE29C651816535B07Bk6wEN" TargetMode="External"/><Relationship Id="rId105" Type="http://schemas.openxmlformats.org/officeDocument/2006/relationships/hyperlink" Target="consultantplus://offline/ref=8D0D47D8CE243289D5423557DE7D054CF5FF7EB4122DA44D65CB7086FD1250B3998B52F41D7B5C4626C7E5698Ci3pCI" TargetMode="External"/><Relationship Id="rId126" Type="http://schemas.openxmlformats.org/officeDocument/2006/relationships/hyperlink" Target="consultantplus://offline/ref=C68BD7FDB9D38DAC986AF836D02D01969E2F7CEF2106A64D5A2F7D8F6948F64366C4CDF4CF32A3F8AE899E6500C2DB133CEBA6DC07859D8DpCwAH" TargetMode="External"/><Relationship Id="rId147" Type="http://schemas.openxmlformats.org/officeDocument/2006/relationships/hyperlink" Target="consultantplus://offline/ref=7AFB31957F0D6983E5BE594BB52D29CF345132032EECC16F7590AA69FB2F3794E40804CA25050FB89E430FED87tBd6I" TargetMode="External"/><Relationship Id="rId168" Type="http://schemas.openxmlformats.org/officeDocument/2006/relationships/hyperlink" Target="consultantplus://offline/ref=0BC3BC03046DCF018EBA553065AC98A93969F5B8F021401A73DBF81D877904366F6F83EBB516493BCED3CA7D9EDCBC12173FFB30A69A6026M2O3M" TargetMode="External"/><Relationship Id="rId8" Type="http://schemas.openxmlformats.org/officeDocument/2006/relationships/hyperlink" Target="consultantplus://offline/ref=884D8088B83C48DCD52A472098069D37156E3BD9399E5611A0390B80B257483C415BC33E1692A2FBB45921E9EFEB422A0464CF00576DF4wAI" TargetMode="External"/><Relationship Id="rId51" Type="http://schemas.openxmlformats.org/officeDocument/2006/relationships/hyperlink" Target="consultantplus://offline/ref=6C4787F475F6613F410A5737872ED998A603D0B3396442DA2C90EE82C0587071364823751CD3394A52E8CF4E25x3C8J" TargetMode="External"/><Relationship Id="rId72" Type="http://schemas.openxmlformats.org/officeDocument/2006/relationships/hyperlink" Target="consultantplus://offline/ref=35F66FEC42138A3C19BC5482C99A2D4EC2E3867F8F060A1AE46625077E469562D3912430BF17CF187BF0BEED93E4ADDEAFT4b0O" TargetMode="External"/><Relationship Id="rId93" Type="http://schemas.openxmlformats.org/officeDocument/2006/relationships/header" Target="header1.xml"/><Relationship Id="rId98" Type="http://schemas.openxmlformats.org/officeDocument/2006/relationships/hyperlink" Target="consultantplus://offline/ref=8F6229269D8B34347248B8F900385994ACBB0C6B7CACB42B7AC8A16840DE4F4E374F13265939C7017F45707CBCFEA6C331DB3A992BF8bEgFN" TargetMode="External"/><Relationship Id="rId121" Type="http://schemas.openxmlformats.org/officeDocument/2006/relationships/hyperlink" Target="consultantplus://offline/ref=D86412429E7B5C345854BB25A0A4E54A7328C718F658DCC1480D02BC036F9E5B2FFBF45F2AAF8ACDB27663B938B1A49484847C2C5Eh1zCN" TargetMode="External"/><Relationship Id="rId142" Type="http://schemas.openxmlformats.org/officeDocument/2006/relationships/hyperlink" Target="consultantplus://offline/ref=74420BEB9B9025FCFFB6B182DF6AB1D1CCD8A2D4B75F5BE040E862B7CD322C95499F9F0805920127641185F3D1ED2E48CE58AAB11917SAHCM" TargetMode="External"/><Relationship Id="rId163" Type="http://schemas.openxmlformats.org/officeDocument/2006/relationships/footer" Target="footer2.xml"/><Relationship Id="rId184"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consultantplus://offline/ref=1927800CB3981DAEDE91ECAA4DFEB92EF99A9D8B83056BE4F2CCF10CEE2730DB5311F81DB92678D65E275957994B7B47E9BA5FD538B0P0M" TargetMode="External"/><Relationship Id="rId46" Type="http://schemas.openxmlformats.org/officeDocument/2006/relationships/hyperlink" Target="consultantplus://offline/ref=C75F932CA75011B4DD40BFA5B3F88F74FD2373A6132E080FA7B290BAEFCEA2465DD864CB180A995A18A7C6F772EEDBB661CF15E99FDFCB97qDfCJ" TargetMode="External"/><Relationship Id="rId67" Type="http://schemas.openxmlformats.org/officeDocument/2006/relationships/hyperlink" Target="http://www.gosuslugi.ru" TargetMode="External"/><Relationship Id="rId116" Type="http://schemas.openxmlformats.org/officeDocument/2006/relationships/hyperlink" Target="consultantplus://offline/ref=747F550818F2E0180D6BB7944D239EA312548B0850C6A5CAD94B85812825281322C211B474CB37B4B913D5040068C12585CE6E8C01L7WFJ" TargetMode="External"/><Relationship Id="rId137" Type="http://schemas.openxmlformats.org/officeDocument/2006/relationships/hyperlink" Target="consultantplus://offline/ref=2D574BF89FD6E7076E79C5D37D8C0B3A7BCBE5DE193474085AD0DDCC273F38ACFB8A54EAFB6D893F0EB66C57673B803D2EB75644264A1E51B8nAJ" TargetMode="External"/><Relationship Id="rId158"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3321E533300E6786597C9133D430508069DEABA6E41C70AC0EDB2BA8415211582E72D1BAF454EECD543BF458944F14B01D079BA2113BO874I" TargetMode="External"/><Relationship Id="rId41" Type="http://schemas.openxmlformats.org/officeDocument/2006/relationships/hyperlink" Target="https://login.consultant.ru/link/?req=doc&amp;base=LAW&amp;n=430635&amp;dst=290&amp;field=134&amp;date=23.07.2023" TargetMode="External"/><Relationship Id="rId62" Type="http://schemas.openxmlformats.org/officeDocument/2006/relationships/hyperlink" Target="consultantplus://offline/ref=076C15B46DC357EEFA5267F9702BBB92E94AE607625ED7EE4C4C95EE9D7AEC86F61647EC2A10050DC404B440B02A39L" TargetMode="External"/><Relationship Id="rId83" Type="http://schemas.openxmlformats.org/officeDocument/2006/relationships/hyperlink" Target="https://login.consultant.ru/link/?req=doc&amp;base=LAW&amp;n=430635&amp;date=04.06.2023" TargetMode="External"/><Relationship Id="rId88"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747F550818F2E0180D6BB7944D239EA312558C015AC0A5CAD94B85812825281322C211B371C93CE8E05CD4584639D22785CE6C881D7EFEB6LDWDJ" TargetMode="External"/><Relationship Id="rId132" Type="http://schemas.openxmlformats.org/officeDocument/2006/relationships/hyperlink" Target="consultantplus://offline/ref=747F550818F2E0180D6BB7944D239EA312548B0850C6A5CAD94B85812825281322C211BB76CF37B4B913D5040068C12585CE6E8C01L7WFJ" TargetMode="External"/><Relationship Id="rId153" Type="http://schemas.openxmlformats.org/officeDocument/2006/relationships/hyperlink" Target="consultantplus://offline/ref=74420BEB9B9025FCFFB6B182DF6AB1D1CCD8A2D4B75F5BE040E862B7CD322C95499F9F0805920127641185F3D1ED2E48CE58AAB11917SAHCM" TargetMode="External"/><Relationship Id="rId174" Type="http://schemas.openxmlformats.org/officeDocument/2006/relationships/hyperlink" Target="consultantplus://offline/ref=0BC3BC03046DCF018EBA5C2962AC98A9326CF4BCF026401A73DBF81D877904366F6F83EBB5144138CCD3CA7D9EDCBC12173FFB30A69A6026M2O3M" TargetMode="External"/><Relationship Id="rId179" Type="http://schemas.openxmlformats.org/officeDocument/2006/relationships/hyperlink" Target="consultantplus://offline/ref=0BC3BC03046DCF018EBA553065AC98A93969F5B8F021401A73DBF81D877904366F6F83EBB516493BCBD3CA7D9EDCBC12173FFB30A69A6026M2O3M" TargetMode="External"/><Relationship Id="rId15" Type="http://schemas.openxmlformats.org/officeDocument/2006/relationships/hyperlink" Target="consultantplus://offline/ref=79CEC1056CC38B3D7C0A46F99CD0DEFEDA2A33CDB33802BA0502E1DD2ADCB79D591BA7B4C414FC6FD9533C7FF3681B588F3B96A205xAO2H" TargetMode="External"/><Relationship Id="rId36" Type="http://schemas.openxmlformats.org/officeDocument/2006/relationships/hyperlink" Target="https://login.consultant.ru/link/?req=doc&amp;base=LAW&amp;n=430635&amp;dst=100352&amp;field=134&amp;date=23.07.2023" TargetMode="External"/><Relationship Id="rId57" Type="http://schemas.openxmlformats.org/officeDocument/2006/relationships/hyperlink" Target="consultantplus://offline/ref=6C4787F475F6613F410A5737872ED998A603D0B3396442DA2C90EE82C0587071364823751CD3394A52E8CF4E25x3C8J" TargetMode="External"/><Relationship Id="rId106"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59E25D395DD5BE68D88BAE1104F585A5FD4BD8C59277467EE6049742CC9E58171A54620526FA2F7237L"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52" Type="http://schemas.openxmlformats.org/officeDocument/2006/relationships/hyperlink" Target="consultantplus://offline/ref=6C4787F475F6613F410A5737872ED998A601D6BC356742DA2C90EE82C058707124487B791ED6274B53FD991F636EC18D36117C5ADA7C6691xBC4J" TargetMode="External"/><Relationship Id="rId73" Type="http://schemas.openxmlformats.org/officeDocument/2006/relationships/hyperlink" Target="consultantplus://offline/ref=35F66FEC42138A3C19BC5482C99A2D4EC2E3867F8F060A1AE46625077E469562D3912430BF17CF187BF0BEED93E4ADDEAFT4b0O" TargetMode="External"/><Relationship Id="rId78" Type="http://schemas.openxmlformats.org/officeDocument/2006/relationships/hyperlink" Target="consultantplus://offline/ref=171A0ACE2750C441AE867869784BFCA645FFC0530EC3E89754BB1E7FB3275130E454A2ACE1783EFB4F921345939208B0ADB74FE461925F998A7538B8Q3o2I" TargetMode="External"/><Relationship Id="rId94" Type="http://schemas.openxmlformats.org/officeDocument/2006/relationships/header" Target="header2.xml"/><Relationship Id="rId99" Type="http://schemas.openxmlformats.org/officeDocument/2006/relationships/hyperlink" Target="consultantplus://offline/ref=8F6229269D8B34347248B8F900385994ACBC0C6973A7B42B7AC8A16840DE4F4E374F1326513EC55E7A506124B3F9BDDD35C1269B29bFg9N" TargetMode="External"/><Relationship Id="rId101" Type="http://schemas.openxmlformats.org/officeDocument/2006/relationships/hyperlink" Target="consultantplus://offline/ref=82F868B23CCCC3F189E5302CF98BA76506778CB3A99B1DA45DBEDAF30CC66A444438B31F6ECD38748E3191353F4AWDO" TargetMode="External"/><Relationship Id="rId122" Type="http://schemas.openxmlformats.org/officeDocument/2006/relationships/hyperlink" Target="consultantplus://offline/ref=F2BDF9A17EC761CBF9A74ABCC81D7704FBAEDA0FE86569806F5B61B04576F2A07238CD8FFF106F1F2AFC6AB8E37265B444B9C14390E54E5FvEE1I" TargetMode="External"/><Relationship Id="rId143" Type="http://schemas.openxmlformats.org/officeDocument/2006/relationships/hyperlink" Target="consultantplus://offline/ref=74420BEB9B9025FCFFB6B182DF6AB1D1CCD8A2D4B75F5BE040E862B7CD322C95499F9F0805920127641185F3D1ED2E48CE58AAB11917SAHCM" TargetMode="External"/><Relationship Id="rId148" Type="http://schemas.openxmlformats.org/officeDocument/2006/relationships/hyperlink" Target="consultantplus://offline/ref=7AFB31957F0D6983E5BE594BB52D29CF3454380623E1C16F7590AA69FB2F3794F6085CC6270C11B9985659BCC1E0E265CF9C2BCC49549E6Bt3dFI" TargetMode="External"/><Relationship Id="rId164" Type="http://schemas.openxmlformats.org/officeDocument/2006/relationships/hyperlink" Target="consultantplus://offline/ref=CA2127C55716F2F6FB1D8F8746C566689B523C7099C7FF0EDBD980C5BA049070C421C54891718238C2AC0C11B8B67A4C9222BB242505y9k7L" TargetMode="External"/><Relationship Id="rId169" Type="http://schemas.openxmlformats.org/officeDocument/2006/relationships/hyperlink" Target="consultantplus://offline/ref=0BC3BC03046DCF018EBA5C2962AC98A9326CF4BCF026401A73DBF81D877904366F6F83EBB514413BCED3CA7D9EDCBC12173FFB30A69A6026M2O3M"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161460</Words>
  <Characters>920328</Characters>
  <Application>Microsoft Office Word</Application>
  <DocSecurity>0</DocSecurity>
  <Lines>7669</Lines>
  <Paragraphs>2159</Paragraphs>
  <ScaleCrop>false</ScaleCrop>
  <Company>SPecialiST RePack</Company>
  <LinksUpToDate>false</LinksUpToDate>
  <CharactersWithSpaces>1079629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2024-02-05T06:48:00Z</dcterms:created>
  <dcterms:modified xsi:type="dcterms:W3CDTF">2024-02-05T07:33:00Z</dcterms:modified>
</cp:coreProperties>
</file>